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9C6CE" w14:textId="3F65CD3D" w:rsidR="00E00402" w:rsidRPr="00E41389" w:rsidRDefault="00000000">
      <w:pPr>
        <w:tabs>
          <w:tab w:val="left" w:pos="4996"/>
        </w:tabs>
        <w:spacing w:line="360" w:lineRule="auto"/>
        <w:rPr>
          <w:rFonts w:asciiTheme="minorHAnsi" w:hAnsiTheme="minorHAnsi" w:cstheme="minorHAnsi"/>
          <w:sz w:val="24"/>
          <w:szCs w:val="24"/>
        </w:rPr>
      </w:pPr>
      <w:r w:rsidRPr="00E41389">
        <w:rPr>
          <w:rFonts w:asciiTheme="minorHAnsi" w:eastAsia="Times New Roman" w:hAnsiTheme="minorHAnsi" w:cstheme="minorHAnsi"/>
          <w:sz w:val="24"/>
          <w:szCs w:val="24"/>
        </w:rPr>
        <w:t xml:space="preserve"> </w:t>
      </w:r>
    </w:p>
    <w:p w14:paraId="2E6C9E22" w14:textId="77777777" w:rsidR="00E00402" w:rsidRPr="00E41389" w:rsidRDefault="00E00402">
      <w:pPr>
        <w:spacing w:line="276" w:lineRule="auto"/>
        <w:jc w:val="center"/>
        <w:rPr>
          <w:rFonts w:asciiTheme="minorHAnsi" w:hAnsiTheme="minorHAnsi" w:cstheme="minorHAnsi"/>
        </w:rPr>
      </w:pPr>
    </w:p>
    <w:p w14:paraId="17FB5B44" w14:textId="77777777" w:rsidR="00E00402" w:rsidRPr="00E41389" w:rsidRDefault="00E00402">
      <w:pPr>
        <w:spacing w:line="276" w:lineRule="auto"/>
        <w:jc w:val="center"/>
        <w:rPr>
          <w:rFonts w:asciiTheme="minorHAnsi" w:hAnsiTheme="minorHAnsi" w:cstheme="minorHAnsi"/>
        </w:rPr>
      </w:pPr>
    </w:p>
    <w:p w14:paraId="20E8FC2C" w14:textId="600DD513" w:rsidR="00E00402" w:rsidRPr="00E41389" w:rsidRDefault="00573DEC" w:rsidP="00573DEC">
      <w:pPr>
        <w:tabs>
          <w:tab w:val="left" w:pos="5475"/>
        </w:tabs>
        <w:spacing w:line="276" w:lineRule="auto"/>
        <w:rPr>
          <w:rFonts w:asciiTheme="minorHAnsi" w:hAnsiTheme="minorHAnsi" w:cstheme="minorHAnsi"/>
        </w:rPr>
      </w:pPr>
      <w:r>
        <w:rPr>
          <w:rFonts w:asciiTheme="minorHAnsi" w:hAnsiTheme="minorHAnsi" w:cstheme="minorHAnsi"/>
        </w:rPr>
        <w:tab/>
      </w:r>
    </w:p>
    <w:p w14:paraId="251EEDDE" w14:textId="77777777" w:rsidR="00E00402" w:rsidRPr="00E41389" w:rsidRDefault="00E00402">
      <w:pPr>
        <w:spacing w:line="276" w:lineRule="auto"/>
        <w:jc w:val="center"/>
        <w:rPr>
          <w:rFonts w:asciiTheme="minorHAnsi" w:hAnsiTheme="minorHAnsi" w:cstheme="minorHAnsi"/>
        </w:rPr>
      </w:pPr>
    </w:p>
    <w:p w14:paraId="3FDEB81D" w14:textId="77777777" w:rsidR="002074C8" w:rsidRPr="00E41389" w:rsidRDefault="002074C8">
      <w:pPr>
        <w:spacing w:line="276" w:lineRule="auto"/>
        <w:jc w:val="center"/>
        <w:rPr>
          <w:rFonts w:asciiTheme="minorHAnsi" w:hAnsiTheme="minorHAnsi" w:cstheme="minorHAnsi"/>
        </w:rPr>
      </w:pPr>
    </w:p>
    <w:p w14:paraId="2E9814DF" w14:textId="77777777" w:rsidR="00E00402" w:rsidRPr="00E41389" w:rsidRDefault="00E00402">
      <w:pPr>
        <w:spacing w:line="276" w:lineRule="auto"/>
        <w:jc w:val="center"/>
        <w:rPr>
          <w:rFonts w:asciiTheme="minorHAnsi" w:hAnsiTheme="minorHAnsi" w:cstheme="minorHAnsi"/>
        </w:rPr>
      </w:pPr>
    </w:p>
    <w:tbl>
      <w:tblPr>
        <w:tblW w:w="9072" w:type="dxa"/>
        <w:tblInd w:w="109" w:type="dxa"/>
        <w:tblLayout w:type="fixed"/>
        <w:tblLook w:val="00A0" w:firstRow="1" w:lastRow="0" w:firstColumn="1" w:lastColumn="0" w:noHBand="0" w:noVBand="0"/>
      </w:tblPr>
      <w:tblGrid>
        <w:gridCol w:w="9072"/>
      </w:tblGrid>
      <w:tr w:rsidR="00E00402" w:rsidRPr="00E41389" w14:paraId="207F4D89" w14:textId="77777777">
        <w:tc>
          <w:tcPr>
            <w:tcW w:w="9072" w:type="dxa"/>
            <w:tcBorders>
              <w:top w:val="single" w:sz="4" w:space="0" w:color="000000"/>
              <w:left w:val="single" w:sz="4" w:space="0" w:color="000000"/>
              <w:bottom w:val="single" w:sz="4" w:space="0" w:color="000000"/>
              <w:right w:val="single" w:sz="4" w:space="0" w:color="000000"/>
            </w:tcBorders>
            <w:shd w:val="clear" w:color="auto" w:fill="F2F2F2"/>
          </w:tcPr>
          <w:p w14:paraId="1B6583D5" w14:textId="77777777" w:rsidR="00E00402" w:rsidRPr="00E41389" w:rsidRDefault="00000000">
            <w:pPr>
              <w:widowControl w:val="0"/>
              <w:jc w:val="center"/>
              <w:rPr>
                <w:rFonts w:asciiTheme="minorHAnsi" w:hAnsiTheme="minorHAnsi" w:cstheme="minorHAnsi"/>
              </w:rPr>
            </w:pPr>
            <w:r w:rsidRPr="00E41389">
              <w:rPr>
                <w:rFonts w:asciiTheme="minorHAnsi" w:hAnsiTheme="minorHAnsi" w:cstheme="minorHAnsi"/>
                <w:b/>
                <w:color w:val="808080" w:themeColor="background1" w:themeShade="80"/>
                <w:sz w:val="44"/>
                <w:szCs w:val="44"/>
              </w:rPr>
              <w:t>S</w:t>
            </w:r>
            <w:r w:rsidRPr="00E41389">
              <w:rPr>
                <w:rFonts w:asciiTheme="minorHAnsi" w:hAnsiTheme="minorHAnsi" w:cstheme="minorHAnsi"/>
                <w:b/>
                <w:sz w:val="32"/>
                <w:szCs w:val="32"/>
              </w:rPr>
              <w:t xml:space="preserve">PECYFIKACJA </w:t>
            </w:r>
            <w:r w:rsidRPr="00E41389">
              <w:rPr>
                <w:rFonts w:asciiTheme="minorHAnsi" w:hAnsiTheme="minorHAnsi" w:cstheme="minorHAnsi"/>
                <w:b/>
                <w:color w:val="808080" w:themeColor="background1" w:themeShade="80"/>
                <w:sz w:val="44"/>
                <w:szCs w:val="40"/>
              </w:rPr>
              <w:t>W</w:t>
            </w:r>
            <w:r w:rsidRPr="00E41389">
              <w:rPr>
                <w:rFonts w:asciiTheme="minorHAnsi" w:hAnsiTheme="minorHAnsi" w:cstheme="minorHAnsi"/>
                <w:b/>
                <w:sz w:val="32"/>
                <w:szCs w:val="32"/>
              </w:rPr>
              <w:t xml:space="preserve">ARUNKÓW </w:t>
            </w:r>
            <w:r w:rsidRPr="00E41389">
              <w:rPr>
                <w:rFonts w:asciiTheme="minorHAnsi" w:hAnsiTheme="minorHAnsi" w:cstheme="minorHAnsi"/>
                <w:b/>
                <w:color w:val="808080" w:themeColor="background1" w:themeShade="80"/>
                <w:sz w:val="44"/>
                <w:szCs w:val="44"/>
              </w:rPr>
              <w:t>Z</w:t>
            </w:r>
            <w:r w:rsidRPr="00E41389">
              <w:rPr>
                <w:rFonts w:asciiTheme="minorHAnsi" w:hAnsiTheme="minorHAnsi" w:cstheme="minorHAnsi"/>
                <w:b/>
                <w:sz w:val="32"/>
                <w:szCs w:val="32"/>
              </w:rPr>
              <w:t>AMÓWIENIA</w:t>
            </w:r>
          </w:p>
        </w:tc>
      </w:tr>
    </w:tbl>
    <w:p w14:paraId="4ECE3B5D" w14:textId="77777777" w:rsidR="00E00402" w:rsidRPr="00E41389" w:rsidRDefault="00E00402">
      <w:pPr>
        <w:spacing w:line="360" w:lineRule="auto"/>
        <w:jc w:val="center"/>
        <w:rPr>
          <w:rFonts w:asciiTheme="minorHAnsi" w:hAnsiTheme="minorHAnsi" w:cstheme="minorHAnsi"/>
        </w:rPr>
      </w:pPr>
    </w:p>
    <w:p w14:paraId="58C83A45" w14:textId="77777777" w:rsidR="00E00402" w:rsidRPr="00E41389" w:rsidRDefault="00000000">
      <w:pPr>
        <w:spacing w:line="360" w:lineRule="auto"/>
        <w:jc w:val="center"/>
        <w:rPr>
          <w:rFonts w:asciiTheme="minorHAnsi" w:hAnsiTheme="minorHAnsi" w:cstheme="minorHAnsi"/>
          <w:sz w:val="22"/>
          <w:szCs w:val="22"/>
        </w:rPr>
      </w:pPr>
      <w:r w:rsidRPr="00E41389">
        <w:rPr>
          <w:rFonts w:asciiTheme="minorHAnsi" w:hAnsiTheme="minorHAnsi" w:cstheme="minorHAnsi"/>
          <w:sz w:val="22"/>
          <w:szCs w:val="22"/>
        </w:rPr>
        <w:t>dalej  (SWZ)</w:t>
      </w:r>
    </w:p>
    <w:p w14:paraId="147060F4" w14:textId="77777777" w:rsidR="00E00402" w:rsidRPr="00E41389" w:rsidRDefault="00E00402">
      <w:pPr>
        <w:jc w:val="center"/>
        <w:rPr>
          <w:rFonts w:asciiTheme="minorHAnsi" w:hAnsiTheme="minorHAnsi" w:cstheme="minorHAnsi"/>
        </w:rPr>
      </w:pPr>
    </w:p>
    <w:p w14:paraId="36443C18" w14:textId="77777777" w:rsidR="00E00402" w:rsidRPr="00E41389" w:rsidRDefault="00E00402">
      <w:pPr>
        <w:jc w:val="both"/>
        <w:rPr>
          <w:rFonts w:asciiTheme="minorHAnsi" w:hAnsiTheme="minorHAnsi" w:cstheme="minorHAnsi"/>
          <w:b/>
          <w:bCs/>
        </w:rPr>
      </w:pPr>
    </w:p>
    <w:p w14:paraId="72C23B2F" w14:textId="77777777" w:rsidR="00E00402" w:rsidRPr="00E41389" w:rsidRDefault="00E00402">
      <w:pPr>
        <w:jc w:val="both"/>
        <w:rPr>
          <w:rFonts w:asciiTheme="minorHAnsi" w:hAnsiTheme="minorHAnsi" w:cstheme="minorHAnsi"/>
          <w:b/>
          <w:bCs/>
        </w:rPr>
      </w:pPr>
    </w:p>
    <w:p w14:paraId="20656B71" w14:textId="77777777" w:rsidR="00E00402" w:rsidRPr="00E41389" w:rsidRDefault="00E00402">
      <w:pPr>
        <w:jc w:val="center"/>
        <w:rPr>
          <w:rFonts w:asciiTheme="minorHAnsi" w:hAnsiTheme="minorHAnsi" w:cstheme="minorHAnsi"/>
          <w:b/>
          <w:bCs/>
          <w:sz w:val="22"/>
          <w:szCs w:val="22"/>
        </w:rPr>
      </w:pPr>
    </w:p>
    <w:p w14:paraId="6DD7A125" w14:textId="77777777" w:rsidR="00E00402" w:rsidRPr="00E41389" w:rsidRDefault="00000000">
      <w:pPr>
        <w:jc w:val="center"/>
        <w:rPr>
          <w:rFonts w:asciiTheme="minorHAnsi" w:hAnsiTheme="minorHAnsi" w:cstheme="minorHAnsi"/>
          <w:sz w:val="22"/>
          <w:szCs w:val="22"/>
        </w:rPr>
      </w:pPr>
      <w:r w:rsidRPr="00E41389">
        <w:rPr>
          <w:rFonts w:asciiTheme="minorHAnsi" w:hAnsiTheme="minorHAnsi" w:cstheme="minorHAnsi"/>
          <w:sz w:val="22"/>
          <w:szCs w:val="22"/>
        </w:rPr>
        <w:t>Nazwa nadana zamówieniu przez Zamawiającego:</w:t>
      </w:r>
    </w:p>
    <w:p w14:paraId="7D8BD10D" w14:textId="0886A9DA" w:rsidR="00573DEC" w:rsidRPr="00573DEC" w:rsidRDefault="00000000" w:rsidP="00573DEC">
      <w:pPr>
        <w:jc w:val="center"/>
        <w:rPr>
          <w:rFonts w:asciiTheme="minorHAnsi" w:hAnsiTheme="minorHAnsi" w:cstheme="minorHAnsi"/>
          <w:b/>
          <w:bCs/>
          <w:sz w:val="26"/>
          <w:szCs w:val="26"/>
        </w:rPr>
      </w:pPr>
      <w:r w:rsidRPr="00E41389">
        <w:rPr>
          <w:rFonts w:asciiTheme="minorHAnsi" w:hAnsiTheme="minorHAnsi" w:cstheme="minorHAnsi"/>
          <w:b/>
          <w:bCs/>
          <w:sz w:val="26"/>
          <w:szCs w:val="26"/>
        </w:rPr>
        <w:br/>
      </w:r>
      <w:bookmarkStart w:id="0" w:name="_Hlk195864685"/>
      <w:bookmarkStart w:id="1" w:name="_Hlk169602599"/>
      <w:bookmarkStart w:id="2" w:name="_Hlk169519262"/>
      <w:r w:rsidR="00573DEC" w:rsidRPr="00573DEC">
        <w:rPr>
          <w:rFonts w:asciiTheme="minorHAnsi" w:hAnsiTheme="minorHAnsi" w:cstheme="minorHAnsi"/>
          <w:b/>
          <w:bCs/>
          <w:i/>
          <w:sz w:val="26"/>
          <w:szCs w:val="26"/>
        </w:rPr>
        <w:t>„</w:t>
      </w:r>
      <w:r w:rsidR="005C3CEA">
        <w:rPr>
          <w:rFonts w:asciiTheme="minorHAnsi" w:hAnsiTheme="minorHAnsi" w:cstheme="minorHAnsi"/>
          <w:b/>
          <w:bCs/>
          <w:i/>
          <w:sz w:val="26"/>
          <w:szCs w:val="26"/>
        </w:rPr>
        <w:t xml:space="preserve">Zakup </w:t>
      </w:r>
      <w:r w:rsidR="00C00877">
        <w:rPr>
          <w:rFonts w:asciiTheme="minorHAnsi" w:hAnsiTheme="minorHAnsi" w:cstheme="minorHAnsi"/>
          <w:b/>
          <w:bCs/>
          <w:i/>
          <w:sz w:val="26"/>
          <w:szCs w:val="26"/>
        </w:rPr>
        <w:t xml:space="preserve">i dostawa mebli </w:t>
      </w:r>
      <w:r w:rsidR="005C3CEA">
        <w:rPr>
          <w:rFonts w:asciiTheme="minorHAnsi" w:hAnsiTheme="minorHAnsi" w:cstheme="minorHAnsi"/>
          <w:b/>
          <w:bCs/>
          <w:i/>
          <w:sz w:val="26"/>
          <w:szCs w:val="26"/>
        </w:rPr>
        <w:t>d</w:t>
      </w:r>
      <w:r w:rsidR="00C00877">
        <w:rPr>
          <w:rFonts w:asciiTheme="minorHAnsi" w:hAnsiTheme="minorHAnsi" w:cstheme="minorHAnsi"/>
          <w:b/>
          <w:bCs/>
          <w:i/>
          <w:sz w:val="26"/>
          <w:szCs w:val="26"/>
        </w:rPr>
        <w:t>o</w:t>
      </w:r>
      <w:r w:rsidR="005C3CEA">
        <w:rPr>
          <w:rFonts w:asciiTheme="minorHAnsi" w:hAnsiTheme="minorHAnsi" w:cstheme="minorHAnsi"/>
          <w:b/>
          <w:bCs/>
          <w:i/>
          <w:sz w:val="26"/>
          <w:szCs w:val="26"/>
        </w:rPr>
        <w:t xml:space="preserve"> Miejskiego Przedszkola Integracyjnego we Włodawie</w:t>
      </w:r>
      <w:r w:rsidR="00C00877">
        <w:rPr>
          <w:rFonts w:asciiTheme="minorHAnsi" w:hAnsiTheme="minorHAnsi" w:cstheme="minorHAnsi"/>
          <w:b/>
          <w:bCs/>
          <w:i/>
          <w:sz w:val="26"/>
          <w:szCs w:val="26"/>
        </w:rPr>
        <w:t>”</w:t>
      </w:r>
    </w:p>
    <w:p w14:paraId="679B2C18" w14:textId="77DFEADD" w:rsidR="00E41389" w:rsidRPr="00E41389" w:rsidRDefault="00E41389" w:rsidP="00E41389">
      <w:pPr>
        <w:jc w:val="center"/>
        <w:rPr>
          <w:rFonts w:asciiTheme="minorHAnsi" w:hAnsiTheme="minorHAnsi" w:cstheme="minorHAnsi"/>
          <w:b/>
          <w:bCs/>
          <w:sz w:val="26"/>
          <w:szCs w:val="26"/>
        </w:rPr>
      </w:pPr>
    </w:p>
    <w:bookmarkEnd w:id="0"/>
    <w:p w14:paraId="46F78590" w14:textId="685A6716" w:rsidR="00E41389" w:rsidRPr="00E41389" w:rsidRDefault="005C3CEA" w:rsidP="00E41389">
      <w:pPr>
        <w:jc w:val="center"/>
        <w:rPr>
          <w:rFonts w:asciiTheme="minorHAnsi" w:hAnsiTheme="minorHAnsi" w:cstheme="minorHAnsi"/>
          <w:b/>
          <w:bCs/>
          <w:sz w:val="26"/>
          <w:szCs w:val="26"/>
        </w:rPr>
      </w:pPr>
      <w:r>
        <w:rPr>
          <w:rFonts w:asciiTheme="minorHAnsi" w:hAnsiTheme="minorHAnsi" w:cstheme="minorHAnsi"/>
          <w:b/>
          <w:bCs/>
          <w:sz w:val="26"/>
          <w:szCs w:val="26"/>
        </w:rPr>
        <w:t>Znak sprawy</w:t>
      </w:r>
      <w:r w:rsidRPr="005C3CEA">
        <w:rPr>
          <w:rFonts w:asciiTheme="minorHAnsi" w:hAnsiTheme="minorHAnsi" w:cstheme="minorHAnsi"/>
          <w:b/>
          <w:bCs/>
          <w:sz w:val="26"/>
          <w:szCs w:val="26"/>
        </w:rPr>
        <w:t xml:space="preserve">: </w:t>
      </w:r>
      <w:r w:rsidR="0099408B">
        <w:rPr>
          <w:rFonts w:asciiTheme="minorHAnsi" w:hAnsiTheme="minorHAnsi" w:cstheme="minorHAnsi"/>
          <w:b/>
          <w:bCs/>
          <w:sz w:val="26"/>
          <w:szCs w:val="26"/>
        </w:rPr>
        <w:t>M</w:t>
      </w:r>
      <w:r>
        <w:rPr>
          <w:rFonts w:asciiTheme="minorHAnsi" w:hAnsiTheme="minorHAnsi" w:cstheme="minorHAnsi"/>
          <w:b/>
          <w:bCs/>
          <w:sz w:val="26"/>
          <w:szCs w:val="26"/>
        </w:rPr>
        <w:t>P</w:t>
      </w:r>
      <w:r w:rsidR="0099408B">
        <w:rPr>
          <w:rFonts w:asciiTheme="minorHAnsi" w:hAnsiTheme="minorHAnsi" w:cstheme="minorHAnsi"/>
          <w:b/>
          <w:bCs/>
          <w:sz w:val="26"/>
          <w:szCs w:val="26"/>
        </w:rPr>
        <w:t>I</w:t>
      </w:r>
      <w:r>
        <w:rPr>
          <w:rFonts w:asciiTheme="minorHAnsi" w:hAnsiTheme="minorHAnsi" w:cstheme="minorHAnsi"/>
          <w:b/>
          <w:bCs/>
          <w:sz w:val="26"/>
          <w:szCs w:val="26"/>
        </w:rPr>
        <w:t>.</w:t>
      </w:r>
      <w:r w:rsidRPr="005C3CEA">
        <w:rPr>
          <w:rFonts w:asciiTheme="minorHAnsi" w:hAnsiTheme="minorHAnsi" w:cstheme="minorHAnsi"/>
          <w:b/>
          <w:bCs/>
          <w:sz w:val="26"/>
          <w:szCs w:val="26"/>
        </w:rPr>
        <w:t>271.</w:t>
      </w:r>
      <w:r w:rsidR="00C00877">
        <w:rPr>
          <w:rFonts w:asciiTheme="minorHAnsi" w:hAnsiTheme="minorHAnsi" w:cstheme="minorHAnsi"/>
          <w:b/>
          <w:bCs/>
          <w:sz w:val="26"/>
          <w:szCs w:val="26"/>
        </w:rPr>
        <w:t>2</w:t>
      </w:r>
      <w:r w:rsidRPr="005C3CEA">
        <w:rPr>
          <w:rFonts w:asciiTheme="minorHAnsi" w:hAnsiTheme="minorHAnsi" w:cstheme="minorHAnsi"/>
          <w:b/>
          <w:bCs/>
          <w:sz w:val="26"/>
          <w:szCs w:val="26"/>
        </w:rPr>
        <w:t>.2026</w:t>
      </w:r>
    </w:p>
    <w:p w14:paraId="5C26B476" w14:textId="20CBADEC" w:rsidR="00AD6E35" w:rsidRPr="00E41389" w:rsidRDefault="00AD6E35" w:rsidP="00AD6E35">
      <w:pPr>
        <w:jc w:val="center"/>
        <w:rPr>
          <w:rFonts w:asciiTheme="minorHAnsi" w:hAnsiTheme="minorHAnsi" w:cstheme="minorHAnsi"/>
          <w:b/>
          <w:bCs/>
          <w:sz w:val="26"/>
          <w:szCs w:val="26"/>
        </w:rPr>
      </w:pPr>
    </w:p>
    <w:p w14:paraId="53E609DA" w14:textId="77777777" w:rsidR="00AD6E35" w:rsidRPr="00E41389" w:rsidRDefault="00AD6E35" w:rsidP="00AD6E35">
      <w:pPr>
        <w:jc w:val="center"/>
        <w:rPr>
          <w:rFonts w:asciiTheme="minorHAnsi" w:hAnsiTheme="minorHAnsi" w:cstheme="minorHAnsi"/>
          <w:b/>
          <w:bCs/>
          <w:sz w:val="26"/>
          <w:szCs w:val="26"/>
        </w:rPr>
      </w:pPr>
    </w:p>
    <w:p w14:paraId="044DF325" w14:textId="02B5AA5A" w:rsidR="00E00402" w:rsidRPr="00E41389" w:rsidRDefault="00E00402">
      <w:pPr>
        <w:jc w:val="center"/>
        <w:rPr>
          <w:rFonts w:asciiTheme="minorHAnsi" w:hAnsiTheme="minorHAnsi" w:cstheme="minorHAnsi"/>
          <w:b/>
          <w:bCs/>
          <w:sz w:val="26"/>
          <w:szCs w:val="26"/>
        </w:rPr>
      </w:pPr>
    </w:p>
    <w:bookmarkEnd w:id="1"/>
    <w:p w14:paraId="3D7578BB" w14:textId="77777777" w:rsidR="00E00402" w:rsidRPr="00E41389" w:rsidRDefault="00E00402">
      <w:pPr>
        <w:spacing w:line="276" w:lineRule="auto"/>
        <w:rPr>
          <w:rFonts w:asciiTheme="minorHAnsi" w:hAnsiTheme="minorHAnsi" w:cstheme="minorHAnsi"/>
          <w:b/>
        </w:rPr>
      </w:pPr>
    </w:p>
    <w:bookmarkEnd w:id="2"/>
    <w:p w14:paraId="5EA570CE" w14:textId="77777777" w:rsidR="00E00402" w:rsidRPr="00E41389" w:rsidRDefault="00E00402">
      <w:pPr>
        <w:jc w:val="center"/>
        <w:rPr>
          <w:rFonts w:asciiTheme="minorHAnsi" w:hAnsiTheme="minorHAnsi" w:cstheme="minorHAnsi"/>
          <w:b/>
        </w:rPr>
      </w:pPr>
    </w:p>
    <w:p w14:paraId="0BE564A2" w14:textId="77777777" w:rsidR="00E00402" w:rsidRPr="00E41389" w:rsidRDefault="00E00402">
      <w:pPr>
        <w:jc w:val="center"/>
        <w:rPr>
          <w:rFonts w:asciiTheme="minorHAnsi" w:hAnsiTheme="minorHAnsi" w:cstheme="minorHAnsi"/>
        </w:rPr>
      </w:pPr>
    </w:p>
    <w:p w14:paraId="7A524D80" w14:textId="77777777" w:rsidR="00E00402" w:rsidRPr="00E41389" w:rsidRDefault="00E00402">
      <w:pPr>
        <w:jc w:val="center"/>
        <w:rPr>
          <w:rFonts w:asciiTheme="minorHAnsi" w:hAnsiTheme="minorHAnsi" w:cstheme="minorHAnsi"/>
        </w:rPr>
      </w:pPr>
    </w:p>
    <w:p w14:paraId="42741F9C" w14:textId="77777777" w:rsidR="00E00402" w:rsidRPr="00E41389" w:rsidRDefault="00E00402">
      <w:pPr>
        <w:jc w:val="center"/>
        <w:rPr>
          <w:rFonts w:asciiTheme="minorHAnsi" w:hAnsiTheme="minorHAnsi" w:cstheme="minorHAnsi"/>
        </w:rPr>
      </w:pPr>
    </w:p>
    <w:p w14:paraId="7BED841A" w14:textId="77777777" w:rsidR="00E00402" w:rsidRPr="00E41389" w:rsidRDefault="00E00402">
      <w:pPr>
        <w:jc w:val="center"/>
        <w:rPr>
          <w:rFonts w:asciiTheme="minorHAnsi" w:hAnsiTheme="minorHAnsi" w:cstheme="minorHAnsi"/>
        </w:rPr>
      </w:pPr>
    </w:p>
    <w:p w14:paraId="61F1D0E1" w14:textId="77777777" w:rsidR="00E00402" w:rsidRPr="00E41389" w:rsidRDefault="00E00402">
      <w:pPr>
        <w:jc w:val="center"/>
        <w:rPr>
          <w:rFonts w:asciiTheme="minorHAnsi" w:hAnsiTheme="minorHAnsi" w:cstheme="minorHAnsi"/>
        </w:rPr>
      </w:pPr>
    </w:p>
    <w:p w14:paraId="14E73643" w14:textId="77777777" w:rsidR="00E00402" w:rsidRPr="00E41389" w:rsidRDefault="00E00402">
      <w:pPr>
        <w:jc w:val="center"/>
        <w:rPr>
          <w:rFonts w:asciiTheme="minorHAnsi" w:hAnsiTheme="minorHAnsi" w:cstheme="minorHAnsi"/>
        </w:rPr>
      </w:pPr>
    </w:p>
    <w:p w14:paraId="051958BF" w14:textId="77777777" w:rsidR="00E00402" w:rsidRPr="00E41389" w:rsidRDefault="00E00402">
      <w:pPr>
        <w:jc w:val="center"/>
        <w:rPr>
          <w:rFonts w:asciiTheme="minorHAnsi" w:hAnsiTheme="minorHAnsi" w:cstheme="minorHAnsi"/>
          <w:sz w:val="10"/>
          <w:szCs w:val="10"/>
        </w:rPr>
      </w:pPr>
    </w:p>
    <w:p w14:paraId="386E57E7" w14:textId="77777777" w:rsidR="00E00402" w:rsidRPr="00E41389" w:rsidRDefault="00E00402">
      <w:pPr>
        <w:jc w:val="center"/>
        <w:rPr>
          <w:rFonts w:asciiTheme="minorHAnsi" w:hAnsiTheme="minorHAnsi" w:cstheme="minorHAnsi"/>
          <w:sz w:val="10"/>
          <w:szCs w:val="10"/>
        </w:rPr>
      </w:pPr>
    </w:p>
    <w:p w14:paraId="7C2EFB73" w14:textId="77777777" w:rsidR="00E00402" w:rsidRPr="00E41389" w:rsidRDefault="00E00402">
      <w:pPr>
        <w:spacing w:line="276" w:lineRule="auto"/>
        <w:jc w:val="both"/>
        <w:rPr>
          <w:rFonts w:asciiTheme="minorHAnsi" w:hAnsiTheme="minorHAnsi" w:cstheme="minorHAnsi"/>
          <w:i/>
          <w:color w:val="000000"/>
        </w:rPr>
      </w:pPr>
    </w:p>
    <w:p w14:paraId="3171765F" w14:textId="77777777" w:rsidR="00E00402" w:rsidRPr="00E41389" w:rsidRDefault="00E00402">
      <w:pPr>
        <w:jc w:val="center"/>
        <w:rPr>
          <w:rFonts w:asciiTheme="minorHAnsi" w:hAnsiTheme="minorHAnsi" w:cstheme="minorHAnsi"/>
          <w:i/>
          <w:color w:val="000000"/>
        </w:rPr>
      </w:pPr>
    </w:p>
    <w:p w14:paraId="382BC863" w14:textId="77777777" w:rsidR="005E5628" w:rsidRDefault="005E5628" w:rsidP="00573DEC">
      <w:pPr>
        <w:rPr>
          <w:rFonts w:asciiTheme="minorHAnsi" w:hAnsiTheme="minorHAnsi" w:cstheme="minorHAnsi"/>
        </w:rPr>
      </w:pPr>
    </w:p>
    <w:p w14:paraId="321C44ED" w14:textId="77777777" w:rsidR="005E5628" w:rsidRDefault="005E5628" w:rsidP="004B455F">
      <w:pPr>
        <w:rPr>
          <w:rFonts w:asciiTheme="minorHAnsi" w:hAnsiTheme="minorHAnsi" w:cstheme="minorHAnsi"/>
        </w:rPr>
      </w:pPr>
    </w:p>
    <w:p w14:paraId="5FAC1C3A" w14:textId="208E9C56" w:rsidR="007612EC" w:rsidRPr="005C3CEA" w:rsidRDefault="005C3CEA" w:rsidP="007612EC">
      <w:pPr>
        <w:jc w:val="center"/>
        <w:rPr>
          <w:rFonts w:asciiTheme="minorHAnsi" w:hAnsiTheme="minorHAnsi" w:cstheme="minorHAnsi"/>
          <w:b/>
          <w:bCs/>
          <w:sz w:val="24"/>
          <w:szCs w:val="24"/>
        </w:rPr>
      </w:pPr>
      <w:r w:rsidRPr="005C3CEA">
        <w:rPr>
          <w:rFonts w:asciiTheme="minorHAnsi" w:hAnsiTheme="minorHAnsi" w:cstheme="minorHAnsi"/>
          <w:b/>
          <w:bCs/>
          <w:sz w:val="24"/>
          <w:szCs w:val="24"/>
        </w:rPr>
        <w:t>ZATWIERDZAM</w:t>
      </w:r>
    </w:p>
    <w:p w14:paraId="74E97E89" w14:textId="77777777" w:rsidR="00ED1AAA" w:rsidRDefault="00ED1AAA" w:rsidP="00ED1AAA">
      <w:pPr>
        <w:jc w:val="center"/>
        <w:rPr>
          <w:rFonts w:asciiTheme="minorHAnsi" w:hAnsiTheme="minorHAnsi" w:cstheme="minorHAnsi"/>
          <w:b/>
          <w:bCs/>
          <w:i/>
          <w:iCs/>
        </w:rPr>
      </w:pPr>
    </w:p>
    <w:p w14:paraId="4AB0C6FE" w14:textId="4D594644" w:rsidR="00ED1AAA" w:rsidRPr="00ED1AAA" w:rsidRDefault="00ED1AAA" w:rsidP="00ED1AAA">
      <w:pPr>
        <w:jc w:val="center"/>
        <w:rPr>
          <w:rFonts w:asciiTheme="minorHAnsi" w:hAnsiTheme="minorHAnsi" w:cstheme="minorHAnsi"/>
          <w:b/>
          <w:bCs/>
          <w:i/>
          <w:iCs/>
        </w:rPr>
      </w:pPr>
      <w:r w:rsidRPr="00ED1AAA">
        <w:rPr>
          <w:rFonts w:asciiTheme="minorHAnsi" w:hAnsiTheme="minorHAnsi" w:cstheme="minorHAnsi"/>
          <w:b/>
          <w:bCs/>
          <w:i/>
          <w:iCs/>
        </w:rPr>
        <w:t>(-) Dyrektor</w:t>
      </w:r>
    </w:p>
    <w:p w14:paraId="7ACEECF0" w14:textId="77777777" w:rsidR="00ED1AAA" w:rsidRPr="00ED1AAA" w:rsidRDefault="00ED1AAA" w:rsidP="00ED1AAA">
      <w:pPr>
        <w:jc w:val="center"/>
        <w:rPr>
          <w:rFonts w:asciiTheme="minorHAnsi" w:hAnsiTheme="minorHAnsi" w:cstheme="minorHAnsi"/>
          <w:b/>
          <w:bCs/>
          <w:i/>
          <w:iCs/>
        </w:rPr>
      </w:pPr>
      <w:r w:rsidRPr="00ED1AAA">
        <w:rPr>
          <w:rFonts w:asciiTheme="minorHAnsi" w:hAnsiTheme="minorHAnsi" w:cstheme="minorHAnsi"/>
          <w:b/>
          <w:bCs/>
          <w:i/>
          <w:iCs/>
        </w:rPr>
        <w:t>Miejskiego Przedszkola Integracyjnego</w:t>
      </w:r>
    </w:p>
    <w:p w14:paraId="6F64BE40" w14:textId="77777777" w:rsidR="00ED1AAA" w:rsidRPr="00ED1AAA" w:rsidRDefault="00ED1AAA" w:rsidP="00ED1AAA">
      <w:pPr>
        <w:jc w:val="center"/>
        <w:rPr>
          <w:rFonts w:asciiTheme="minorHAnsi" w:hAnsiTheme="minorHAnsi" w:cstheme="minorHAnsi"/>
          <w:b/>
          <w:bCs/>
          <w:i/>
          <w:iCs/>
        </w:rPr>
      </w:pPr>
      <w:r w:rsidRPr="00ED1AAA">
        <w:rPr>
          <w:rFonts w:asciiTheme="minorHAnsi" w:hAnsiTheme="minorHAnsi" w:cstheme="minorHAnsi"/>
          <w:b/>
          <w:bCs/>
          <w:i/>
          <w:iCs/>
        </w:rPr>
        <w:t>mgr Jolanta Karpiuk</w:t>
      </w:r>
    </w:p>
    <w:p w14:paraId="7C1E32F4" w14:textId="3EB16B50" w:rsidR="00573DEC" w:rsidRDefault="00573DEC" w:rsidP="00C00877">
      <w:pPr>
        <w:jc w:val="center"/>
        <w:rPr>
          <w:rFonts w:asciiTheme="minorHAnsi" w:hAnsiTheme="minorHAnsi" w:cstheme="minorHAnsi"/>
          <w:b/>
          <w:bCs/>
          <w:i/>
          <w:iCs/>
        </w:rPr>
      </w:pPr>
    </w:p>
    <w:p w14:paraId="2A0C35B5" w14:textId="77777777" w:rsidR="00C00877" w:rsidRDefault="00C00877" w:rsidP="00C00877">
      <w:pPr>
        <w:jc w:val="center"/>
        <w:rPr>
          <w:rFonts w:asciiTheme="minorHAnsi" w:hAnsiTheme="minorHAnsi" w:cstheme="minorHAnsi"/>
          <w:b/>
          <w:bCs/>
          <w:i/>
          <w:iCs/>
        </w:rPr>
      </w:pPr>
    </w:p>
    <w:p w14:paraId="1BCCFDB7" w14:textId="77777777" w:rsidR="00C00877" w:rsidRPr="003D4D58" w:rsidRDefault="00C00877" w:rsidP="00ED1AAA">
      <w:pPr>
        <w:rPr>
          <w:rFonts w:asciiTheme="minorHAnsi" w:hAnsiTheme="minorHAnsi" w:cstheme="minorHAnsi"/>
          <w:b/>
          <w:bCs/>
          <w:i/>
          <w:iCs/>
        </w:rPr>
      </w:pPr>
    </w:p>
    <w:p w14:paraId="6C6BADA2" w14:textId="77777777" w:rsidR="007612EC" w:rsidRPr="007612EC" w:rsidRDefault="007612EC" w:rsidP="007612EC">
      <w:pPr>
        <w:jc w:val="center"/>
        <w:rPr>
          <w:rFonts w:asciiTheme="minorHAnsi" w:hAnsiTheme="minorHAnsi" w:cstheme="minorHAnsi"/>
        </w:rPr>
      </w:pPr>
      <w:r w:rsidRPr="007612EC">
        <w:rPr>
          <w:rFonts w:asciiTheme="minorHAnsi" w:hAnsiTheme="minorHAnsi" w:cstheme="minorHAnsi"/>
        </w:rPr>
        <w:t>……………………………….………….………..</w:t>
      </w:r>
    </w:p>
    <w:p w14:paraId="79F10C6C" w14:textId="77777777" w:rsidR="007612EC" w:rsidRPr="007612EC" w:rsidRDefault="007612EC" w:rsidP="007612EC">
      <w:pPr>
        <w:jc w:val="center"/>
        <w:rPr>
          <w:rFonts w:asciiTheme="minorHAnsi" w:hAnsiTheme="minorHAnsi" w:cstheme="minorHAnsi"/>
          <w:i/>
        </w:rPr>
      </w:pPr>
      <w:r w:rsidRPr="007612EC">
        <w:rPr>
          <w:rFonts w:asciiTheme="minorHAnsi" w:hAnsiTheme="minorHAnsi" w:cstheme="minorHAnsi"/>
          <w:i/>
        </w:rPr>
        <w:t>(podpis Kierownika Zamawiającego)</w:t>
      </w:r>
    </w:p>
    <w:p w14:paraId="2F7683A5" w14:textId="77777777" w:rsidR="007612EC" w:rsidRPr="007612EC" w:rsidRDefault="007612EC" w:rsidP="007612EC">
      <w:pPr>
        <w:jc w:val="center"/>
        <w:rPr>
          <w:rFonts w:asciiTheme="minorHAnsi" w:hAnsiTheme="minorHAnsi" w:cstheme="minorHAnsi"/>
          <w:b/>
          <w:bCs/>
        </w:rPr>
      </w:pPr>
    </w:p>
    <w:p w14:paraId="1C0CF4D4" w14:textId="3A774D3B" w:rsidR="005E5628" w:rsidRPr="005C3CEA" w:rsidRDefault="005C3CEA" w:rsidP="00C00877">
      <w:pPr>
        <w:jc w:val="center"/>
        <w:rPr>
          <w:rFonts w:asciiTheme="minorHAnsi" w:hAnsiTheme="minorHAnsi" w:cstheme="minorHAnsi"/>
          <w:sz w:val="24"/>
          <w:szCs w:val="24"/>
        </w:rPr>
      </w:pPr>
      <w:r w:rsidRPr="005C3CEA">
        <w:rPr>
          <w:rFonts w:asciiTheme="minorHAnsi" w:hAnsiTheme="minorHAnsi" w:cstheme="minorHAnsi"/>
          <w:sz w:val="24"/>
          <w:szCs w:val="24"/>
        </w:rPr>
        <w:t>Włodawa, dnia</w:t>
      </w:r>
      <w:r w:rsidR="00427234">
        <w:rPr>
          <w:rFonts w:asciiTheme="minorHAnsi" w:hAnsiTheme="minorHAnsi" w:cstheme="minorHAnsi"/>
          <w:sz w:val="24"/>
          <w:szCs w:val="24"/>
        </w:rPr>
        <w:t xml:space="preserve"> 23.</w:t>
      </w:r>
      <w:r w:rsidR="006628C2">
        <w:rPr>
          <w:rFonts w:asciiTheme="minorHAnsi" w:hAnsiTheme="minorHAnsi" w:cstheme="minorHAnsi"/>
          <w:sz w:val="24"/>
          <w:szCs w:val="24"/>
        </w:rPr>
        <w:t>10.2026 r.</w:t>
      </w:r>
    </w:p>
    <w:p w14:paraId="5CB09AC5" w14:textId="77777777" w:rsidR="00E00402" w:rsidRDefault="00E00402" w:rsidP="00AD6E35">
      <w:pPr>
        <w:spacing w:line="276" w:lineRule="auto"/>
        <w:rPr>
          <w:rFonts w:asciiTheme="minorHAnsi" w:hAnsiTheme="minorHAnsi" w:cstheme="minorHAnsi"/>
          <w:i/>
          <w:sz w:val="18"/>
          <w:szCs w:val="18"/>
        </w:rPr>
      </w:pPr>
    </w:p>
    <w:p w14:paraId="38C6CE88" w14:textId="77777777" w:rsidR="00573DEC" w:rsidRPr="00E41389" w:rsidRDefault="00573DEC" w:rsidP="00AD6E35">
      <w:pPr>
        <w:spacing w:line="276" w:lineRule="auto"/>
        <w:rPr>
          <w:rFonts w:asciiTheme="minorHAnsi" w:hAnsiTheme="minorHAnsi" w:cstheme="minorHAnsi"/>
          <w:i/>
        </w:rPr>
      </w:pPr>
    </w:p>
    <w:tbl>
      <w:tblPr>
        <w:tblW w:w="9054" w:type="dxa"/>
        <w:jc w:val="center"/>
        <w:tblLayout w:type="fixed"/>
        <w:tblLook w:val="00A0" w:firstRow="1" w:lastRow="0" w:firstColumn="1" w:lastColumn="0" w:noHBand="0" w:noVBand="0"/>
      </w:tblPr>
      <w:tblGrid>
        <w:gridCol w:w="9054"/>
      </w:tblGrid>
      <w:tr w:rsidR="00E00402" w:rsidRPr="00E41389" w14:paraId="709DD5B6" w14:textId="77777777">
        <w:trPr>
          <w:trHeight w:val="735"/>
          <w:jc w:val="center"/>
        </w:trPr>
        <w:tc>
          <w:tcPr>
            <w:tcW w:w="9054" w:type="dxa"/>
            <w:tcBorders>
              <w:bottom w:val="single" w:sz="4" w:space="0" w:color="000000"/>
            </w:tcBorders>
            <w:shd w:val="clear" w:color="auto" w:fill="F2F2F2" w:themeFill="background1" w:themeFillShade="F2"/>
          </w:tcPr>
          <w:p w14:paraId="7E2E5154" w14:textId="77777777" w:rsidR="00E00402" w:rsidRPr="00E41389" w:rsidRDefault="00000000">
            <w:pPr>
              <w:widowControl w:val="0"/>
              <w:spacing w:line="276" w:lineRule="auto"/>
              <w:jc w:val="center"/>
              <w:rPr>
                <w:rFonts w:asciiTheme="minorHAnsi" w:hAnsiTheme="minorHAnsi" w:cstheme="minorHAnsi"/>
                <w:sz w:val="26"/>
                <w:szCs w:val="26"/>
              </w:rPr>
            </w:pPr>
            <w:r w:rsidRPr="00E41389">
              <w:rPr>
                <w:rFonts w:asciiTheme="minorHAnsi" w:hAnsiTheme="minorHAnsi" w:cstheme="minorHAnsi"/>
                <w:sz w:val="26"/>
                <w:szCs w:val="26"/>
              </w:rPr>
              <w:lastRenderedPageBreak/>
              <w:t>Rozdział 1</w:t>
            </w:r>
          </w:p>
          <w:p w14:paraId="51F2F495" w14:textId="77777777" w:rsidR="00E00402" w:rsidRPr="00E41389" w:rsidRDefault="00000000">
            <w:pPr>
              <w:widowControl w:val="0"/>
              <w:spacing w:line="276" w:lineRule="auto"/>
              <w:jc w:val="center"/>
              <w:rPr>
                <w:rFonts w:asciiTheme="minorHAnsi" w:hAnsiTheme="minorHAnsi" w:cstheme="minorHAnsi"/>
                <w:b/>
                <w:bCs/>
              </w:rPr>
            </w:pPr>
            <w:r w:rsidRPr="00E41389">
              <w:rPr>
                <w:rFonts w:asciiTheme="minorHAnsi" w:hAnsiTheme="minorHAnsi" w:cstheme="minorHAnsi"/>
                <w:b/>
                <w:bCs/>
                <w:sz w:val="26"/>
                <w:szCs w:val="26"/>
              </w:rPr>
              <w:t>POSTANOWIENIA OGÓLNE</w:t>
            </w:r>
          </w:p>
        </w:tc>
      </w:tr>
    </w:tbl>
    <w:p w14:paraId="721CA24C" w14:textId="77777777" w:rsidR="00E00402" w:rsidRPr="00E41389" w:rsidRDefault="00E00402">
      <w:pPr>
        <w:pStyle w:val="Akapitzlist"/>
        <w:spacing w:line="276" w:lineRule="auto"/>
        <w:ind w:left="0"/>
        <w:rPr>
          <w:rFonts w:asciiTheme="minorHAnsi" w:hAnsiTheme="minorHAnsi" w:cstheme="minorHAnsi"/>
          <w:b/>
          <w:bCs/>
          <w:sz w:val="24"/>
          <w:szCs w:val="24"/>
        </w:rPr>
      </w:pPr>
    </w:p>
    <w:p w14:paraId="4F8B2F20" w14:textId="77777777" w:rsidR="00E00402" w:rsidRPr="00E41389" w:rsidRDefault="00000000">
      <w:pPr>
        <w:widowControl w:val="0"/>
        <w:numPr>
          <w:ilvl w:val="1"/>
          <w:numId w:val="1"/>
        </w:numPr>
        <w:spacing w:line="276" w:lineRule="auto"/>
        <w:ind w:left="567" w:hanging="567"/>
        <w:jc w:val="both"/>
        <w:outlineLvl w:val="3"/>
        <w:rPr>
          <w:rFonts w:asciiTheme="minorHAnsi" w:hAnsiTheme="minorHAnsi" w:cstheme="minorHAnsi"/>
          <w:b/>
          <w:bCs/>
          <w:sz w:val="24"/>
          <w:szCs w:val="24"/>
        </w:rPr>
      </w:pPr>
      <w:r w:rsidRPr="00E41389">
        <w:rPr>
          <w:rFonts w:asciiTheme="minorHAnsi" w:hAnsiTheme="minorHAnsi" w:cstheme="minorHAnsi"/>
          <w:b/>
          <w:bCs/>
          <w:sz w:val="24"/>
          <w:szCs w:val="24"/>
        </w:rPr>
        <w:t>Nazwa oraz adres Zamawiającego.</w:t>
      </w:r>
      <w:r w:rsidRPr="00E41389">
        <w:rPr>
          <w:rFonts w:asciiTheme="minorHAnsi" w:hAnsiTheme="minorHAnsi" w:cstheme="minorHAnsi"/>
          <w:b/>
          <w:bCs/>
          <w:sz w:val="24"/>
          <w:szCs w:val="24"/>
        </w:rPr>
        <w:tab/>
      </w:r>
    </w:p>
    <w:p w14:paraId="299BBFA9" w14:textId="7A9E97FB" w:rsidR="00E00402" w:rsidRPr="005C3CEA" w:rsidRDefault="00000000">
      <w:pPr>
        <w:pStyle w:val="Akapitzlist"/>
        <w:spacing w:before="0" w:after="0"/>
        <w:ind w:left="57"/>
        <w:jc w:val="left"/>
        <w:rPr>
          <w:rFonts w:asciiTheme="minorHAnsi" w:hAnsiTheme="minorHAnsi" w:cstheme="minorHAnsi"/>
          <w:bCs/>
        </w:rPr>
      </w:pPr>
      <w:r w:rsidRPr="00E41389">
        <w:rPr>
          <w:rFonts w:asciiTheme="minorHAnsi" w:hAnsiTheme="minorHAnsi" w:cstheme="minorHAnsi"/>
          <w:b/>
          <w:sz w:val="24"/>
          <w:szCs w:val="24"/>
        </w:rPr>
        <w:t>Gmina Miejska Włodawa</w:t>
      </w:r>
      <w:r w:rsidR="005C3CEA">
        <w:rPr>
          <w:rFonts w:asciiTheme="minorHAnsi" w:hAnsiTheme="minorHAnsi" w:cstheme="minorHAnsi"/>
          <w:b/>
          <w:sz w:val="24"/>
          <w:szCs w:val="24"/>
        </w:rPr>
        <w:t xml:space="preserve"> – Miejskie Przedszkole Integracyjne we Włodawie</w:t>
      </w:r>
      <w:r w:rsidR="00235294">
        <w:rPr>
          <w:rFonts w:asciiTheme="minorHAnsi" w:hAnsiTheme="minorHAnsi" w:cstheme="minorHAnsi"/>
          <w:b/>
          <w:sz w:val="24"/>
          <w:szCs w:val="24"/>
        </w:rPr>
        <w:t xml:space="preserve"> </w:t>
      </w:r>
      <w:r w:rsidR="005C3CEA" w:rsidRPr="005C3CEA">
        <w:rPr>
          <w:rFonts w:asciiTheme="minorHAnsi" w:hAnsiTheme="minorHAnsi" w:cstheme="minorHAnsi"/>
          <w:bCs/>
          <w:i/>
          <w:iCs/>
          <w:sz w:val="24"/>
          <w:szCs w:val="24"/>
        </w:rPr>
        <w:t>reprezentowane przez:</w:t>
      </w:r>
      <w:r w:rsidR="005C3CEA">
        <w:rPr>
          <w:rFonts w:asciiTheme="minorHAnsi" w:hAnsiTheme="minorHAnsi" w:cstheme="minorHAnsi"/>
          <w:bCs/>
          <w:sz w:val="24"/>
          <w:szCs w:val="24"/>
        </w:rPr>
        <w:t xml:space="preserve"> Dyrektora Przedszkola – panią Jolantę Karpiuk</w:t>
      </w:r>
    </w:p>
    <w:p w14:paraId="5714727C" w14:textId="7E67E08C" w:rsidR="00E00402" w:rsidRPr="006130A8" w:rsidRDefault="00235294" w:rsidP="006130A8">
      <w:pPr>
        <w:rPr>
          <w:rFonts w:asciiTheme="minorHAnsi" w:hAnsiTheme="minorHAnsi" w:cstheme="minorHAnsi"/>
          <w:sz w:val="24"/>
          <w:szCs w:val="24"/>
        </w:rPr>
      </w:pPr>
      <w:r w:rsidRPr="006130A8">
        <w:rPr>
          <w:rFonts w:asciiTheme="minorHAnsi" w:hAnsiTheme="minorHAnsi" w:cstheme="minorHAnsi"/>
          <w:sz w:val="24"/>
          <w:szCs w:val="24"/>
        </w:rPr>
        <w:t xml:space="preserve">ul. Szkolna 5, 22-200 Włodawa </w:t>
      </w:r>
    </w:p>
    <w:p w14:paraId="4678F2D0" w14:textId="77777777" w:rsidR="00E00402" w:rsidRPr="006130A8" w:rsidRDefault="00000000" w:rsidP="006130A8">
      <w:pPr>
        <w:rPr>
          <w:rFonts w:asciiTheme="minorHAnsi" w:hAnsiTheme="minorHAnsi" w:cstheme="minorHAnsi"/>
          <w:sz w:val="24"/>
          <w:szCs w:val="24"/>
        </w:rPr>
      </w:pPr>
      <w:r w:rsidRPr="006130A8">
        <w:rPr>
          <w:rFonts w:asciiTheme="minorHAnsi" w:hAnsiTheme="minorHAnsi" w:cstheme="minorHAnsi"/>
          <w:sz w:val="24"/>
          <w:szCs w:val="24"/>
        </w:rPr>
        <w:t>NIP: 565-14-09-974, REGON: 110197902</w:t>
      </w:r>
    </w:p>
    <w:p w14:paraId="2907E164" w14:textId="48380437" w:rsidR="00E00402" w:rsidRPr="006130A8" w:rsidRDefault="00000000" w:rsidP="006130A8">
      <w:pPr>
        <w:rPr>
          <w:rFonts w:asciiTheme="minorHAnsi" w:hAnsiTheme="minorHAnsi" w:cstheme="minorHAnsi"/>
          <w:sz w:val="24"/>
          <w:szCs w:val="24"/>
        </w:rPr>
      </w:pPr>
      <w:r w:rsidRPr="006130A8">
        <w:rPr>
          <w:rFonts w:asciiTheme="minorHAnsi" w:hAnsiTheme="minorHAnsi" w:cstheme="minorHAnsi"/>
          <w:sz w:val="24"/>
          <w:szCs w:val="24"/>
        </w:rPr>
        <w:t xml:space="preserve">nr telefonu (82) </w:t>
      </w:r>
      <w:r w:rsidR="00235294" w:rsidRPr="006130A8">
        <w:rPr>
          <w:rFonts w:asciiTheme="minorHAnsi" w:hAnsiTheme="minorHAnsi" w:cstheme="minorHAnsi"/>
          <w:sz w:val="24"/>
          <w:szCs w:val="24"/>
        </w:rPr>
        <w:t>57 22 231</w:t>
      </w:r>
    </w:p>
    <w:p w14:paraId="7C383630" w14:textId="574F1428" w:rsidR="00E00402" w:rsidRPr="006130A8" w:rsidRDefault="00000000" w:rsidP="006130A8">
      <w:pPr>
        <w:rPr>
          <w:rFonts w:asciiTheme="minorHAnsi" w:hAnsiTheme="minorHAnsi" w:cstheme="minorHAnsi"/>
          <w:sz w:val="24"/>
          <w:szCs w:val="24"/>
        </w:rPr>
      </w:pPr>
      <w:r w:rsidRPr="006130A8">
        <w:rPr>
          <w:rFonts w:asciiTheme="minorHAnsi" w:hAnsiTheme="minorHAnsi" w:cstheme="minorHAnsi"/>
          <w:sz w:val="24"/>
          <w:szCs w:val="24"/>
        </w:rPr>
        <w:t xml:space="preserve">Adres poczty elektronicznej: </w:t>
      </w:r>
      <w:hyperlink r:id="rId8" w:history="1">
        <w:r w:rsidR="00235294" w:rsidRPr="006130A8">
          <w:rPr>
            <w:rStyle w:val="Hipercze"/>
            <w:rFonts w:asciiTheme="minorHAnsi" w:hAnsiTheme="minorHAnsi" w:cstheme="minorHAnsi"/>
            <w:sz w:val="24"/>
            <w:szCs w:val="24"/>
          </w:rPr>
          <w:t>mpi@mpiwl.pl</w:t>
        </w:r>
      </w:hyperlink>
      <w:r w:rsidRPr="006130A8">
        <w:rPr>
          <w:rFonts w:asciiTheme="minorHAnsi" w:hAnsiTheme="minorHAnsi" w:cstheme="minorHAnsi"/>
          <w:color w:val="00B050"/>
          <w:sz w:val="24"/>
          <w:szCs w:val="24"/>
        </w:rPr>
        <w:t xml:space="preserve"> </w:t>
      </w:r>
    </w:p>
    <w:p w14:paraId="4203E0DC" w14:textId="2EB3864C" w:rsidR="00E00402" w:rsidRPr="00235294" w:rsidRDefault="00000000" w:rsidP="00235294">
      <w:pPr>
        <w:tabs>
          <w:tab w:val="left" w:pos="567"/>
        </w:tabs>
        <w:spacing w:line="276" w:lineRule="auto"/>
        <w:rPr>
          <w:rFonts w:asciiTheme="minorHAnsi" w:hAnsiTheme="minorHAnsi" w:cstheme="minorHAnsi"/>
          <w:sz w:val="24"/>
          <w:szCs w:val="24"/>
        </w:rPr>
      </w:pPr>
      <w:r w:rsidRPr="00235294">
        <w:rPr>
          <w:rFonts w:asciiTheme="minorHAnsi" w:eastAsia="Cambria" w:hAnsiTheme="minorHAnsi" w:cstheme="minorHAnsi"/>
          <w:bCs/>
          <w:sz w:val="24"/>
          <w:szCs w:val="24"/>
        </w:rPr>
        <w:t>Strona BIP Zamawiającego:</w:t>
      </w:r>
      <w:r w:rsidRPr="00235294">
        <w:rPr>
          <w:rFonts w:asciiTheme="minorHAnsi" w:eastAsia="Cambria" w:hAnsiTheme="minorHAnsi" w:cstheme="minorHAnsi"/>
          <w:bCs/>
          <w:sz w:val="24"/>
          <w:szCs w:val="24"/>
          <w:u w:val="single"/>
        </w:rPr>
        <w:t xml:space="preserve"> </w:t>
      </w:r>
      <w:r w:rsidR="00235294" w:rsidRPr="00235294">
        <w:rPr>
          <w:rFonts w:asciiTheme="minorHAnsi" w:eastAsia="Cambria" w:hAnsiTheme="minorHAnsi" w:cstheme="minorHAnsi"/>
          <w:bCs/>
          <w:color w:val="0000FF"/>
          <w:sz w:val="24"/>
          <w:szCs w:val="24"/>
          <w:u w:val="single"/>
        </w:rPr>
        <w:t>mpi</w:t>
      </w:r>
      <w:hyperlink r:id="rId9">
        <w:r w:rsidR="00E00402" w:rsidRPr="00235294">
          <w:rPr>
            <w:rStyle w:val="Hipercze"/>
            <w:rFonts w:asciiTheme="minorHAnsi" w:eastAsia="Cambria" w:hAnsiTheme="minorHAnsi" w:cstheme="minorHAnsi"/>
            <w:bCs/>
            <w:sz w:val="24"/>
            <w:szCs w:val="24"/>
          </w:rPr>
          <w:t>wlodawa.bip.lubelsk</w:t>
        </w:r>
      </w:hyperlink>
      <w:r w:rsidRPr="00235294">
        <w:rPr>
          <w:rFonts w:asciiTheme="minorHAnsi" w:eastAsia="Cambria" w:hAnsiTheme="minorHAnsi" w:cstheme="minorHAnsi"/>
          <w:bCs/>
          <w:color w:val="0000FF"/>
          <w:sz w:val="24"/>
          <w:szCs w:val="24"/>
        </w:rPr>
        <w:t>ie.pl</w:t>
      </w:r>
      <w:r w:rsidRPr="00235294">
        <w:rPr>
          <w:rFonts w:asciiTheme="minorHAnsi" w:eastAsia="Cambria" w:hAnsiTheme="minorHAnsi" w:cstheme="minorHAnsi"/>
          <w:bCs/>
          <w:sz w:val="24"/>
          <w:szCs w:val="24"/>
        </w:rPr>
        <w:t xml:space="preserve">  </w:t>
      </w:r>
    </w:p>
    <w:p w14:paraId="29D63BBA" w14:textId="04C44AD5" w:rsidR="00E00402" w:rsidRPr="00AE5865" w:rsidRDefault="00000000">
      <w:pPr>
        <w:tabs>
          <w:tab w:val="left" w:pos="567"/>
        </w:tabs>
        <w:spacing w:line="276" w:lineRule="auto"/>
        <w:rPr>
          <w:rFonts w:asciiTheme="minorHAnsi" w:hAnsiTheme="minorHAnsi" w:cstheme="minorHAnsi"/>
          <w:sz w:val="24"/>
          <w:szCs w:val="24"/>
        </w:rPr>
      </w:pPr>
      <w:r w:rsidRPr="00E41389">
        <w:rPr>
          <w:rFonts w:asciiTheme="minorHAnsi" w:hAnsiTheme="minorHAnsi" w:cstheme="minorHAnsi"/>
          <w:bCs/>
          <w:sz w:val="24"/>
          <w:szCs w:val="24"/>
        </w:rPr>
        <w:t>Strona internetowa prowadzonego postępowania, na której udostępniane będą zmiany</w:t>
      </w:r>
      <w:r w:rsidRPr="00E41389">
        <w:rPr>
          <w:rFonts w:asciiTheme="minorHAnsi" w:hAnsiTheme="minorHAnsi" w:cstheme="minorHAnsi"/>
          <w:bCs/>
          <w:sz w:val="24"/>
          <w:szCs w:val="24"/>
        </w:rPr>
        <w:br/>
        <w:t>i wyjaśnienia treści SWZ oraz inne dokumenty zamówienia bezpośrednio związane</w:t>
      </w:r>
      <w:r w:rsidRPr="00E41389">
        <w:rPr>
          <w:rFonts w:asciiTheme="minorHAnsi" w:hAnsiTheme="minorHAnsi" w:cstheme="minorHAnsi"/>
          <w:bCs/>
          <w:sz w:val="24"/>
          <w:szCs w:val="24"/>
        </w:rPr>
        <w:br/>
        <w:t>z postępowaniem o udzielenie zamówienia [UR</w:t>
      </w:r>
      <w:r w:rsidRPr="00E41389">
        <w:rPr>
          <w:rFonts w:asciiTheme="minorHAnsi" w:hAnsiTheme="minorHAnsi" w:cstheme="minorHAnsi"/>
          <w:bCs/>
          <w:color w:val="000000"/>
          <w:sz w:val="24"/>
          <w:szCs w:val="24"/>
        </w:rPr>
        <w:t>L]:</w:t>
      </w:r>
      <w:r w:rsidRPr="00E41389">
        <w:rPr>
          <w:rFonts w:asciiTheme="minorHAnsi" w:hAnsiTheme="minorHAnsi" w:cstheme="minorHAnsi"/>
          <w:bCs/>
          <w:color w:val="FF0000"/>
          <w:sz w:val="24"/>
          <w:szCs w:val="24"/>
        </w:rPr>
        <w:t xml:space="preserve"> </w:t>
      </w:r>
      <w:r w:rsidR="00AE5865" w:rsidRPr="000875CF">
        <w:rPr>
          <w:color w:val="0000FF"/>
          <w:sz w:val="24"/>
          <w:szCs w:val="24"/>
        </w:rPr>
        <w:t>https://ezamowienia.gov.pl</w:t>
      </w:r>
    </w:p>
    <w:p w14:paraId="1ABE2650" w14:textId="77777777" w:rsidR="00E00402" w:rsidRPr="00AE5865" w:rsidRDefault="00000000">
      <w:pPr>
        <w:tabs>
          <w:tab w:val="left" w:pos="567"/>
        </w:tabs>
        <w:spacing w:line="276" w:lineRule="auto"/>
        <w:rPr>
          <w:rFonts w:asciiTheme="minorHAnsi" w:hAnsiTheme="minorHAnsi" w:cstheme="minorHAnsi"/>
        </w:rPr>
      </w:pPr>
      <w:r w:rsidRPr="00AE5865">
        <w:rPr>
          <w:rFonts w:asciiTheme="minorHAnsi" w:hAnsiTheme="minorHAnsi" w:cstheme="minorHAnsi"/>
        </w:rPr>
        <w:tab/>
      </w:r>
    </w:p>
    <w:p w14:paraId="0BD09971" w14:textId="77777777" w:rsidR="00E00402" w:rsidRPr="00E41389" w:rsidRDefault="00000000">
      <w:pPr>
        <w:widowControl w:val="0"/>
        <w:spacing w:line="276" w:lineRule="auto"/>
        <w:jc w:val="both"/>
        <w:outlineLvl w:val="3"/>
        <w:rPr>
          <w:rFonts w:asciiTheme="minorHAnsi" w:hAnsiTheme="minorHAnsi" w:cstheme="minorHAnsi"/>
          <w:b/>
          <w:bCs/>
          <w:sz w:val="24"/>
          <w:szCs w:val="24"/>
        </w:rPr>
      </w:pPr>
      <w:r w:rsidRPr="00E41389">
        <w:rPr>
          <w:rFonts w:asciiTheme="minorHAnsi" w:hAnsiTheme="minorHAnsi" w:cstheme="minorHAnsi"/>
          <w:b/>
          <w:bCs/>
          <w:sz w:val="24"/>
          <w:szCs w:val="24"/>
        </w:rPr>
        <w:t>1.2. Tryb udzielenia zamówienia.</w:t>
      </w:r>
    </w:p>
    <w:p w14:paraId="5C9B3760" w14:textId="5C9DB1FB" w:rsidR="00E00402" w:rsidRPr="00E41389" w:rsidRDefault="00000000">
      <w:pPr>
        <w:widowControl w:val="0"/>
        <w:spacing w:line="276" w:lineRule="auto"/>
        <w:jc w:val="both"/>
        <w:outlineLvl w:val="3"/>
        <w:rPr>
          <w:rFonts w:asciiTheme="minorHAnsi" w:hAnsiTheme="minorHAnsi" w:cstheme="minorHAnsi"/>
          <w:color w:val="000000"/>
          <w:sz w:val="24"/>
          <w:szCs w:val="24"/>
        </w:rPr>
      </w:pPr>
      <w:r w:rsidRPr="00E41389">
        <w:rPr>
          <w:rFonts w:asciiTheme="minorHAnsi" w:hAnsiTheme="minorHAnsi" w:cstheme="minorHAnsi"/>
          <w:bCs/>
          <w:sz w:val="24"/>
          <w:szCs w:val="24"/>
        </w:rPr>
        <w:t xml:space="preserve">Niniejsze postępowanie o udzielenie zamówienia publicznego prowadzone jest  na podstawie przepisów ustawy w trybie podstawowym, w </w:t>
      </w:r>
      <w:r w:rsidRPr="00E41389">
        <w:rPr>
          <w:rFonts w:asciiTheme="minorHAnsi" w:hAnsiTheme="minorHAnsi" w:cstheme="minorHAnsi"/>
          <w:color w:val="000000"/>
          <w:sz w:val="24"/>
          <w:szCs w:val="24"/>
        </w:rPr>
        <w:t>którym w odpowiedzi na ogłoszenie</w:t>
      </w:r>
      <w:r w:rsidR="00E41389">
        <w:rPr>
          <w:rFonts w:asciiTheme="minorHAnsi" w:hAnsiTheme="minorHAnsi" w:cstheme="minorHAnsi"/>
          <w:color w:val="000000"/>
          <w:sz w:val="24"/>
          <w:szCs w:val="24"/>
        </w:rPr>
        <w:br/>
      </w:r>
      <w:r w:rsidRPr="00E41389">
        <w:rPr>
          <w:rFonts w:asciiTheme="minorHAnsi" w:hAnsiTheme="minorHAnsi" w:cstheme="minorHAnsi"/>
          <w:color w:val="000000"/>
          <w:sz w:val="24"/>
          <w:szCs w:val="24"/>
        </w:rPr>
        <w:t>o zamówieniu oferty mogą składać wszyscy zainteresowani wykonawcy,</w:t>
      </w:r>
      <w:r w:rsidR="00E41389">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a następnie zamawiający wybiera najkorzystniejszą ofertę bez przeprowadzenia negocjacji (art. 275 pkt 1 ustawy</w:t>
      </w:r>
      <w:r w:rsidR="002074C8" w:rsidRPr="00E41389">
        <w:rPr>
          <w:rFonts w:asciiTheme="minorHAnsi" w:hAnsiTheme="minorHAnsi" w:cstheme="minorHAnsi"/>
          <w:color w:val="000000"/>
          <w:sz w:val="24"/>
          <w:szCs w:val="24"/>
        </w:rPr>
        <w:t xml:space="preserve"> Prawo zamówień publicznych</w:t>
      </w:r>
      <w:r w:rsidRPr="00E41389">
        <w:rPr>
          <w:rFonts w:asciiTheme="minorHAnsi" w:hAnsiTheme="minorHAnsi" w:cstheme="minorHAnsi"/>
          <w:color w:val="000000"/>
          <w:sz w:val="24"/>
          <w:szCs w:val="24"/>
        </w:rPr>
        <w:t>). Zamawiający nie przewiduje możliwości wyboru najkorzystniejszej oferty z możliwością prowadzenia negocjacji (art. 275 pkt 2 ustawy</w:t>
      </w:r>
      <w:r w:rsidR="002074C8" w:rsidRPr="00E41389">
        <w:rPr>
          <w:rFonts w:asciiTheme="minorHAnsi" w:hAnsiTheme="minorHAnsi" w:cstheme="minorHAnsi"/>
          <w:color w:val="000000"/>
          <w:sz w:val="24"/>
          <w:szCs w:val="24"/>
        </w:rPr>
        <w:t xml:space="preserve"> Prawo zamówień publicznych</w:t>
      </w:r>
      <w:r w:rsidR="00AE5865">
        <w:rPr>
          <w:rFonts w:asciiTheme="minorHAnsi" w:hAnsiTheme="minorHAnsi" w:cstheme="minorHAnsi"/>
          <w:color w:val="000000"/>
          <w:sz w:val="24"/>
          <w:szCs w:val="24"/>
        </w:rPr>
        <w:t>)</w:t>
      </w:r>
      <w:r w:rsidRPr="00E41389">
        <w:rPr>
          <w:rFonts w:asciiTheme="minorHAnsi" w:hAnsiTheme="minorHAnsi" w:cstheme="minorHAnsi"/>
          <w:color w:val="000000"/>
          <w:sz w:val="24"/>
          <w:szCs w:val="24"/>
        </w:rPr>
        <w:t>.</w:t>
      </w:r>
    </w:p>
    <w:p w14:paraId="49A847F9" w14:textId="77777777" w:rsidR="00E00402" w:rsidRPr="00E41389" w:rsidRDefault="00E00402">
      <w:pPr>
        <w:widowControl w:val="0"/>
        <w:spacing w:line="276" w:lineRule="auto"/>
        <w:jc w:val="both"/>
        <w:outlineLvl w:val="3"/>
        <w:rPr>
          <w:rFonts w:asciiTheme="minorHAnsi" w:hAnsiTheme="minorHAnsi" w:cstheme="minorHAnsi"/>
          <w:bCs/>
          <w:sz w:val="24"/>
          <w:szCs w:val="24"/>
        </w:rPr>
      </w:pPr>
    </w:p>
    <w:p w14:paraId="57DDFD16" w14:textId="77777777" w:rsidR="00E00402" w:rsidRPr="00E41389" w:rsidRDefault="00000000">
      <w:pPr>
        <w:widowControl w:val="0"/>
        <w:spacing w:line="276" w:lineRule="auto"/>
        <w:jc w:val="both"/>
        <w:outlineLvl w:val="3"/>
        <w:rPr>
          <w:rFonts w:asciiTheme="minorHAnsi" w:eastAsia="MS Mincho" w:hAnsiTheme="minorHAnsi" w:cstheme="minorHAnsi"/>
          <w:b/>
          <w:bCs/>
          <w:sz w:val="24"/>
          <w:szCs w:val="24"/>
        </w:rPr>
      </w:pPr>
      <w:r w:rsidRPr="00E41389">
        <w:rPr>
          <w:rFonts w:asciiTheme="minorHAnsi" w:eastAsia="MS Mincho" w:hAnsiTheme="minorHAnsi" w:cstheme="minorHAnsi"/>
          <w:b/>
          <w:bCs/>
          <w:sz w:val="24"/>
          <w:szCs w:val="24"/>
        </w:rPr>
        <w:t>1.3. Wartość zamówienia.</w:t>
      </w:r>
    </w:p>
    <w:p w14:paraId="7A4328D4" w14:textId="0BA378C0" w:rsidR="00E00402" w:rsidRPr="00E41389" w:rsidRDefault="00000000">
      <w:pPr>
        <w:widowControl w:val="0"/>
        <w:spacing w:line="276" w:lineRule="auto"/>
        <w:jc w:val="both"/>
        <w:outlineLvl w:val="3"/>
        <w:rPr>
          <w:rFonts w:asciiTheme="minorHAnsi" w:eastAsia="MS Mincho" w:hAnsiTheme="minorHAnsi" w:cstheme="minorHAnsi"/>
          <w:bCs/>
          <w:sz w:val="24"/>
          <w:szCs w:val="24"/>
        </w:rPr>
      </w:pPr>
      <w:r w:rsidRPr="00E41389">
        <w:rPr>
          <w:rFonts w:asciiTheme="minorHAnsi" w:eastAsia="MS Mincho" w:hAnsiTheme="minorHAnsi" w:cstheme="minorHAnsi"/>
          <w:bCs/>
          <w:sz w:val="24"/>
          <w:szCs w:val="24"/>
        </w:rPr>
        <w:t xml:space="preserve">Niniejsze zamówienie jest zamówieniem klasycznym w rozumieniu art. 7 pkt 33) ustawy. Wartość zamówienia </w:t>
      </w:r>
      <w:r w:rsidRPr="00AE5865">
        <w:rPr>
          <w:rFonts w:asciiTheme="minorHAnsi" w:eastAsia="MS Mincho" w:hAnsiTheme="minorHAnsi" w:cstheme="minorHAnsi"/>
          <w:b/>
          <w:sz w:val="24"/>
          <w:szCs w:val="24"/>
        </w:rPr>
        <w:t>nie przekracza progów unijnych</w:t>
      </w:r>
      <w:r w:rsidRPr="00E41389">
        <w:rPr>
          <w:rFonts w:asciiTheme="minorHAnsi" w:eastAsia="MS Mincho" w:hAnsiTheme="minorHAnsi" w:cstheme="minorHAnsi"/>
          <w:bCs/>
          <w:sz w:val="24"/>
          <w:szCs w:val="24"/>
        </w:rPr>
        <w:t xml:space="preserve"> w rozumieniu art. 3 ustawy</w:t>
      </w:r>
      <w:r w:rsidR="002074C8" w:rsidRPr="00E41389">
        <w:rPr>
          <w:rFonts w:asciiTheme="minorHAnsi" w:eastAsia="MS Mincho" w:hAnsiTheme="minorHAnsi" w:cstheme="minorHAnsi"/>
          <w:bCs/>
          <w:sz w:val="24"/>
          <w:szCs w:val="24"/>
        </w:rPr>
        <w:t xml:space="preserve"> </w:t>
      </w:r>
      <w:proofErr w:type="spellStart"/>
      <w:r w:rsidR="002074C8" w:rsidRPr="00E41389">
        <w:rPr>
          <w:rFonts w:asciiTheme="minorHAnsi" w:eastAsia="MS Mincho" w:hAnsiTheme="minorHAnsi" w:cstheme="minorHAnsi"/>
          <w:bCs/>
          <w:sz w:val="24"/>
          <w:szCs w:val="24"/>
        </w:rPr>
        <w:t>Pzp</w:t>
      </w:r>
      <w:proofErr w:type="spellEnd"/>
      <w:r w:rsidRPr="00E41389">
        <w:rPr>
          <w:rFonts w:asciiTheme="minorHAnsi" w:eastAsia="MS Mincho" w:hAnsiTheme="minorHAnsi" w:cstheme="minorHAnsi"/>
          <w:bCs/>
          <w:sz w:val="24"/>
          <w:szCs w:val="24"/>
        </w:rPr>
        <w:t>.</w:t>
      </w:r>
      <w:bookmarkStart w:id="3" w:name="_Hlk60813568"/>
      <w:bookmarkEnd w:id="3"/>
    </w:p>
    <w:p w14:paraId="7D82462C" w14:textId="77777777" w:rsidR="00E00402" w:rsidRPr="00E41389" w:rsidRDefault="00E00402">
      <w:pPr>
        <w:widowControl w:val="0"/>
        <w:spacing w:line="276" w:lineRule="auto"/>
        <w:jc w:val="both"/>
        <w:outlineLvl w:val="3"/>
        <w:rPr>
          <w:rFonts w:asciiTheme="minorHAnsi" w:eastAsia="MS Mincho" w:hAnsiTheme="minorHAnsi" w:cstheme="minorHAnsi"/>
          <w:bCs/>
          <w:sz w:val="24"/>
          <w:szCs w:val="24"/>
        </w:rPr>
      </w:pPr>
    </w:p>
    <w:p w14:paraId="09CAFB40" w14:textId="77777777" w:rsidR="00E00402" w:rsidRPr="00E41389" w:rsidRDefault="00000000">
      <w:pPr>
        <w:widowControl w:val="0"/>
        <w:spacing w:line="276" w:lineRule="auto"/>
        <w:jc w:val="both"/>
        <w:outlineLvl w:val="3"/>
        <w:rPr>
          <w:rFonts w:asciiTheme="minorHAnsi" w:eastAsia="MS Mincho" w:hAnsiTheme="minorHAnsi" w:cstheme="minorHAnsi"/>
          <w:b/>
          <w:bCs/>
          <w:sz w:val="24"/>
          <w:szCs w:val="24"/>
        </w:rPr>
      </w:pPr>
      <w:r w:rsidRPr="00E41389">
        <w:rPr>
          <w:rFonts w:asciiTheme="minorHAnsi" w:eastAsia="MS Mincho" w:hAnsiTheme="minorHAnsi" w:cstheme="minorHAnsi"/>
          <w:b/>
          <w:bCs/>
          <w:sz w:val="24"/>
          <w:szCs w:val="24"/>
        </w:rPr>
        <w:t>1.4. Słownik.</w:t>
      </w:r>
    </w:p>
    <w:p w14:paraId="4B158411" w14:textId="77777777" w:rsidR="00E00402" w:rsidRPr="00E41389" w:rsidRDefault="00000000">
      <w:pPr>
        <w:widowControl w:val="0"/>
        <w:spacing w:line="276" w:lineRule="auto"/>
        <w:jc w:val="both"/>
        <w:outlineLvl w:val="3"/>
        <w:rPr>
          <w:rFonts w:asciiTheme="minorHAnsi" w:eastAsia="MS Mincho" w:hAnsiTheme="minorHAnsi" w:cstheme="minorHAnsi"/>
          <w:bCs/>
          <w:sz w:val="24"/>
          <w:szCs w:val="24"/>
        </w:rPr>
      </w:pPr>
      <w:r w:rsidRPr="00E41389">
        <w:rPr>
          <w:rFonts w:asciiTheme="minorHAnsi" w:eastAsia="MS Mincho" w:hAnsiTheme="minorHAnsi" w:cstheme="minorHAnsi"/>
          <w:bCs/>
          <w:sz w:val="24"/>
          <w:szCs w:val="24"/>
        </w:rPr>
        <w:t>Użyte w niniejszej SWZ (oraz w załącznikach) terminy mają następujące znaczenie</w:t>
      </w:r>
    </w:p>
    <w:p w14:paraId="13785466" w14:textId="0437DD1F" w:rsidR="00E00402" w:rsidRPr="00E41389" w:rsidRDefault="00000000">
      <w:pPr>
        <w:widowControl w:val="0"/>
        <w:spacing w:line="276" w:lineRule="auto"/>
        <w:jc w:val="both"/>
        <w:outlineLvl w:val="3"/>
        <w:rPr>
          <w:rFonts w:asciiTheme="minorHAnsi" w:eastAsia="MS Mincho" w:hAnsiTheme="minorHAnsi" w:cstheme="minorHAnsi"/>
          <w:bCs/>
        </w:rPr>
      </w:pPr>
      <w:r w:rsidRPr="00E41389">
        <w:rPr>
          <w:rFonts w:asciiTheme="minorHAnsi" w:eastAsia="MS Mincho" w:hAnsiTheme="minorHAnsi" w:cstheme="minorHAnsi"/>
          <w:b/>
          <w:bCs/>
          <w:sz w:val="24"/>
          <w:szCs w:val="24"/>
        </w:rPr>
        <w:t>1) „ustawa”</w:t>
      </w:r>
      <w:r w:rsidRPr="00E41389">
        <w:rPr>
          <w:rFonts w:asciiTheme="minorHAnsi" w:eastAsia="MS Mincho" w:hAnsiTheme="minorHAnsi" w:cstheme="minorHAnsi"/>
          <w:bCs/>
          <w:sz w:val="24"/>
          <w:szCs w:val="24"/>
        </w:rPr>
        <w:t xml:space="preserve"> – ustawa z dnia 11 września 2019 r. Prawo zamówień publicznych </w:t>
      </w:r>
      <w:r w:rsidRPr="00E41389">
        <w:rPr>
          <w:rFonts w:asciiTheme="minorHAnsi" w:eastAsia="MS Mincho" w:hAnsiTheme="minorHAnsi" w:cstheme="minorHAnsi"/>
          <w:bCs/>
          <w:sz w:val="24"/>
          <w:szCs w:val="24"/>
        </w:rPr>
        <w:br/>
      </w:r>
      <w:r w:rsidRPr="00E41389">
        <w:rPr>
          <w:rFonts w:asciiTheme="minorHAnsi" w:eastAsia="MS Mincho" w:hAnsiTheme="minorHAnsi" w:cstheme="minorHAnsi"/>
          <w:color w:val="000000"/>
          <w:sz w:val="24"/>
          <w:szCs w:val="24"/>
        </w:rPr>
        <w:t>(Dz. U. z 202</w:t>
      </w:r>
      <w:r w:rsidR="0041317E">
        <w:rPr>
          <w:rFonts w:asciiTheme="minorHAnsi" w:eastAsia="MS Mincho" w:hAnsiTheme="minorHAnsi" w:cstheme="minorHAnsi"/>
          <w:color w:val="000000"/>
          <w:sz w:val="24"/>
          <w:szCs w:val="24"/>
        </w:rPr>
        <w:t>6</w:t>
      </w:r>
      <w:r w:rsidRPr="00E41389">
        <w:rPr>
          <w:rFonts w:asciiTheme="minorHAnsi" w:eastAsia="MS Mincho" w:hAnsiTheme="minorHAnsi" w:cstheme="minorHAnsi"/>
          <w:color w:val="000000"/>
          <w:sz w:val="24"/>
          <w:szCs w:val="24"/>
        </w:rPr>
        <w:t xml:space="preserve"> r. poz. </w:t>
      </w:r>
      <w:r w:rsidR="0041317E">
        <w:rPr>
          <w:rFonts w:asciiTheme="minorHAnsi" w:eastAsia="Times New Roman" w:hAnsiTheme="minorHAnsi" w:cstheme="minorHAnsi"/>
          <w:color w:val="000000"/>
          <w:sz w:val="24"/>
          <w:szCs w:val="24"/>
        </w:rPr>
        <w:t>793</w:t>
      </w:r>
      <w:r w:rsidRPr="00E41389">
        <w:rPr>
          <w:rFonts w:asciiTheme="minorHAnsi" w:eastAsia="MS Mincho" w:hAnsiTheme="minorHAnsi" w:cstheme="minorHAnsi"/>
          <w:color w:val="000000"/>
          <w:sz w:val="24"/>
          <w:szCs w:val="24"/>
        </w:rPr>
        <w:t xml:space="preserve"> z</w:t>
      </w:r>
      <w:r w:rsidRPr="00E41389">
        <w:rPr>
          <w:rFonts w:asciiTheme="minorHAnsi" w:eastAsia="Times New Roman" w:hAnsiTheme="minorHAnsi" w:cstheme="minorHAnsi"/>
          <w:color w:val="000000"/>
          <w:sz w:val="24"/>
          <w:szCs w:val="24"/>
        </w:rPr>
        <w:t>e</w:t>
      </w:r>
      <w:r w:rsidRPr="00E41389">
        <w:rPr>
          <w:rFonts w:asciiTheme="minorHAnsi" w:eastAsia="MS Mincho" w:hAnsiTheme="minorHAnsi" w:cstheme="minorHAnsi"/>
          <w:color w:val="000000"/>
          <w:sz w:val="24"/>
          <w:szCs w:val="24"/>
        </w:rPr>
        <w:t xml:space="preserve"> zm.),</w:t>
      </w:r>
    </w:p>
    <w:p w14:paraId="0A4A86D4" w14:textId="77777777" w:rsidR="00E00402" w:rsidRPr="00E41389" w:rsidRDefault="00000000">
      <w:pPr>
        <w:pStyle w:val="Kolorowalistaakcent11"/>
        <w:widowControl w:val="0"/>
        <w:spacing w:before="0" w:after="0" w:line="276" w:lineRule="auto"/>
        <w:ind w:left="0"/>
        <w:outlineLvl w:val="3"/>
        <w:rPr>
          <w:rFonts w:asciiTheme="minorHAnsi" w:eastAsia="MS Mincho" w:hAnsiTheme="minorHAnsi" w:cstheme="minorHAnsi"/>
          <w:bCs/>
          <w:sz w:val="24"/>
          <w:szCs w:val="24"/>
        </w:rPr>
      </w:pPr>
      <w:r w:rsidRPr="00E41389">
        <w:rPr>
          <w:rFonts w:asciiTheme="minorHAnsi" w:eastAsia="MS Mincho" w:hAnsiTheme="minorHAnsi" w:cstheme="minorHAnsi"/>
          <w:b/>
          <w:bCs/>
          <w:sz w:val="24"/>
          <w:szCs w:val="24"/>
        </w:rPr>
        <w:t>2) „SWZ”</w:t>
      </w:r>
      <w:r w:rsidRPr="00E41389">
        <w:rPr>
          <w:rFonts w:asciiTheme="minorHAnsi" w:eastAsia="MS Mincho" w:hAnsiTheme="minorHAnsi" w:cstheme="minorHAnsi"/>
          <w:bCs/>
          <w:sz w:val="24"/>
          <w:szCs w:val="24"/>
        </w:rPr>
        <w:t xml:space="preserve"> – niniejsza Specyfikacja Warunków Zamówienia,</w:t>
      </w:r>
    </w:p>
    <w:p w14:paraId="68232836" w14:textId="77777777" w:rsidR="00E00402" w:rsidRPr="00E41389" w:rsidRDefault="00000000">
      <w:pPr>
        <w:pStyle w:val="Kolorowalistaakcent11"/>
        <w:widowControl w:val="0"/>
        <w:spacing w:before="0" w:after="0" w:line="276" w:lineRule="auto"/>
        <w:ind w:left="0"/>
        <w:outlineLvl w:val="3"/>
        <w:rPr>
          <w:rFonts w:asciiTheme="minorHAnsi" w:eastAsia="MS Mincho" w:hAnsiTheme="minorHAnsi" w:cstheme="minorHAnsi"/>
          <w:bCs/>
          <w:sz w:val="24"/>
          <w:szCs w:val="24"/>
        </w:rPr>
      </w:pPr>
      <w:r w:rsidRPr="00E41389">
        <w:rPr>
          <w:rFonts w:asciiTheme="minorHAnsi" w:eastAsia="MS Mincho" w:hAnsiTheme="minorHAnsi" w:cstheme="minorHAnsi"/>
          <w:b/>
          <w:bCs/>
          <w:sz w:val="24"/>
          <w:szCs w:val="24"/>
        </w:rPr>
        <w:t>3) „zamówienie”</w:t>
      </w:r>
      <w:r w:rsidRPr="00E41389">
        <w:rPr>
          <w:rFonts w:asciiTheme="minorHAnsi" w:eastAsia="MS Mincho" w:hAnsiTheme="minorHAnsi" w:cstheme="minorHAnsi"/>
          <w:bCs/>
          <w:sz w:val="24"/>
          <w:szCs w:val="24"/>
        </w:rPr>
        <w:t xml:space="preserve"> – zamówienie publiczne będące przedmiotem niniejszego postępowania,</w:t>
      </w:r>
    </w:p>
    <w:p w14:paraId="27CA9E79" w14:textId="77777777" w:rsidR="00E00402" w:rsidRPr="00E41389" w:rsidRDefault="00000000">
      <w:pPr>
        <w:pStyle w:val="Kolorowalistaakcent11"/>
        <w:widowControl w:val="0"/>
        <w:spacing w:before="0" w:after="0" w:line="276" w:lineRule="auto"/>
        <w:ind w:left="0"/>
        <w:outlineLvl w:val="3"/>
        <w:rPr>
          <w:rFonts w:asciiTheme="minorHAnsi" w:eastAsia="MS Mincho" w:hAnsiTheme="minorHAnsi" w:cstheme="minorHAnsi"/>
          <w:bCs/>
          <w:sz w:val="24"/>
          <w:szCs w:val="24"/>
        </w:rPr>
      </w:pPr>
      <w:r w:rsidRPr="00E41389">
        <w:rPr>
          <w:rFonts w:asciiTheme="minorHAnsi" w:eastAsia="MS Mincho" w:hAnsiTheme="minorHAnsi" w:cstheme="minorHAnsi"/>
          <w:b/>
          <w:bCs/>
          <w:sz w:val="24"/>
          <w:szCs w:val="24"/>
        </w:rPr>
        <w:t>4) „postępowanie”</w:t>
      </w:r>
      <w:r w:rsidRPr="00E41389">
        <w:rPr>
          <w:rFonts w:asciiTheme="minorHAnsi" w:eastAsia="MS Mincho" w:hAnsiTheme="minorHAnsi" w:cstheme="minorHAnsi"/>
          <w:bCs/>
          <w:sz w:val="24"/>
          <w:szCs w:val="24"/>
        </w:rPr>
        <w:t xml:space="preserve"> – postępowanie o udzielenie zamówienia publicznego, którego dotyczy niniejsza SWZ,</w:t>
      </w:r>
    </w:p>
    <w:p w14:paraId="232E4F4A" w14:textId="2677520A" w:rsidR="00E00402" w:rsidRPr="00E41389" w:rsidRDefault="00000000">
      <w:pPr>
        <w:pStyle w:val="Kolorowalistaakcent11"/>
        <w:widowControl w:val="0"/>
        <w:spacing w:before="0" w:after="0" w:line="276" w:lineRule="auto"/>
        <w:ind w:left="0"/>
        <w:outlineLvl w:val="3"/>
        <w:rPr>
          <w:rFonts w:asciiTheme="minorHAnsi" w:eastAsia="MS Mincho" w:hAnsiTheme="minorHAnsi" w:cstheme="minorHAnsi"/>
          <w:bCs/>
          <w:sz w:val="24"/>
          <w:szCs w:val="24"/>
        </w:rPr>
      </w:pPr>
      <w:r w:rsidRPr="00E41389">
        <w:rPr>
          <w:rFonts w:asciiTheme="minorHAnsi" w:eastAsia="MS Mincho" w:hAnsiTheme="minorHAnsi" w:cstheme="minorHAnsi"/>
          <w:b/>
          <w:bCs/>
          <w:sz w:val="24"/>
          <w:szCs w:val="24"/>
        </w:rPr>
        <w:t>5) „Zamawiający”</w:t>
      </w:r>
      <w:r w:rsidRPr="00E41389">
        <w:rPr>
          <w:rFonts w:asciiTheme="minorHAnsi" w:eastAsia="MS Mincho" w:hAnsiTheme="minorHAnsi" w:cstheme="minorHAnsi"/>
          <w:bCs/>
          <w:sz w:val="24"/>
          <w:szCs w:val="24"/>
        </w:rPr>
        <w:t xml:space="preserve"> – Gmina Miejska Włodawa</w:t>
      </w:r>
      <w:r w:rsidR="00AE5865">
        <w:rPr>
          <w:rFonts w:asciiTheme="minorHAnsi" w:eastAsia="MS Mincho" w:hAnsiTheme="minorHAnsi" w:cstheme="minorHAnsi"/>
          <w:bCs/>
          <w:sz w:val="24"/>
          <w:szCs w:val="24"/>
        </w:rPr>
        <w:t xml:space="preserve"> – Miejskie Przedszkole Integracyjne </w:t>
      </w:r>
      <w:r w:rsidR="00AE5865" w:rsidRPr="00AE5865">
        <w:rPr>
          <w:rFonts w:asciiTheme="minorHAnsi" w:eastAsia="MS Mincho" w:hAnsiTheme="minorHAnsi" w:cstheme="minorHAnsi"/>
          <w:bCs/>
          <w:i/>
          <w:iCs/>
          <w:sz w:val="24"/>
          <w:szCs w:val="24"/>
        </w:rPr>
        <w:t>reprezentowane przez:</w:t>
      </w:r>
      <w:r w:rsidR="00AE5865" w:rsidRPr="00AE5865">
        <w:rPr>
          <w:rFonts w:asciiTheme="minorHAnsi" w:eastAsia="MS Mincho" w:hAnsiTheme="minorHAnsi" w:cstheme="minorHAnsi"/>
          <w:bCs/>
          <w:sz w:val="24"/>
          <w:szCs w:val="24"/>
        </w:rPr>
        <w:t xml:space="preserve"> Dyrektora Przedszkola – panią Jolantę Karpiuk</w:t>
      </w:r>
    </w:p>
    <w:p w14:paraId="42A4A0BA" w14:textId="77777777" w:rsidR="00E00402" w:rsidRPr="00E41389" w:rsidRDefault="00000000">
      <w:pPr>
        <w:pStyle w:val="Akapitzlist"/>
        <w:widowControl w:val="0"/>
        <w:spacing w:before="0" w:after="0" w:line="276" w:lineRule="auto"/>
        <w:ind w:left="0"/>
        <w:outlineLvl w:val="3"/>
        <w:rPr>
          <w:rFonts w:asciiTheme="minorHAnsi" w:eastAsia="MS Mincho" w:hAnsiTheme="minorHAnsi" w:cstheme="minorHAnsi"/>
          <w:bCs/>
          <w:sz w:val="24"/>
          <w:szCs w:val="24"/>
        </w:rPr>
      </w:pPr>
      <w:r w:rsidRPr="00E41389">
        <w:rPr>
          <w:rFonts w:asciiTheme="minorHAnsi" w:eastAsia="MS Mincho" w:hAnsiTheme="minorHAnsi" w:cstheme="minorHAnsi"/>
          <w:b/>
          <w:bCs/>
          <w:sz w:val="24"/>
          <w:szCs w:val="24"/>
        </w:rPr>
        <w:t>6) „Wykonawca”</w:t>
      </w:r>
      <w:r w:rsidRPr="00E41389">
        <w:rPr>
          <w:rFonts w:asciiTheme="minorHAnsi" w:eastAsia="MS Mincho" w:hAnsiTheme="minorHAnsi" w:cstheme="minorHAnsi"/>
          <w:bCs/>
          <w:sz w:val="24"/>
          <w:szCs w:val="24"/>
        </w:rPr>
        <w:t xml:space="preserve"> – </w:t>
      </w:r>
      <w:r w:rsidRPr="00E41389">
        <w:rPr>
          <w:rFonts w:asciiTheme="minorHAnsi" w:hAnsiTheme="minorHAnsi" w:cstheme="minorHAnsi"/>
          <w:color w:val="000000"/>
          <w:sz w:val="24"/>
          <w:szCs w:val="24"/>
          <w:shd w:val="clear" w:color="auto" w:fill="FFFFFF"/>
        </w:rPr>
        <w:t xml:space="preserve">należy przez to rozumieć osobę fizyczną, osobę prawną albo jednostkę organizacyjną nieposiadającą osobowości prawnej, która oferuje na rynku wykonanie robót </w:t>
      </w:r>
      <w:r w:rsidRPr="00E41389">
        <w:rPr>
          <w:rFonts w:asciiTheme="minorHAnsi" w:hAnsiTheme="minorHAnsi" w:cstheme="minorHAnsi"/>
          <w:color w:val="000000"/>
          <w:sz w:val="24"/>
          <w:szCs w:val="24"/>
          <w:shd w:val="clear" w:color="auto" w:fill="FFFFFF"/>
        </w:rPr>
        <w:lastRenderedPageBreak/>
        <w:t>budowlanych lub obiektu budowlanego, dostawę produktów lub świadczenie usług lub ubiega się o udzielenie zamówienia, złożyła ofertę lub zawarła umowę w sprawie zamówienia publicznego</w:t>
      </w:r>
      <w:r w:rsidRPr="00E41389">
        <w:rPr>
          <w:rFonts w:asciiTheme="minorHAnsi" w:eastAsia="MS Mincho" w:hAnsiTheme="minorHAnsi" w:cstheme="minorHAnsi"/>
          <w:bCs/>
          <w:sz w:val="24"/>
          <w:szCs w:val="24"/>
        </w:rPr>
        <w:t>,</w:t>
      </w:r>
    </w:p>
    <w:p w14:paraId="40B6C70D" w14:textId="29707D3D" w:rsidR="00E00402" w:rsidRPr="00E41389" w:rsidRDefault="00000000">
      <w:pPr>
        <w:pStyle w:val="Kolorowalistaakcent11"/>
        <w:widowControl w:val="0"/>
        <w:spacing w:before="0" w:after="0" w:line="276" w:lineRule="auto"/>
        <w:ind w:left="0"/>
        <w:outlineLvl w:val="3"/>
        <w:rPr>
          <w:rFonts w:asciiTheme="minorHAnsi" w:hAnsiTheme="minorHAnsi" w:cstheme="minorHAnsi"/>
        </w:rPr>
      </w:pPr>
      <w:r w:rsidRPr="00E41389">
        <w:rPr>
          <w:rFonts w:asciiTheme="minorHAnsi" w:eastAsia="MS Mincho" w:hAnsiTheme="minorHAnsi" w:cstheme="minorHAnsi"/>
          <w:b/>
          <w:bCs/>
          <w:sz w:val="24"/>
          <w:szCs w:val="24"/>
        </w:rPr>
        <w:t>7) „RODO”</w:t>
      </w:r>
      <w:r w:rsidRPr="00E41389">
        <w:rPr>
          <w:rFonts w:asciiTheme="minorHAnsi" w:eastAsia="MS Mincho" w:hAnsiTheme="minorHAnsi" w:cstheme="minorHAnsi"/>
          <w:bCs/>
          <w:sz w:val="24"/>
          <w:szCs w:val="24"/>
        </w:rPr>
        <w:t xml:space="preserve"> - rozporządzenie Parlamentu Europejskiego i Rady (UE) 2016/679</w:t>
      </w:r>
      <w:r w:rsidRPr="00E41389">
        <w:rPr>
          <w:rFonts w:asciiTheme="minorHAnsi" w:eastAsia="MS Mincho" w:hAnsiTheme="minorHAnsi" w:cstheme="minorHAnsi"/>
          <w:bCs/>
          <w:sz w:val="24"/>
          <w:szCs w:val="24"/>
        </w:rPr>
        <w:br/>
        <w:t>z dnia 27 kwietnia2016 r.  w sprawie ochrony osób fizycznych w związku</w:t>
      </w:r>
      <w:r w:rsidR="009E14FF">
        <w:rPr>
          <w:rFonts w:asciiTheme="minorHAnsi" w:eastAsia="MS Mincho" w:hAnsiTheme="minorHAnsi" w:cstheme="minorHAnsi"/>
          <w:bCs/>
          <w:sz w:val="24"/>
          <w:szCs w:val="24"/>
        </w:rPr>
        <w:t xml:space="preserve"> </w:t>
      </w:r>
      <w:r w:rsidRPr="00E41389">
        <w:rPr>
          <w:rFonts w:asciiTheme="minorHAnsi" w:eastAsia="MS Mincho" w:hAnsiTheme="minorHAnsi" w:cstheme="minorHAnsi"/>
          <w:bCs/>
          <w:sz w:val="24"/>
          <w:szCs w:val="24"/>
        </w:rPr>
        <w:t>z przetwarzaniem danych osobowych i w sprawie swobodnego przepływu takich danych oraz uchylenia dyrektywy 95/46/WE (ogólne rozporządzenie</w:t>
      </w:r>
      <w:r w:rsidR="00F6759A" w:rsidRPr="00E41389">
        <w:rPr>
          <w:rFonts w:asciiTheme="minorHAnsi" w:eastAsia="MS Mincho" w:hAnsiTheme="minorHAnsi" w:cstheme="minorHAnsi"/>
          <w:bCs/>
          <w:sz w:val="24"/>
          <w:szCs w:val="24"/>
        </w:rPr>
        <w:t xml:space="preserve"> </w:t>
      </w:r>
      <w:r w:rsidRPr="00E41389">
        <w:rPr>
          <w:rFonts w:asciiTheme="minorHAnsi" w:eastAsia="MS Mincho" w:hAnsiTheme="minorHAnsi" w:cstheme="minorHAnsi"/>
          <w:bCs/>
          <w:sz w:val="24"/>
          <w:szCs w:val="24"/>
        </w:rPr>
        <w:t>o ochronie danych) (Dz. Urz. UE L 119</w:t>
      </w:r>
      <w:r w:rsidR="009E14FF">
        <w:rPr>
          <w:rFonts w:asciiTheme="minorHAnsi" w:eastAsia="MS Mincho" w:hAnsiTheme="minorHAnsi" w:cstheme="minorHAnsi"/>
          <w:bCs/>
          <w:sz w:val="24"/>
          <w:szCs w:val="24"/>
        </w:rPr>
        <w:br/>
      </w:r>
      <w:r w:rsidRPr="00E41389">
        <w:rPr>
          <w:rFonts w:asciiTheme="minorHAnsi" w:eastAsia="MS Mincho" w:hAnsiTheme="minorHAnsi" w:cstheme="minorHAnsi"/>
          <w:bCs/>
          <w:sz w:val="24"/>
          <w:szCs w:val="24"/>
        </w:rPr>
        <w:t>z 04.05.2016, str. 1),</w:t>
      </w:r>
    </w:p>
    <w:p w14:paraId="3EFF2280" w14:textId="1DE30B6C" w:rsidR="00E00402" w:rsidRPr="00E41389" w:rsidRDefault="00000000">
      <w:pPr>
        <w:pStyle w:val="Kolorowecieniowanieakcent31"/>
        <w:widowControl w:val="0"/>
        <w:spacing w:before="0" w:after="0" w:line="276" w:lineRule="auto"/>
        <w:ind w:left="0"/>
        <w:rPr>
          <w:rFonts w:asciiTheme="minorHAnsi" w:hAnsiTheme="minorHAnsi" w:cstheme="minorHAnsi"/>
        </w:rPr>
      </w:pPr>
      <w:r w:rsidRPr="00E41389">
        <w:rPr>
          <w:rFonts w:asciiTheme="minorHAnsi" w:eastAsia="MS Mincho;MS Gothic" w:hAnsiTheme="minorHAnsi" w:cstheme="minorHAnsi"/>
          <w:b/>
          <w:bCs/>
          <w:color w:val="000000"/>
          <w:kern w:val="2"/>
          <w:sz w:val="24"/>
          <w:szCs w:val="24"/>
          <w:lang w:eastAsia="zh-CN" w:bidi="hi-IN"/>
        </w:rPr>
        <w:t xml:space="preserve">8) </w:t>
      </w:r>
      <w:r w:rsidR="00AE5865" w:rsidRPr="00AE5865">
        <w:rPr>
          <w:rFonts w:asciiTheme="minorHAnsi" w:eastAsia="MS Mincho;MS Gothic" w:hAnsiTheme="minorHAnsi" w:cstheme="minorHAnsi"/>
          <w:b/>
          <w:bCs/>
          <w:color w:val="000000"/>
          <w:kern w:val="2"/>
          <w:sz w:val="24"/>
          <w:szCs w:val="24"/>
          <w:lang w:eastAsia="zh-CN" w:bidi="hi-IN"/>
        </w:rPr>
        <w:t xml:space="preserve">Platforma e-zamówienia” – </w:t>
      </w:r>
      <w:r w:rsidR="00AE5865" w:rsidRPr="00AE5865">
        <w:rPr>
          <w:rFonts w:asciiTheme="minorHAnsi" w:eastAsia="MS Mincho;MS Gothic" w:hAnsiTheme="minorHAnsi" w:cstheme="minorHAnsi"/>
          <w:color w:val="000000"/>
          <w:kern w:val="2"/>
          <w:sz w:val="24"/>
          <w:szCs w:val="24"/>
          <w:lang w:eastAsia="zh-CN" w:bidi="hi-IN"/>
        </w:rPr>
        <w:t>ogólnodostępne i nieodpłatne narzędzie</w:t>
      </w:r>
      <w:r w:rsidR="00AE5865">
        <w:rPr>
          <w:rFonts w:asciiTheme="minorHAnsi" w:eastAsia="MS Mincho;MS Gothic" w:hAnsiTheme="minorHAnsi" w:cstheme="minorHAnsi"/>
          <w:color w:val="000000"/>
          <w:kern w:val="2"/>
          <w:sz w:val="24"/>
          <w:szCs w:val="24"/>
          <w:lang w:eastAsia="zh-CN" w:bidi="hi-IN"/>
        </w:rPr>
        <w:t xml:space="preserve"> </w:t>
      </w:r>
      <w:r w:rsidR="00AE5865" w:rsidRPr="00AE5865">
        <w:rPr>
          <w:rFonts w:asciiTheme="minorHAnsi" w:eastAsia="MS Mincho;MS Gothic" w:hAnsiTheme="minorHAnsi" w:cstheme="minorHAnsi"/>
          <w:color w:val="000000"/>
          <w:kern w:val="2"/>
          <w:sz w:val="24"/>
          <w:szCs w:val="24"/>
          <w:lang w:eastAsia="zh-CN" w:bidi="hi-IN"/>
        </w:rPr>
        <w:t xml:space="preserve">informatyczne do obsługi postępowań o udzielenie zamówienia publicznego w tym przedmiotowego postepowania, w szczególności do elektronicznego składania ofert dostępne pod adresem: </w:t>
      </w:r>
      <w:r w:rsidR="00AE5865" w:rsidRPr="00AE5865">
        <w:rPr>
          <w:rFonts w:asciiTheme="minorHAnsi" w:eastAsia="MS Mincho;MS Gothic" w:hAnsiTheme="minorHAnsi" w:cstheme="minorHAnsi"/>
          <w:b/>
          <w:bCs/>
          <w:color w:val="000000"/>
          <w:kern w:val="2"/>
          <w:sz w:val="24"/>
          <w:szCs w:val="24"/>
          <w:u w:val="single"/>
          <w:lang w:eastAsia="zh-CN" w:bidi="hi-IN"/>
        </w:rPr>
        <w:t>https://ezamowienia.gov.pl;</w:t>
      </w:r>
    </w:p>
    <w:p w14:paraId="058D8AF9" w14:textId="4F49146B" w:rsidR="002074C8" w:rsidRPr="00AE5865" w:rsidRDefault="00000000" w:rsidP="00AE5865">
      <w:pPr>
        <w:pStyle w:val="Kolorowecieniowanieakcent31"/>
        <w:widowControl w:val="0"/>
        <w:spacing w:before="0" w:after="0" w:line="276" w:lineRule="auto"/>
        <w:ind w:left="0"/>
      </w:pPr>
      <w:r w:rsidRPr="00E41389">
        <w:rPr>
          <w:rFonts w:asciiTheme="minorHAnsi" w:eastAsia="MS Mincho;MS Gothic" w:hAnsiTheme="minorHAnsi" w:cstheme="minorHAnsi"/>
          <w:b/>
          <w:bCs/>
          <w:sz w:val="24"/>
          <w:szCs w:val="24"/>
        </w:rPr>
        <w:t>9)</w:t>
      </w:r>
      <w:r w:rsidR="002074C8" w:rsidRPr="00E41389">
        <w:rPr>
          <w:rFonts w:asciiTheme="minorHAnsi" w:hAnsiTheme="minorHAnsi" w:cstheme="minorHAnsi"/>
          <w:b/>
          <w:bCs/>
          <w:sz w:val="24"/>
          <w:szCs w:val="24"/>
        </w:rPr>
        <w:t xml:space="preserve">„kwalifikowany podpis elektroniczny” </w:t>
      </w:r>
      <w:r w:rsidR="002074C8" w:rsidRPr="00E41389">
        <w:rPr>
          <w:rFonts w:asciiTheme="minorHAnsi" w:hAnsiTheme="minorHAnsi" w:cstheme="minorHAnsi"/>
          <w:sz w:val="24"/>
          <w:szCs w:val="24"/>
        </w:rPr>
        <w:t>– podpis wystawiony przez dostawcę</w:t>
      </w:r>
      <w:r w:rsidR="00AE5865">
        <w:rPr>
          <w:rFonts w:asciiTheme="minorHAnsi" w:hAnsiTheme="minorHAnsi" w:cstheme="minorHAnsi"/>
          <w:sz w:val="24"/>
          <w:szCs w:val="24"/>
        </w:rPr>
        <w:t xml:space="preserve"> </w:t>
      </w:r>
      <w:r w:rsidR="002074C8" w:rsidRPr="00E41389">
        <w:rPr>
          <w:rFonts w:asciiTheme="minorHAnsi" w:hAnsiTheme="minorHAnsi" w:cstheme="minorHAnsi"/>
          <w:sz w:val="24"/>
          <w:szCs w:val="24"/>
        </w:rPr>
        <w:t>kwalifikowanej usługi zaufania, będącego podmiotem świadczącym usługi certyfikacyjne - podpis elektroniczny, spełniający wymogi bezpieczeństwa określone w ustawie z dnia 5 września 2016 r. o usługach zaufania oraz identyfikacji elektronicznej</w:t>
      </w:r>
      <w:r w:rsidR="00AE5865">
        <w:rPr>
          <w:rFonts w:asciiTheme="minorHAnsi" w:hAnsiTheme="minorHAnsi" w:cstheme="minorHAnsi"/>
          <w:sz w:val="24"/>
          <w:szCs w:val="24"/>
        </w:rPr>
        <w:t>;</w:t>
      </w:r>
    </w:p>
    <w:p w14:paraId="22192855" w14:textId="2E94ACCF" w:rsidR="002074C8" w:rsidRPr="00E41389" w:rsidRDefault="002074C8" w:rsidP="002074C8">
      <w:pPr>
        <w:pStyle w:val="Kolorowalistaakcent11"/>
        <w:widowControl w:val="0"/>
        <w:spacing w:before="0" w:after="0" w:line="276" w:lineRule="auto"/>
        <w:ind w:left="0"/>
        <w:outlineLvl w:val="3"/>
        <w:rPr>
          <w:rFonts w:asciiTheme="minorHAnsi" w:eastAsia="MS Mincho" w:hAnsiTheme="minorHAnsi" w:cstheme="minorHAnsi"/>
          <w:bCs/>
          <w:sz w:val="24"/>
          <w:szCs w:val="24"/>
        </w:rPr>
      </w:pPr>
      <w:r w:rsidRPr="00E41389">
        <w:rPr>
          <w:rFonts w:asciiTheme="minorHAnsi" w:hAnsiTheme="minorHAnsi" w:cstheme="minorHAnsi"/>
          <w:b/>
          <w:bCs/>
          <w:sz w:val="24"/>
          <w:szCs w:val="24"/>
        </w:rPr>
        <w:t>12)„podpis zaufany”</w:t>
      </w:r>
      <w:r w:rsidRPr="00E41389">
        <w:rPr>
          <w:rFonts w:asciiTheme="minorHAnsi" w:hAnsiTheme="minorHAnsi" w:cstheme="minorHAnsi"/>
          <w:sz w:val="24"/>
          <w:szCs w:val="24"/>
        </w:rPr>
        <w:t xml:space="preserve"> – podpis elektroniczny, którego autentyczność i integralność 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 </w:t>
      </w:r>
    </w:p>
    <w:p w14:paraId="3A2D0F5C" w14:textId="243925B0" w:rsidR="002074C8" w:rsidRPr="00E41389" w:rsidRDefault="002074C8" w:rsidP="002074C8">
      <w:pPr>
        <w:pStyle w:val="Kolorowalistaakcent11"/>
        <w:widowControl w:val="0"/>
        <w:spacing w:before="0" w:after="0" w:line="276" w:lineRule="auto"/>
        <w:ind w:left="0"/>
        <w:outlineLvl w:val="3"/>
        <w:rPr>
          <w:rFonts w:asciiTheme="minorHAnsi" w:eastAsia="MS Mincho" w:hAnsiTheme="minorHAnsi" w:cstheme="minorHAnsi"/>
          <w:bCs/>
          <w:sz w:val="24"/>
          <w:szCs w:val="24"/>
        </w:rPr>
      </w:pPr>
      <w:r w:rsidRPr="00E41389">
        <w:rPr>
          <w:rFonts w:asciiTheme="minorHAnsi" w:hAnsiTheme="minorHAnsi" w:cstheme="minorHAnsi"/>
          <w:b/>
          <w:bCs/>
          <w:sz w:val="24"/>
          <w:szCs w:val="24"/>
        </w:rPr>
        <w:t>13)„podpis osobisty”</w:t>
      </w:r>
      <w:r w:rsidRPr="00E41389">
        <w:rPr>
          <w:rFonts w:asciiTheme="minorHAnsi" w:hAnsiTheme="minorHAnsi" w:cstheme="minorHAnsi"/>
          <w:sz w:val="24"/>
          <w:szCs w:val="24"/>
        </w:rPr>
        <w:t xml:space="preserve"> – zaawansowany podpis elektroniczny w rozumieniu art. 3 pkt 11 rozporządzenia Parlamentu Europejskiego i Rady (UE) nr 910/2014 </w:t>
      </w:r>
      <w:r w:rsidR="00E41389">
        <w:rPr>
          <w:rFonts w:asciiTheme="minorHAnsi" w:hAnsiTheme="minorHAnsi" w:cstheme="minorHAnsi"/>
          <w:sz w:val="24"/>
          <w:szCs w:val="24"/>
        </w:rPr>
        <w:t xml:space="preserve"> </w:t>
      </w:r>
      <w:r w:rsidRPr="00E41389">
        <w:rPr>
          <w:rFonts w:asciiTheme="minorHAnsi" w:hAnsiTheme="minorHAnsi" w:cstheme="minorHAnsi"/>
          <w:sz w:val="24"/>
          <w:szCs w:val="24"/>
        </w:rPr>
        <w:t xml:space="preserve">z 23 lipca 2014 r. w sprawie identyfikacji elektronicznej i usług zaufania </w:t>
      </w:r>
      <w:r w:rsidR="00E41389">
        <w:rPr>
          <w:rFonts w:asciiTheme="minorHAnsi" w:hAnsiTheme="minorHAnsi" w:cstheme="minorHAnsi"/>
          <w:sz w:val="24"/>
          <w:szCs w:val="24"/>
        </w:rPr>
        <w:t xml:space="preserve"> </w:t>
      </w:r>
      <w:r w:rsidRPr="00E41389">
        <w:rPr>
          <w:rFonts w:asciiTheme="minorHAnsi" w:hAnsiTheme="minorHAnsi" w:cstheme="minorHAnsi"/>
          <w:sz w:val="24"/>
          <w:szCs w:val="24"/>
        </w:rPr>
        <w:t>w odniesieniu do transakcji elektronicznych na rynku wewnętrznym oraz uchylającego dyrektywę 1999/93/WE, weryfikowany za pomocą certyfikatu podpisu osobistego.</w:t>
      </w:r>
    </w:p>
    <w:p w14:paraId="58A6E331" w14:textId="77777777" w:rsidR="002074C8" w:rsidRPr="00E41389" w:rsidRDefault="002074C8">
      <w:pPr>
        <w:pStyle w:val="Kolorowecieniowanieakcent31"/>
        <w:widowControl w:val="0"/>
        <w:spacing w:before="0" w:after="0" w:line="276" w:lineRule="auto"/>
        <w:ind w:left="0"/>
        <w:outlineLvl w:val="3"/>
        <w:rPr>
          <w:rFonts w:asciiTheme="minorHAnsi" w:hAnsiTheme="minorHAnsi" w:cstheme="minorHAnsi"/>
        </w:rPr>
      </w:pPr>
    </w:p>
    <w:p w14:paraId="6304ADA8" w14:textId="77777777" w:rsidR="00E00402" w:rsidRPr="00E41389" w:rsidRDefault="00000000">
      <w:pPr>
        <w:widowControl w:val="0"/>
        <w:spacing w:line="276" w:lineRule="auto"/>
        <w:jc w:val="both"/>
        <w:outlineLvl w:val="3"/>
        <w:rPr>
          <w:rFonts w:asciiTheme="minorHAnsi" w:hAnsiTheme="minorHAnsi" w:cstheme="minorHAnsi"/>
          <w:bCs/>
          <w:sz w:val="24"/>
          <w:szCs w:val="24"/>
        </w:rPr>
      </w:pPr>
      <w:r w:rsidRPr="00E41389">
        <w:rPr>
          <w:rFonts w:asciiTheme="minorHAnsi" w:hAnsiTheme="minorHAnsi" w:cstheme="minorHAnsi"/>
          <w:b/>
          <w:bCs/>
          <w:sz w:val="24"/>
          <w:szCs w:val="24"/>
        </w:rPr>
        <w:t>1.5.</w:t>
      </w:r>
      <w:r w:rsidRPr="00E41389">
        <w:rPr>
          <w:rFonts w:asciiTheme="minorHAnsi" w:hAnsiTheme="minorHAnsi" w:cstheme="minorHAnsi"/>
          <w:bCs/>
          <w:sz w:val="24"/>
          <w:szCs w:val="24"/>
        </w:rPr>
        <w:t xml:space="preserve"> Wykonawca powinien dokładnie zapoznać się z niniejszą SWZ i złożyć ofertę zgodnie z jej wymaganiami.</w:t>
      </w:r>
    </w:p>
    <w:p w14:paraId="4586EBDC" w14:textId="77777777" w:rsidR="00E00402" w:rsidRPr="00E41389" w:rsidRDefault="00E00402">
      <w:pPr>
        <w:widowControl w:val="0"/>
        <w:spacing w:line="276" w:lineRule="auto"/>
        <w:ind w:left="567"/>
        <w:jc w:val="both"/>
        <w:outlineLvl w:val="3"/>
        <w:rPr>
          <w:rFonts w:asciiTheme="minorHAnsi" w:hAnsiTheme="minorHAnsi" w:cstheme="minorHAnsi"/>
          <w:bCs/>
          <w:sz w:val="24"/>
          <w:szCs w:val="24"/>
        </w:rPr>
      </w:pPr>
    </w:p>
    <w:p w14:paraId="4E652478" w14:textId="77777777" w:rsidR="00E00402" w:rsidRPr="00E41389" w:rsidRDefault="00E00402">
      <w:pPr>
        <w:widowControl w:val="0"/>
        <w:spacing w:line="276" w:lineRule="auto"/>
        <w:jc w:val="both"/>
        <w:outlineLvl w:val="3"/>
        <w:rPr>
          <w:rFonts w:asciiTheme="minorHAnsi" w:hAnsiTheme="minorHAnsi" w:cstheme="minorHAnsi"/>
          <w:bCs/>
        </w:rPr>
      </w:pPr>
    </w:p>
    <w:tbl>
      <w:tblPr>
        <w:tblW w:w="9054" w:type="dxa"/>
        <w:jc w:val="center"/>
        <w:tblLayout w:type="fixed"/>
        <w:tblLook w:val="00A0" w:firstRow="1" w:lastRow="0" w:firstColumn="1" w:lastColumn="0" w:noHBand="0" w:noVBand="0"/>
      </w:tblPr>
      <w:tblGrid>
        <w:gridCol w:w="9054"/>
      </w:tblGrid>
      <w:tr w:rsidR="00E00402" w:rsidRPr="00E41389" w14:paraId="501CCB7C" w14:textId="77777777">
        <w:trPr>
          <w:trHeight w:val="735"/>
          <w:jc w:val="center"/>
        </w:trPr>
        <w:tc>
          <w:tcPr>
            <w:tcW w:w="9054" w:type="dxa"/>
            <w:tcBorders>
              <w:bottom w:val="single" w:sz="4" w:space="0" w:color="000000"/>
            </w:tcBorders>
            <w:shd w:val="clear" w:color="auto" w:fill="F2F2F2" w:themeFill="background1" w:themeFillShade="F2"/>
          </w:tcPr>
          <w:p w14:paraId="1934F367" w14:textId="77777777" w:rsidR="00E00402" w:rsidRPr="00E41389" w:rsidRDefault="00000000">
            <w:pPr>
              <w:widowControl w:val="0"/>
              <w:spacing w:line="276" w:lineRule="auto"/>
              <w:jc w:val="center"/>
              <w:rPr>
                <w:rFonts w:asciiTheme="minorHAnsi" w:hAnsiTheme="minorHAnsi" w:cstheme="minorHAnsi"/>
                <w:sz w:val="26"/>
                <w:szCs w:val="26"/>
              </w:rPr>
            </w:pPr>
            <w:r w:rsidRPr="00E41389">
              <w:rPr>
                <w:rFonts w:asciiTheme="minorHAnsi" w:hAnsiTheme="minorHAnsi" w:cstheme="minorHAnsi"/>
                <w:sz w:val="26"/>
                <w:szCs w:val="26"/>
              </w:rPr>
              <w:t>Rozdział 2</w:t>
            </w:r>
          </w:p>
          <w:p w14:paraId="1F6A67CC" w14:textId="77777777" w:rsidR="00E00402" w:rsidRPr="00E41389" w:rsidRDefault="00000000">
            <w:pPr>
              <w:widowControl w:val="0"/>
              <w:spacing w:line="276" w:lineRule="auto"/>
              <w:jc w:val="center"/>
              <w:rPr>
                <w:rFonts w:asciiTheme="minorHAnsi" w:hAnsiTheme="minorHAnsi" w:cstheme="minorHAnsi"/>
                <w:b/>
                <w:bCs/>
              </w:rPr>
            </w:pPr>
            <w:r w:rsidRPr="00E41389">
              <w:rPr>
                <w:rFonts w:asciiTheme="minorHAnsi" w:hAnsiTheme="minorHAnsi" w:cstheme="minorHAnsi"/>
                <w:b/>
                <w:bCs/>
                <w:sz w:val="26"/>
                <w:szCs w:val="26"/>
              </w:rPr>
              <w:t>INFORMACJA, CZY ZAMAWIAJĄCY PRZEWIDUJE WYBÓR NAJKORZYSTNIEJSZEJ OFERTY Z MOŻLIWOŚCIĄ PROWADZENIA NEGOCJACJI</w:t>
            </w:r>
          </w:p>
        </w:tc>
      </w:tr>
    </w:tbl>
    <w:p w14:paraId="3D626F65" w14:textId="77777777" w:rsidR="00E00402" w:rsidRPr="00E41389" w:rsidRDefault="00E00402">
      <w:pPr>
        <w:pStyle w:val="Akapitzlist"/>
        <w:spacing w:line="276" w:lineRule="auto"/>
        <w:ind w:left="0"/>
        <w:rPr>
          <w:rFonts w:asciiTheme="minorHAnsi" w:hAnsiTheme="minorHAnsi" w:cstheme="minorHAnsi"/>
          <w:b/>
          <w:bCs/>
        </w:rPr>
      </w:pPr>
    </w:p>
    <w:p w14:paraId="04585754" w14:textId="77777777" w:rsidR="00E00402" w:rsidRPr="00E41389" w:rsidRDefault="00000000">
      <w:pPr>
        <w:spacing w:line="276" w:lineRule="auto"/>
        <w:jc w:val="both"/>
        <w:rPr>
          <w:rFonts w:asciiTheme="minorHAnsi" w:hAnsiTheme="minorHAnsi" w:cstheme="minorHAnsi"/>
          <w:bCs/>
          <w:sz w:val="24"/>
          <w:szCs w:val="24"/>
        </w:rPr>
      </w:pPr>
      <w:r w:rsidRPr="00E41389">
        <w:rPr>
          <w:rFonts w:asciiTheme="minorHAnsi" w:hAnsiTheme="minorHAnsi" w:cstheme="minorHAnsi"/>
          <w:bCs/>
          <w:sz w:val="24"/>
          <w:szCs w:val="24"/>
        </w:rPr>
        <w:t xml:space="preserve">Zamawiający </w:t>
      </w:r>
      <w:r w:rsidRPr="00E41389">
        <w:rPr>
          <w:rFonts w:asciiTheme="minorHAnsi" w:hAnsiTheme="minorHAnsi" w:cstheme="minorHAnsi"/>
          <w:b/>
          <w:bCs/>
          <w:sz w:val="24"/>
          <w:szCs w:val="24"/>
          <w:u w:val="single"/>
        </w:rPr>
        <w:t>nie przewiduje</w:t>
      </w:r>
      <w:r w:rsidRPr="00E41389">
        <w:rPr>
          <w:rFonts w:asciiTheme="minorHAnsi" w:hAnsiTheme="minorHAnsi" w:cstheme="minorHAnsi"/>
          <w:b/>
          <w:bCs/>
          <w:sz w:val="24"/>
          <w:szCs w:val="24"/>
        </w:rPr>
        <w:t xml:space="preserve"> </w:t>
      </w:r>
      <w:r w:rsidRPr="00E41389">
        <w:rPr>
          <w:rFonts w:asciiTheme="minorHAnsi" w:hAnsiTheme="minorHAnsi" w:cstheme="minorHAnsi"/>
          <w:bCs/>
          <w:sz w:val="24"/>
          <w:szCs w:val="24"/>
        </w:rPr>
        <w:t>wyboru najkorzystniejszej oferty z możliwością prowadzenia negocjacji.</w:t>
      </w:r>
    </w:p>
    <w:p w14:paraId="474FDA46" w14:textId="77777777" w:rsidR="00721D07" w:rsidRPr="00E41389" w:rsidRDefault="00721D07">
      <w:pPr>
        <w:spacing w:line="276" w:lineRule="auto"/>
        <w:jc w:val="both"/>
        <w:rPr>
          <w:rFonts w:asciiTheme="minorHAnsi" w:hAnsiTheme="minorHAnsi" w:cstheme="minorHAnsi"/>
          <w:bCs/>
        </w:rPr>
      </w:pPr>
    </w:p>
    <w:p w14:paraId="0017EB92" w14:textId="77777777" w:rsidR="00E00402" w:rsidRDefault="00E00402">
      <w:pPr>
        <w:spacing w:line="276" w:lineRule="auto"/>
        <w:jc w:val="both"/>
        <w:rPr>
          <w:rFonts w:asciiTheme="minorHAnsi" w:hAnsiTheme="minorHAnsi" w:cstheme="minorHAnsi"/>
          <w:bCs/>
        </w:rPr>
      </w:pPr>
    </w:p>
    <w:p w14:paraId="1033EF95" w14:textId="77777777" w:rsidR="00931047" w:rsidRPr="00E41389" w:rsidRDefault="00931047">
      <w:pPr>
        <w:spacing w:line="276" w:lineRule="auto"/>
        <w:jc w:val="both"/>
        <w:rPr>
          <w:rFonts w:asciiTheme="minorHAnsi" w:hAnsiTheme="minorHAnsi" w:cstheme="minorHAnsi"/>
          <w:bCs/>
        </w:rPr>
      </w:pPr>
    </w:p>
    <w:tbl>
      <w:tblPr>
        <w:tblW w:w="9054" w:type="dxa"/>
        <w:jc w:val="center"/>
        <w:tblLayout w:type="fixed"/>
        <w:tblLook w:val="00A0" w:firstRow="1" w:lastRow="0" w:firstColumn="1" w:lastColumn="0" w:noHBand="0" w:noVBand="0"/>
      </w:tblPr>
      <w:tblGrid>
        <w:gridCol w:w="9054"/>
      </w:tblGrid>
      <w:tr w:rsidR="00E00402" w:rsidRPr="00E41389" w14:paraId="55F637E4" w14:textId="77777777">
        <w:trPr>
          <w:jc w:val="center"/>
        </w:trPr>
        <w:tc>
          <w:tcPr>
            <w:tcW w:w="9054" w:type="dxa"/>
            <w:tcBorders>
              <w:bottom w:val="single" w:sz="4" w:space="0" w:color="000000"/>
            </w:tcBorders>
            <w:shd w:val="clear" w:color="auto" w:fill="F2F2F2" w:themeFill="background1" w:themeFillShade="F2"/>
          </w:tcPr>
          <w:p w14:paraId="30B4E3EE" w14:textId="77777777" w:rsidR="00E00402" w:rsidRPr="00E41389" w:rsidRDefault="00000000">
            <w:pPr>
              <w:widowControl w:val="0"/>
              <w:spacing w:line="276" w:lineRule="auto"/>
              <w:jc w:val="center"/>
              <w:rPr>
                <w:rFonts w:asciiTheme="minorHAnsi" w:hAnsiTheme="minorHAnsi" w:cstheme="minorHAnsi"/>
                <w:sz w:val="26"/>
                <w:szCs w:val="26"/>
              </w:rPr>
            </w:pPr>
            <w:r w:rsidRPr="00E41389">
              <w:rPr>
                <w:rFonts w:asciiTheme="minorHAnsi" w:hAnsiTheme="minorHAnsi" w:cstheme="minorHAnsi"/>
                <w:sz w:val="26"/>
                <w:szCs w:val="26"/>
              </w:rPr>
              <w:lastRenderedPageBreak/>
              <w:t>Rozdział 3</w:t>
            </w:r>
          </w:p>
          <w:p w14:paraId="2698FB87" w14:textId="77777777" w:rsidR="00E00402" w:rsidRPr="00E41389" w:rsidRDefault="00000000">
            <w:pPr>
              <w:widowControl w:val="0"/>
              <w:spacing w:line="276" w:lineRule="auto"/>
              <w:jc w:val="center"/>
              <w:rPr>
                <w:rFonts w:asciiTheme="minorHAnsi" w:hAnsiTheme="minorHAnsi" w:cstheme="minorHAnsi"/>
              </w:rPr>
            </w:pPr>
            <w:r w:rsidRPr="00E41389">
              <w:rPr>
                <w:rFonts w:asciiTheme="minorHAnsi" w:hAnsiTheme="minorHAnsi" w:cstheme="minorHAnsi"/>
                <w:b/>
                <w:sz w:val="26"/>
                <w:szCs w:val="26"/>
              </w:rPr>
              <w:t>ŹRÓDŁA FINANSOWANIA</w:t>
            </w:r>
          </w:p>
        </w:tc>
      </w:tr>
    </w:tbl>
    <w:p w14:paraId="61CB1B77" w14:textId="77777777" w:rsidR="00E00402" w:rsidRPr="00E41389" w:rsidRDefault="00E00402">
      <w:pPr>
        <w:pStyle w:val="Akapitzlist"/>
        <w:widowControl w:val="0"/>
        <w:spacing w:line="276" w:lineRule="auto"/>
        <w:ind w:left="567"/>
        <w:outlineLvl w:val="3"/>
        <w:rPr>
          <w:rFonts w:asciiTheme="minorHAnsi" w:hAnsiTheme="minorHAnsi" w:cstheme="minorHAnsi"/>
          <w:bCs/>
        </w:rPr>
      </w:pPr>
    </w:p>
    <w:p w14:paraId="47E984D0" w14:textId="2443A549" w:rsidR="00E00402" w:rsidRPr="00AE5865" w:rsidRDefault="002074C8" w:rsidP="00AE5865">
      <w:pPr>
        <w:spacing w:line="360" w:lineRule="auto"/>
        <w:jc w:val="both"/>
        <w:rPr>
          <w:rFonts w:asciiTheme="minorHAnsi" w:eastAsia="Aptos" w:hAnsiTheme="minorHAnsi" w:cstheme="minorHAnsi"/>
          <w:kern w:val="2"/>
          <w:sz w:val="24"/>
          <w:szCs w:val="24"/>
          <w:lang w:eastAsia="en-US"/>
          <w14:ligatures w14:val="standardContextual"/>
        </w:rPr>
      </w:pPr>
      <w:r w:rsidRPr="00AE5865">
        <w:rPr>
          <w:rFonts w:asciiTheme="minorHAnsi" w:hAnsiTheme="minorHAnsi" w:cstheme="minorHAnsi"/>
          <w:b/>
          <w:bCs/>
          <w:sz w:val="24"/>
          <w:szCs w:val="24"/>
        </w:rPr>
        <w:t xml:space="preserve">Zamawiający informuje, </w:t>
      </w:r>
      <w:r w:rsidR="00676067" w:rsidRPr="00AE5865">
        <w:rPr>
          <w:rFonts w:asciiTheme="minorHAnsi" w:hAnsiTheme="minorHAnsi" w:cstheme="minorHAnsi"/>
          <w:b/>
          <w:bCs/>
          <w:sz w:val="24"/>
          <w:szCs w:val="24"/>
        </w:rPr>
        <w:t>i</w:t>
      </w:r>
      <w:r w:rsidRPr="00AE5865">
        <w:rPr>
          <w:rFonts w:asciiTheme="minorHAnsi" w:hAnsiTheme="minorHAnsi" w:cstheme="minorHAnsi"/>
          <w:b/>
          <w:bCs/>
          <w:sz w:val="24"/>
          <w:szCs w:val="24"/>
        </w:rPr>
        <w:t>ż zamówienie</w:t>
      </w:r>
      <w:r w:rsidR="00676067" w:rsidRPr="00AE5865">
        <w:rPr>
          <w:rFonts w:asciiTheme="minorHAnsi" w:hAnsiTheme="minorHAnsi" w:cstheme="minorHAnsi"/>
          <w:b/>
          <w:bCs/>
          <w:sz w:val="24"/>
          <w:szCs w:val="24"/>
        </w:rPr>
        <w:t xml:space="preserve"> jest </w:t>
      </w:r>
      <w:r w:rsidRPr="00AE5865">
        <w:rPr>
          <w:rFonts w:asciiTheme="minorHAnsi" w:hAnsiTheme="minorHAnsi" w:cstheme="minorHAnsi"/>
          <w:b/>
          <w:bCs/>
          <w:sz w:val="24"/>
          <w:szCs w:val="24"/>
        </w:rPr>
        <w:t>dofinansowane</w:t>
      </w:r>
      <w:r w:rsidR="00573DEC" w:rsidRPr="00AE5865">
        <w:rPr>
          <w:rFonts w:asciiTheme="minorHAnsi" w:hAnsiTheme="minorHAnsi" w:cstheme="minorHAnsi"/>
          <w:b/>
          <w:bCs/>
          <w:sz w:val="24"/>
          <w:szCs w:val="24"/>
        </w:rPr>
        <w:t xml:space="preserve"> </w:t>
      </w:r>
      <w:r w:rsidR="00AE5865" w:rsidRPr="00AE5865">
        <w:rPr>
          <w:rFonts w:asciiTheme="minorHAnsi" w:eastAsia="Aptos" w:hAnsiTheme="minorHAnsi" w:cstheme="minorHAnsi"/>
          <w:b/>
          <w:bCs/>
          <w:kern w:val="2"/>
          <w:sz w:val="24"/>
          <w:szCs w:val="24"/>
          <w:lang w:eastAsia="en-US"/>
          <w14:ligatures w14:val="standardContextual"/>
        </w:rPr>
        <w:t>w ramach projektu FELU.10.05-IZ.00-000625 pn. „Wsparcie specjalistyczne dla dzieci przedszkolnych na terenie MOF Włodawa” w ramach Działania 10.5 Wsparcie na rzecz wczesnej edukacji i opieki nad dzieckiem, Priorytetu X Lepsza edukacja programu Fundusze Europejskie dla Lubelskiego 2021-2027</w:t>
      </w:r>
      <w:r w:rsidR="00AE5865">
        <w:rPr>
          <w:rFonts w:asciiTheme="minorHAnsi" w:eastAsia="Aptos" w:hAnsiTheme="minorHAnsi" w:cstheme="minorHAnsi"/>
          <w:b/>
          <w:bCs/>
          <w:kern w:val="2"/>
          <w:sz w:val="24"/>
          <w:szCs w:val="24"/>
          <w:lang w:eastAsia="en-US"/>
          <w14:ligatures w14:val="standardContextual"/>
        </w:rPr>
        <w:t>.</w:t>
      </w:r>
    </w:p>
    <w:p w14:paraId="6498FE92" w14:textId="77777777" w:rsidR="00E00402" w:rsidRPr="00E41389" w:rsidRDefault="00E00402">
      <w:pPr>
        <w:widowControl w:val="0"/>
        <w:spacing w:line="276" w:lineRule="auto"/>
        <w:ind w:left="567"/>
        <w:jc w:val="both"/>
        <w:outlineLvl w:val="3"/>
        <w:rPr>
          <w:rFonts w:asciiTheme="minorHAnsi" w:hAnsiTheme="minorHAnsi" w:cstheme="minorHAnsi"/>
          <w:bCs/>
        </w:rPr>
      </w:pPr>
    </w:p>
    <w:tbl>
      <w:tblPr>
        <w:tblW w:w="9054" w:type="dxa"/>
        <w:jc w:val="center"/>
        <w:tblLayout w:type="fixed"/>
        <w:tblLook w:val="00A0" w:firstRow="1" w:lastRow="0" w:firstColumn="1" w:lastColumn="0" w:noHBand="0" w:noVBand="0"/>
      </w:tblPr>
      <w:tblGrid>
        <w:gridCol w:w="9054"/>
      </w:tblGrid>
      <w:tr w:rsidR="00E00402" w:rsidRPr="00E41389" w14:paraId="1F4A6940" w14:textId="77777777">
        <w:trPr>
          <w:jc w:val="center"/>
        </w:trPr>
        <w:tc>
          <w:tcPr>
            <w:tcW w:w="9054" w:type="dxa"/>
            <w:tcBorders>
              <w:bottom w:val="single" w:sz="4" w:space="0" w:color="000000"/>
            </w:tcBorders>
            <w:shd w:val="clear" w:color="auto" w:fill="F2F2F2"/>
          </w:tcPr>
          <w:p w14:paraId="5C6B0D2A" w14:textId="77777777" w:rsidR="00E00402" w:rsidRPr="00E41389" w:rsidRDefault="00E00402">
            <w:pPr>
              <w:widowControl w:val="0"/>
              <w:spacing w:line="276" w:lineRule="auto"/>
              <w:jc w:val="center"/>
              <w:rPr>
                <w:rFonts w:asciiTheme="minorHAnsi" w:hAnsiTheme="minorHAnsi" w:cstheme="minorHAnsi"/>
                <w:sz w:val="26"/>
                <w:szCs w:val="26"/>
              </w:rPr>
            </w:pPr>
          </w:p>
          <w:p w14:paraId="11E4F434" w14:textId="77777777" w:rsidR="00E00402" w:rsidRPr="00E41389" w:rsidRDefault="00000000">
            <w:pPr>
              <w:widowControl w:val="0"/>
              <w:spacing w:line="276" w:lineRule="auto"/>
              <w:jc w:val="center"/>
              <w:rPr>
                <w:rFonts w:asciiTheme="minorHAnsi" w:hAnsiTheme="minorHAnsi" w:cstheme="minorHAnsi"/>
                <w:sz w:val="26"/>
                <w:szCs w:val="26"/>
              </w:rPr>
            </w:pPr>
            <w:r w:rsidRPr="00E41389">
              <w:rPr>
                <w:rFonts w:asciiTheme="minorHAnsi" w:hAnsiTheme="minorHAnsi" w:cstheme="minorHAnsi"/>
                <w:sz w:val="26"/>
                <w:szCs w:val="26"/>
              </w:rPr>
              <w:t>Rozdział 4</w:t>
            </w:r>
          </w:p>
          <w:p w14:paraId="1779309B" w14:textId="77777777" w:rsidR="00E00402" w:rsidRPr="00E41389" w:rsidRDefault="00000000">
            <w:pPr>
              <w:widowControl w:val="0"/>
              <w:spacing w:line="276" w:lineRule="auto"/>
              <w:jc w:val="center"/>
              <w:rPr>
                <w:rFonts w:asciiTheme="minorHAnsi" w:hAnsiTheme="minorHAnsi" w:cstheme="minorHAnsi"/>
              </w:rPr>
            </w:pPr>
            <w:r w:rsidRPr="00E41389">
              <w:rPr>
                <w:rFonts w:asciiTheme="minorHAnsi" w:hAnsiTheme="minorHAnsi" w:cstheme="minorHAnsi"/>
                <w:b/>
                <w:sz w:val="26"/>
                <w:szCs w:val="26"/>
              </w:rPr>
              <w:t>OPIS PRZEDMIOTU ZAMÓWIENIA</w:t>
            </w:r>
          </w:p>
        </w:tc>
      </w:tr>
    </w:tbl>
    <w:p w14:paraId="04B485E9" w14:textId="77777777" w:rsidR="00E00402" w:rsidRPr="00E41389" w:rsidRDefault="00E00402">
      <w:pPr>
        <w:pStyle w:val="Kolorowalistaakcent11"/>
        <w:tabs>
          <w:tab w:val="left" w:pos="567"/>
        </w:tabs>
        <w:spacing w:before="0" w:after="0" w:line="276" w:lineRule="auto"/>
        <w:ind w:left="0"/>
        <w:rPr>
          <w:rFonts w:asciiTheme="minorHAnsi" w:hAnsiTheme="minorHAnsi" w:cstheme="minorHAnsi"/>
          <w:bCs/>
          <w:vanish/>
          <w:sz w:val="24"/>
          <w:szCs w:val="24"/>
        </w:rPr>
      </w:pPr>
    </w:p>
    <w:p w14:paraId="1C81DDF7" w14:textId="77777777" w:rsidR="00E00402" w:rsidRPr="00E41389" w:rsidRDefault="00E00402">
      <w:pPr>
        <w:pStyle w:val="Kolorowalistaakcent11"/>
        <w:tabs>
          <w:tab w:val="left" w:pos="567"/>
        </w:tabs>
        <w:spacing w:line="276" w:lineRule="auto"/>
        <w:ind w:left="567"/>
        <w:rPr>
          <w:rFonts w:asciiTheme="minorHAnsi" w:hAnsiTheme="minorHAnsi" w:cstheme="minorHAnsi"/>
          <w:b/>
          <w:bCs/>
          <w:sz w:val="24"/>
          <w:szCs w:val="24"/>
        </w:rPr>
      </w:pPr>
    </w:p>
    <w:p w14:paraId="7078FBE4" w14:textId="06E0D477" w:rsidR="00C80F40" w:rsidRDefault="00000000" w:rsidP="00AF5445">
      <w:pPr>
        <w:pStyle w:val="Kolorowecieniowanieakcent31"/>
        <w:spacing w:line="276" w:lineRule="auto"/>
        <w:ind w:left="0"/>
        <w:rPr>
          <w:rFonts w:asciiTheme="minorHAnsi" w:eastAsia="Cambria" w:hAnsiTheme="minorHAnsi" w:cstheme="minorHAnsi"/>
          <w:color w:val="000000"/>
          <w:sz w:val="24"/>
          <w:szCs w:val="24"/>
        </w:rPr>
      </w:pPr>
      <w:r w:rsidRPr="00E41389">
        <w:rPr>
          <w:rFonts w:asciiTheme="minorHAnsi" w:eastAsia="Cambria" w:hAnsiTheme="minorHAnsi" w:cstheme="minorHAnsi"/>
          <w:b/>
          <w:bCs/>
          <w:color w:val="000000"/>
          <w:sz w:val="24"/>
          <w:szCs w:val="24"/>
        </w:rPr>
        <w:t>4.1.</w:t>
      </w:r>
      <w:r w:rsidRPr="00E41389">
        <w:rPr>
          <w:rFonts w:asciiTheme="minorHAnsi" w:eastAsia="Cambria" w:hAnsiTheme="minorHAnsi" w:cstheme="minorHAnsi"/>
          <w:color w:val="000000"/>
          <w:sz w:val="24"/>
          <w:szCs w:val="24"/>
        </w:rPr>
        <w:t xml:space="preserve"> </w:t>
      </w:r>
      <w:r w:rsidR="00E41389">
        <w:rPr>
          <w:rFonts w:asciiTheme="minorHAnsi" w:eastAsia="Cambria" w:hAnsiTheme="minorHAnsi" w:cstheme="minorHAnsi"/>
          <w:color w:val="000000"/>
          <w:sz w:val="24"/>
          <w:szCs w:val="24"/>
        </w:rPr>
        <w:t xml:space="preserve">Przedmiotem zamówienia </w:t>
      </w:r>
      <w:r w:rsidR="00C00877">
        <w:rPr>
          <w:rFonts w:asciiTheme="minorHAnsi" w:eastAsia="Cambria" w:hAnsiTheme="minorHAnsi" w:cstheme="minorHAnsi"/>
          <w:color w:val="000000"/>
          <w:sz w:val="24"/>
          <w:szCs w:val="24"/>
        </w:rPr>
        <w:t xml:space="preserve">jest </w:t>
      </w:r>
      <w:r w:rsidR="00C00877" w:rsidRPr="00C00877">
        <w:rPr>
          <w:rFonts w:asciiTheme="minorHAnsi" w:eastAsia="Cambria" w:hAnsiTheme="minorHAnsi" w:cstheme="minorHAnsi"/>
          <w:color w:val="000000"/>
          <w:sz w:val="24"/>
          <w:szCs w:val="24"/>
        </w:rPr>
        <w:t>dostawa, wniesienie, montaż, ustawienie oraz przekazanie do użytkowania fabrycznie nowego wyposażenia meblowego, dostosowanego do potrzeb dzieci w wieku przedszkolnym, w tym dzieci ze specjalnymi potrzebami edukacyjnymi (SPE) oraz z niepełnosprawnościami, na rzecz Miejskiego Przedszkola Integracyjnego we Włodawie.</w:t>
      </w:r>
    </w:p>
    <w:p w14:paraId="03BEE489" w14:textId="77777777" w:rsidR="006D283D" w:rsidRDefault="006D283D" w:rsidP="00AF5445">
      <w:pPr>
        <w:pStyle w:val="Kolorowecieniowanieakcent31"/>
        <w:spacing w:line="276" w:lineRule="auto"/>
        <w:ind w:left="0"/>
        <w:rPr>
          <w:rFonts w:asciiTheme="minorHAnsi" w:eastAsia="Cambria" w:hAnsiTheme="minorHAnsi" w:cstheme="minorHAnsi"/>
          <w:color w:val="000000"/>
          <w:sz w:val="24"/>
          <w:szCs w:val="24"/>
        </w:rPr>
      </w:pPr>
    </w:p>
    <w:p w14:paraId="44F854EB" w14:textId="6CEF22DA" w:rsidR="006D283D" w:rsidRPr="000F6A91" w:rsidRDefault="006D283D" w:rsidP="006D283D">
      <w:pPr>
        <w:pStyle w:val="Kolorowecieniowanieakcent31"/>
        <w:spacing w:line="276" w:lineRule="auto"/>
        <w:ind w:left="0"/>
        <w:rPr>
          <w:rFonts w:asciiTheme="minorHAnsi" w:eastAsia="Cambria" w:hAnsiTheme="minorHAnsi" w:cstheme="minorHAnsi"/>
          <w:b/>
          <w:bCs/>
          <w:color w:val="000000"/>
          <w:sz w:val="24"/>
          <w:szCs w:val="24"/>
        </w:rPr>
      </w:pPr>
      <w:r w:rsidRPr="006D283D">
        <w:rPr>
          <w:rFonts w:asciiTheme="minorHAnsi" w:eastAsia="Cambria" w:hAnsiTheme="minorHAnsi" w:cstheme="minorHAnsi"/>
          <w:b/>
          <w:bCs/>
          <w:color w:val="000000"/>
          <w:sz w:val="24"/>
          <w:szCs w:val="24"/>
        </w:rPr>
        <w:t>4.2.</w:t>
      </w:r>
      <w:r>
        <w:rPr>
          <w:rFonts w:asciiTheme="minorHAnsi" w:eastAsia="Cambria" w:hAnsiTheme="minorHAnsi" w:cstheme="minorHAnsi"/>
          <w:color w:val="000000"/>
          <w:sz w:val="24"/>
          <w:szCs w:val="24"/>
        </w:rPr>
        <w:t xml:space="preserve"> </w:t>
      </w:r>
      <w:r w:rsidRPr="000F6A91">
        <w:rPr>
          <w:rFonts w:asciiTheme="minorHAnsi" w:eastAsia="Cambria" w:hAnsiTheme="minorHAnsi" w:cstheme="minorHAnsi"/>
          <w:b/>
          <w:bCs/>
          <w:color w:val="000000"/>
          <w:sz w:val="24"/>
          <w:szCs w:val="24"/>
        </w:rPr>
        <w:t>Szczegółowy opis przedmiotu zamówienia wraz z określeniem minimalnych wymagań został przedstawiony w Załączniku nr 1 do SWZ – Szczegółowy Opis Przedmiotu Zamówienia (SOPZ).</w:t>
      </w:r>
    </w:p>
    <w:p w14:paraId="20F99615" w14:textId="77777777" w:rsidR="006D283D" w:rsidRDefault="006D283D" w:rsidP="006D283D">
      <w:pPr>
        <w:pStyle w:val="Kolorowecieniowanieakcent31"/>
        <w:spacing w:line="276" w:lineRule="auto"/>
        <w:ind w:left="0"/>
        <w:rPr>
          <w:rFonts w:asciiTheme="minorHAnsi" w:eastAsia="Cambria" w:hAnsiTheme="minorHAnsi" w:cstheme="minorHAnsi"/>
          <w:color w:val="000000"/>
          <w:sz w:val="24"/>
          <w:szCs w:val="24"/>
        </w:rPr>
      </w:pPr>
    </w:p>
    <w:p w14:paraId="2503E98C" w14:textId="2D190699" w:rsidR="004A2E58" w:rsidRPr="004A2E58" w:rsidRDefault="002E0AB4" w:rsidP="004A2E58">
      <w:pPr>
        <w:pStyle w:val="Kolorowecieniowanieakcent31"/>
        <w:ind w:left="0"/>
        <w:rPr>
          <w:rFonts w:asciiTheme="minorHAnsi" w:eastAsia="Cambria" w:hAnsiTheme="minorHAnsi" w:cstheme="minorHAnsi"/>
          <w:color w:val="000000"/>
          <w:sz w:val="24"/>
          <w:szCs w:val="24"/>
        </w:rPr>
      </w:pPr>
      <w:r w:rsidRPr="002E0AB4">
        <w:rPr>
          <w:rFonts w:asciiTheme="minorHAnsi" w:eastAsia="Cambria" w:hAnsiTheme="minorHAnsi" w:cstheme="minorHAnsi"/>
          <w:b/>
          <w:bCs/>
          <w:color w:val="000000"/>
          <w:sz w:val="24"/>
          <w:szCs w:val="24"/>
        </w:rPr>
        <w:t>4.</w:t>
      </w:r>
      <w:r w:rsidR="004A2E58">
        <w:rPr>
          <w:rFonts w:asciiTheme="minorHAnsi" w:eastAsia="Cambria" w:hAnsiTheme="minorHAnsi" w:cstheme="minorHAnsi"/>
          <w:b/>
          <w:bCs/>
          <w:color w:val="000000"/>
          <w:sz w:val="24"/>
          <w:szCs w:val="24"/>
        </w:rPr>
        <w:t>3</w:t>
      </w:r>
      <w:r w:rsidRPr="002E0AB4">
        <w:rPr>
          <w:rFonts w:asciiTheme="minorHAnsi" w:eastAsia="Cambria" w:hAnsiTheme="minorHAnsi" w:cstheme="minorHAnsi"/>
          <w:b/>
          <w:bCs/>
          <w:color w:val="000000"/>
          <w:sz w:val="24"/>
          <w:szCs w:val="24"/>
        </w:rPr>
        <w:t>.</w:t>
      </w:r>
      <w:r w:rsidRPr="002E0AB4">
        <w:rPr>
          <w:rFonts w:asciiTheme="minorHAnsi" w:eastAsia="Cambria" w:hAnsiTheme="minorHAnsi" w:cstheme="minorHAnsi"/>
          <w:color w:val="000000"/>
          <w:sz w:val="24"/>
          <w:szCs w:val="24"/>
        </w:rPr>
        <w:t xml:space="preserve"> </w:t>
      </w:r>
      <w:r w:rsidR="004A2E58" w:rsidRPr="004A2E58">
        <w:rPr>
          <w:rFonts w:asciiTheme="minorHAnsi" w:eastAsia="Cambria" w:hAnsiTheme="minorHAnsi" w:cstheme="minorHAnsi"/>
          <w:color w:val="000000"/>
          <w:sz w:val="24"/>
          <w:szCs w:val="24"/>
        </w:rPr>
        <w:t>Wszystkie dostarczone meble i elementy wyposażenia muszą:</w:t>
      </w:r>
    </w:p>
    <w:p w14:paraId="22235EB0" w14:textId="6F00B8CB" w:rsidR="004A2E58" w:rsidRPr="004A2E58" w:rsidRDefault="004A2E58" w:rsidP="004A2E58">
      <w:pPr>
        <w:pStyle w:val="Kolorowecieniowanieakcent31"/>
        <w:ind w:left="0"/>
        <w:rPr>
          <w:rFonts w:asciiTheme="minorHAnsi" w:eastAsia="Cambria" w:hAnsiTheme="minorHAnsi" w:cstheme="minorHAnsi"/>
          <w:color w:val="000000"/>
          <w:sz w:val="24"/>
          <w:szCs w:val="24"/>
        </w:rPr>
      </w:pPr>
      <w:r>
        <w:rPr>
          <w:rFonts w:asciiTheme="minorHAnsi" w:eastAsia="Cambria" w:hAnsiTheme="minorHAnsi" w:cstheme="minorHAnsi"/>
          <w:b/>
          <w:bCs/>
          <w:color w:val="000000"/>
          <w:sz w:val="24"/>
          <w:szCs w:val="24"/>
        </w:rPr>
        <w:t xml:space="preserve">- </w:t>
      </w:r>
      <w:r w:rsidRPr="004A2E58">
        <w:rPr>
          <w:rFonts w:asciiTheme="minorHAnsi" w:eastAsia="Cambria" w:hAnsiTheme="minorHAnsi" w:cstheme="minorHAnsi"/>
          <w:b/>
          <w:bCs/>
          <w:color w:val="000000"/>
          <w:sz w:val="24"/>
          <w:szCs w:val="24"/>
        </w:rPr>
        <w:t>być fabrycznie nowe</w:t>
      </w:r>
      <w:r w:rsidRPr="004A2E58">
        <w:rPr>
          <w:rFonts w:asciiTheme="minorHAnsi" w:eastAsia="Cambria" w:hAnsiTheme="minorHAnsi" w:cstheme="minorHAnsi"/>
          <w:color w:val="000000"/>
          <w:sz w:val="24"/>
          <w:szCs w:val="24"/>
        </w:rPr>
        <w:t>, nieużywane, pochodzące z bieżącej produkcji, kompletne i wolne od wad fizycznych oraz prawnych;</w:t>
      </w:r>
    </w:p>
    <w:p w14:paraId="41F45852" w14:textId="626CDC98" w:rsidR="004A2E58" w:rsidRPr="004A2E58" w:rsidRDefault="004A2E58" w:rsidP="004A2E58">
      <w:pPr>
        <w:pStyle w:val="Kolorowecieniowanieakcent31"/>
        <w:ind w:left="0"/>
        <w:rPr>
          <w:rFonts w:asciiTheme="minorHAnsi" w:eastAsia="Cambria" w:hAnsiTheme="minorHAnsi" w:cstheme="minorHAnsi"/>
          <w:color w:val="000000"/>
          <w:sz w:val="24"/>
          <w:szCs w:val="24"/>
        </w:rPr>
      </w:pPr>
      <w:r>
        <w:rPr>
          <w:rFonts w:asciiTheme="minorHAnsi" w:eastAsia="Cambria" w:hAnsiTheme="minorHAnsi" w:cstheme="minorHAnsi"/>
          <w:b/>
          <w:bCs/>
          <w:color w:val="000000"/>
          <w:sz w:val="24"/>
          <w:szCs w:val="24"/>
        </w:rPr>
        <w:t xml:space="preserve">- </w:t>
      </w:r>
      <w:r w:rsidRPr="004A2E58">
        <w:rPr>
          <w:rFonts w:asciiTheme="minorHAnsi" w:eastAsia="Cambria" w:hAnsiTheme="minorHAnsi" w:cstheme="minorHAnsi"/>
          <w:b/>
          <w:bCs/>
          <w:color w:val="000000"/>
          <w:sz w:val="24"/>
          <w:szCs w:val="24"/>
        </w:rPr>
        <w:t>być wykonane z materiałów bezpiecznych, trwałych, łatwych do utrzymania w czystości</w:t>
      </w:r>
      <w:r w:rsidRPr="004A2E58">
        <w:rPr>
          <w:rFonts w:asciiTheme="minorHAnsi" w:eastAsia="Cambria" w:hAnsiTheme="minorHAnsi" w:cstheme="minorHAnsi"/>
          <w:color w:val="000000"/>
          <w:sz w:val="24"/>
          <w:szCs w:val="24"/>
        </w:rPr>
        <w:t xml:space="preserve"> (zmywalnych) oraz posiadać zaokrąglone krawędzie (lub obrzeża zabezpieczone tworzywem ABS/PCV), zapewniając bezpieczne użytkowanie przez dzieci;</w:t>
      </w:r>
    </w:p>
    <w:p w14:paraId="55ED23D5" w14:textId="1E784F4B" w:rsidR="004A2E58" w:rsidRPr="004A2E58" w:rsidRDefault="004A2E58" w:rsidP="004A2E58">
      <w:pPr>
        <w:pStyle w:val="Kolorowecieniowanieakcent31"/>
        <w:ind w:left="0"/>
        <w:rPr>
          <w:rFonts w:asciiTheme="minorHAnsi" w:eastAsia="Cambria" w:hAnsiTheme="minorHAnsi" w:cstheme="minorHAnsi"/>
          <w:color w:val="000000"/>
          <w:sz w:val="24"/>
          <w:szCs w:val="24"/>
        </w:rPr>
      </w:pPr>
      <w:r>
        <w:rPr>
          <w:rFonts w:asciiTheme="minorHAnsi" w:eastAsia="Cambria" w:hAnsiTheme="minorHAnsi" w:cstheme="minorHAnsi"/>
          <w:b/>
          <w:bCs/>
          <w:color w:val="000000"/>
          <w:sz w:val="24"/>
          <w:szCs w:val="24"/>
        </w:rPr>
        <w:t xml:space="preserve">- </w:t>
      </w:r>
      <w:r w:rsidRPr="004A2E58">
        <w:rPr>
          <w:rFonts w:asciiTheme="minorHAnsi" w:eastAsia="Cambria" w:hAnsiTheme="minorHAnsi" w:cstheme="minorHAnsi"/>
          <w:b/>
          <w:bCs/>
          <w:color w:val="000000"/>
          <w:sz w:val="24"/>
          <w:szCs w:val="24"/>
        </w:rPr>
        <w:t>spełniać polskie i europejskie normy</w:t>
      </w:r>
      <w:r w:rsidRPr="004A2E58">
        <w:rPr>
          <w:rFonts w:asciiTheme="minorHAnsi" w:eastAsia="Cambria" w:hAnsiTheme="minorHAnsi" w:cstheme="minorHAnsi"/>
          <w:color w:val="000000"/>
          <w:sz w:val="24"/>
          <w:szCs w:val="24"/>
        </w:rPr>
        <w:t xml:space="preserve"> dotyczące mebli przedszkolnych/szkolnych</w:t>
      </w:r>
      <w:r w:rsidR="00852CE9">
        <w:rPr>
          <w:rFonts w:asciiTheme="minorHAnsi" w:eastAsia="Cambria" w:hAnsiTheme="minorHAnsi" w:cstheme="minorHAnsi"/>
          <w:color w:val="000000"/>
          <w:sz w:val="24"/>
          <w:szCs w:val="24"/>
        </w:rPr>
        <w:br/>
      </w:r>
      <w:r w:rsidRPr="004A2E58">
        <w:rPr>
          <w:rFonts w:asciiTheme="minorHAnsi" w:eastAsia="Cambria" w:hAnsiTheme="minorHAnsi" w:cstheme="minorHAnsi"/>
          <w:color w:val="000000"/>
          <w:sz w:val="24"/>
          <w:szCs w:val="24"/>
        </w:rPr>
        <w:t xml:space="preserve">(w szczególności grupy norm </w:t>
      </w:r>
      <w:r w:rsidRPr="004A2E58">
        <w:rPr>
          <w:rFonts w:asciiTheme="minorHAnsi" w:eastAsia="Cambria" w:hAnsiTheme="minorHAnsi" w:cstheme="minorHAnsi"/>
          <w:b/>
          <w:bCs/>
          <w:color w:val="000000"/>
          <w:sz w:val="24"/>
          <w:szCs w:val="24"/>
        </w:rPr>
        <w:t>PN-EN 1729</w:t>
      </w:r>
      <w:r w:rsidRPr="004A2E58">
        <w:rPr>
          <w:rFonts w:asciiTheme="minorHAnsi" w:eastAsia="Cambria" w:hAnsiTheme="minorHAnsi" w:cstheme="minorHAnsi"/>
          <w:color w:val="000000"/>
          <w:sz w:val="24"/>
          <w:szCs w:val="24"/>
        </w:rPr>
        <w:t xml:space="preserve"> dotyczące krzeseł i stołów dla instytucji edukacyjnych</w:t>
      </w:r>
      <w:r w:rsidR="00427234">
        <w:rPr>
          <w:rFonts w:asciiTheme="minorHAnsi" w:eastAsia="Cambria" w:hAnsiTheme="minorHAnsi" w:cstheme="minorHAnsi"/>
          <w:color w:val="000000"/>
          <w:sz w:val="24"/>
          <w:szCs w:val="24"/>
        </w:rPr>
        <w:t>,</w:t>
      </w:r>
      <w:r w:rsidR="00427234" w:rsidRPr="00427234">
        <w:t xml:space="preserve"> </w:t>
      </w:r>
      <w:r w:rsidR="00427234" w:rsidRPr="0069736B">
        <w:rPr>
          <w:rFonts w:asciiTheme="minorHAnsi" w:eastAsia="Cambria" w:hAnsiTheme="minorHAnsi" w:cstheme="minorHAnsi"/>
          <w:b/>
          <w:bCs/>
          <w:color w:val="000000"/>
          <w:sz w:val="24"/>
          <w:szCs w:val="24"/>
        </w:rPr>
        <w:t>PN-EN 16121 oraz PN-EN 16122</w:t>
      </w:r>
      <w:r w:rsidR="00427234" w:rsidRPr="00427234">
        <w:rPr>
          <w:rFonts w:asciiTheme="minorHAnsi" w:eastAsia="Cambria" w:hAnsiTheme="minorHAnsi" w:cstheme="minorHAnsi"/>
          <w:color w:val="000000"/>
          <w:sz w:val="24"/>
          <w:szCs w:val="24"/>
        </w:rPr>
        <w:t xml:space="preserve"> dla szaf, regałów i szafek szatniowych, meble skrzyniowe do przechowywania</w:t>
      </w:r>
      <w:r w:rsidRPr="004A2E58">
        <w:rPr>
          <w:rFonts w:asciiTheme="minorHAnsi" w:eastAsia="Cambria" w:hAnsiTheme="minorHAnsi" w:cstheme="minorHAnsi"/>
          <w:color w:val="000000"/>
          <w:sz w:val="24"/>
          <w:szCs w:val="24"/>
        </w:rPr>
        <w:t xml:space="preserve">) oraz posiadać aktualne </w:t>
      </w:r>
      <w:r w:rsidRPr="004A2E58">
        <w:rPr>
          <w:rFonts w:asciiTheme="minorHAnsi" w:eastAsia="Cambria" w:hAnsiTheme="minorHAnsi" w:cstheme="minorHAnsi"/>
          <w:b/>
          <w:bCs/>
          <w:color w:val="000000"/>
          <w:sz w:val="24"/>
          <w:szCs w:val="24"/>
        </w:rPr>
        <w:t>certyfikaty/atesty</w:t>
      </w:r>
      <w:r w:rsidRPr="004A2E58">
        <w:rPr>
          <w:rFonts w:asciiTheme="minorHAnsi" w:eastAsia="Cambria" w:hAnsiTheme="minorHAnsi" w:cstheme="minorHAnsi"/>
          <w:color w:val="000000"/>
          <w:sz w:val="24"/>
          <w:szCs w:val="24"/>
        </w:rPr>
        <w:t xml:space="preserve"> (np. certyfikat zgodności z normą, atest higieniczny na komponenty/płyty meblowe o niskiej emisji formaldehydu), które Wykonawca zobowiązany jest dostarczyć najpóźniej w dniu odbioru;</w:t>
      </w:r>
    </w:p>
    <w:p w14:paraId="0584830A" w14:textId="232EE527" w:rsidR="004A2E58" w:rsidRPr="004A2E58" w:rsidRDefault="004A2E58" w:rsidP="004A2E58">
      <w:pPr>
        <w:pStyle w:val="Kolorowecieniowanieakcent31"/>
        <w:ind w:left="0"/>
        <w:rPr>
          <w:rFonts w:asciiTheme="minorHAnsi" w:eastAsia="Cambria" w:hAnsiTheme="minorHAnsi" w:cstheme="minorHAnsi"/>
          <w:color w:val="000000"/>
          <w:sz w:val="24"/>
          <w:szCs w:val="24"/>
        </w:rPr>
      </w:pPr>
      <w:r>
        <w:rPr>
          <w:rFonts w:asciiTheme="minorHAnsi" w:eastAsia="Cambria" w:hAnsiTheme="minorHAnsi" w:cstheme="minorHAnsi"/>
          <w:color w:val="000000"/>
          <w:sz w:val="24"/>
          <w:szCs w:val="24"/>
        </w:rPr>
        <w:t xml:space="preserve">- </w:t>
      </w:r>
      <w:r w:rsidRPr="004A2E58">
        <w:rPr>
          <w:rFonts w:asciiTheme="minorHAnsi" w:eastAsia="Cambria" w:hAnsiTheme="minorHAnsi" w:cstheme="minorHAnsi"/>
          <w:color w:val="000000"/>
          <w:sz w:val="24"/>
          <w:szCs w:val="24"/>
        </w:rPr>
        <w:t>posiadać instrukcję montażu, użytkowania i konserwacji w języku polskim;</w:t>
      </w:r>
    </w:p>
    <w:p w14:paraId="47A3D63F" w14:textId="09E5E870" w:rsidR="004A2E58" w:rsidRPr="004A2E58" w:rsidRDefault="004A2E58" w:rsidP="004A2E58">
      <w:pPr>
        <w:pStyle w:val="Kolorowecieniowanieakcent31"/>
        <w:ind w:left="0"/>
        <w:rPr>
          <w:rFonts w:asciiTheme="minorHAnsi" w:eastAsia="Cambria" w:hAnsiTheme="minorHAnsi" w:cstheme="minorHAnsi"/>
          <w:color w:val="000000"/>
          <w:sz w:val="24"/>
          <w:szCs w:val="24"/>
        </w:rPr>
      </w:pPr>
      <w:r>
        <w:rPr>
          <w:rFonts w:asciiTheme="minorHAnsi" w:eastAsia="Cambria" w:hAnsiTheme="minorHAnsi" w:cstheme="minorHAnsi"/>
          <w:color w:val="000000"/>
          <w:sz w:val="24"/>
          <w:szCs w:val="24"/>
        </w:rPr>
        <w:t xml:space="preserve">- </w:t>
      </w:r>
      <w:r w:rsidRPr="004A2E58">
        <w:rPr>
          <w:rFonts w:asciiTheme="minorHAnsi" w:eastAsia="Cambria" w:hAnsiTheme="minorHAnsi" w:cstheme="minorHAnsi"/>
          <w:color w:val="000000"/>
          <w:sz w:val="24"/>
          <w:szCs w:val="24"/>
        </w:rPr>
        <w:t>posiadać karty gwarancyjne producenta lub oświadczenie o udzieleniu gwarancji (minimum 24 miesiące);</w:t>
      </w:r>
    </w:p>
    <w:p w14:paraId="735F10E4" w14:textId="75BEF25F" w:rsidR="004A2E58" w:rsidRPr="004A2E58" w:rsidRDefault="004A2E58" w:rsidP="004A2E58">
      <w:pPr>
        <w:pStyle w:val="Kolorowecieniowanieakcent31"/>
        <w:ind w:left="0"/>
        <w:rPr>
          <w:rFonts w:asciiTheme="minorHAnsi" w:eastAsia="Cambria" w:hAnsiTheme="minorHAnsi" w:cstheme="minorHAnsi"/>
          <w:color w:val="000000"/>
          <w:sz w:val="24"/>
          <w:szCs w:val="24"/>
        </w:rPr>
      </w:pPr>
      <w:r>
        <w:rPr>
          <w:rFonts w:asciiTheme="minorHAnsi" w:eastAsia="Cambria" w:hAnsiTheme="minorHAnsi" w:cstheme="minorHAnsi"/>
          <w:color w:val="000000"/>
          <w:sz w:val="24"/>
          <w:szCs w:val="24"/>
        </w:rPr>
        <w:t xml:space="preserve">- </w:t>
      </w:r>
      <w:r w:rsidRPr="004A2E58">
        <w:rPr>
          <w:rFonts w:asciiTheme="minorHAnsi" w:eastAsia="Cambria" w:hAnsiTheme="minorHAnsi" w:cstheme="minorHAnsi"/>
          <w:color w:val="000000"/>
          <w:sz w:val="24"/>
          <w:szCs w:val="24"/>
        </w:rPr>
        <w:t>być kompletne i gotowe do użytkowania bez konieczności dokupowania przez Zamawiającego dodatkowych elementów łączących czy montażowych.</w:t>
      </w:r>
    </w:p>
    <w:p w14:paraId="2117EB26" w14:textId="731FE99E" w:rsidR="004A2E58" w:rsidRPr="004A2E58" w:rsidRDefault="004A2E58" w:rsidP="004A2E58">
      <w:pPr>
        <w:pStyle w:val="Kolorowecieniowanieakcent31"/>
        <w:ind w:left="0"/>
        <w:rPr>
          <w:rFonts w:asciiTheme="minorHAnsi" w:eastAsia="Cambria" w:hAnsiTheme="minorHAnsi" w:cstheme="minorHAnsi"/>
          <w:color w:val="000000"/>
          <w:sz w:val="24"/>
          <w:szCs w:val="24"/>
        </w:rPr>
      </w:pPr>
      <w:r w:rsidRPr="004A2E58">
        <w:rPr>
          <w:rFonts w:asciiTheme="minorHAnsi" w:eastAsia="Cambria" w:hAnsiTheme="minorHAnsi" w:cstheme="minorHAnsi"/>
          <w:color w:val="000000"/>
          <w:sz w:val="24"/>
          <w:szCs w:val="24"/>
        </w:rPr>
        <w:lastRenderedPageBreak/>
        <w:t xml:space="preserve">Zamieszczone w </w:t>
      </w:r>
      <w:r w:rsidR="00F974DB">
        <w:rPr>
          <w:rFonts w:asciiTheme="minorHAnsi" w:eastAsia="Cambria" w:hAnsiTheme="minorHAnsi" w:cstheme="minorHAnsi"/>
          <w:color w:val="000000"/>
          <w:sz w:val="24"/>
          <w:szCs w:val="24"/>
        </w:rPr>
        <w:t>Opisie Przedmiotu Zamówienia</w:t>
      </w:r>
      <w:r w:rsidRPr="004A2E58">
        <w:rPr>
          <w:rFonts w:asciiTheme="minorHAnsi" w:eastAsia="Cambria" w:hAnsiTheme="minorHAnsi" w:cstheme="minorHAnsi"/>
          <w:color w:val="000000"/>
          <w:sz w:val="24"/>
          <w:szCs w:val="24"/>
        </w:rPr>
        <w:t xml:space="preserve"> </w:t>
      </w:r>
      <w:r w:rsidR="006D283D">
        <w:rPr>
          <w:rFonts w:asciiTheme="minorHAnsi" w:eastAsia="Cambria" w:hAnsiTheme="minorHAnsi" w:cstheme="minorHAnsi"/>
          <w:color w:val="000000"/>
          <w:sz w:val="24"/>
          <w:szCs w:val="24"/>
        </w:rPr>
        <w:t xml:space="preserve">(Zał. Nr 1 do SWZ) </w:t>
      </w:r>
      <w:r w:rsidRPr="004A2E58">
        <w:rPr>
          <w:rFonts w:asciiTheme="minorHAnsi" w:eastAsia="Cambria" w:hAnsiTheme="minorHAnsi" w:cstheme="minorHAnsi"/>
          <w:color w:val="000000"/>
          <w:sz w:val="24"/>
          <w:szCs w:val="24"/>
        </w:rPr>
        <w:t xml:space="preserve">wymiary, parametry, opisy oraz zdjęcia (jeśli dotyczy) mają charakter poglądowy i określają minimalne standardy jakościowe oraz funkcjonalne. </w:t>
      </w:r>
    </w:p>
    <w:p w14:paraId="7ABD119E" w14:textId="2DA4CF12" w:rsidR="005A57B3" w:rsidRDefault="005A57B3" w:rsidP="004A2E58">
      <w:pPr>
        <w:pStyle w:val="Kolorowecieniowanieakcent31"/>
        <w:spacing w:line="276" w:lineRule="auto"/>
        <w:ind w:left="0"/>
        <w:rPr>
          <w:rFonts w:asciiTheme="minorHAnsi" w:eastAsia="Cambria" w:hAnsiTheme="minorHAnsi" w:cstheme="minorHAnsi"/>
          <w:color w:val="000000"/>
          <w:sz w:val="24"/>
          <w:szCs w:val="24"/>
        </w:rPr>
      </w:pPr>
    </w:p>
    <w:p w14:paraId="697E91FD" w14:textId="77777777" w:rsidR="00852CE9" w:rsidRPr="00F974DB" w:rsidRDefault="00F836D9" w:rsidP="00852CE9">
      <w:pPr>
        <w:pStyle w:val="Kolorowecieniowanieakcent31"/>
        <w:ind w:left="0"/>
        <w:rPr>
          <w:rFonts w:asciiTheme="minorHAnsi" w:eastAsia="Cambria" w:hAnsiTheme="minorHAnsi" w:cstheme="minorHAnsi"/>
          <w:color w:val="000000"/>
          <w:sz w:val="24"/>
          <w:szCs w:val="24"/>
        </w:rPr>
      </w:pPr>
      <w:r>
        <w:rPr>
          <w:rFonts w:asciiTheme="minorHAnsi" w:eastAsia="Cambria" w:hAnsiTheme="minorHAnsi" w:cstheme="minorHAnsi"/>
          <w:b/>
          <w:bCs/>
          <w:color w:val="000000"/>
          <w:sz w:val="24"/>
          <w:szCs w:val="24"/>
        </w:rPr>
        <w:t>4.4.</w:t>
      </w:r>
      <w:r w:rsidR="00CF275B">
        <w:rPr>
          <w:rFonts w:asciiTheme="minorHAnsi" w:eastAsia="Cambria" w:hAnsiTheme="minorHAnsi" w:cstheme="minorHAnsi"/>
          <w:color w:val="000000"/>
          <w:sz w:val="24"/>
          <w:szCs w:val="24"/>
        </w:rPr>
        <w:t xml:space="preserve"> </w:t>
      </w:r>
      <w:r w:rsidR="00852CE9" w:rsidRPr="00F974DB">
        <w:rPr>
          <w:rFonts w:asciiTheme="minorHAnsi" w:eastAsia="Cambria" w:hAnsiTheme="minorHAnsi" w:cstheme="minorHAnsi"/>
          <w:color w:val="000000"/>
          <w:sz w:val="24"/>
          <w:szCs w:val="24"/>
        </w:rPr>
        <w:t>Wymagania jakościowe i bezpieczeństwo</w:t>
      </w:r>
    </w:p>
    <w:p w14:paraId="37B375C5" w14:textId="77777777" w:rsidR="00852CE9" w:rsidRPr="00F974DB" w:rsidRDefault="00852CE9" w:rsidP="00852CE9">
      <w:pPr>
        <w:pStyle w:val="Kolorowecieniowanieakcent31"/>
        <w:ind w:left="0"/>
        <w:rPr>
          <w:rFonts w:asciiTheme="minorHAnsi" w:eastAsia="Cambria" w:hAnsiTheme="minorHAnsi" w:cstheme="minorHAnsi"/>
          <w:color w:val="000000"/>
          <w:sz w:val="24"/>
          <w:szCs w:val="24"/>
        </w:rPr>
      </w:pPr>
      <w:r w:rsidRPr="00F974DB">
        <w:rPr>
          <w:rFonts w:asciiTheme="minorHAnsi" w:eastAsia="Cambria" w:hAnsiTheme="minorHAnsi" w:cstheme="minorHAnsi"/>
          <w:color w:val="000000"/>
          <w:sz w:val="24"/>
          <w:szCs w:val="24"/>
        </w:rPr>
        <w:t>Wszystkie dostarczane elementy muszą być fabrycznie nowe, kompletne, wolne od wad fizycznych i prawnych oraz pochodzić z bieżącej produkcji.</w:t>
      </w:r>
    </w:p>
    <w:p w14:paraId="7AB9DEC1" w14:textId="32C5F673" w:rsidR="00852CE9" w:rsidRPr="00F974DB" w:rsidRDefault="00852CE9" w:rsidP="00852CE9">
      <w:pPr>
        <w:pStyle w:val="Kolorowecieniowanieakcent31"/>
        <w:ind w:left="0"/>
        <w:rPr>
          <w:rFonts w:asciiTheme="minorHAnsi" w:eastAsia="Cambria" w:hAnsiTheme="minorHAnsi" w:cstheme="minorHAnsi"/>
          <w:color w:val="000000"/>
          <w:sz w:val="24"/>
          <w:szCs w:val="24"/>
        </w:rPr>
      </w:pPr>
      <w:r>
        <w:rPr>
          <w:rFonts w:asciiTheme="minorHAnsi" w:eastAsia="Cambria" w:hAnsiTheme="minorHAnsi" w:cstheme="minorHAnsi"/>
          <w:color w:val="000000"/>
          <w:sz w:val="24"/>
          <w:szCs w:val="24"/>
        </w:rPr>
        <w:t xml:space="preserve">- </w:t>
      </w:r>
      <w:r w:rsidRPr="00F974DB">
        <w:rPr>
          <w:rFonts w:asciiTheme="minorHAnsi" w:eastAsia="Cambria" w:hAnsiTheme="minorHAnsi" w:cstheme="minorHAnsi"/>
          <w:color w:val="000000"/>
          <w:sz w:val="24"/>
          <w:szCs w:val="24"/>
        </w:rPr>
        <w:t>Meble przedszkolne (stoły, krzesła, szafki) muszą bezwzględnie spełniać normy bezpieczeństwa dla placówek oświatowych (seria norm PN-EN 1729</w:t>
      </w:r>
      <w:r w:rsidR="00427234">
        <w:rPr>
          <w:rFonts w:asciiTheme="minorHAnsi" w:eastAsia="Cambria" w:hAnsiTheme="minorHAnsi" w:cstheme="minorHAnsi"/>
          <w:color w:val="000000"/>
          <w:sz w:val="24"/>
          <w:szCs w:val="24"/>
        </w:rPr>
        <w:t>,</w:t>
      </w:r>
      <w:r w:rsidR="00427234" w:rsidRPr="00427234">
        <w:t xml:space="preserve"> </w:t>
      </w:r>
      <w:r w:rsidR="00427234" w:rsidRPr="00427234">
        <w:rPr>
          <w:rFonts w:asciiTheme="minorHAnsi" w:eastAsia="Cambria" w:hAnsiTheme="minorHAnsi" w:cstheme="minorHAnsi"/>
          <w:color w:val="000000"/>
          <w:sz w:val="24"/>
          <w:szCs w:val="24"/>
        </w:rPr>
        <w:t xml:space="preserve">PN-EN 16121 oraz PN-EN 16122 </w:t>
      </w:r>
      <w:r w:rsidRPr="00F974DB">
        <w:rPr>
          <w:rFonts w:asciiTheme="minorHAnsi" w:eastAsia="Cambria" w:hAnsiTheme="minorHAnsi" w:cstheme="minorHAnsi"/>
          <w:color w:val="000000"/>
          <w:sz w:val="24"/>
          <w:szCs w:val="24"/>
        </w:rPr>
        <w:t xml:space="preserve"> lub równoważne), posiadać zaokrąglone krawędzie i być wykonane z materiałów łatwo zmywalnych.</w:t>
      </w:r>
    </w:p>
    <w:p w14:paraId="47A38A4C" w14:textId="77777777" w:rsidR="00852CE9" w:rsidRPr="00DF0C0D" w:rsidRDefault="00852CE9" w:rsidP="00852CE9">
      <w:pPr>
        <w:pStyle w:val="Kolorowecieniowanieakcent31"/>
        <w:ind w:left="0"/>
        <w:rPr>
          <w:rFonts w:asciiTheme="minorHAnsi" w:eastAsia="Cambria" w:hAnsiTheme="minorHAnsi" w:cstheme="minorHAnsi"/>
          <w:color w:val="000000"/>
          <w:sz w:val="24"/>
          <w:szCs w:val="24"/>
        </w:rPr>
      </w:pPr>
      <w:r>
        <w:rPr>
          <w:rFonts w:asciiTheme="minorHAnsi" w:eastAsia="Cambria" w:hAnsiTheme="minorHAnsi" w:cstheme="minorHAnsi"/>
          <w:color w:val="000000"/>
          <w:sz w:val="24"/>
          <w:szCs w:val="24"/>
        </w:rPr>
        <w:t xml:space="preserve">- </w:t>
      </w:r>
      <w:r w:rsidRPr="00F974DB">
        <w:rPr>
          <w:rFonts w:asciiTheme="minorHAnsi" w:eastAsia="Cambria" w:hAnsiTheme="minorHAnsi" w:cstheme="minorHAnsi"/>
          <w:color w:val="000000"/>
          <w:sz w:val="24"/>
          <w:szCs w:val="24"/>
        </w:rPr>
        <w:t>Zamawiający nie dopuszcza dostawy sprzętu używanego, powystawowego lub regenerowanego.</w:t>
      </w:r>
    </w:p>
    <w:p w14:paraId="61C77ADB" w14:textId="67FD6CEF" w:rsidR="00852CE9" w:rsidRDefault="00852CE9" w:rsidP="00F974DB">
      <w:pPr>
        <w:pStyle w:val="Kolorowecieniowanieakcent31"/>
        <w:spacing w:line="276" w:lineRule="auto"/>
        <w:ind w:left="0"/>
        <w:rPr>
          <w:rFonts w:asciiTheme="minorHAnsi" w:eastAsia="Cambria" w:hAnsiTheme="minorHAnsi" w:cstheme="minorHAnsi"/>
          <w:color w:val="000000"/>
          <w:sz w:val="24"/>
          <w:szCs w:val="24"/>
        </w:rPr>
      </w:pPr>
    </w:p>
    <w:p w14:paraId="08D5EA27" w14:textId="59313122" w:rsidR="00F974DB" w:rsidRPr="00F974DB" w:rsidRDefault="00852CE9" w:rsidP="00F974DB">
      <w:pPr>
        <w:pStyle w:val="Kolorowecieniowanieakcent31"/>
        <w:spacing w:line="276" w:lineRule="auto"/>
        <w:ind w:left="0"/>
        <w:rPr>
          <w:rFonts w:asciiTheme="minorHAnsi" w:eastAsia="Cambria" w:hAnsiTheme="minorHAnsi" w:cstheme="minorHAnsi"/>
          <w:color w:val="000000"/>
          <w:sz w:val="24"/>
          <w:szCs w:val="24"/>
        </w:rPr>
      </w:pPr>
      <w:r w:rsidRPr="00852CE9">
        <w:rPr>
          <w:rFonts w:asciiTheme="minorHAnsi" w:eastAsia="Cambria" w:hAnsiTheme="minorHAnsi" w:cstheme="minorHAnsi"/>
          <w:b/>
          <w:bCs/>
          <w:color w:val="000000"/>
          <w:sz w:val="24"/>
          <w:szCs w:val="24"/>
        </w:rPr>
        <w:t>4.5.</w:t>
      </w:r>
      <w:r>
        <w:rPr>
          <w:rFonts w:asciiTheme="minorHAnsi" w:eastAsia="Cambria" w:hAnsiTheme="minorHAnsi" w:cstheme="minorHAnsi"/>
          <w:color w:val="000000"/>
          <w:sz w:val="24"/>
          <w:szCs w:val="24"/>
        </w:rPr>
        <w:t xml:space="preserve"> </w:t>
      </w:r>
      <w:r w:rsidR="00F974DB" w:rsidRPr="00F974DB">
        <w:rPr>
          <w:rFonts w:asciiTheme="minorHAnsi" w:eastAsia="Cambria" w:hAnsiTheme="minorHAnsi" w:cstheme="minorHAnsi"/>
          <w:color w:val="000000"/>
          <w:sz w:val="24"/>
          <w:szCs w:val="24"/>
        </w:rPr>
        <w:t>Wykonawca w ramach ceny ofertowej zobowiązany jest do:</w:t>
      </w:r>
    </w:p>
    <w:p w14:paraId="11848FAC" w14:textId="15F5EA65" w:rsidR="00F974DB" w:rsidRPr="00F974DB" w:rsidRDefault="00F974DB" w:rsidP="00F974DB">
      <w:pPr>
        <w:pStyle w:val="Kolorowecieniowanieakcent31"/>
        <w:spacing w:line="276" w:lineRule="auto"/>
        <w:ind w:left="0"/>
        <w:rPr>
          <w:rFonts w:asciiTheme="minorHAnsi" w:eastAsia="Cambria" w:hAnsiTheme="minorHAnsi" w:cstheme="minorHAnsi"/>
          <w:color w:val="000000"/>
          <w:sz w:val="24"/>
          <w:szCs w:val="24"/>
        </w:rPr>
      </w:pPr>
      <w:r>
        <w:rPr>
          <w:rFonts w:asciiTheme="minorHAnsi" w:eastAsia="Cambria" w:hAnsiTheme="minorHAnsi" w:cstheme="minorHAnsi"/>
          <w:color w:val="000000"/>
          <w:sz w:val="24"/>
          <w:szCs w:val="24"/>
        </w:rPr>
        <w:t xml:space="preserve">- </w:t>
      </w:r>
      <w:r w:rsidRPr="00F974DB">
        <w:rPr>
          <w:rFonts w:asciiTheme="minorHAnsi" w:eastAsia="Cambria" w:hAnsiTheme="minorHAnsi" w:cstheme="minorHAnsi"/>
          <w:color w:val="000000"/>
          <w:sz w:val="24"/>
          <w:szCs w:val="24"/>
        </w:rPr>
        <w:t>zapewnienia własnego transportu, bezpiecznego załadunku i rozładunku;</w:t>
      </w:r>
    </w:p>
    <w:p w14:paraId="25886120" w14:textId="271602C9" w:rsidR="00F974DB" w:rsidRPr="00F974DB" w:rsidRDefault="00F974DB" w:rsidP="00F974DB">
      <w:pPr>
        <w:pStyle w:val="Kolorowecieniowanieakcent31"/>
        <w:spacing w:line="276" w:lineRule="auto"/>
        <w:ind w:left="0"/>
        <w:rPr>
          <w:rFonts w:asciiTheme="minorHAnsi" w:eastAsia="Cambria" w:hAnsiTheme="minorHAnsi" w:cstheme="minorHAnsi"/>
          <w:color w:val="000000"/>
          <w:sz w:val="24"/>
          <w:szCs w:val="24"/>
        </w:rPr>
      </w:pPr>
      <w:r>
        <w:rPr>
          <w:rFonts w:asciiTheme="minorHAnsi" w:eastAsia="Cambria" w:hAnsiTheme="minorHAnsi" w:cstheme="minorHAnsi"/>
          <w:color w:val="000000"/>
          <w:sz w:val="24"/>
          <w:szCs w:val="24"/>
        </w:rPr>
        <w:t xml:space="preserve">- </w:t>
      </w:r>
      <w:r w:rsidRPr="00F974DB">
        <w:rPr>
          <w:rFonts w:asciiTheme="minorHAnsi" w:eastAsia="Cambria" w:hAnsiTheme="minorHAnsi" w:cstheme="minorHAnsi"/>
          <w:color w:val="000000"/>
          <w:sz w:val="24"/>
          <w:szCs w:val="24"/>
        </w:rPr>
        <w:t>wniesienia wyposażenia do pomieszczeń wskazanych przez dyrektora danej placówki;</w:t>
      </w:r>
    </w:p>
    <w:p w14:paraId="7C02BF78" w14:textId="3D9898FE" w:rsidR="00F974DB" w:rsidRPr="00F974DB" w:rsidRDefault="00F974DB" w:rsidP="00F974DB">
      <w:pPr>
        <w:pStyle w:val="Kolorowecieniowanieakcent31"/>
        <w:spacing w:line="276" w:lineRule="auto"/>
        <w:ind w:left="0"/>
        <w:rPr>
          <w:rFonts w:asciiTheme="minorHAnsi" w:eastAsia="Cambria" w:hAnsiTheme="minorHAnsi" w:cstheme="minorHAnsi"/>
          <w:color w:val="000000"/>
          <w:sz w:val="24"/>
          <w:szCs w:val="24"/>
        </w:rPr>
      </w:pPr>
      <w:r>
        <w:rPr>
          <w:rFonts w:asciiTheme="minorHAnsi" w:eastAsia="Cambria" w:hAnsiTheme="minorHAnsi" w:cstheme="minorHAnsi"/>
          <w:color w:val="000000"/>
          <w:sz w:val="24"/>
          <w:szCs w:val="24"/>
        </w:rPr>
        <w:t xml:space="preserve">- </w:t>
      </w:r>
      <w:r w:rsidRPr="00F974DB">
        <w:rPr>
          <w:rFonts w:asciiTheme="minorHAnsi" w:eastAsia="Cambria" w:hAnsiTheme="minorHAnsi" w:cstheme="minorHAnsi"/>
          <w:color w:val="000000"/>
          <w:sz w:val="24"/>
          <w:szCs w:val="24"/>
        </w:rPr>
        <w:t>montażu, skręcenia i ustawienia mebli w docelowych miejscach;</w:t>
      </w:r>
    </w:p>
    <w:p w14:paraId="10785D4D" w14:textId="5C5B3948" w:rsidR="00F974DB" w:rsidRPr="00F974DB" w:rsidRDefault="00F974DB" w:rsidP="00F974DB">
      <w:pPr>
        <w:pStyle w:val="Kolorowecieniowanieakcent31"/>
        <w:spacing w:line="276" w:lineRule="auto"/>
        <w:ind w:left="0"/>
        <w:rPr>
          <w:rFonts w:asciiTheme="minorHAnsi" w:eastAsia="Cambria" w:hAnsiTheme="minorHAnsi" w:cstheme="minorHAnsi"/>
          <w:color w:val="000000"/>
          <w:sz w:val="24"/>
          <w:szCs w:val="24"/>
        </w:rPr>
      </w:pPr>
      <w:r>
        <w:rPr>
          <w:rFonts w:asciiTheme="minorHAnsi" w:eastAsia="Cambria" w:hAnsiTheme="minorHAnsi" w:cstheme="minorHAnsi"/>
          <w:color w:val="000000"/>
          <w:sz w:val="24"/>
          <w:szCs w:val="24"/>
        </w:rPr>
        <w:t xml:space="preserve">- </w:t>
      </w:r>
      <w:r w:rsidRPr="00F974DB">
        <w:rPr>
          <w:rFonts w:asciiTheme="minorHAnsi" w:eastAsia="Cambria" w:hAnsiTheme="minorHAnsi" w:cstheme="minorHAnsi"/>
          <w:color w:val="000000"/>
          <w:sz w:val="24"/>
          <w:szCs w:val="24"/>
        </w:rPr>
        <w:t>przekazania dokumentów gwarancyjnych oraz atestów/certyfikatów;</w:t>
      </w:r>
    </w:p>
    <w:p w14:paraId="74A00C71" w14:textId="488FBB91" w:rsidR="00F974DB" w:rsidRDefault="00F974DB" w:rsidP="00F974DB">
      <w:pPr>
        <w:pStyle w:val="Kolorowecieniowanieakcent31"/>
        <w:spacing w:line="276" w:lineRule="auto"/>
        <w:ind w:left="0"/>
        <w:rPr>
          <w:rFonts w:asciiTheme="minorHAnsi" w:eastAsia="Cambria" w:hAnsiTheme="minorHAnsi" w:cstheme="minorHAnsi"/>
          <w:color w:val="000000"/>
          <w:sz w:val="24"/>
          <w:szCs w:val="24"/>
        </w:rPr>
      </w:pPr>
      <w:r>
        <w:rPr>
          <w:rFonts w:asciiTheme="minorHAnsi" w:eastAsia="Cambria" w:hAnsiTheme="minorHAnsi" w:cstheme="minorHAnsi"/>
          <w:color w:val="000000"/>
          <w:sz w:val="24"/>
          <w:szCs w:val="24"/>
        </w:rPr>
        <w:t xml:space="preserve">- </w:t>
      </w:r>
      <w:r w:rsidRPr="00F974DB">
        <w:rPr>
          <w:rFonts w:asciiTheme="minorHAnsi" w:eastAsia="Cambria" w:hAnsiTheme="minorHAnsi" w:cstheme="minorHAnsi"/>
          <w:color w:val="000000"/>
          <w:sz w:val="24"/>
          <w:szCs w:val="24"/>
        </w:rPr>
        <w:t>uporządkowania miejsca montażu oraz wywozu i utylizacji wszystkich opakowań/kartonów.</w:t>
      </w:r>
    </w:p>
    <w:p w14:paraId="13C6A3E5" w14:textId="77777777" w:rsidR="00AF776F" w:rsidRDefault="00AF776F" w:rsidP="00F974DB">
      <w:pPr>
        <w:pStyle w:val="Kolorowecieniowanieakcent31"/>
        <w:spacing w:line="276" w:lineRule="auto"/>
        <w:ind w:left="0"/>
        <w:rPr>
          <w:rFonts w:asciiTheme="minorHAnsi" w:eastAsia="Cambria" w:hAnsiTheme="minorHAnsi" w:cstheme="minorHAnsi"/>
          <w:color w:val="000000"/>
          <w:sz w:val="24"/>
          <w:szCs w:val="24"/>
        </w:rPr>
      </w:pPr>
    </w:p>
    <w:p w14:paraId="0994254C" w14:textId="61DDECF1" w:rsidR="00AF776F" w:rsidRPr="00AF776F" w:rsidRDefault="00AF776F" w:rsidP="00AF776F">
      <w:pPr>
        <w:tabs>
          <w:tab w:val="left" w:pos="315"/>
        </w:tabs>
        <w:spacing w:line="288" w:lineRule="auto"/>
        <w:jc w:val="both"/>
        <w:rPr>
          <w:rFonts w:asciiTheme="minorHAnsi" w:hAnsiTheme="minorHAnsi" w:cstheme="minorHAnsi"/>
          <w:sz w:val="24"/>
          <w:szCs w:val="24"/>
        </w:rPr>
      </w:pPr>
      <w:r w:rsidRPr="00AF776F">
        <w:rPr>
          <w:rFonts w:asciiTheme="minorHAnsi" w:eastAsia="Cambria" w:hAnsiTheme="minorHAnsi" w:cstheme="minorHAnsi"/>
          <w:b/>
          <w:bCs/>
          <w:color w:val="000000"/>
          <w:sz w:val="24"/>
          <w:szCs w:val="24"/>
        </w:rPr>
        <w:t>4.6.</w:t>
      </w:r>
      <w:r w:rsidRPr="00AF776F">
        <w:rPr>
          <w:rFonts w:asciiTheme="minorHAnsi" w:hAnsiTheme="minorHAnsi" w:cstheme="minorHAnsi"/>
          <w:b/>
          <w:bCs/>
          <w:color w:val="000000"/>
          <w:sz w:val="24"/>
          <w:szCs w:val="24"/>
        </w:rPr>
        <w:t xml:space="preserve"> </w:t>
      </w:r>
      <w:r w:rsidRPr="006130A8">
        <w:rPr>
          <w:rFonts w:asciiTheme="minorHAnsi" w:hAnsiTheme="minorHAnsi" w:cstheme="minorHAnsi"/>
          <w:color w:val="000000"/>
          <w:sz w:val="24"/>
          <w:szCs w:val="24"/>
        </w:rPr>
        <w:t xml:space="preserve">Wykonawca </w:t>
      </w:r>
      <w:r w:rsidRPr="006130A8">
        <w:rPr>
          <w:rFonts w:asciiTheme="minorHAnsi" w:hAnsiTheme="minorHAnsi" w:cstheme="minorHAnsi"/>
          <w:sz w:val="24"/>
          <w:szCs w:val="24"/>
        </w:rPr>
        <w:t xml:space="preserve"> </w:t>
      </w:r>
      <w:r>
        <w:rPr>
          <w:rFonts w:asciiTheme="minorHAnsi" w:hAnsiTheme="minorHAnsi" w:cstheme="minorHAnsi"/>
          <w:sz w:val="24"/>
          <w:szCs w:val="24"/>
        </w:rPr>
        <w:t xml:space="preserve">jest zobowiązany do dostarczenia przedmiotu zamówienia do </w:t>
      </w:r>
      <w:r w:rsidRPr="008826E3">
        <w:rPr>
          <w:rFonts w:asciiTheme="minorHAnsi" w:hAnsiTheme="minorHAnsi" w:cstheme="minorHAnsi"/>
          <w:b/>
          <w:bCs/>
          <w:sz w:val="24"/>
          <w:szCs w:val="24"/>
        </w:rPr>
        <w:t>Miejskiego Przedszkole Integracyjnego we Włodawie, ul. Szkolna 5, 22-200 Włodawa</w:t>
      </w:r>
      <w:r>
        <w:rPr>
          <w:rFonts w:asciiTheme="minorHAnsi" w:hAnsiTheme="minorHAnsi" w:cstheme="minorHAnsi"/>
          <w:sz w:val="24"/>
          <w:szCs w:val="24"/>
        </w:rPr>
        <w:t xml:space="preserve"> </w:t>
      </w:r>
      <w:r w:rsidRPr="006130A8">
        <w:rPr>
          <w:rFonts w:asciiTheme="minorHAnsi" w:hAnsiTheme="minorHAnsi" w:cstheme="minorHAnsi"/>
          <w:sz w:val="24"/>
          <w:szCs w:val="24"/>
        </w:rPr>
        <w:t>na własny koszt</w:t>
      </w:r>
      <w:r>
        <w:rPr>
          <w:rFonts w:asciiTheme="minorHAnsi" w:hAnsiTheme="minorHAnsi" w:cstheme="minorHAnsi"/>
          <w:sz w:val="24"/>
          <w:szCs w:val="24"/>
        </w:rPr>
        <w:br/>
      </w:r>
      <w:r w:rsidRPr="006130A8">
        <w:rPr>
          <w:rFonts w:asciiTheme="minorHAnsi" w:hAnsiTheme="minorHAnsi" w:cstheme="minorHAnsi"/>
          <w:sz w:val="24"/>
          <w:szCs w:val="24"/>
        </w:rPr>
        <w:t>w uzgodnionym z Zamawiającym terminie. Dostawa odbędzie się</w:t>
      </w:r>
      <w:r>
        <w:rPr>
          <w:rFonts w:asciiTheme="minorHAnsi" w:hAnsiTheme="minorHAnsi" w:cstheme="minorHAnsi"/>
          <w:sz w:val="24"/>
          <w:szCs w:val="24"/>
        </w:rPr>
        <w:t xml:space="preserve"> </w:t>
      </w:r>
      <w:r w:rsidRPr="006130A8">
        <w:rPr>
          <w:rFonts w:asciiTheme="minorHAnsi" w:hAnsiTheme="minorHAnsi" w:cstheme="minorHAnsi"/>
          <w:sz w:val="24"/>
          <w:szCs w:val="24"/>
        </w:rPr>
        <w:t>w dni robocze w godzinach uzgodnionych indywidualne z Zamawiającym.</w:t>
      </w:r>
    </w:p>
    <w:p w14:paraId="25EDAB4D" w14:textId="77777777" w:rsidR="00403539" w:rsidRDefault="00403539" w:rsidP="00403539">
      <w:pPr>
        <w:tabs>
          <w:tab w:val="left" w:pos="315"/>
        </w:tabs>
        <w:spacing w:line="288" w:lineRule="auto"/>
        <w:jc w:val="both"/>
        <w:rPr>
          <w:rFonts w:asciiTheme="minorHAnsi" w:hAnsiTheme="minorHAnsi" w:cstheme="minorHAnsi"/>
          <w:sz w:val="24"/>
          <w:szCs w:val="24"/>
        </w:rPr>
      </w:pPr>
    </w:p>
    <w:p w14:paraId="6461A303" w14:textId="6E1E92AB" w:rsidR="00403539" w:rsidRPr="00403539" w:rsidRDefault="00403539" w:rsidP="00403539">
      <w:pPr>
        <w:tabs>
          <w:tab w:val="left" w:pos="315"/>
        </w:tabs>
        <w:spacing w:line="288" w:lineRule="auto"/>
        <w:jc w:val="both"/>
        <w:rPr>
          <w:rFonts w:asciiTheme="minorHAnsi" w:hAnsiTheme="minorHAnsi" w:cstheme="minorHAnsi"/>
          <w:b/>
          <w:bCs/>
          <w:sz w:val="24"/>
          <w:szCs w:val="24"/>
        </w:rPr>
      </w:pPr>
      <w:r w:rsidRPr="00403539">
        <w:rPr>
          <w:rFonts w:asciiTheme="minorHAnsi" w:hAnsiTheme="minorHAnsi" w:cstheme="minorHAnsi"/>
          <w:b/>
          <w:bCs/>
          <w:sz w:val="24"/>
          <w:szCs w:val="24"/>
        </w:rPr>
        <w:t>4.7. Zamawiający nie dokonuje podziału zamówienia na części z następujących względów:</w:t>
      </w:r>
    </w:p>
    <w:p w14:paraId="4E54AD04" w14:textId="267291C3" w:rsidR="00C80F40" w:rsidRDefault="00403539" w:rsidP="00403539">
      <w:pPr>
        <w:tabs>
          <w:tab w:val="left" w:pos="315"/>
        </w:tabs>
        <w:spacing w:line="288" w:lineRule="auto"/>
        <w:jc w:val="both"/>
        <w:rPr>
          <w:rFonts w:asciiTheme="minorHAnsi" w:hAnsiTheme="minorHAnsi" w:cstheme="minorHAnsi"/>
          <w:sz w:val="24"/>
          <w:szCs w:val="24"/>
        </w:rPr>
      </w:pPr>
      <w:r w:rsidRPr="00403539">
        <w:rPr>
          <w:rFonts w:asciiTheme="minorHAnsi" w:hAnsiTheme="minorHAnsi" w:cstheme="minorHAnsi"/>
          <w:sz w:val="24"/>
          <w:szCs w:val="24"/>
        </w:rPr>
        <w:t>4.7.1. Wartość zamówienia jest niższa od tzw. progów unijnych które zobowiązują do implementacji dyrektyw UE. Dyrektywa 2014/24/UE w treści motywu 78 wskazuje, że aby zwiększyć konkurencję, instytucje zamawiające należy w szczególności zachęcać do dzielenia dużych zamówień na części. Przedmiotowe zamówienie nie jest dużym zamówieniem</w:t>
      </w:r>
      <w:r w:rsidR="00F05A05">
        <w:rPr>
          <w:rFonts w:asciiTheme="minorHAnsi" w:hAnsiTheme="minorHAnsi" w:cstheme="minorHAnsi"/>
          <w:sz w:val="24"/>
          <w:szCs w:val="24"/>
        </w:rPr>
        <w:br/>
      </w:r>
      <w:r w:rsidRPr="00403539">
        <w:rPr>
          <w:rFonts w:asciiTheme="minorHAnsi" w:hAnsiTheme="minorHAnsi" w:cstheme="minorHAnsi"/>
          <w:sz w:val="24"/>
          <w:szCs w:val="24"/>
        </w:rPr>
        <w:t>w rozumieniu motywu 78 powołanej dyrektywy UE (dyrektywy stosuje się od tzw. progów UE, a dyrektywa posługuje się pojęciem dużego zamówienia na</w:t>
      </w:r>
      <w:r w:rsidRPr="00403539">
        <w:t xml:space="preserve"> </w:t>
      </w:r>
      <w:r w:rsidRPr="00403539">
        <w:rPr>
          <w:rFonts w:asciiTheme="minorHAnsi" w:hAnsiTheme="minorHAnsi" w:cstheme="minorHAnsi"/>
          <w:sz w:val="24"/>
          <w:szCs w:val="24"/>
        </w:rPr>
        <w:t>gruncie zamówień podlegających dyrektywie -  a więc zamówienia o wartości znacznie przewyższającej tzw. progi UE ).</w:t>
      </w:r>
    </w:p>
    <w:p w14:paraId="6063270C" w14:textId="0E71B836" w:rsidR="00403539" w:rsidRDefault="00403539" w:rsidP="00403539">
      <w:pPr>
        <w:tabs>
          <w:tab w:val="left" w:pos="315"/>
        </w:tabs>
        <w:spacing w:line="288" w:lineRule="auto"/>
        <w:jc w:val="both"/>
        <w:rPr>
          <w:rFonts w:asciiTheme="minorHAnsi" w:hAnsiTheme="minorHAnsi" w:cstheme="minorHAnsi"/>
          <w:sz w:val="24"/>
          <w:szCs w:val="24"/>
        </w:rPr>
      </w:pPr>
      <w:r>
        <w:rPr>
          <w:rFonts w:asciiTheme="minorHAnsi" w:hAnsiTheme="minorHAnsi" w:cstheme="minorHAnsi"/>
          <w:sz w:val="24"/>
          <w:szCs w:val="24"/>
        </w:rPr>
        <w:t xml:space="preserve">4.7.2. </w:t>
      </w:r>
      <w:r w:rsidR="00177A5C" w:rsidRPr="00177A5C">
        <w:rPr>
          <w:rFonts w:asciiTheme="minorHAnsi" w:hAnsiTheme="minorHAnsi" w:cstheme="minorHAnsi"/>
          <w:sz w:val="24"/>
          <w:szCs w:val="24"/>
        </w:rPr>
        <w:t xml:space="preserve">Przedmiotem zamówienia jest wyposażenie </w:t>
      </w:r>
      <w:r w:rsidR="00F05A05">
        <w:rPr>
          <w:rFonts w:asciiTheme="minorHAnsi" w:hAnsiTheme="minorHAnsi" w:cstheme="minorHAnsi"/>
          <w:sz w:val="24"/>
          <w:szCs w:val="24"/>
        </w:rPr>
        <w:t xml:space="preserve">jednej </w:t>
      </w:r>
      <w:r w:rsidR="00177A5C" w:rsidRPr="00177A5C">
        <w:rPr>
          <w:rFonts w:asciiTheme="minorHAnsi" w:hAnsiTheme="minorHAnsi" w:cstheme="minorHAnsi"/>
          <w:sz w:val="24"/>
          <w:szCs w:val="24"/>
        </w:rPr>
        <w:t xml:space="preserve">placówki przedszkolnej, co wymaga zachowania pełnej spójności estetycznej, kolorystycznej oraz jakościowej wszystkich dostarczanych mebli. Podział zamówienia na części i potencjalny wybór różnych wykonawców niesie za sobą wysokie ryzyko dostarczenia mebli o zróżnicowanej kolorystyce, odmiennej technologii wykonania oraz niespójnym designie, co negatywnie wpłynęłoby na funkcjonalność i estetykę </w:t>
      </w:r>
      <w:proofErr w:type="spellStart"/>
      <w:r w:rsidR="00177A5C" w:rsidRPr="00177A5C">
        <w:rPr>
          <w:rFonts w:asciiTheme="minorHAnsi" w:hAnsiTheme="minorHAnsi" w:cstheme="minorHAnsi"/>
          <w:sz w:val="24"/>
          <w:szCs w:val="24"/>
        </w:rPr>
        <w:t>sal</w:t>
      </w:r>
      <w:proofErr w:type="spellEnd"/>
      <w:r w:rsidR="00177A5C" w:rsidRPr="00177A5C">
        <w:rPr>
          <w:rFonts w:asciiTheme="minorHAnsi" w:hAnsiTheme="minorHAnsi" w:cstheme="minorHAnsi"/>
          <w:sz w:val="24"/>
          <w:szCs w:val="24"/>
        </w:rPr>
        <w:t xml:space="preserve"> dydaktycznych dla dzieci.</w:t>
      </w:r>
    </w:p>
    <w:p w14:paraId="0941288B" w14:textId="259C2797" w:rsidR="00177A5C" w:rsidRDefault="00177A5C" w:rsidP="00403539">
      <w:pPr>
        <w:tabs>
          <w:tab w:val="left" w:pos="315"/>
        </w:tabs>
        <w:spacing w:line="288" w:lineRule="auto"/>
        <w:jc w:val="both"/>
        <w:rPr>
          <w:rFonts w:asciiTheme="minorHAnsi" w:hAnsiTheme="minorHAnsi" w:cstheme="minorHAnsi"/>
          <w:sz w:val="24"/>
          <w:szCs w:val="24"/>
        </w:rPr>
      </w:pPr>
      <w:r>
        <w:rPr>
          <w:rFonts w:asciiTheme="minorHAnsi" w:hAnsiTheme="minorHAnsi" w:cstheme="minorHAnsi"/>
          <w:sz w:val="24"/>
          <w:szCs w:val="24"/>
        </w:rPr>
        <w:lastRenderedPageBreak/>
        <w:t xml:space="preserve">4.7.3. </w:t>
      </w:r>
      <w:r w:rsidRPr="00177A5C">
        <w:rPr>
          <w:rFonts w:asciiTheme="minorHAnsi" w:hAnsiTheme="minorHAnsi" w:cstheme="minorHAnsi"/>
          <w:sz w:val="24"/>
          <w:szCs w:val="24"/>
        </w:rPr>
        <w:t xml:space="preserve">Dostawa mebli wiąże się z ich montażem i rozmieszczeniem w konkretnych pomieszczeniach w ograniczonym czasie. Podział na części utrudniłby koordynację prac montażowych, a w przypadku opóźnienia jednego z dostawców, uniemożliwiłby terminowe </w:t>
      </w:r>
      <w:r w:rsidR="00F05A05">
        <w:rPr>
          <w:rFonts w:asciiTheme="minorHAnsi" w:hAnsiTheme="minorHAnsi" w:cstheme="minorHAnsi"/>
          <w:sz w:val="24"/>
          <w:szCs w:val="24"/>
        </w:rPr>
        <w:t>wykonanie zadania</w:t>
      </w:r>
      <w:r w:rsidRPr="00177A5C">
        <w:rPr>
          <w:rFonts w:asciiTheme="minorHAnsi" w:hAnsiTheme="minorHAnsi" w:cstheme="minorHAnsi"/>
          <w:sz w:val="24"/>
          <w:szCs w:val="24"/>
        </w:rPr>
        <w:t>. Realizacja zamówienia przez jednego wykonawcę gwarantuje jedną linię odpowiedzialności za montaż i ewentualne uszkodzenia.</w:t>
      </w:r>
    </w:p>
    <w:p w14:paraId="602A4F27" w14:textId="6097A901" w:rsidR="00F05A05" w:rsidRDefault="00F05A05" w:rsidP="00403539">
      <w:pPr>
        <w:tabs>
          <w:tab w:val="left" w:pos="315"/>
        </w:tabs>
        <w:spacing w:line="288" w:lineRule="auto"/>
        <w:jc w:val="both"/>
        <w:rPr>
          <w:rFonts w:asciiTheme="minorHAnsi" w:hAnsiTheme="minorHAnsi" w:cstheme="minorHAnsi"/>
          <w:sz w:val="24"/>
          <w:szCs w:val="24"/>
        </w:rPr>
      </w:pPr>
      <w:r>
        <w:rPr>
          <w:rFonts w:asciiTheme="minorHAnsi" w:hAnsiTheme="minorHAnsi" w:cstheme="minorHAnsi"/>
          <w:sz w:val="24"/>
          <w:szCs w:val="24"/>
        </w:rPr>
        <w:t xml:space="preserve">4.7.4 </w:t>
      </w:r>
      <w:r w:rsidRPr="00F05A05">
        <w:rPr>
          <w:rFonts w:asciiTheme="minorHAnsi" w:hAnsiTheme="minorHAnsi" w:cstheme="minorHAnsi"/>
          <w:sz w:val="24"/>
          <w:szCs w:val="24"/>
        </w:rPr>
        <w:t>W przypadku awarii lub wad mebli, posiadanie jednego podmiotu odpowiedzialnego za serwis gwarancyjny znacznie przyspiesza procedury naprawcze, co jest kluczowe</w:t>
      </w:r>
      <w:r>
        <w:rPr>
          <w:rFonts w:asciiTheme="minorHAnsi" w:hAnsiTheme="minorHAnsi" w:cstheme="minorHAnsi"/>
          <w:sz w:val="24"/>
          <w:szCs w:val="24"/>
        </w:rPr>
        <w:br/>
      </w:r>
      <w:r w:rsidRPr="00F05A05">
        <w:rPr>
          <w:rFonts w:asciiTheme="minorHAnsi" w:hAnsiTheme="minorHAnsi" w:cstheme="minorHAnsi"/>
          <w:sz w:val="24"/>
          <w:szCs w:val="24"/>
        </w:rPr>
        <w:t>w funkcjonującym przedszkolu.</w:t>
      </w:r>
    </w:p>
    <w:p w14:paraId="20E1F11B" w14:textId="27E2B25E" w:rsidR="00177A5C" w:rsidRPr="00CF275B" w:rsidRDefault="00177A5C" w:rsidP="00403539">
      <w:pPr>
        <w:tabs>
          <w:tab w:val="left" w:pos="315"/>
        </w:tabs>
        <w:spacing w:line="288" w:lineRule="auto"/>
        <w:jc w:val="both"/>
        <w:rPr>
          <w:rFonts w:asciiTheme="minorHAnsi" w:hAnsiTheme="minorHAnsi" w:cstheme="minorHAnsi"/>
          <w:sz w:val="24"/>
          <w:szCs w:val="24"/>
        </w:rPr>
      </w:pPr>
      <w:r>
        <w:rPr>
          <w:rFonts w:asciiTheme="minorHAnsi" w:hAnsiTheme="minorHAnsi" w:cstheme="minorHAnsi"/>
          <w:sz w:val="24"/>
          <w:szCs w:val="24"/>
        </w:rPr>
        <w:t>4.7.</w:t>
      </w:r>
      <w:r w:rsidR="00F05A05">
        <w:rPr>
          <w:rFonts w:asciiTheme="minorHAnsi" w:hAnsiTheme="minorHAnsi" w:cstheme="minorHAnsi"/>
          <w:sz w:val="24"/>
          <w:szCs w:val="24"/>
        </w:rPr>
        <w:t>5</w:t>
      </w:r>
      <w:r>
        <w:rPr>
          <w:rFonts w:asciiTheme="minorHAnsi" w:hAnsiTheme="minorHAnsi" w:cstheme="minorHAnsi"/>
          <w:sz w:val="24"/>
          <w:szCs w:val="24"/>
        </w:rPr>
        <w:t xml:space="preserve">. </w:t>
      </w:r>
      <w:r w:rsidRPr="00177A5C">
        <w:rPr>
          <w:rFonts w:asciiTheme="minorHAnsi" w:hAnsiTheme="minorHAnsi" w:cstheme="minorHAnsi"/>
          <w:sz w:val="24"/>
          <w:szCs w:val="24"/>
        </w:rPr>
        <w:t>Zamówienie jest współfinansowane ze środków zewnętrznych</w:t>
      </w:r>
      <w:r w:rsidR="00F05A05">
        <w:rPr>
          <w:rFonts w:asciiTheme="minorHAnsi" w:hAnsiTheme="minorHAnsi" w:cstheme="minorHAnsi"/>
          <w:sz w:val="24"/>
          <w:szCs w:val="24"/>
        </w:rPr>
        <w:t xml:space="preserve"> </w:t>
      </w:r>
      <w:r w:rsidR="00F05A05" w:rsidRPr="00F05A05">
        <w:rPr>
          <w:rFonts w:asciiTheme="minorHAnsi" w:hAnsiTheme="minorHAnsi" w:cstheme="minorHAnsi"/>
          <w:sz w:val="24"/>
          <w:szCs w:val="24"/>
        </w:rPr>
        <w:t>w ramach projektu FELU.10.05-IZ.00-000625 pn. „Wsparcie specjalistyczne dla dzieci przedszkolnych na terenie MOF Włodawa” w ramach Działania 10.5 Wsparcie na rzecz wczesnej edukacji i opieki nad dzieckiem, Priorytetu X Lepsza edukacja programu Fundusze Europejskie dla Lubelskiego 2021-2027.</w:t>
      </w:r>
      <w:r w:rsidRPr="00177A5C">
        <w:rPr>
          <w:rFonts w:asciiTheme="minorHAnsi" w:hAnsiTheme="minorHAnsi" w:cstheme="minorHAnsi"/>
          <w:sz w:val="24"/>
          <w:szCs w:val="24"/>
        </w:rPr>
        <w:t xml:space="preserve"> Zamawiający jest zobowiązany do zachowania restrykcyjnych terminów realizacji i rozliczenia projektu. Wybór kilku wykonawców zwiększa ryzyko opóźnień, sporów kompetencyjnych oraz błędów w dokumentacji rozliczeniowej, co mogłoby skutkować nałożeniem korekt finansowych lub utratą dofinansowania.</w:t>
      </w:r>
    </w:p>
    <w:p w14:paraId="04B6E036" w14:textId="77777777" w:rsidR="00F05A05" w:rsidRDefault="00F05A05">
      <w:pPr>
        <w:tabs>
          <w:tab w:val="left" w:pos="315"/>
        </w:tabs>
        <w:spacing w:line="276" w:lineRule="auto"/>
        <w:jc w:val="both"/>
        <w:rPr>
          <w:rFonts w:asciiTheme="minorHAnsi" w:eastAsia="Cambria" w:hAnsiTheme="minorHAnsi" w:cstheme="minorHAnsi"/>
          <w:b/>
          <w:bCs/>
          <w:color w:val="000000"/>
          <w:sz w:val="24"/>
          <w:szCs w:val="24"/>
        </w:rPr>
      </w:pPr>
    </w:p>
    <w:p w14:paraId="66A04826" w14:textId="06F22800" w:rsidR="00E00402" w:rsidRDefault="00000000">
      <w:pPr>
        <w:tabs>
          <w:tab w:val="left" w:pos="315"/>
        </w:tabs>
        <w:spacing w:line="276" w:lineRule="auto"/>
        <w:jc w:val="both"/>
        <w:rPr>
          <w:rFonts w:asciiTheme="minorHAnsi" w:eastAsia="Cambria" w:hAnsiTheme="minorHAnsi" w:cstheme="minorHAnsi"/>
          <w:b/>
          <w:bCs/>
          <w:color w:val="000000"/>
          <w:sz w:val="24"/>
          <w:szCs w:val="24"/>
        </w:rPr>
      </w:pPr>
      <w:r w:rsidRPr="00E41389">
        <w:rPr>
          <w:rFonts w:asciiTheme="minorHAnsi" w:eastAsia="Cambria" w:hAnsiTheme="minorHAnsi" w:cstheme="minorHAnsi"/>
          <w:b/>
          <w:bCs/>
          <w:color w:val="000000"/>
          <w:sz w:val="24"/>
          <w:szCs w:val="24"/>
        </w:rPr>
        <w:t>4.</w:t>
      </w:r>
      <w:r w:rsidR="00AF776F">
        <w:rPr>
          <w:rFonts w:asciiTheme="minorHAnsi" w:eastAsia="Cambria" w:hAnsiTheme="minorHAnsi" w:cstheme="minorHAnsi"/>
          <w:b/>
          <w:bCs/>
          <w:color w:val="000000"/>
          <w:sz w:val="24"/>
          <w:szCs w:val="24"/>
        </w:rPr>
        <w:t>8</w:t>
      </w:r>
      <w:r w:rsidRPr="00E41389">
        <w:rPr>
          <w:rFonts w:asciiTheme="minorHAnsi" w:eastAsia="Cambria" w:hAnsiTheme="minorHAnsi" w:cstheme="minorHAnsi"/>
          <w:b/>
          <w:bCs/>
          <w:color w:val="000000"/>
          <w:sz w:val="24"/>
          <w:szCs w:val="24"/>
        </w:rPr>
        <w:t>.</w:t>
      </w:r>
      <w:r w:rsidRPr="00E41389">
        <w:rPr>
          <w:rFonts w:asciiTheme="minorHAnsi" w:eastAsia="Cambria" w:hAnsiTheme="minorHAnsi" w:cstheme="minorHAnsi"/>
          <w:color w:val="FF0000"/>
          <w:sz w:val="24"/>
          <w:szCs w:val="24"/>
        </w:rPr>
        <w:t xml:space="preserve"> </w:t>
      </w:r>
      <w:r w:rsidRPr="00CF275B">
        <w:rPr>
          <w:rFonts w:asciiTheme="minorHAnsi" w:eastAsia="Cambria" w:hAnsiTheme="minorHAnsi" w:cstheme="minorHAnsi"/>
          <w:b/>
          <w:bCs/>
          <w:color w:val="000000"/>
          <w:sz w:val="24"/>
          <w:szCs w:val="24"/>
        </w:rPr>
        <w:t>Kody Wspólnego Słownika Zamówień CPV:</w:t>
      </w:r>
    </w:p>
    <w:p w14:paraId="08A34682" w14:textId="535480C1" w:rsidR="00F974DB" w:rsidRPr="00F974DB" w:rsidRDefault="00F974DB" w:rsidP="00F974DB">
      <w:pPr>
        <w:spacing w:line="276" w:lineRule="auto"/>
        <w:jc w:val="both"/>
        <w:rPr>
          <w:rFonts w:asciiTheme="minorHAnsi" w:hAnsiTheme="minorHAnsi" w:cstheme="minorHAnsi"/>
          <w:sz w:val="24"/>
          <w:szCs w:val="24"/>
        </w:rPr>
      </w:pPr>
      <w:r w:rsidRPr="00F974DB">
        <w:rPr>
          <w:rFonts w:asciiTheme="minorHAnsi" w:hAnsiTheme="minorHAnsi" w:cstheme="minorHAnsi"/>
          <w:sz w:val="24"/>
          <w:szCs w:val="24"/>
        </w:rPr>
        <w:t>39161000-8 – Meble przedszkolne</w:t>
      </w:r>
    </w:p>
    <w:p w14:paraId="7AD4A4CB" w14:textId="7F5A11F1" w:rsidR="00F974DB" w:rsidRPr="00F974DB" w:rsidRDefault="00F974DB" w:rsidP="00F974DB">
      <w:pPr>
        <w:spacing w:line="276" w:lineRule="auto"/>
        <w:jc w:val="both"/>
        <w:rPr>
          <w:rFonts w:asciiTheme="minorHAnsi" w:hAnsiTheme="minorHAnsi" w:cstheme="minorHAnsi"/>
          <w:sz w:val="24"/>
          <w:szCs w:val="24"/>
        </w:rPr>
      </w:pPr>
      <w:r w:rsidRPr="00F974DB">
        <w:rPr>
          <w:rFonts w:asciiTheme="minorHAnsi" w:hAnsiTheme="minorHAnsi" w:cstheme="minorHAnsi"/>
          <w:sz w:val="24"/>
          <w:szCs w:val="24"/>
        </w:rPr>
        <w:t>39151000-5 – Meble różne</w:t>
      </w:r>
    </w:p>
    <w:p w14:paraId="3B7CF0D6" w14:textId="73260DC0" w:rsidR="00064E0A" w:rsidRPr="00064E0A" w:rsidRDefault="00F974DB" w:rsidP="00F974DB">
      <w:pPr>
        <w:spacing w:line="276" w:lineRule="auto"/>
        <w:jc w:val="both"/>
        <w:rPr>
          <w:rFonts w:asciiTheme="minorHAnsi" w:hAnsiTheme="minorHAnsi" w:cstheme="minorHAnsi"/>
          <w:sz w:val="24"/>
          <w:szCs w:val="24"/>
        </w:rPr>
      </w:pPr>
      <w:r w:rsidRPr="00F974DB">
        <w:rPr>
          <w:rFonts w:asciiTheme="minorHAnsi" w:hAnsiTheme="minorHAnsi" w:cstheme="minorHAnsi"/>
          <w:sz w:val="24"/>
          <w:szCs w:val="24"/>
        </w:rPr>
        <w:t>39113000-7 – Różne siedziska i krzesła</w:t>
      </w:r>
    </w:p>
    <w:p w14:paraId="6549537F" w14:textId="77777777" w:rsidR="00E00402" w:rsidRPr="00E41389" w:rsidRDefault="00E00402">
      <w:pPr>
        <w:spacing w:line="276" w:lineRule="auto"/>
        <w:jc w:val="both"/>
        <w:rPr>
          <w:rFonts w:asciiTheme="minorHAnsi" w:hAnsiTheme="minorHAnsi" w:cstheme="minorHAnsi"/>
        </w:rPr>
      </w:pPr>
    </w:p>
    <w:p w14:paraId="50116BE3" w14:textId="62B2E31D" w:rsidR="00161D0D" w:rsidRDefault="00000000">
      <w:pPr>
        <w:widowControl w:val="0"/>
        <w:spacing w:line="276" w:lineRule="auto"/>
        <w:jc w:val="both"/>
        <w:outlineLvl w:val="3"/>
        <w:rPr>
          <w:rFonts w:asciiTheme="minorHAnsi" w:hAnsiTheme="minorHAnsi" w:cstheme="minorHAnsi"/>
          <w:b/>
          <w:bCs/>
          <w:color w:val="000000" w:themeColor="text1"/>
          <w:sz w:val="24"/>
          <w:szCs w:val="24"/>
        </w:rPr>
      </w:pPr>
      <w:r w:rsidRPr="00E41389">
        <w:rPr>
          <w:rFonts w:asciiTheme="minorHAnsi" w:hAnsiTheme="minorHAnsi" w:cstheme="minorHAnsi"/>
          <w:b/>
          <w:bCs/>
          <w:color w:val="000000" w:themeColor="text1"/>
          <w:sz w:val="24"/>
          <w:szCs w:val="24"/>
        </w:rPr>
        <w:t>4.</w:t>
      </w:r>
      <w:r w:rsidR="00AF776F">
        <w:rPr>
          <w:rFonts w:asciiTheme="minorHAnsi" w:hAnsiTheme="minorHAnsi" w:cstheme="minorHAnsi"/>
          <w:b/>
          <w:bCs/>
          <w:color w:val="000000" w:themeColor="text1"/>
          <w:sz w:val="24"/>
          <w:szCs w:val="24"/>
        </w:rPr>
        <w:t>9</w:t>
      </w:r>
      <w:r w:rsidRPr="00E41389">
        <w:rPr>
          <w:rFonts w:asciiTheme="minorHAnsi" w:hAnsiTheme="minorHAnsi" w:cstheme="minorHAnsi"/>
          <w:b/>
          <w:bCs/>
          <w:color w:val="000000" w:themeColor="text1"/>
          <w:sz w:val="24"/>
          <w:szCs w:val="24"/>
        </w:rPr>
        <w:t xml:space="preserve">. </w:t>
      </w:r>
      <w:r w:rsidR="00161D0D" w:rsidRPr="00161D0D">
        <w:rPr>
          <w:rFonts w:asciiTheme="minorHAnsi" w:hAnsiTheme="minorHAnsi" w:cstheme="minorHAnsi"/>
          <w:b/>
          <w:bCs/>
          <w:color w:val="000000" w:themeColor="text1"/>
          <w:sz w:val="24"/>
          <w:szCs w:val="24"/>
        </w:rPr>
        <w:t>Wymagania dotyczące dostępności dla osób ze szczególnymi potrzebami</w:t>
      </w:r>
      <w:r w:rsidR="00B14962">
        <w:rPr>
          <w:rFonts w:asciiTheme="minorHAnsi" w:hAnsiTheme="minorHAnsi" w:cstheme="minorHAnsi"/>
          <w:b/>
          <w:bCs/>
          <w:color w:val="000000" w:themeColor="text1"/>
          <w:sz w:val="24"/>
          <w:szCs w:val="24"/>
        </w:rPr>
        <w:t xml:space="preserve"> (art. 100 ust. 1</w:t>
      </w:r>
      <w:r w:rsidR="00B14962" w:rsidRPr="00B14962">
        <w:t xml:space="preserve"> </w:t>
      </w:r>
      <w:r w:rsidR="00B14962" w:rsidRPr="00B14962">
        <w:rPr>
          <w:rFonts w:asciiTheme="minorHAnsi" w:hAnsiTheme="minorHAnsi" w:cstheme="minorHAnsi"/>
          <w:b/>
          <w:bCs/>
          <w:color w:val="000000" w:themeColor="text1"/>
          <w:sz w:val="24"/>
          <w:szCs w:val="24"/>
        </w:rPr>
        <w:t>ustawy z dnia 11 września 2019 r. – Prawo zamówień publicznych oraz ustawą z dnia 19 lipca 2019 r. o zapewnianiu dostępności osobom ze szczególnymi potrzebami</w:t>
      </w:r>
      <w:r w:rsidR="00B14962">
        <w:rPr>
          <w:rFonts w:asciiTheme="minorHAnsi" w:hAnsiTheme="minorHAnsi" w:cstheme="minorHAnsi"/>
          <w:b/>
          <w:bCs/>
          <w:color w:val="000000" w:themeColor="text1"/>
          <w:sz w:val="24"/>
          <w:szCs w:val="24"/>
        </w:rPr>
        <w:t>)</w:t>
      </w:r>
    </w:p>
    <w:p w14:paraId="2606D30C" w14:textId="53CBF5F2" w:rsidR="00161D0D" w:rsidRDefault="00161D0D">
      <w:pPr>
        <w:widowControl w:val="0"/>
        <w:spacing w:line="276" w:lineRule="auto"/>
        <w:jc w:val="both"/>
        <w:outlineLvl w:val="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1) </w:t>
      </w:r>
      <w:r w:rsidR="00B14962" w:rsidRPr="00B14962">
        <w:rPr>
          <w:rFonts w:asciiTheme="minorHAnsi" w:hAnsiTheme="minorHAnsi" w:cstheme="minorHAnsi"/>
          <w:color w:val="000000" w:themeColor="text1"/>
          <w:sz w:val="24"/>
          <w:szCs w:val="24"/>
        </w:rPr>
        <w:t>Przedmiot zamówienia obejmuje wyposażenie meblowe przeznaczone do użytku osób fizycznych (wychowanków Przedszkola Integracyjnego oraz jego personelu). Wykonawca zobowiązany jest dostarczyć meble spełniające wymagania projektowania uniwersalnego, tj. dostosowane do potrzeb wszystkich użytkowników, w tym dzieci z niepełnosprawnościami.</w:t>
      </w:r>
    </w:p>
    <w:p w14:paraId="325B0155" w14:textId="48F7D652" w:rsidR="00161D0D" w:rsidRDefault="00161D0D">
      <w:pPr>
        <w:widowControl w:val="0"/>
        <w:spacing w:line="276" w:lineRule="auto"/>
        <w:jc w:val="both"/>
        <w:outlineLvl w:val="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2) </w:t>
      </w:r>
      <w:r w:rsidR="00B14962" w:rsidRPr="00B14962">
        <w:rPr>
          <w:rFonts w:asciiTheme="minorHAnsi" w:hAnsiTheme="minorHAnsi" w:cstheme="minorHAnsi"/>
          <w:color w:val="000000" w:themeColor="text1"/>
          <w:sz w:val="24"/>
          <w:szCs w:val="24"/>
        </w:rPr>
        <w:t>Oferowane wyposażenie musi bezwzględnie spełniać parametry ergonomii oświatowej, bezpieczeństwa oraz ułatwiać samodzielne korzystanie z infrastruktury przedszkolnej.</w:t>
      </w:r>
    </w:p>
    <w:p w14:paraId="00C06FF1" w14:textId="2DFDC2A8" w:rsidR="005D25B1" w:rsidRPr="005D25B1" w:rsidRDefault="00161D0D" w:rsidP="005D25B1">
      <w:pPr>
        <w:widowControl w:val="0"/>
        <w:spacing w:line="276" w:lineRule="auto"/>
        <w:jc w:val="both"/>
        <w:outlineLvl w:val="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3)</w:t>
      </w:r>
      <w:r w:rsidR="005D25B1">
        <w:rPr>
          <w:rFonts w:asciiTheme="minorHAnsi" w:hAnsiTheme="minorHAnsi" w:cstheme="minorHAnsi"/>
          <w:color w:val="000000" w:themeColor="text1"/>
          <w:sz w:val="24"/>
          <w:szCs w:val="24"/>
        </w:rPr>
        <w:t xml:space="preserve"> </w:t>
      </w:r>
      <w:r w:rsidR="005D25B1" w:rsidRPr="005D25B1">
        <w:rPr>
          <w:rFonts w:asciiTheme="minorHAnsi" w:hAnsiTheme="minorHAnsi" w:cstheme="minorHAnsi"/>
          <w:color w:val="000000" w:themeColor="text1"/>
          <w:sz w:val="24"/>
          <w:szCs w:val="24"/>
        </w:rPr>
        <w:t>Wymagania szczegółowe dla kluczowych elementów zamówienia:</w:t>
      </w:r>
    </w:p>
    <w:p w14:paraId="7193331F" w14:textId="3319E84E" w:rsidR="005D25B1" w:rsidRPr="005D25B1" w:rsidRDefault="005D25B1" w:rsidP="005D25B1">
      <w:pPr>
        <w:widowControl w:val="0"/>
        <w:spacing w:line="276" w:lineRule="auto"/>
        <w:jc w:val="both"/>
        <w:outlineLvl w:val="3"/>
        <w:rPr>
          <w:rFonts w:asciiTheme="minorHAnsi" w:hAnsiTheme="minorHAnsi" w:cstheme="minorHAnsi"/>
          <w:color w:val="000000" w:themeColor="text1"/>
          <w:sz w:val="24"/>
          <w:szCs w:val="24"/>
        </w:rPr>
      </w:pPr>
      <w:r w:rsidRPr="005D25B1">
        <w:rPr>
          <w:rFonts w:asciiTheme="minorHAnsi" w:hAnsiTheme="minorHAnsi" w:cstheme="minorHAnsi"/>
          <w:color w:val="000000" w:themeColor="text1"/>
          <w:sz w:val="24"/>
          <w:szCs w:val="24"/>
        </w:rPr>
        <w:t>•</w:t>
      </w:r>
      <w:r>
        <w:rPr>
          <w:rFonts w:asciiTheme="minorHAnsi" w:hAnsiTheme="minorHAnsi" w:cstheme="minorHAnsi"/>
          <w:color w:val="000000" w:themeColor="text1"/>
          <w:sz w:val="24"/>
          <w:szCs w:val="24"/>
        </w:rPr>
        <w:t xml:space="preserve"> </w:t>
      </w:r>
      <w:r w:rsidRPr="005D25B1">
        <w:rPr>
          <w:rFonts w:asciiTheme="minorHAnsi" w:hAnsiTheme="minorHAnsi" w:cstheme="minorHAnsi"/>
          <w:color w:val="000000" w:themeColor="text1"/>
          <w:sz w:val="24"/>
          <w:szCs w:val="24"/>
        </w:rPr>
        <w:t>Stoły i biurka: Stoliki w salach zajęć muszą posiadać funkcję płynnej lub stopniowej regulacji wysokości blatu, umożliwiającą korzystanie z nich dzieciom o zróżnicowanym wzroście, w tym dzieciom poruszającym się na wózkach inwalidzkich (zapewnienie odpowiedniej przestrzeni pod blatem na podjazd wózka). Blaty mebli muszą posiadać zaokrąglone krawędzie i matowe wykończenie (zapobieganie refleksom świetlnym utrudniającym funkcjonowanie dzieciom słabowidzącym).</w:t>
      </w:r>
    </w:p>
    <w:p w14:paraId="371D2828" w14:textId="6AC53B2D" w:rsidR="005D25B1" w:rsidRPr="005D25B1" w:rsidRDefault="005D25B1" w:rsidP="005D25B1">
      <w:pPr>
        <w:widowControl w:val="0"/>
        <w:spacing w:line="276" w:lineRule="auto"/>
        <w:jc w:val="both"/>
        <w:outlineLvl w:val="3"/>
        <w:rPr>
          <w:rFonts w:asciiTheme="minorHAnsi" w:hAnsiTheme="minorHAnsi" w:cstheme="minorHAnsi"/>
          <w:color w:val="000000" w:themeColor="text1"/>
          <w:sz w:val="24"/>
          <w:szCs w:val="24"/>
        </w:rPr>
      </w:pPr>
      <w:r w:rsidRPr="005D25B1">
        <w:rPr>
          <w:rFonts w:asciiTheme="minorHAnsi" w:hAnsiTheme="minorHAnsi" w:cstheme="minorHAnsi"/>
          <w:color w:val="000000" w:themeColor="text1"/>
          <w:sz w:val="24"/>
          <w:szCs w:val="24"/>
        </w:rPr>
        <w:t xml:space="preserve">• Krzesełka: Krzesła muszą gwarantować stabilne podparcie kręgosłupa i stóp. </w:t>
      </w:r>
    </w:p>
    <w:p w14:paraId="749A65E9" w14:textId="6C419ABD" w:rsidR="005D25B1" w:rsidRPr="005D25B1" w:rsidRDefault="005D25B1" w:rsidP="005D25B1">
      <w:pPr>
        <w:widowControl w:val="0"/>
        <w:spacing w:line="276" w:lineRule="auto"/>
        <w:jc w:val="both"/>
        <w:outlineLvl w:val="3"/>
        <w:rPr>
          <w:rFonts w:asciiTheme="minorHAnsi" w:hAnsiTheme="minorHAnsi" w:cstheme="minorHAnsi"/>
          <w:color w:val="000000" w:themeColor="text1"/>
          <w:sz w:val="24"/>
          <w:szCs w:val="24"/>
        </w:rPr>
      </w:pPr>
      <w:r w:rsidRPr="005D25B1">
        <w:rPr>
          <w:rFonts w:asciiTheme="minorHAnsi" w:hAnsiTheme="minorHAnsi" w:cstheme="minorHAnsi"/>
          <w:color w:val="000000" w:themeColor="text1"/>
          <w:sz w:val="24"/>
          <w:szCs w:val="24"/>
        </w:rPr>
        <w:lastRenderedPageBreak/>
        <w:t>• Regały i szafki sensoryczne: Szafki na zabawki, pomoce dydaktyczne oraz szafki szatniowe muszą umożliwiać dzieciom o ograniczonej sprawności ruchowej samodzielny dostęp do dolnych i środkowych półek. Uchwyty meblowe muszą być ergonomiczne, łatwe do chwycenia (np. korytkowe, muszlowe lub typu „U”, unikać małych gałek).</w:t>
      </w:r>
    </w:p>
    <w:p w14:paraId="6244A49D" w14:textId="6F4676B0" w:rsidR="005D25B1" w:rsidRPr="005D25B1" w:rsidRDefault="005D25B1" w:rsidP="005D25B1">
      <w:pPr>
        <w:widowControl w:val="0"/>
        <w:spacing w:line="276" w:lineRule="auto"/>
        <w:jc w:val="both"/>
        <w:outlineLvl w:val="3"/>
        <w:rPr>
          <w:rFonts w:asciiTheme="minorHAnsi" w:hAnsiTheme="minorHAnsi" w:cstheme="minorHAnsi"/>
          <w:color w:val="000000" w:themeColor="text1"/>
          <w:sz w:val="24"/>
          <w:szCs w:val="24"/>
        </w:rPr>
      </w:pPr>
      <w:r w:rsidRPr="005D25B1">
        <w:rPr>
          <w:rFonts w:asciiTheme="minorHAnsi" w:hAnsiTheme="minorHAnsi" w:cstheme="minorHAnsi"/>
          <w:color w:val="000000" w:themeColor="text1"/>
          <w:sz w:val="24"/>
          <w:szCs w:val="24"/>
        </w:rPr>
        <w:t xml:space="preserve">• Kontrasty i oznaczenia: Meble (w szczególności krawędzie i uchwyty) </w:t>
      </w:r>
      <w:r w:rsidR="00AD0E2A">
        <w:rPr>
          <w:rFonts w:asciiTheme="minorHAnsi" w:hAnsiTheme="minorHAnsi" w:cstheme="minorHAnsi"/>
          <w:color w:val="000000" w:themeColor="text1"/>
          <w:sz w:val="24"/>
          <w:szCs w:val="24"/>
        </w:rPr>
        <w:t>muszą</w:t>
      </w:r>
      <w:r w:rsidRPr="005D25B1">
        <w:rPr>
          <w:rFonts w:asciiTheme="minorHAnsi" w:hAnsiTheme="minorHAnsi" w:cstheme="minorHAnsi"/>
          <w:color w:val="000000" w:themeColor="text1"/>
          <w:sz w:val="24"/>
          <w:szCs w:val="24"/>
        </w:rPr>
        <w:t xml:space="preserve"> cechować się wyraźnym kontrastem kolorystycznym względem ścian i korpusów mebli, ułatwiając orientację dzieciom z dysfunkcją wzroku. </w:t>
      </w:r>
      <w:r w:rsidRPr="00AD0E2A">
        <w:rPr>
          <w:rFonts w:asciiTheme="minorHAnsi" w:hAnsiTheme="minorHAnsi" w:cstheme="minorHAnsi"/>
          <w:color w:val="000000" w:themeColor="text1"/>
          <w:sz w:val="24"/>
          <w:szCs w:val="24"/>
        </w:rPr>
        <w:t>Fronty szafek szatniowych i pojemników na zabawki muszą posiadać oznaczenia dotykowe (fakturowe/piktogramy) ułatwiające identyfikację.</w:t>
      </w:r>
    </w:p>
    <w:p w14:paraId="3186DD04" w14:textId="5C0DB87B" w:rsidR="00161D0D" w:rsidRDefault="00BC10F1" w:rsidP="005D25B1">
      <w:pPr>
        <w:widowControl w:val="0"/>
        <w:spacing w:line="276" w:lineRule="auto"/>
        <w:jc w:val="both"/>
        <w:outlineLvl w:val="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4) </w:t>
      </w:r>
      <w:r w:rsidR="005D25B1" w:rsidRPr="005D25B1">
        <w:rPr>
          <w:rFonts w:asciiTheme="minorHAnsi" w:hAnsiTheme="minorHAnsi" w:cstheme="minorHAnsi"/>
          <w:color w:val="000000" w:themeColor="text1"/>
          <w:sz w:val="24"/>
          <w:szCs w:val="24"/>
        </w:rPr>
        <w:t>Wszystkie meble muszą</w:t>
      </w:r>
      <w:r>
        <w:rPr>
          <w:rFonts w:asciiTheme="minorHAnsi" w:hAnsiTheme="minorHAnsi" w:cstheme="minorHAnsi"/>
          <w:color w:val="000000" w:themeColor="text1"/>
          <w:sz w:val="24"/>
          <w:szCs w:val="24"/>
        </w:rPr>
        <w:t xml:space="preserve"> </w:t>
      </w:r>
      <w:r w:rsidRPr="00BC10F1">
        <w:rPr>
          <w:rFonts w:asciiTheme="minorHAnsi" w:hAnsiTheme="minorHAnsi" w:cstheme="minorHAnsi"/>
          <w:color w:val="000000" w:themeColor="text1"/>
          <w:sz w:val="24"/>
          <w:szCs w:val="24"/>
        </w:rPr>
        <w:t>spełniać polskie i europejskie normy dotyczące mebli przedszkolnych/szkolnych (w szczególności grupy norm PN-EN 1729 dotyczące krzeseł i stołów dla instytucji edukacyjnych, PN-EN 16121 oraz PN-EN 16122 dla szaf, regałów i szafek szatniowych, meble skrzyniowe do przechowywania) oraz posiadać aktualne certyfikaty/atesty (np. certyfikat zgodności z normą, atest higieniczny na komponenty/płyty meblowe o niskiej emisji formaldehydu), które Wykonawca zobowiązany jest dostarczyć najpóźniej w dniu odbioru;</w:t>
      </w:r>
    </w:p>
    <w:p w14:paraId="215A85C5" w14:textId="77777777" w:rsidR="00161D0D" w:rsidRPr="00161D0D" w:rsidRDefault="00161D0D">
      <w:pPr>
        <w:widowControl w:val="0"/>
        <w:spacing w:line="276" w:lineRule="auto"/>
        <w:jc w:val="both"/>
        <w:outlineLvl w:val="3"/>
        <w:rPr>
          <w:rFonts w:asciiTheme="minorHAnsi" w:hAnsiTheme="minorHAnsi" w:cstheme="minorHAnsi"/>
          <w:color w:val="000000" w:themeColor="text1"/>
          <w:sz w:val="24"/>
          <w:szCs w:val="24"/>
        </w:rPr>
      </w:pPr>
    </w:p>
    <w:p w14:paraId="64DF4DC3" w14:textId="0F6970F6" w:rsidR="00086B63" w:rsidRDefault="00161D0D">
      <w:pPr>
        <w:widowControl w:val="0"/>
        <w:spacing w:line="276" w:lineRule="auto"/>
        <w:jc w:val="both"/>
        <w:outlineLvl w:val="3"/>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4.</w:t>
      </w:r>
      <w:r w:rsidR="00AD0E2A">
        <w:rPr>
          <w:rFonts w:asciiTheme="minorHAnsi" w:hAnsiTheme="minorHAnsi" w:cstheme="minorHAnsi"/>
          <w:b/>
          <w:bCs/>
          <w:color w:val="000000" w:themeColor="text1"/>
          <w:sz w:val="24"/>
          <w:szCs w:val="24"/>
        </w:rPr>
        <w:t>10</w:t>
      </w:r>
      <w:r>
        <w:rPr>
          <w:rFonts w:asciiTheme="minorHAnsi" w:hAnsiTheme="minorHAnsi" w:cstheme="minorHAnsi"/>
          <w:b/>
          <w:bCs/>
          <w:color w:val="000000" w:themeColor="text1"/>
          <w:sz w:val="24"/>
          <w:szCs w:val="24"/>
        </w:rPr>
        <w:t xml:space="preserve">. </w:t>
      </w:r>
      <w:r w:rsidR="00086B63">
        <w:rPr>
          <w:rFonts w:asciiTheme="minorHAnsi" w:hAnsiTheme="minorHAnsi" w:cstheme="minorHAnsi"/>
          <w:b/>
          <w:bCs/>
          <w:color w:val="000000" w:themeColor="text1"/>
          <w:sz w:val="24"/>
          <w:szCs w:val="24"/>
        </w:rPr>
        <w:t>Rozwiązania równoważne.</w:t>
      </w:r>
    </w:p>
    <w:p w14:paraId="57A3BC68" w14:textId="77777777" w:rsidR="000F6A91" w:rsidRPr="000F6A91" w:rsidRDefault="000F6A91" w:rsidP="000F6A91">
      <w:pPr>
        <w:widowControl w:val="0"/>
        <w:spacing w:line="276" w:lineRule="auto"/>
        <w:jc w:val="both"/>
        <w:outlineLvl w:val="3"/>
        <w:rPr>
          <w:rFonts w:asciiTheme="minorHAnsi" w:hAnsiTheme="minorHAnsi" w:cstheme="minorHAnsi"/>
          <w:color w:val="000000" w:themeColor="text1"/>
          <w:sz w:val="24"/>
          <w:szCs w:val="24"/>
        </w:rPr>
      </w:pPr>
      <w:r w:rsidRPr="000F6A91">
        <w:rPr>
          <w:rFonts w:asciiTheme="minorHAnsi" w:hAnsiTheme="minorHAnsi" w:cstheme="minorHAnsi"/>
          <w:color w:val="000000" w:themeColor="text1"/>
          <w:sz w:val="24"/>
          <w:szCs w:val="24"/>
        </w:rPr>
        <w:t>Wszelkie wskazania znaków towarowych, producentów lub modeli w opisie parametrów mebli mają charakter wyłącznie poglądowy. Wykonawca może zaoferować produkty równoważne o parametrach technicznych, jakościowych i estetycznych takich samych lub lepszych. W przypadku zaoferowania produktów równoważnych Wykonawca zobowiązany jest potwierdzić ich parametry za pomocą kart katalogowych lub opisów technicznych.</w:t>
      </w:r>
    </w:p>
    <w:p w14:paraId="1EA9CAE9" w14:textId="77777777" w:rsidR="0055480E" w:rsidRPr="0055480E" w:rsidRDefault="0055480E" w:rsidP="0055480E">
      <w:pPr>
        <w:widowControl w:val="0"/>
        <w:spacing w:line="276" w:lineRule="auto"/>
        <w:jc w:val="both"/>
        <w:outlineLvl w:val="3"/>
        <w:rPr>
          <w:rFonts w:asciiTheme="minorHAnsi" w:hAnsiTheme="minorHAnsi" w:cstheme="minorHAnsi"/>
          <w:color w:val="000000" w:themeColor="text1"/>
          <w:sz w:val="24"/>
          <w:szCs w:val="24"/>
        </w:rPr>
      </w:pPr>
    </w:p>
    <w:p w14:paraId="0287E8C6" w14:textId="58667762" w:rsidR="00E00402" w:rsidRPr="00E41389" w:rsidRDefault="00000000">
      <w:pPr>
        <w:pStyle w:val="Kolorowalistaakcent11"/>
        <w:tabs>
          <w:tab w:val="left" w:pos="567"/>
        </w:tabs>
        <w:spacing w:before="0" w:after="0" w:line="276" w:lineRule="auto"/>
        <w:ind w:left="0"/>
        <w:rPr>
          <w:rFonts w:asciiTheme="minorHAnsi" w:hAnsiTheme="minorHAnsi" w:cstheme="minorHAnsi"/>
          <w:bCs/>
          <w:sz w:val="24"/>
          <w:szCs w:val="24"/>
        </w:rPr>
      </w:pPr>
      <w:r w:rsidRPr="00805C45">
        <w:rPr>
          <w:rFonts w:asciiTheme="minorHAnsi" w:hAnsiTheme="minorHAnsi" w:cstheme="minorHAnsi"/>
          <w:b/>
          <w:bCs/>
          <w:sz w:val="24"/>
          <w:szCs w:val="24"/>
        </w:rPr>
        <w:t>4.</w:t>
      </w:r>
      <w:r w:rsidR="00161D0D">
        <w:rPr>
          <w:rFonts w:asciiTheme="minorHAnsi" w:hAnsiTheme="minorHAnsi" w:cstheme="minorHAnsi"/>
          <w:b/>
          <w:bCs/>
          <w:sz w:val="24"/>
          <w:szCs w:val="24"/>
        </w:rPr>
        <w:t>1</w:t>
      </w:r>
      <w:r w:rsidR="00AD0E2A">
        <w:rPr>
          <w:rFonts w:asciiTheme="minorHAnsi" w:hAnsiTheme="minorHAnsi" w:cstheme="minorHAnsi"/>
          <w:b/>
          <w:bCs/>
          <w:sz w:val="24"/>
          <w:szCs w:val="24"/>
        </w:rPr>
        <w:t>1</w:t>
      </w:r>
      <w:r w:rsidRPr="00805C45">
        <w:rPr>
          <w:rFonts w:asciiTheme="minorHAnsi" w:hAnsiTheme="minorHAnsi" w:cstheme="minorHAnsi"/>
          <w:b/>
          <w:bCs/>
          <w:sz w:val="24"/>
          <w:szCs w:val="24"/>
        </w:rPr>
        <w:t>.</w:t>
      </w:r>
      <w:r w:rsidRPr="00E41389">
        <w:rPr>
          <w:rFonts w:asciiTheme="minorHAnsi" w:hAnsiTheme="minorHAnsi" w:cstheme="minorHAnsi"/>
          <w:sz w:val="24"/>
          <w:szCs w:val="24"/>
        </w:rPr>
        <w:t xml:space="preserve"> Zamawiający </w:t>
      </w:r>
      <w:r w:rsidRPr="007A112A">
        <w:rPr>
          <w:rFonts w:asciiTheme="minorHAnsi" w:hAnsiTheme="minorHAnsi" w:cstheme="minorHAnsi"/>
          <w:sz w:val="24"/>
          <w:szCs w:val="24"/>
          <w:u w:val="single"/>
        </w:rPr>
        <w:t>nie wymaga</w:t>
      </w:r>
      <w:r w:rsidRPr="00E41389">
        <w:rPr>
          <w:rFonts w:asciiTheme="minorHAnsi" w:hAnsiTheme="minorHAnsi" w:cstheme="minorHAnsi"/>
          <w:sz w:val="24"/>
          <w:szCs w:val="24"/>
        </w:rPr>
        <w:t xml:space="preserve"> w niniejszym postępowaniu przedmiotowych środków dowodowych</w:t>
      </w:r>
      <w:r w:rsidRPr="00E41389">
        <w:rPr>
          <w:rFonts w:asciiTheme="minorHAnsi" w:hAnsiTheme="minorHAnsi" w:cstheme="minorHAnsi"/>
          <w:bCs/>
          <w:sz w:val="24"/>
          <w:szCs w:val="24"/>
        </w:rPr>
        <w:t>.</w:t>
      </w:r>
    </w:p>
    <w:p w14:paraId="32F9B5CB" w14:textId="77777777" w:rsidR="00E00402" w:rsidRPr="00E41389" w:rsidRDefault="00E00402">
      <w:pPr>
        <w:pStyle w:val="Kolorowalistaakcent11"/>
        <w:tabs>
          <w:tab w:val="left" w:pos="567"/>
        </w:tabs>
        <w:spacing w:before="0" w:after="0" w:line="276" w:lineRule="auto"/>
        <w:ind w:left="0"/>
        <w:rPr>
          <w:rFonts w:asciiTheme="minorHAnsi" w:hAnsiTheme="minorHAnsi" w:cstheme="minorHAnsi"/>
        </w:rPr>
      </w:pPr>
    </w:p>
    <w:p w14:paraId="30BFF9A0" w14:textId="61C8B476" w:rsidR="00E00402" w:rsidRPr="00E41389" w:rsidRDefault="00000000">
      <w:pPr>
        <w:pStyle w:val="Kolorowecieniowanieakcent31"/>
        <w:spacing w:before="0" w:after="0" w:line="276" w:lineRule="auto"/>
        <w:ind w:left="0"/>
        <w:rPr>
          <w:rFonts w:asciiTheme="minorHAnsi" w:hAnsiTheme="minorHAnsi" w:cstheme="minorHAnsi"/>
        </w:rPr>
      </w:pPr>
      <w:r w:rsidRPr="00EA2E56">
        <w:rPr>
          <w:rFonts w:asciiTheme="minorHAnsi" w:hAnsiTheme="minorHAnsi" w:cstheme="minorHAnsi"/>
          <w:b/>
          <w:bCs/>
          <w:color w:val="000000"/>
          <w:sz w:val="24"/>
          <w:szCs w:val="24"/>
        </w:rPr>
        <w:t>4.</w:t>
      </w:r>
      <w:r w:rsidR="00161D0D">
        <w:rPr>
          <w:rFonts w:asciiTheme="minorHAnsi" w:hAnsiTheme="minorHAnsi" w:cstheme="minorHAnsi"/>
          <w:b/>
          <w:bCs/>
          <w:color w:val="000000"/>
          <w:sz w:val="24"/>
          <w:szCs w:val="24"/>
        </w:rPr>
        <w:t>1</w:t>
      </w:r>
      <w:r w:rsidR="00AD0E2A">
        <w:rPr>
          <w:rFonts w:asciiTheme="minorHAnsi" w:hAnsiTheme="minorHAnsi" w:cstheme="minorHAnsi"/>
          <w:b/>
          <w:bCs/>
          <w:color w:val="000000"/>
          <w:sz w:val="24"/>
          <w:szCs w:val="24"/>
        </w:rPr>
        <w:t>2</w:t>
      </w:r>
      <w:r w:rsidRPr="00EA2E56">
        <w:rPr>
          <w:rFonts w:asciiTheme="minorHAnsi" w:hAnsiTheme="minorHAnsi" w:cstheme="minorHAnsi"/>
          <w:b/>
          <w:bCs/>
          <w:color w:val="000000"/>
          <w:sz w:val="24"/>
          <w:szCs w:val="24"/>
        </w:rPr>
        <w:t>.</w:t>
      </w:r>
      <w:r w:rsidRPr="00E41389">
        <w:rPr>
          <w:rFonts w:asciiTheme="minorHAnsi" w:hAnsiTheme="minorHAnsi" w:cstheme="minorHAnsi"/>
          <w:b/>
          <w:bCs/>
          <w:color w:val="000000"/>
          <w:sz w:val="24"/>
          <w:szCs w:val="24"/>
        </w:rPr>
        <w:t xml:space="preserve"> </w:t>
      </w:r>
      <w:r w:rsidRPr="00A913DE">
        <w:rPr>
          <w:rFonts w:asciiTheme="minorHAnsi" w:hAnsiTheme="minorHAnsi" w:cstheme="minorHAnsi"/>
          <w:b/>
          <w:bCs/>
          <w:color w:val="000000"/>
          <w:sz w:val="24"/>
          <w:szCs w:val="24"/>
        </w:rPr>
        <w:t>Gwarancja.</w:t>
      </w:r>
    </w:p>
    <w:p w14:paraId="478DFC2F" w14:textId="53DFE8B2" w:rsidR="00DE65DF" w:rsidRDefault="00DE65DF">
      <w:pPr>
        <w:spacing w:line="276" w:lineRule="auto"/>
        <w:jc w:val="both"/>
        <w:rPr>
          <w:rFonts w:asciiTheme="minorHAnsi" w:hAnsiTheme="minorHAnsi" w:cstheme="minorHAnsi"/>
          <w:bCs/>
          <w:color w:val="000000"/>
          <w:sz w:val="24"/>
          <w:szCs w:val="24"/>
        </w:rPr>
      </w:pPr>
      <w:r w:rsidRPr="00466583">
        <w:rPr>
          <w:rFonts w:asciiTheme="minorHAnsi" w:hAnsiTheme="minorHAnsi" w:cstheme="minorHAnsi"/>
          <w:b/>
          <w:color w:val="000000"/>
          <w:sz w:val="24"/>
          <w:szCs w:val="24"/>
        </w:rPr>
        <w:t>Na</w:t>
      </w:r>
      <w:r w:rsidR="00EA2E56">
        <w:rPr>
          <w:rFonts w:asciiTheme="minorHAnsi" w:hAnsiTheme="minorHAnsi" w:cstheme="minorHAnsi"/>
          <w:b/>
          <w:color w:val="000000"/>
          <w:sz w:val="24"/>
          <w:szCs w:val="24"/>
        </w:rPr>
        <w:t xml:space="preserve"> </w:t>
      </w:r>
      <w:r w:rsidRPr="00466583">
        <w:rPr>
          <w:rFonts w:asciiTheme="minorHAnsi" w:hAnsiTheme="minorHAnsi" w:cstheme="minorHAnsi"/>
          <w:b/>
          <w:color w:val="000000"/>
          <w:sz w:val="24"/>
          <w:szCs w:val="24"/>
        </w:rPr>
        <w:t xml:space="preserve">urządzenia </w:t>
      </w:r>
      <w:r w:rsidR="00EA2E56">
        <w:rPr>
          <w:rFonts w:asciiTheme="minorHAnsi" w:hAnsiTheme="minorHAnsi" w:cstheme="minorHAnsi"/>
          <w:b/>
          <w:color w:val="000000"/>
          <w:sz w:val="24"/>
          <w:szCs w:val="24"/>
        </w:rPr>
        <w:t xml:space="preserve">objęte przedmiotem zamówienia </w:t>
      </w:r>
      <w:r>
        <w:rPr>
          <w:rFonts w:asciiTheme="minorHAnsi" w:hAnsiTheme="minorHAnsi" w:cstheme="minorHAnsi"/>
          <w:bCs/>
          <w:color w:val="000000"/>
          <w:sz w:val="24"/>
          <w:szCs w:val="24"/>
        </w:rPr>
        <w:t xml:space="preserve">Wykonawca udziela gwarancji na okres </w:t>
      </w:r>
      <w:r w:rsidRPr="00466583">
        <w:rPr>
          <w:rFonts w:asciiTheme="minorHAnsi" w:hAnsiTheme="minorHAnsi" w:cstheme="minorHAnsi"/>
          <w:b/>
          <w:color w:val="000000"/>
          <w:sz w:val="24"/>
          <w:szCs w:val="24"/>
        </w:rPr>
        <w:t xml:space="preserve">minimum </w:t>
      </w:r>
      <w:r w:rsidR="00EA2E56">
        <w:rPr>
          <w:rFonts w:asciiTheme="minorHAnsi" w:hAnsiTheme="minorHAnsi" w:cstheme="minorHAnsi"/>
          <w:b/>
          <w:color w:val="000000"/>
          <w:sz w:val="24"/>
          <w:szCs w:val="24"/>
        </w:rPr>
        <w:t>24</w:t>
      </w:r>
      <w:r w:rsidRPr="00466583">
        <w:rPr>
          <w:rFonts w:asciiTheme="minorHAnsi" w:hAnsiTheme="minorHAnsi" w:cstheme="minorHAnsi"/>
          <w:b/>
          <w:color w:val="000000"/>
          <w:sz w:val="24"/>
          <w:szCs w:val="24"/>
        </w:rPr>
        <w:t xml:space="preserve"> miesięcy</w:t>
      </w:r>
      <w:r>
        <w:rPr>
          <w:rFonts w:asciiTheme="minorHAnsi" w:hAnsiTheme="minorHAnsi" w:cstheme="minorHAnsi"/>
          <w:bCs/>
          <w:color w:val="000000"/>
          <w:sz w:val="24"/>
          <w:szCs w:val="24"/>
        </w:rPr>
        <w:t xml:space="preserve"> od daty podpisania przez Strony protokołu odbioru końcowego.</w:t>
      </w:r>
    </w:p>
    <w:p w14:paraId="4EB81884" w14:textId="2602F178" w:rsidR="00901863" w:rsidRDefault="00466583">
      <w:pPr>
        <w:spacing w:line="276" w:lineRule="auto"/>
        <w:jc w:val="both"/>
        <w:rPr>
          <w:rFonts w:asciiTheme="minorHAnsi" w:hAnsiTheme="minorHAnsi" w:cstheme="minorHAnsi"/>
          <w:bCs/>
          <w:color w:val="000000"/>
          <w:sz w:val="24"/>
          <w:szCs w:val="24"/>
        </w:rPr>
      </w:pPr>
      <w:r w:rsidRPr="00466583">
        <w:rPr>
          <w:rFonts w:asciiTheme="minorHAnsi" w:hAnsiTheme="minorHAnsi" w:cstheme="minorHAnsi"/>
          <w:b/>
          <w:color w:val="000000"/>
          <w:sz w:val="24"/>
          <w:szCs w:val="24"/>
          <w:u w:val="single"/>
        </w:rPr>
        <w:t>Dodatkowy okres gwarancji na urządzenia</w:t>
      </w:r>
      <w:r w:rsidR="00EA2E56">
        <w:rPr>
          <w:rFonts w:asciiTheme="minorHAnsi" w:hAnsiTheme="minorHAnsi" w:cstheme="minorHAnsi"/>
          <w:b/>
          <w:color w:val="000000"/>
          <w:sz w:val="24"/>
          <w:szCs w:val="24"/>
          <w:u w:val="single"/>
        </w:rPr>
        <w:t xml:space="preserve"> objęte przedmiotem zamówienia</w:t>
      </w:r>
      <w:r w:rsidRPr="00466583">
        <w:rPr>
          <w:rFonts w:asciiTheme="minorHAnsi" w:hAnsiTheme="minorHAnsi" w:cstheme="minorHAnsi"/>
          <w:b/>
          <w:color w:val="000000"/>
          <w:sz w:val="24"/>
          <w:szCs w:val="24"/>
          <w:u w:val="single"/>
        </w:rPr>
        <w:t xml:space="preserve"> - stanowi kryterium oceny ofert.</w:t>
      </w:r>
      <w:r w:rsidRPr="00E41389">
        <w:rPr>
          <w:rFonts w:asciiTheme="minorHAnsi" w:hAnsiTheme="minorHAnsi" w:cstheme="minorHAnsi"/>
          <w:bCs/>
          <w:color w:val="000000"/>
          <w:sz w:val="24"/>
          <w:szCs w:val="24"/>
        </w:rPr>
        <w:t xml:space="preserve"> Zamawiający określa go na okres</w:t>
      </w:r>
      <w:r w:rsidR="00F16EAD" w:rsidRPr="00E41389">
        <w:rPr>
          <w:rFonts w:asciiTheme="minorHAnsi" w:hAnsiTheme="minorHAnsi" w:cstheme="minorHAnsi"/>
          <w:bCs/>
          <w:color w:val="000000"/>
          <w:sz w:val="24"/>
          <w:szCs w:val="24"/>
        </w:rPr>
        <w:t xml:space="preserve"> </w:t>
      </w:r>
      <w:r w:rsidR="00450F12" w:rsidRPr="00E41389">
        <w:rPr>
          <w:rFonts w:asciiTheme="minorHAnsi" w:hAnsiTheme="minorHAnsi" w:cstheme="minorHAnsi"/>
          <w:b/>
          <w:bCs/>
          <w:color w:val="000000"/>
          <w:sz w:val="24"/>
          <w:szCs w:val="24"/>
        </w:rPr>
        <w:t>od</w:t>
      </w:r>
      <w:r w:rsidRPr="00E41389">
        <w:rPr>
          <w:rFonts w:asciiTheme="minorHAnsi" w:hAnsiTheme="minorHAnsi" w:cstheme="minorHAnsi"/>
          <w:b/>
          <w:bCs/>
          <w:color w:val="000000"/>
          <w:sz w:val="24"/>
          <w:szCs w:val="24"/>
        </w:rPr>
        <w:t xml:space="preserve"> </w:t>
      </w:r>
      <w:r w:rsidR="00EA2E56">
        <w:rPr>
          <w:rFonts w:asciiTheme="minorHAnsi" w:hAnsiTheme="minorHAnsi" w:cstheme="minorHAnsi"/>
          <w:b/>
          <w:bCs/>
          <w:color w:val="000000"/>
          <w:sz w:val="24"/>
          <w:szCs w:val="24"/>
        </w:rPr>
        <w:t>24</w:t>
      </w:r>
      <w:r w:rsidRPr="00E41389">
        <w:rPr>
          <w:rFonts w:asciiTheme="minorHAnsi" w:hAnsiTheme="minorHAnsi" w:cstheme="minorHAnsi"/>
          <w:b/>
          <w:bCs/>
          <w:color w:val="000000"/>
          <w:sz w:val="24"/>
          <w:szCs w:val="24"/>
        </w:rPr>
        <w:t xml:space="preserve"> miesięcy (termin minimalny)</w:t>
      </w:r>
      <w:r w:rsidR="00B03713">
        <w:rPr>
          <w:rFonts w:asciiTheme="minorHAnsi" w:hAnsiTheme="minorHAnsi" w:cstheme="minorHAnsi"/>
          <w:b/>
          <w:bCs/>
          <w:color w:val="000000"/>
          <w:sz w:val="24"/>
          <w:szCs w:val="24"/>
        </w:rPr>
        <w:t xml:space="preserve"> do </w:t>
      </w:r>
      <w:r w:rsidR="00EA2E56">
        <w:rPr>
          <w:rFonts w:asciiTheme="minorHAnsi" w:hAnsiTheme="minorHAnsi" w:cstheme="minorHAnsi"/>
          <w:b/>
          <w:bCs/>
          <w:color w:val="000000"/>
          <w:sz w:val="24"/>
          <w:szCs w:val="24"/>
        </w:rPr>
        <w:t>60</w:t>
      </w:r>
      <w:r w:rsidR="00B03713">
        <w:rPr>
          <w:rFonts w:asciiTheme="minorHAnsi" w:hAnsiTheme="minorHAnsi" w:cstheme="minorHAnsi"/>
          <w:b/>
          <w:bCs/>
          <w:color w:val="000000"/>
          <w:sz w:val="24"/>
          <w:szCs w:val="24"/>
        </w:rPr>
        <w:t xml:space="preserve"> miesięcy (termin maksymalny). </w:t>
      </w:r>
      <w:r w:rsidRPr="00E41389">
        <w:rPr>
          <w:rFonts w:asciiTheme="minorHAnsi" w:hAnsiTheme="minorHAnsi" w:cstheme="minorHAnsi"/>
          <w:bCs/>
          <w:color w:val="000000"/>
          <w:sz w:val="24"/>
          <w:szCs w:val="24"/>
        </w:rPr>
        <w:t>Zamawiającemu przysługują pełne uprawnienia z tytułu rękojmi za wady fizyczne wynikające z przepisów kodeksu cywilnego</w:t>
      </w:r>
      <w:r>
        <w:rPr>
          <w:rFonts w:asciiTheme="minorHAnsi" w:hAnsiTheme="minorHAnsi" w:cstheme="minorHAnsi"/>
          <w:bCs/>
          <w:color w:val="000000"/>
          <w:sz w:val="24"/>
          <w:szCs w:val="24"/>
        </w:rPr>
        <w:t xml:space="preserve"> </w:t>
      </w:r>
      <w:r w:rsidRPr="00E41389">
        <w:rPr>
          <w:rFonts w:asciiTheme="minorHAnsi" w:hAnsiTheme="minorHAnsi" w:cstheme="minorHAnsi"/>
          <w:bCs/>
          <w:color w:val="000000"/>
          <w:sz w:val="24"/>
          <w:szCs w:val="24"/>
        </w:rPr>
        <w:t>w terminach tam określonych – niezależnie od uprawnień</w:t>
      </w:r>
      <w:r w:rsidR="007D165E">
        <w:rPr>
          <w:rFonts w:asciiTheme="minorHAnsi" w:hAnsiTheme="minorHAnsi" w:cstheme="minorHAnsi"/>
          <w:bCs/>
          <w:color w:val="000000"/>
          <w:sz w:val="24"/>
          <w:szCs w:val="24"/>
        </w:rPr>
        <w:t xml:space="preserve"> </w:t>
      </w:r>
      <w:r w:rsidRPr="00E41389">
        <w:rPr>
          <w:rFonts w:asciiTheme="minorHAnsi" w:hAnsiTheme="minorHAnsi" w:cstheme="minorHAnsi"/>
          <w:bCs/>
          <w:color w:val="000000"/>
          <w:sz w:val="24"/>
          <w:szCs w:val="24"/>
        </w:rPr>
        <w:t xml:space="preserve">z tytułu gwarancji.  </w:t>
      </w:r>
    </w:p>
    <w:p w14:paraId="425B5E87" w14:textId="77777777" w:rsidR="0099408B" w:rsidRDefault="0099408B">
      <w:pPr>
        <w:spacing w:line="276" w:lineRule="auto"/>
        <w:jc w:val="both"/>
        <w:rPr>
          <w:rFonts w:asciiTheme="minorHAnsi" w:hAnsiTheme="minorHAnsi" w:cstheme="minorHAnsi"/>
          <w:bCs/>
          <w:color w:val="000000"/>
          <w:sz w:val="24"/>
          <w:szCs w:val="24"/>
        </w:rPr>
      </w:pPr>
    </w:p>
    <w:p w14:paraId="0E92EA2F" w14:textId="415AFA37" w:rsidR="0099408B" w:rsidRPr="00636CC9" w:rsidRDefault="0099408B">
      <w:pPr>
        <w:spacing w:line="276" w:lineRule="auto"/>
        <w:jc w:val="both"/>
        <w:rPr>
          <w:rFonts w:asciiTheme="minorHAnsi" w:hAnsiTheme="minorHAnsi" w:cstheme="minorHAnsi"/>
          <w:b/>
          <w:color w:val="000000"/>
          <w:sz w:val="24"/>
          <w:szCs w:val="24"/>
        </w:rPr>
      </w:pPr>
      <w:r w:rsidRPr="00636CC9">
        <w:rPr>
          <w:rFonts w:asciiTheme="minorHAnsi" w:hAnsiTheme="minorHAnsi" w:cstheme="minorHAnsi"/>
          <w:b/>
          <w:color w:val="000000"/>
          <w:sz w:val="24"/>
          <w:szCs w:val="24"/>
        </w:rPr>
        <w:t>4.1</w:t>
      </w:r>
      <w:r w:rsidR="00AD0E2A">
        <w:rPr>
          <w:rFonts w:asciiTheme="minorHAnsi" w:hAnsiTheme="minorHAnsi" w:cstheme="minorHAnsi"/>
          <w:b/>
          <w:color w:val="000000"/>
          <w:sz w:val="24"/>
          <w:szCs w:val="24"/>
        </w:rPr>
        <w:t>3</w:t>
      </w:r>
      <w:r w:rsidRPr="00636CC9">
        <w:rPr>
          <w:rFonts w:asciiTheme="minorHAnsi" w:hAnsiTheme="minorHAnsi" w:cstheme="minorHAnsi"/>
          <w:b/>
          <w:color w:val="000000"/>
          <w:sz w:val="24"/>
          <w:szCs w:val="24"/>
        </w:rPr>
        <w:t>. Udzi</w:t>
      </w:r>
      <w:r w:rsidR="00636CC9" w:rsidRPr="00636CC9">
        <w:rPr>
          <w:rFonts w:asciiTheme="minorHAnsi" w:hAnsiTheme="minorHAnsi" w:cstheme="minorHAnsi"/>
          <w:b/>
          <w:color w:val="000000"/>
          <w:sz w:val="24"/>
          <w:szCs w:val="24"/>
        </w:rPr>
        <w:t>e</w:t>
      </w:r>
      <w:r w:rsidRPr="00636CC9">
        <w:rPr>
          <w:rFonts w:asciiTheme="minorHAnsi" w:hAnsiTheme="minorHAnsi" w:cstheme="minorHAnsi"/>
          <w:b/>
          <w:color w:val="000000"/>
          <w:sz w:val="24"/>
          <w:szCs w:val="24"/>
        </w:rPr>
        <w:t>l</w:t>
      </w:r>
      <w:r w:rsidR="00636CC9" w:rsidRPr="00636CC9">
        <w:rPr>
          <w:rFonts w:asciiTheme="minorHAnsi" w:hAnsiTheme="minorHAnsi" w:cstheme="minorHAnsi"/>
          <w:b/>
          <w:color w:val="000000"/>
          <w:sz w:val="24"/>
          <w:szCs w:val="24"/>
        </w:rPr>
        <w:t>a</w:t>
      </w:r>
      <w:r w:rsidRPr="00636CC9">
        <w:rPr>
          <w:rFonts w:asciiTheme="minorHAnsi" w:hAnsiTheme="minorHAnsi" w:cstheme="minorHAnsi"/>
          <w:b/>
          <w:color w:val="000000"/>
          <w:sz w:val="24"/>
          <w:szCs w:val="24"/>
        </w:rPr>
        <w:t>nie zaliczek</w:t>
      </w:r>
    </w:p>
    <w:p w14:paraId="06525B62" w14:textId="2B5DA9A1" w:rsidR="00A03776" w:rsidRPr="00E41389" w:rsidRDefault="00636CC9">
      <w:pPr>
        <w:widowControl w:val="0"/>
        <w:spacing w:line="276" w:lineRule="auto"/>
        <w:jc w:val="both"/>
        <w:outlineLvl w:val="3"/>
        <w:rPr>
          <w:rFonts w:asciiTheme="minorHAnsi" w:hAnsiTheme="minorHAnsi" w:cstheme="minorHAnsi"/>
          <w:sz w:val="24"/>
          <w:szCs w:val="24"/>
        </w:rPr>
      </w:pPr>
      <w:r w:rsidRPr="00636CC9">
        <w:rPr>
          <w:rFonts w:asciiTheme="minorHAnsi" w:hAnsiTheme="minorHAnsi" w:cstheme="minorHAnsi"/>
          <w:sz w:val="24"/>
          <w:szCs w:val="24"/>
        </w:rPr>
        <w:t>Zamawiający nie przewiduje udzielania zaliczek</w:t>
      </w:r>
      <w:r>
        <w:rPr>
          <w:rFonts w:asciiTheme="minorHAnsi" w:hAnsiTheme="minorHAnsi" w:cstheme="minorHAnsi"/>
          <w:sz w:val="24"/>
          <w:szCs w:val="24"/>
        </w:rPr>
        <w:t>.</w:t>
      </w:r>
    </w:p>
    <w:p w14:paraId="763F3492" w14:textId="77777777" w:rsidR="00BF203F" w:rsidRDefault="00BF203F">
      <w:pPr>
        <w:widowControl w:val="0"/>
        <w:spacing w:line="276" w:lineRule="auto"/>
        <w:jc w:val="both"/>
        <w:outlineLvl w:val="3"/>
        <w:rPr>
          <w:rFonts w:asciiTheme="minorHAnsi" w:hAnsiTheme="minorHAnsi" w:cstheme="minorHAnsi"/>
        </w:rPr>
      </w:pPr>
    </w:p>
    <w:p w14:paraId="7AAF40E5" w14:textId="77777777" w:rsidR="00427234" w:rsidRDefault="00427234">
      <w:pPr>
        <w:widowControl w:val="0"/>
        <w:spacing w:line="276" w:lineRule="auto"/>
        <w:jc w:val="both"/>
        <w:outlineLvl w:val="3"/>
        <w:rPr>
          <w:rFonts w:asciiTheme="minorHAnsi" w:hAnsiTheme="minorHAnsi" w:cstheme="minorHAnsi"/>
        </w:rPr>
      </w:pPr>
    </w:p>
    <w:p w14:paraId="756B359C" w14:textId="77777777" w:rsidR="00427234" w:rsidRPr="00E41389" w:rsidRDefault="00427234">
      <w:pPr>
        <w:widowControl w:val="0"/>
        <w:spacing w:line="276" w:lineRule="auto"/>
        <w:jc w:val="both"/>
        <w:outlineLvl w:val="3"/>
        <w:rPr>
          <w:rFonts w:asciiTheme="minorHAnsi" w:hAnsiTheme="minorHAnsi" w:cstheme="minorHAnsi"/>
        </w:rPr>
      </w:pPr>
    </w:p>
    <w:tbl>
      <w:tblPr>
        <w:tblW w:w="9068" w:type="dxa"/>
        <w:jc w:val="center"/>
        <w:tblLayout w:type="fixed"/>
        <w:tblLook w:val="00A0" w:firstRow="1" w:lastRow="0" w:firstColumn="1" w:lastColumn="0" w:noHBand="0" w:noVBand="0"/>
      </w:tblPr>
      <w:tblGrid>
        <w:gridCol w:w="9068"/>
      </w:tblGrid>
      <w:tr w:rsidR="00E00402" w:rsidRPr="00E41389" w14:paraId="235B3EEE" w14:textId="77777777">
        <w:trPr>
          <w:jc w:val="center"/>
        </w:trPr>
        <w:tc>
          <w:tcPr>
            <w:tcW w:w="9068" w:type="dxa"/>
            <w:tcBorders>
              <w:bottom w:val="single" w:sz="4" w:space="0" w:color="000000"/>
            </w:tcBorders>
            <w:shd w:val="clear" w:color="auto" w:fill="F2F2F2"/>
          </w:tcPr>
          <w:p w14:paraId="233B39AE" w14:textId="77777777" w:rsidR="00E00402" w:rsidRPr="00E41389" w:rsidRDefault="00000000">
            <w:pPr>
              <w:widowControl w:val="0"/>
              <w:spacing w:line="276" w:lineRule="auto"/>
              <w:contextualSpacing/>
              <w:jc w:val="center"/>
              <w:textAlignment w:val="baseline"/>
              <w:rPr>
                <w:rFonts w:asciiTheme="minorHAnsi" w:hAnsiTheme="minorHAnsi" w:cstheme="minorHAnsi"/>
                <w:sz w:val="26"/>
                <w:szCs w:val="26"/>
              </w:rPr>
            </w:pPr>
            <w:r w:rsidRPr="00E41389">
              <w:rPr>
                <w:rFonts w:asciiTheme="minorHAnsi" w:hAnsiTheme="minorHAnsi" w:cstheme="minorHAnsi"/>
                <w:sz w:val="26"/>
                <w:szCs w:val="26"/>
              </w:rPr>
              <w:lastRenderedPageBreak/>
              <w:t>Rozdział 5</w:t>
            </w:r>
          </w:p>
          <w:p w14:paraId="5BC0B2C8" w14:textId="77777777" w:rsidR="00E00402" w:rsidRDefault="00000000">
            <w:pPr>
              <w:widowControl w:val="0"/>
              <w:spacing w:line="276" w:lineRule="auto"/>
              <w:contextualSpacing/>
              <w:jc w:val="center"/>
              <w:textAlignment w:val="baseline"/>
              <w:rPr>
                <w:rFonts w:asciiTheme="minorHAnsi" w:hAnsiTheme="minorHAnsi" w:cstheme="minorHAnsi"/>
                <w:b/>
                <w:sz w:val="26"/>
                <w:szCs w:val="26"/>
              </w:rPr>
            </w:pPr>
            <w:r w:rsidRPr="00E41389">
              <w:rPr>
                <w:rFonts w:asciiTheme="minorHAnsi" w:hAnsiTheme="minorHAnsi" w:cstheme="minorHAnsi"/>
                <w:b/>
                <w:sz w:val="26"/>
                <w:szCs w:val="26"/>
              </w:rPr>
              <w:t>TERMIN WYKONANIA ZAMÓWIENIA</w:t>
            </w:r>
          </w:p>
          <w:p w14:paraId="32207CA9" w14:textId="051F8B3E" w:rsidR="00EA2E56" w:rsidRPr="00E41389" w:rsidRDefault="00EA2E56" w:rsidP="000F6A91">
            <w:pPr>
              <w:widowControl w:val="0"/>
              <w:spacing w:line="276" w:lineRule="auto"/>
              <w:contextualSpacing/>
              <w:textAlignment w:val="baseline"/>
              <w:rPr>
                <w:rFonts w:asciiTheme="minorHAnsi" w:hAnsiTheme="minorHAnsi" w:cstheme="minorHAnsi"/>
              </w:rPr>
            </w:pPr>
          </w:p>
        </w:tc>
      </w:tr>
    </w:tbl>
    <w:p w14:paraId="7E89FAA3" w14:textId="77777777" w:rsidR="00E00402" w:rsidRPr="00E41389" w:rsidRDefault="00E00402">
      <w:pPr>
        <w:pStyle w:val="Akapitzlist"/>
        <w:widowControl w:val="0"/>
        <w:spacing w:line="276" w:lineRule="auto"/>
        <w:ind w:left="567"/>
        <w:outlineLvl w:val="3"/>
        <w:rPr>
          <w:rFonts w:asciiTheme="minorHAnsi" w:hAnsiTheme="minorHAnsi" w:cstheme="minorHAnsi"/>
          <w:bCs/>
        </w:rPr>
      </w:pPr>
    </w:p>
    <w:p w14:paraId="0E6138AD" w14:textId="30869BB8" w:rsidR="00E00402" w:rsidRPr="00AF5445" w:rsidRDefault="00000000">
      <w:pPr>
        <w:widowControl w:val="0"/>
        <w:spacing w:line="276" w:lineRule="auto"/>
        <w:jc w:val="both"/>
        <w:outlineLvl w:val="3"/>
        <w:rPr>
          <w:rFonts w:asciiTheme="minorHAnsi" w:hAnsiTheme="minorHAnsi" w:cstheme="minorHAnsi"/>
          <w:b/>
          <w:sz w:val="24"/>
          <w:szCs w:val="24"/>
        </w:rPr>
      </w:pPr>
      <w:r w:rsidRPr="00403395">
        <w:rPr>
          <w:rFonts w:asciiTheme="minorHAnsi" w:hAnsiTheme="minorHAnsi" w:cstheme="minorHAnsi"/>
          <w:bCs/>
          <w:color w:val="000000" w:themeColor="text1"/>
          <w:sz w:val="24"/>
          <w:szCs w:val="24"/>
        </w:rPr>
        <w:t>Wykonawca</w:t>
      </w:r>
      <w:r w:rsidRPr="00403395">
        <w:rPr>
          <w:rFonts w:asciiTheme="minorHAnsi" w:hAnsiTheme="minorHAnsi" w:cstheme="minorHAnsi"/>
          <w:bCs/>
          <w:sz w:val="24"/>
          <w:szCs w:val="24"/>
        </w:rPr>
        <w:t xml:space="preserve"> jest zobowiązany wykonać zamówienie </w:t>
      </w:r>
      <w:r w:rsidRPr="000647BF">
        <w:rPr>
          <w:rFonts w:asciiTheme="minorHAnsi" w:eastAsia="Times New Roman" w:hAnsiTheme="minorHAnsi" w:cstheme="minorHAnsi"/>
          <w:sz w:val="24"/>
          <w:szCs w:val="24"/>
        </w:rPr>
        <w:t xml:space="preserve">w </w:t>
      </w:r>
      <w:r w:rsidR="00450F12" w:rsidRPr="000647BF">
        <w:rPr>
          <w:rFonts w:asciiTheme="minorHAnsi" w:eastAsia="Times New Roman" w:hAnsiTheme="minorHAnsi" w:cstheme="minorHAnsi"/>
          <w:sz w:val="24"/>
          <w:szCs w:val="24"/>
        </w:rPr>
        <w:t>terminie</w:t>
      </w:r>
      <w:r w:rsidR="000647BF">
        <w:rPr>
          <w:rFonts w:asciiTheme="minorHAnsi" w:eastAsia="Times New Roman" w:hAnsiTheme="minorHAnsi" w:cstheme="minorHAnsi"/>
          <w:b/>
          <w:bCs/>
          <w:sz w:val="24"/>
          <w:szCs w:val="24"/>
        </w:rPr>
        <w:t xml:space="preserve"> nie dłuższym niż </w:t>
      </w:r>
      <w:r w:rsidR="002E775D">
        <w:rPr>
          <w:rFonts w:asciiTheme="minorHAnsi" w:eastAsia="Times New Roman" w:hAnsiTheme="minorHAnsi" w:cstheme="minorHAnsi"/>
          <w:b/>
          <w:bCs/>
          <w:sz w:val="24"/>
          <w:szCs w:val="24"/>
        </w:rPr>
        <w:t>21</w:t>
      </w:r>
      <w:r w:rsidR="000647BF">
        <w:rPr>
          <w:rFonts w:asciiTheme="minorHAnsi" w:eastAsia="Times New Roman" w:hAnsiTheme="minorHAnsi" w:cstheme="minorHAnsi"/>
          <w:b/>
          <w:bCs/>
          <w:sz w:val="24"/>
          <w:szCs w:val="24"/>
        </w:rPr>
        <w:t xml:space="preserve"> dni kalendarzowych od dnia zawarcia umowy.</w:t>
      </w:r>
    </w:p>
    <w:p w14:paraId="0F17FC9A" w14:textId="77777777" w:rsidR="00E00402" w:rsidRPr="00E41389" w:rsidRDefault="00E00402">
      <w:pPr>
        <w:widowControl w:val="0"/>
        <w:spacing w:line="276" w:lineRule="auto"/>
        <w:jc w:val="both"/>
        <w:outlineLvl w:val="3"/>
        <w:rPr>
          <w:rFonts w:asciiTheme="minorHAnsi" w:hAnsiTheme="minorHAnsi" w:cstheme="minorHAnsi"/>
          <w:bCs/>
        </w:rPr>
      </w:pPr>
    </w:p>
    <w:tbl>
      <w:tblPr>
        <w:tblW w:w="9068" w:type="dxa"/>
        <w:jc w:val="center"/>
        <w:tblLayout w:type="fixed"/>
        <w:tblLook w:val="00A0" w:firstRow="1" w:lastRow="0" w:firstColumn="1" w:lastColumn="0" w:noHBand="0" w:noVBand="0"/>
      </w:tblPr>
      <w:tblGrid>
        <w:gridCol w:w="9068"/>
      </w:tblGrid>
      <w:tr w:rsidR="00E00402" w:rsidRPr="00E41389" w14:paraId="705D90DA" w14:textId="77777777">
        <w:trPr>
          <w:jc w:val="center"/>
        </w:trPr>
        <w:tc>
          <w:tcPr>
            <w:tcW w:w="9068" w:type="dxa"/>
            <w:tcBorders>
              <w:bottom w:val="single" w:sz="4" w:space="0" w:color="000000"/>
            </w:tcBorders>
            <w:shd w:val="clear" w:color="auto" w:fill="F2F2F2"/>
          </w:tcPr>
          <w:p w14:paraId="26424855" w14:textId="77777777" w:rsidR="00E00402" w:rsidRPr="00E41389" w:rsidRDefault="00000000">
            <w:pPr>
              <w:widowControl w:val="0"/>
              <w:spacing w:line="276" w:lineRule="auto"/>
              <w:contextualSpacing/>
              <w:jc w:val="center"/>
              <w:textAlignment w:val="baseline"/>
              <w:rPr>
                <w:rFonts w:asciiTheme="minorHAnsi" w:hAnsiTheme="minorHAnsi" w:cstheme="minorHAnsi"/>
                <w:sz w:val="26"/>
                <w:szCs w:val="26"/>
              </w:rPr>
            </w:pPr>
            <w:r w:rsidRPr="00E41389">
              <w:rPr>
                <w:rFonts w:asciiTheme="minorHAnsi" w:hAnsiTheme="minorHAnsi" w:cstheme="minorHAnsi"/>
                <w:sz w:val="26"/>
                <w:szCs w:val="26"/>
              </w:rPr>
              <w:t>Rozdział 6</w:t>
            </w:r>
          </w:p>
          <w:p w14:paraId="26EF0D0E" w14:textId="77777777" w:rsidR="00E00402" w:rsidRDefault="00000000">
            <w:pPr>
              <w:widowControl w:val="0"/>
              <w:spacing w:line="276" w:lineRule="auto"/>
              <w:contextualSpacing/>
              <w:jc w:val="center"/>
              <w:textAlignment w:val="baseline"/>
              <w:rPr>
                <w:rFonts w:asciiTheme="minorHAnsi" w:hAnsiTheme="minorHAnsi" w:cstheme="minorHAnsi"/>
                <w:b/>
                <w:sz w:val="26"/>
                <w:szCs w:val="26"/>
              </w:rPr>
            </w:pPr>
            <w:r w:rsidRPr="00E41389">
              <w:rPr>
                <w:rFonts w:asciiTheme="minorHAnsi" w:hAnsiTheme="minorHAnsi" w:cstheme="minorHAnsi"/>
                <w:b/>
                <w:sz w:val="26"/>
                <w:szCs w:val="26"/>
              </w:rPr>
              <w:t>WARUNKI UDZIAŁU W POSTĘPOWANIU</w:t>
            </w:r>
          </w:p>
          <w:p w14:paraId="57DDBB0C" w14:textId="262D88FD" w:rsidR="00EA2E56" w:rsidRPr="00E41389" w:rsidRDefault="00EA2E56">
            <w:pPr>
              <w:widowControl w:val="0"/>
              <w:spacing w:line="276" w:lineRule="auto"/>
              <w:contextualSpacing/>
              <w:jc w:val="center"/>
              <w:textAlignment w:val="baseline"/>
              <w:rPr>
                <w:rFonts w:asciiTheme="minorHAnsi" w:hAnsiTheme="minorHAnsi" w:cstheme="minorHAnsi"/>
              </w:rPr>
            </w:pPr>
          </w:p>
        </w:tc>
      </w:tr>
    </w:tbl>
    <w:p w14:paraId="508ADEB3" w14:textId="77777777" w:rsidR="00E00402" w:rsidRPr="00E41389" w:rsidRDefault="00E00402">
      <w:pPr>
        <w:pStyle w:val="Kolorowalistaakcent11"/>
        <w:widowControl w:val="0"/>
        <w:spacing w:before="0" w:after="0" w:line="276" w:lineRule="auto"/>
        <w:ind w:left="0"/>
        <w:outlineLvl w:val="3"/>
        <w:rPr>
          <w:rFonts w:asciiTheme="minorHAnsi" w:hAnsiTheme="minorHAnsi" w:cstheme="minorHAnsi"/>
          <w:bCs/>
          <w:sz w:val="24"/>
          <w:szCs w:val="24"/>
          <w:lang w:eastAsia="pl-PL"/>
        </w:rPr>
      </w:pPr>
    </w:p>
    <w:p w14:paraId="7A8E5B41" w14:textId="33E4F224" w:rsidR="00E00402" w:rsidRPr="00E41389" w:rsidRDefault="000647BF">
      <w:pPr>
        <w:pStyle w:val="Kolorowalistaakcent11"/>
        <w:widowControl w:val="0"/>
        <w:spacing w:before="0" w:after="0" w:line="276" w:lineRule="auto"/>
        <w:ind w:left="0"/>
        <w:outlineLvl w:val="3"/>
        <w:rPr>
          <w:rFonts w:asciiTheme="minorHAnsi" w:hAnsiTheme="minorHAnsi" w:cstheme="minorHAnsi"/>
          <w:bCs/>
          <w:vanish/>
          <w:sz w:val="24"/>
          <w:szCs w:val="24"/>
          <w:lang w:eastAsia="pl-PL"/>
        </w:rPr>
      </w:pPr>
      <w:r w:rsidRPr="000647BF">
        <w:rPr>
          <w:rFonts w:asciiTheme="minorHAnsi" w:hAnsiTheme="minorHAnsi" w:cstheme="minorHAnsi"/>
          <w:bCs/>
          <w:sz w:val="24"/>
          <w:szCs w:val="24"/>
          <w:lang w:eastAsia="pl-PL"/>
        </w:rPr>
        <w:t>Zamawiający nie określa warunków udziału w przedmiotowym postępowaniu przetargowym.</w:t>
      </w:r>
    </w:p>
    <w:p w14:paraId="6E2DC482" w14:textId="77777777" w:rsidR="00E00402" w:rsidRPr="00E41389" w:rsidRDefault="00E00402">
      <w:pPr>
        <w:pStyle w:val="Kolorowalistaakcent11"/>
        <w:tabs>
          <w:tab w:val="left" w:pos="567"/>
        </w:tabs>
        <w:spacing w:before="0" w:after="0" w:line="276" w:lineRule="auto"/>
        <w:ind w:left="567" w:right="20"/>
        <w:rPr>
          <w:rFonts w:asciiTheme="minorHAnsi" w:hAnsiTheme="minorHAnsi" w:cstheme="minorHAnsi"/>
          <w:i/>
          <w:sz w:val="24"/>
          <w:szCs w:val="24"/>
        </w:rPr>
      </w:pPr>
    </w:p>
    <w:p w14:paraId="6CD89AD2" w14:textId="77777777" w:rsidR="00E00402" w:rsidRPr="00E41389" w:rsidRDefault="00E00402">
      <w:pPr>
        <w:pStyle w:val="Kolorowalistaakcent11"/>
        <w:tabs>
          <w:tab w:val="left" w:pos="567"/>
        </w:tabs>
        <w:spacing w:before="0" w:after="0" w:line="276" w:lineRule="auto"/>
        <w:ind w:left="567" w:right="20"/>
        <w:rPr>
          <w:rFonts w:asciiTheme="minorHAnsi" w:hAnsiTheme="minorHAnsi" w:cstheme="minorHAnsi"/>
          <w:i/>
          <w:sz w:val="24"/>
          <w:szCs w:val="24"/>
        </w:rPr>
      </w:pPr>
    </w:p>
    <w:tbl>
      <w:tblPr>
        <w:tblW w:w="9068" w:type="dxa"/>
        <w:jc w:val="center"/>
        <w:tblLayout w:type="fixed"/>
        <w:tblLook w:val="00A0" w:firstRow="1" w:lastRow="0" w:firstColumn="1" w:lastColumn="0" w:noHBand="0" w:noVBand="0"/>
      </w:tblPr>
      <w:tblGrid>
        <w:gridCol w:w="9068"/>
      </w:tblGrid>
      <w:tr w:rsidR="00E00402" w:rsidRPr="00E41389" w14:paraId="742950DB" w14:textId="77777777">
        <w:trPr>
          <w:jc w:val="center"/>
        </w:trPr>
        <w:tc>
          <w:tcPr>
            <w:tcW w:w="9068" w:type="dxa"/>
            <w:tcBorders>
              <w:bottom w:val="single" w:sz="4" w:space="0" w:color="000000"/>
            </w:tcBorders>
            <w:shd w:val="clear" w:color="auto" w:fill="F2F2F2"/>
          </w:tcPr>
          <w:p w14:paraId="4CB86432" w14:textId="77777777" w:rsidR="00E00402" w:rsidRPr="00E41389" w:rsidRDefault="00000000">
            <w:pPr>
              <w:widowControl w:val="0"/>
              <w:spacing w:line="276" w:lineRule="auto"/>
              <w:contextualSpacing/>
              <w:jc w:val="center"/>
              <w:textAlignment w:val="baseline"/>
              <w:rPr>
                <w:rFonts w:asciiTheme="minorHAnsi" w:hAnsiTheme="minorHAnsi" w:cstheme="minorHAnsi"/>
                <w:sz w:val="26"/>
                <w:szCs w:val="26"/>
              </w:rPr>
            </w:pPr>
            <w:r w:rsidRPr="00E41389">
              <w:rPr>
                <w:rFonts w:asciiTheme="minorHAnsi" w:hAnsiTheme="minorHAnsi" w:cstheme="minorHAnsi"/>
                <w:sz w:val="26"/>
                <w:szCs w:val="26"/>
              </w:rPr>
              <w:t>Rozdział 7</w:t>
            </w:r>
          </w:p>
          <w:p w14:paraId="58E8C062" w14:textId="374F7154" w:rsidR="00EA2E56" w:rsidRPr="00EA2E56" w:rsidRDefault="00000000" w:rsidP="00EA2E56">
            <w:pPr>
              <w:widowControl w:val="0"/>
              <w:spacing w:line="276" w:lineRule="auto"/>
              <w:contextualSpacing/>
              <w:jc w:val="center"/>
              <w:textAlignment w:val="baseline"/>
              <w:rPr>
                <w:rFonts w:asciiTheme="minorHAnsi" w:hAnsiTheme="minorHAnsi" w:cstheme="minorHAnsi"/>
                <w:b/>
                <w:sz w:val="26"/>
                <w:szCs w:val="26"/>
              </w:rPr>
            </w:pPr>
            <w:r w:rsidRPr="00E41389">
              <w:rPr>
                <w:rFonts w:asciiTheme="minorHAnsi" w:hAnsiTheme="minorHAnsi" w:cstheme="minorHAnsi"/>
                <w:b/>
                <w:sz w:val="26"/>
                <w:szCs w:val="26"/>
              </w:rPr>
              <w:t>PODSTAWY WYKLUCZENIA Z POSTĘPOWANIA</w:t>
            </w:r>
          </w:p>
        </w:tc>
      </w:tr>
    </w:tbl>
    <w:p w14:paraId="2B0196D9" w14:textId="77777777" w:rsidR="00E00402" w:rsidRPr="00E41389" w:rsidRDefault="00E00402" w:rsidP="00785BB1">
      <w:pPr>
        <w:pStyle w:val="Kolorowalistaakcent11"/>
        <w:tabs>
          <w:tab w:val="left" w:pos="567"/>
        </w:tabs>
        <w:spacing w:before="0" w:after="0" w:line="276" w:lineRule="auto"/>
        <w:ind w:left="0"/>
        <w:rPr>
          <w:rFonts w:asciiTheme="minorHAnsi" w:hAnsiTheme="minorHAnsi" w:cstheme="minorHAnsi"/>
        </w:rPr>
      </w:pPr>
    </w:p>
    <w:p w14:paraId="7704D6D3" w14:textId="4D5A6813" w:rsidR="00E00402" w:rsidRPr="00E41389" w:rsidRDefault="00000000">
      <w:pPr>
        <w:pStyle w:val="Kolorowalistaakcent11"/>
        <w:tabs>
          <w:tab w:val="left" w:pos="567"/>
        </w:tabs>
        <w:spacing w:before="0" w:after="0" w:line="276" w:lineRule="auto"/>
        <w:ind w:left="0"/>
        <w:rPr>
          <w:rFonts w:asciiTheme="minorHAnsi" w:hAnsiTheme="minorHAnsi" w:cstheme="minorHAnsi"/>
          <w:sz w:val="24"/>
          <w:szCs w:val="24"/>
        </w:rPr>
      </w:pPr>
      <w:r w:rsidRPr="00E41389">
        <w:rPr>
          <w:rFonts w:asciiTheme="minorHAnsi" w:hAnsiTheme="minorHAnsi" w:cstheme="minorHAnsi"/>
          <w:b/>
          <w:bCs/>
          <w:sz w:val="24"/>
          <w:szCs w:val="24"/>
        </w:rPr>
        <w:t>7.1.</w:t>
      </w:r>
      <w:r w:rsidRPr="00E41389">
        <w:rPr>
          <w:rFonts w:asciiTheme="minorHAnsi" w:hAnsiTheme="minorHAnsi" w:cstheme="minorHAnsi"/>
          <w:sz w:val="24"/>
          <w:szCs w:val="24"/>
        </w:rPr>
        <w:t xml:space="preserve"> Z postępowania o udzielenie zamówienia wyklucza się Wykonawcę, w stosunku, do którego zachodzi którakolwiek z okoliczności, o których mowa w art. 108 ustawy tj. </w:t>
      </w:r>
      <w:r w:rsidR="000A28D7" w:rsidRPr="00E41389">
        <w:rPr>
          <w:rFonts w:asciiTheme="minorHAnsi" w:hAnsiTheme="minorHAnsi" w:cstheme="minorHAnsi"/>
          <w:sz w:val="24"/>
          <w:szCs w:val="24"/>
        </w:rPr>
        <w:t>jeżeli</w:t>
      </w:r>
      <w:r w:rsidRPr="00E41389">
        <w:rPr>
          <w:rFonts w:asciiTheme="minorHAnsi" w:hAnsiTheme="minorHAnsi" w:cstheme="minorHAnsi"/>
          <w:sz w:val="24"/>
          <w:szCs w:val="24"/>
        </w:rPr>
        <w:t>:</w:t>
      </w:r>
    </w:p>
    <w:p w14:paraId="0FB24E3F" w14:textId="3224F68F" w:rsidR="00E00402" w:rsidRPr="00E41389" w:rsidRDefault="00000000">
      <w:pPr>
        <w:shd w:val="clear" w:color="auto" w:fill="FFFFFF"/>
        <w:spacing w:line="276" w:lineRule="auto"/>
        <w:jc w:val="both"/>
        <w:rPr>
          <w:rFonts w:asciiTheme="minorHAnsi" w:hAnsiTheme="minorHAnsi" w:cstheme="minorHAnsi"/>
          <w:sz w:val="24"/>
          <w:szCs w:val="24"/>
        </w:rPr>
      </w:pPr>
      <w:r w:rsidRPr="00E41389">
        <w:rPr>
          <w:rStyle w:val="alb"/>
          <w:rFonts w:asciiTheme="minorHAnsi" w:hAnsiTheme="minorHAnsi" w:cstheme="minorHAnsi"/>
          <w:sz w:val="24"/>
          <w:szCs w:val="24"/>
        </w:rPr>
        <w:t xml:space="preserve">1) </w:t>
      </w:r>
      <w:r w:rsidR="000A28D7" w:rsidRPr="00E41389">
        <w:rPr>
          <w:rFonts w:asciiTheme="minorHAnsi" w:hAnsiTheme="minorHAnsi" w:cstheme="minorHAnsi"/>
          <w:sz w:val="24"/>
          <w:szCs w:val="24"/>
        </w:rPr>
        <w:t>Wykonawca jest</w:t>
      </w:r>
      <w:r w:rsidRPr="00E41389">
        <w:rPr>
          <w:rFonts w:asciiTheme="minorHAnsi" w:hAnsiTheme="minorHAnsi" w:cstheme="minorHAnsi"/>
          <w:sz w:val="24"/>
          <w:szCs w:val="24"/>
        </w:rPr>
        <w:t xml:space="preserve"> osobą fizyczną, któr</w:t>
      </w:r>
      <w:r w:rsidR="000A28D7" w:rsidRPr="00E41389">
        <w:rPr>
          <w:rFonts w:asciiTheme="minorHAnsi" w:hAnsiTheme="minorHAnsi" w:cstheme="minorHAnsi"/>
          <w:sz w:val="24"/>
          <w:szCs w:val="24"/>
        </w:rPr>
        <w:t>ą</w:t>
      </w:r>
      <w:r w:rsidRPr="00E41389">
        <w:rPr>
          <w:rFonts w:asciiTheme="minorHAnsi" w:hAnsiTheme="minorHAnsi" w:cstheme="minorHAnsi"/>
          <w:sz w:val="24"/>
          <w:szCs w:val="24"/>
        </w:rPr>
        <w:t xml:space="preserve"> prawomocnie skazano za przestępstwo:</w:t>
      </w:r>
    </w:p>
    <w:p w14:paraId="46708873" w14:textId="4F13A0C4" w:rsidR="00E00402" w:rsidRPr="00E41389" w:rsidRDefault="00000000">
      <w:pPr>
        <w:shd w:val="clear" w:color="auto" w:fill="FFFFFF"/>
        <w:spacing w:line="276" w:lineRule="auto"/>
        <w:jc w:val="both"/>
        <w:rPr>
          <w:rFonts w:asciiTheme="minorHAnsi" w:hAnsiTheme="minorHAnsi" w:cstheme="minorHAnsi"/>
          <w:sz w:val="24"/>
          <w:szCs w:val="24"/>
        </w:rPr>
      </w:pPr>
      <w:r w:rsidRPr="00E41389">
        <w:rPr>
          <w:rStyle w:val="alb"/>
          <w:rFonts w:asciiTheme="minorHAnsi" w:hAnsiTheme="minorHAnsi" w:cstheme="minorHAnsi"/>
          <w:sz w:val="24"/>
          <w:szCs w:val="24"/>
        </w:rPr>
        <w:t xml:space="preserve">a) </w:t>
      </w:r>
      <w:r w:rsidRPr="00E41389">
        <w:rPr>
          <w:rFonts w:asciiTheme="minorHAnsi" w:hAnsiTheme="minorHAnsi" w:cstheme="minorHAnsi"/>
          <w:sz w:val="24"/>
          <w:szCs w:val="24"/>
        </w:rPr>
        <w:t xml:space="preserve">udziału w zorganizowanej grupie przestępczej albo związku mającym na celu popełnienie przestępstwa lub przestępstwa skarbowego, o którym mowa w </w:t>
      </w:r>
      <w:hyperlink r:id="rId10">
        <w:r w:rsidR="00E00402" w:rsidRPr="00E41389">
          <w:rPr>
            <w:rStyle w:val="Hipercze"/>
            <w:rFonts w:asciiTheme="minorHAnsi" w:hAnsiTheme="minorHAnsi" w:cstheme="minorHAnsi"/>
            <w:color w:val="auto"/>
            <w:sz w:val="24"/>
            <w:szCs w:val="24"/>
            <w:u w:val="none"/>
          </w:rPr>
          <w:t>art. 258</w:t>
        </w:r>
      </w:hyperlink>
      <w:r w:rsidRPr="00E41389">
        <w:rPr>
          <w:rStyle w:val="Hipercze"/>
          <w:rFonts w:asciiTheme="minorHAnsi" w:hAnsiTheme="minorHAnsi" w:cstheme="minorHAnsi"/>
          <w:color w:val="auto"/>
          <w:sz w:val="24"/>
          <w:szCs w:val="24"/>
          <w:u w:val="none"/>
        </w:rPr>
        <w:t xml:space="preserve"> </w:t>
      </w:r>
      <w:r w:rsidRPr="00E41389">
        <w:rPr>
          <w:rFonts w:asciiTheme="minorHAnsi" w:hAnsiTheme="minorHAnsi" w:cstheme="minorHAnsi"/>
          <w:sz w:val="24"/>
          <w:szCs w:val="24"/>
        </w:rPr>
        <w:t>Kodeksu karnego,</w:t>
      </w:r>
    </w:p>
    <w:p w14:paraId="662F7B24" w14:textId="053BA784" w:rsidR="00E00402" w:rsidRPr="00E41389" w:rsidRDefault="00000000">
      <w:pPr>
        <w:shd w:val="clear" w:color="auto" w:fill="FFFFFF"/>
        <w:spacing w:line="276" w:lineRule="auto"/>
        <w:jc w:val="both"/>
        <w:rPr>
          <w:rFonts w:asciiTheme="minorHAnsi" w:hAnsiTheme="minorHAnsi" w:cstheme="minorHAnsi"/>
          <w:sz w:val="24"/>
          <w:szCs w:val="24"/>
        </w:rPr>
      </w:pPr>
      <w:r w:rsidRPr="00E41389">
        <w:rPr>
          <w:rStyle w:val="alb"/>
          <w:rFonts w:asciiTheme="minorHAnsi" w:hAnsiTheme="minorHAnsi" w:cstheme="minorHAnsi"/>
          <w:sz w:val="24"/>
          <w:szCs w:val="24"/>
        </w:rPr>
        <w:t>b)</w:t>
      </w:r>
      <w:r w:rsidR="004735E3">
        <w:rPr>
          <w:rStyle w:val="alb"/>
          <w:rFonts w:asciiTheme="minorHAnsi" w:hAnsiTheme="minorHAnsi" w:cstheme="minorHAnsi"/>
          <w:sz w:val="24"/>
          <w:szCs w:val="24"/>
        </w:rPr>
        <w:t xml:space="preserve"> </w:t>
      </w:r>
      <w:r w:rsidRPr="00E41389">
        <w:rPr>
          <w:rFonts w:asciiTheme="minorHAnsi" w:hAnsiTheme="minorHAnsi" w:cstheme="minorHAnsi"/>
          <w:sz w:val="24"/>
          <w:szCs w:val="24"/>
        </w:rPr>
        <w:t xml:space="preserve">handlu ludźmi, o którym mowa w </w:t>
      </w:r>
      <w:hyperlink r:id="rId11">
        <w:r w:rsidR="00E00402" w:rsidRPr="00E41389">
          <w:rPr>
            <w:rStyle w:val="Hipercze"/>
            <w:rFonts w:asciiTheme="minorHAnsi" w:hAnsiTheme="minorHAnsi" w:cstheme="minorHAnsi"/>
            <w:color w:val="auto"/>
            <w:sz w:val="24"/>
            <w:szCs w:val="24"/>
            <w:u w:val="none"/>
          </w:rPr>
          <w:t>art. 189a</w:t>
        </w:r>
      </w:hyperlink>
      <w:r w:rsidRPr="00E41389">
        <w:rPr>
          <w:rFonts w:asciiTheme="minorHAnsi" w:hAnsiTheme="minorHAnsi" w:cstheme="minorHAnsi"/>
          <w:sz w:val="24"/>
          <w:szCs w:val="24"/>
        </w:rPr>
        <w:t xml:space="preserve"> Kodeksu karnego,</w:t>
      </w:r>
    </w:p>
    <w:p w14:paraId="46940C57" w14:textId="6E457EF1" w:rsidR="00E00402" w:rsidRPr="00E41389" w:rsidRDefault="00000000">
      <w:pPr>
        <w:shd w:val="clear" w:color="auto" w:fill="FFFFFF"/>
        <w:spacing w:line="276" w:lineRule="auto"/>
        <w:jc w:val="both"/>
        <w:rPr>
          <w:rFonts w:asciiTheme="minorHAnsi" w:hAnsiTheme="minorHAnsi" w:cstheme="minorHAnsi"/>
          <w:sz w:val="24"/>
          <w:szCs w:val="24"/>
        </w:rPr>
      </w:pPr>
      <w:r w:rsidRPr="00E41389">
        <w:rPr>
          <w:rStyle w:val="alb"/>
          <w:rFonts w:asciiTheme="minorHAnsi" w:hAnsiTheme="minorHAnsi" w:cstheme="minorHAnsi"/>
          <w:sz w:val="24"/>
          <w:szCs w:val="24"/>
        </w:rPr>
        <w:t>c)</w:t>
      </w:r>
      <w:r w:rsidRPr="00E41389">
        <w:rPr>
          <w:rFonts w:asciiTheme="minorHAnsi" w:hAnsiTheme="minorHAnsi" w:cstheme="minorHAnsi"/>
          <w:sz w:val="24"/>
          <w:szCs w:val="24"/>
        </w:rPr>
        <w:t xml:space="preserve">o którym mowa w </w:t>
      </w:r>
      <w:hyperlink r:id="rId12">
        <w:r w:rsidR="00E00402" w:rsidRPr="00E41389">
          <w:rPr>
            <w:rStyle w:val="Hipercze"/>
            <w:rFonts w:asciiTheme="minorHAnsi" w:hAnsiTheme="minorHAnsi" w:cstheme="minorHAnsi"/>
            <w:color w:val="auto"/>
            <w:sz w:val="24"/>
            <w:szCs w:val="24"/>
            <w:u w:val="none"/>
          </w:rPr>
          <w:t>art. 228-230a</w:t>
        </w:r>
      </w:hyperlink>
      <w:r w:rsidRPr="00E41389">
        <w:rPr>
          <w:rFonts w:asciiTheme="minorHAnsi" w:hAnsiTheme="minorHAnsi" w:cstheme="minorHAnsi"/>
          <w:sz w:val="24"/>
          <w:szCs w:val="24"/>
        </w:rPr>
        <w:t xml:space="preserve">, </w:t>
      </w:r>
      <w:hyperlink r:id="rId13">
        <w:r w:rsidR="00E00402" w:rsidRPr="00E41389">
          <w:rPr>
            <w:rStyle w:val="Hipercze"/>
            <w:rFonts w:asciiTheme="minorHAnsi" w:hAnsiTheme="minorHAnsi" w:cstheme="minorHAnsi"/>
            <w:color w:val="auto"/>
            <w:sz w:val="24"/>
            <w:szCs w:val="24"/>
            <w:u w:val="none"/>
          </w:rPr>
          <w:t>art. 250a</w:t>
        </w:r>
      </w:hyperlink>
      <w:r w:rsidRPr="00E41389">
        <w:rPr>
          <w:rFonts w:asciiTheme="minorHAnsi" w:hAnsiTheme="minorHAnsi" w:cstheme="minorHAnsi"/>
          <w:sz w:val="24"/>
          <w:szCs w:val="24"/>
        </w:rPr>
        <w:t xml:space="preserve"> Kodeksu karnego lub w art. 46</w:t>
      </w:r>
      <w:r w:rsidR="000A28D7" w:rsidRPr="00E41389">
        <w:rPr>
          <w:rFonts w:asciiTheme="minorHAnsi" w:hAnsiTheme="minorHAnsi" w:cstheme="minorHAnsi"/>
          <w:sz w:val="24"/>
          <w:szCs w:val="24"/>
        </w:rPr>
        <w:t>-</w:t>
      </w:r>
      <w:r w:rsidRPr="00E41389">
        <w:rPr>
          <w:rFonts w:asciiTheme="minorHAnsi" w:hAnsiTheme="minorHAnsi" w:cstheme="minorHAnsi"/>
          <w:sz w:val="24"/>
          <w:szCs w:val="24"/>
        </w:rPr>
        <w:t>48 ustawy</w:t>
      </w:r>
      <w:r w:rsidR="000A28D7" w:rsidRPr="00E41389">
        <w:rPr>
          <w:rFonts w:asciiTheme="minorHAnsi" w:hAnsiTheme="minorHAnsi" w:cstheme="minorHAnsi"/>
          <w:sz w:val="24"/>
          <w:szCs w:val="24"/>
        </w:rPr>
        <w:br/>
      </w:r>
      <w:r w:rsidRPr="00E41389">
        <w:rPr>
          <w:rFonts w:asciiTheme="minorHAnsi" w:hAnsiTheme="minorHAnsi" w:cstheme="minorHAnsi"/>
          <w:sz w:val="24"/>
          <w:szCs w:val="24"/>
        </w:rPr>
        <w:t>z dnia 25 czerwca 2010 r. o sporcie</w:t>
      </w:r>
      <w:r w:rsidRPr="00E41389">
        <w:rPr>
          <w:rFonts w:asciiTheme="minorHAnsi" w:hAnsiTheme="minorHAnsi" w:cstheme="minorHAnsi"/>
          <w:color w:val="000000"/>
          <w:sz w:val="24"/>
          <w:szCs w:val="24"/>
        </w:rPr>
        <w:t xml:space="preserve"> (Dz. U. z 202</w:t>
      </w:r>
      <w:r w:rsidR="00473D04">
        <w:rPr>
          <w:rFonts w:asciiTheme="minorHAnsi" w:hAnsiTheme="minorHAnsi" w:cstheme="minorHAnsi"/>
          <w:color w:val="000000"/>
          <w:sz w:val="24"/>
          <w:szCs w:val="24"/>
        </w:rPr>
        <w:t>6</w:t>
      </w:r>
      <w:r w:rsidR="000A28D7" w:rsidRPr="00E41389">
        <w:rPr>
          <w:rFonts w:asciiTheme="minorHAnsi" w:hAnsiTheme="minorHAnsi" w:cstheme="minorHAnsi"/>
          <w:color w:val="000000"/>
          <w:sz w:val="24"/>
          <w:szCs w:val="24"/>
        </w:rPr>
        <w:t xml:space="preserve"> r., poz.</w:t>
      </w:r>
      <w:r w:rsidR="00473D04">
        <w:rPr>
          <w:rFonts w:asciiTheme="minorHAnsi" w:hAnsiTheme="minorHAnsi" w:cstheme="minorHAnsi"/>
          <w:color w:val="000000"/>
          <w:sz w:val="24"/>
          <w:szCs w:val="24"/>
        </w:rPr>
        <w:t>95 i 615</w:t>
      </w:r>
      <w:r w:rsidRPr="00E41389">
        <w:rPr>
          <w:rFonts w:asciiTheme="minorHAnsi" w:hAnsiTheme="minorHAnsi" w:cstheme="minorHAnsi"/>
          <w:color w:val="000000"/>
          <w:sz w:val="24"/>
          <w:szCs w:val="24"/>
        </w:rPr>
        <w:t>) lub w </w:t>
      </w:r>
      <w:hyperlink r:id="rId14">
        <w:r w:rsidR="00E00402" w:rsidRPr="00E41389">
          <w:rPr>
            <w:rStyle w:val="Hipercze"/>
            <w:rFonts w:asciiTheme="minorHAnsi" w:hAnsiTheme="minorHAnsi" w:cstheme="minorHAnsi"/>
            <w:color w:val="000000"/>
            <w:sz w:val="24"/>
            <w:szCs w:val="24"/>
            <w:u w:val="none"/>
            <w:shd w:val="clear" w:color="auto" w:fill="FFFFFF"/>
          </w:rPr>
          <w:t>art. 54 ust. 1-4</w:t>
        </w:r>
      </w:hyperlink>
      <w:r w:rsidRPr="00E41389">
        <w:rPr>
          <w:rFonts w:asciiTheme="minorHAnsi" w:hAnsiTheme="minorHAnsi" w:cstheme="minorHAnsi"/>
          <w:color w:val="000000"/>
          <w:sz w:val="24"/>
          <w:szCs w:val="24"/>
        </w:rPr>
        <w:t> ustawy z dnia 12 maja 2011 r. o refundacji leków, środków spożywczych specjalnego przeznaczenia żywieniowego oraz wyrobów medycznych (Dz. U. z 202</w:t>
      </w:r>
      <w:r w:rsidR="00473D04">
        <w:rPr>
          <w:rFonts w:asciiTheme="minorHAnsi" w:hAnsiTheme="minorHAnsi" w:cstheme="minorHAnsi"/>
          <w:color w:val="000000"/>
          <w:sz w:val="24"/>
          <w:szCs w:val="24"/>
        </w:rPr>
        <w:t>6</w:t>
      </w:r>
      <w:r w:rsidRPr="00E41389">
        <w:rPr>
          <w:rFonts w:asciiTheme="minorHAnsi" w:hAnsiTheme="minorHAnsi" w:cstheme="minorHAnsi"/>
          <w:color w:val="000000"/>
          <w:sz w:val="24"/>
          <w:szCs w:val="24"/>
        </w:rPr>
        <w:t xml:space="preserve"> r. poz. </w:t>
      </w:r>
      <w:r w:rsidR="00473D04">
        <w:rPr>
          <w:rFonts w:asciiTheme="minorHAnsi" w:hAnsiTheme="minorHAnsi" w:cstheme="minorHAnsi"/>
          <w:color w:val="000000"/>
          <w:sz w:val="24"/>
          <w:szCs w:val="24"/>
        </w:rPr>
        <w:t>253</w:t>
      </w:r>
      <w:r w:rsidRPr="00E41389">
        <w:rPr>
          <w:rFonts w:asciiTheme="minorHAnsi" w:hAnsiTheme="minorHAnsi" w:cstheme="minorHAnsi"/>
          <w:color w:val="000000"/>
          <w:sz w:val="24"/>
          <w:szCs w:val="24"/>
        </w:rPr>
        <w:t>),</w:t>
      </w:r>
      <w:r w:rsidRPr="00E41389">
        <w:rPr>
          <w:rFonts w:asciiTheme="minorHAnsi" w:hAnsiTheme="minorHAnsi" w:cstheme="minorHAnsi"/>
          <w:sz w:val="24"/>
          <w:szCs w:val="24"/>
        </w:rPr>
        <w:t xml:space="preserve"> </w:t>
      </w:r>
    </w:p>
    <w:p w14:paraId="38AA2D8A" w14:textId="0FC7F62C" w:rsidR="00E00402" w:rsidRPr="00E41389" w:rsidRDefault="00000000">
      <w:pPr>
        <w:shd w:val="clear" w:color="auto" w:fill="FFFFFF"/>
        <w:spacing w:line="276" w:lineRule="auto"/>
        <w:jc w:val="both"/>
        <w:rPr>
          <w:rFonts w:asciiTheme="minorHAnsi" w:hAnsiTheme="minorHAnsi" w:cstheme="minorHAnsi"/>
          <w:sz w:val="24"/>
          <w:szCs w:val="24"/>
        </w:rPr>
      </w:pPr>
      <w:r w:rsidRPr="00E41389">
        <w:rPr>
          <w:rStyle w:val="alb"/>
          <w:rFonts w:asciiTheme="minorHAnsi" w:hAnsiTheme="minorHAnsi" w:cstheme="minorHAnsi"/>
          <w:sz w:val="24"/>
          <w:szCs w:val="24"/>
        </w:rPr>
        <w:t>d)</w:t>
      </w:r>
      <w:r w:rsidRPr="00E41389">
        <w:rPr>
          <w:rFonts w:asciiTheme="minorHAnsi" w:hAnsiTheme="minorHAnsi" w:cstheme="minorHAnsi"/>
          <w:sz w:val="24"/>
          <w:szCs w:val="24"/>
        </w:rPr>
        <w:t xml:space="preserve">finansowania przestępstwa o charakterze terrorystycznym, o którym mowa w </w:t>
      </w:r>
      <w:hyperlink r:id="rId15">
        <w:r w:rsidR="00E00402" w:rsidRPr="00E41389">
          <w:rPr>
            <w:rStyle w:val="Hipercze"/>
            <w:rFonts w:asciiTheme="minorHAnsi" w:hAnsiTheme="minorHAnsi" w:cstheme="minorHAnsi"/>
            <w:color w:val="auto"/>
            <w:sz w:val="24"/>
            <w:szCs w:val="24"/>
            <w:u w:val="none"/>
          </w:rPr>
          <w:t>art. 165a</w:t>
        </w:r>
      </w:hyperlink>
      <w:r w:rsidRPr="00E41389">
        <w:rPr>
          <w:rFonts w:asciiTheme="minorHAnsi" w:hAnsiTheme="minorHAnsi" w:cstheme="minorHAnsi"/>
          <w:sz w:val="24"/>
          <w:szCs w:val="24"/>
        </w:rPr>
        <w:t xml:space="preserve"> Kodeksu karnego, lub przestępstwo udaremniania lub utrudniania stwierdzenia przestępnego pochodzenia pieniędzy lub ukrywania ich pochodzenia, o którym mowa</w:t>
      </w:r>
      <w:r w:rsidR="004735E3">
        <w:rPr>
          <w:rFonts w:asciiTheme="minorHAnsi" w:hAnsiTheme="minorHAnsi" w:cstheme="minorHAnsi"/>
          <w:sz w:val="24"/>
          <w:szCs w:val="24"/>
        </w:rPr>
        <w:t xml:space="preserve"> </w:t>
      </w:r>
      <w:r w:rsidRPr="00E41389">
        <w:rPr>
          <w:rFonts w:asciiTheme="minorHAnsi" w:hAnsiTheme="minorHAnsi" w:cstheme="minorHAnsi"/>
          <w:sz w:val="24"/>
          <w:szCs w:val="24"/>
        </w:rPr>
        <w:t xml:space="preserve">w </w:t>
      </w:r>
      <w:hyperlink r:id="rId16">
        <w:r w:rsidR="00E00402" w:rsidRPr="00E41389">
          <w:rPr>
            <w:rStyle w:val="Hipercze"/>
            <w:rFonts w:asciiTheme="minorHAnsi" w:hAnsiTheme="minorHAnsi" w:cstheme="minorHAnsi"/>
            <w:color w:val="auto"/>
            <w:sz w:val="24"/>
            <w:szCs w:val="24"/>
            <w:u w:val="none"/>
          </w:rPr>
          <w:t>art. 299</w:t>
        </w:r>
      </w:hyperlink>
      <w:r w:rsidRPr="00E41389">
        <w:rPr>
          <w:rFonts w:asciiTheme="minorHAnsi" w:hAnsiTheme="minorHAnsi" w:cstheme="minorHAnsi"/>
          <w:sz w:val="24"/>
          <w:szCs w:val="24"/>
        </w:rPr>
        <w:t xml:space="preserve"> Kodeksu karnego,</w:t>
      </w:r>
    </w:p>
    <w:p w14:paraId="73A1C8FE" w14:textId="77777777" w:rsidR="00E00402" w:rsidRPr="00E41389" w:rsidRDefault="00000000">
      <w:pPr>
        <w:shd w:val="clear" w:color="auto" w:fill="FFFFFF"/>
        <w:spacing w:line="276" w:lineRule="auto"/>
        <w:jc w:val="both"/>
        <w:rPr>
          <w:rFonts w:asciiTheme="minorHAnsi" w:hAnsiTheme="minorHAnsi" w:cstheme="minorHAnsi"/>
          <w:sz w:val="24"/>
          <w:szCs w:val="24"/>
        </w:rPr>
      </w:pPr>
      <w:r w:rsidRPr="00E41389">
        <w:rPr>
          <w:rStyle w:val="alb"/>
          <w:rFonts w:asciiTheme="minorHAnsi" w:hAnsiTheme="minorHAnsi" w:cstheme="minorHAnsi"/>
          <w:sz w:val="24"/>
          <w:szCs w:val="24"/>
        </w:rPr>
        <w:t>e)</w:t>
      </w:r>
      <w:r w:rsidRPr="00E41389">
        <w:rPr>
          <w:rFonts w:asciiTheme="minorHAnsi" w:hAnsiTheme="minorHAnsi" w:cstheme="minorHAnsi"/>
          <w:sz w:val="24"/>
          <w:szCs w:val="24"/>
        </w:rPr>
        <w:t xml:space="preserve">o charakterze terrorystycznym, o którym mowa w </w:t>
      </w:r>
      <w:hyperlink r:id="rId17">
        <w:r w:rsidR="00E00402" w:rsidRPr="00E41389">
          <w:rPr>
            <w:rStyle w:val="Hipercze"/>
            <w:rFonts w:asciiTheme="minorHAnsi" w:hAnsiTheme="minorHAnsi" w:cstheme="minorHAnsi"/>
            <w:color w:val="auto"/>
            <w:sz w:val="24"/>
            <w:szCs w:val="24"/>
            <w:u w:val="none"/>
          </w:rPr>
          <w:t>art. 115 § 20</w:t>
        </w:r>
      </w:hyperlink>
      <w:r w:rsidRPr="00E41389">
        <w:rPr>
          <w:rFonts w:asciiTheme="minorHAnsi" w:hAnsiTheme="minorHAnsi" w:cstheme="minorHAnsi"/>
          <w:sz w:val="24"/>
          <w:szCs w:val="24"/>
        </w:rPr>
        <w:t xml:space="preserve"> Kodeksu karnego, lub mające na celu popełnienie tego przestępstwa,</w:t>
      </w:r>
    </w:p>
    <w:p w14:paraId="20A8AB84" w14:textId="36074ABB" w:rsidR="00E00402" w:rsidRPr="00E41389" w:rsidRDefault="00000000">
      <w:pPr>
        <w:shd w:val="clear" w:color="auto" w:fill="FFFFFF"/>
        <w:tabs>
          <w:tab w:val="left" w:pos="225"/>
        </w:tabs>
        <w:spacing w:line="276" w:lineRule="auto"/>
        <w:jc w:val="both"/>
        <w:rPr>
          <w:rFonts w:asciiTheme="minorHAnsi" w:hAnsiTheme="minorHAnsi" w:cstheme="minorHAnsi"/>
          <w:sz w:val="24"/>
          <w:szCs w:val="24"/>
        </w:rPr>
      </w:pPr>
      <w:r w:rsidRPr="00E41389">
        <w:rPr>
          <w:rStyle w:val="alb"/>
          <w:rFonts w:asciiTheme="minorHAnsi" w:hAnsiTheme="minorHAnsi" w:cstheme="minorHAnsi"/>
          <w:sz w:val="24"/>
          <w:szCs w:val="24"/>
        </w:rPr>
        <w:t>f) </w:t>
      </w:r>
      <w:r w:rsidRPr="00E41389">
        <w:rPr>
          <w:rStyle w:val="alb"/>
          <w:rFonts w:asciiTheme="minorHAnsi" w:hAnsiTheme="minorHAnsi" w:cstheme="minorHAnsi"/>
          <w:sz w:val="24"/>
          <w:szCs w:val="24"/>
        </w:rPr>
        <w:tab/>
      </w:r>
      <w:r w:rsidRPr="00E41389">
        <w:rPr>
          <w:rFonts w:asciiTheme="minorHAnsi" w:hAnsiTheme="minorHAnsi" w:cstheme="minorHAnsi"/>
          <w:sz w:val="24"/>
          <w:szCs w:val="24"/>
        </w:rPr>
        <w:t>powierzenia wykonywania pracy małoletniemu cudzoziemcowi, o którym mowa</w:t>
      </w:r>
      <w:r w:rsidRPr="00E41389">
        <w:rPr>
          <w:rFonts w:asciiTheme="minorHAnsi" w:hAnsiTheme="minorHAnsi" w:cstheme="minorHAnsi"/>
          <w:sz w:val="24"/>
          <w:szCs w:val="24"/>
        </w:rPr>
        <w:br/>
        <w:t xml:space="preserve">w </w:t>
      </w:r>
      <w:hyperlink r:id="rId18">
        <w:r w:rsidR="00E00402" w:rsidRPr="00E41389">
          <w:rPr>
            <w:rStyle w:val="Hipercze"/>
            <w:rFonts w:asciiTheme="minorHAnsi" w:hAnsiTheme="minorHAnsi" w:cstheme="minorHAnsi"/>
            <w:color w:val="auto"/>
            <w:sz w:val="24"/>
            <w:szCs w:val="24"/>
            <w:u w:val="none"/>
          </w:rPr>
          <w:t>art. 9 ust. 2</w:t>
        </w:r>
      </w:hyperlink>
      <w:r w:rsidRPr="00E41389">
        <w:rPr>
          <w:rFonts w:asciiTheme="minorHAnsi" w:hAnsiTheme="minorHAnsi" w:cstheme="minorHAnsi"/>
          <w:sz w:val="24"/>
          <w:szCs w:val="24"/>
        </w:rPr>
        <w:t xml:space="preserve"> ustawy z dnia 15 czerwca 2012 r. o skutkach powierzania wykonywania pracy cudzoziemcom przebywającym wbrew przepisom na terytorium Rzeczypospolitej Polskiej (Dz. U. z 202</w:t>
      </w:r>
      <w:r w:rsidR="00473D04">
        <w:rPr>
          <w:rFonts w:asciiTheme="minorHAnsi" w:hAnsiTheme="minorHAnsi" w:cstheme="minorHAnsi"/>
          <w:sz w:val="24"/>
          <w:szCs w:val="24"/>
        </w:rPr>
        <w:t>5</w:t>
      </w:r>
      <w:r w:rsidRPr="00E41389">
        <w:rPr>
          <w:rFonts w:asciiTheme="minorHAnsi" w:hAnsiTheme="minorHAnsi" w:cstheme="minorHAnsi"/>
          <w:sz w:val="24"/>
          <w:szCs w:val="24"/>
        </w:rPr>
        <w:t xml:space="preserve"> poz. </w:t>
      </w:r>
      <w:r w:rsidR="00473D04">
        <w:rPr>
          <w:rFonts w:asciiTheme="minorHAnsi" w:hAnsiTheme="minorHAnsi" w:cstheme="minorHAnsi"/>
          <w:sz w:val="24"/>
          <w:szCs w:val="24"/>
        </w:rPr>
        <w:t>1567</w:t>
      </w:r>
      <w:r w:rsidRPr="00E41389">
        <w:rPr>
          <w:rFonts w:asciiTheme="minorHAnsi" w:hAnsiTheme="minorHAnsi" w:cstheme="minorHAnsi"/>
          <w:sz w:val="24"/>
          <w:szCs w:val="24"/>
        </w:rPr>
        <w:t>),</w:t>
      </w:r>
    </w:p>
    <w:p w14:paraId="01C8A885" w14:textId="77777777" w:rsidR="00E00402" w:rsidRPr="00E41389" w:rsidRDefault="00000000">
      <w:pPr>
        <w:shd w:val="clear" w:color="auto" w:fill="FFFFFF"/>
        <w:spacing w:line="276" w:lineRule="auto"/>
        <w:jc w:val="both"/>
        <w:rPr>
          <w:rFonts w:asciiTheme="minorHAnsi" w:hAnsiTheme="minorHAnsi" w:cstheme="minorHAnsi"/>
          <w:sz w:val="24"/>
          <w:szCs w:val="24"/>
        </w:rPr>
      </w:pPr>
      <w:r w:rsidRPr="00E41389">
        <w:rPr>
          <w:rStyle w:val="alb"/>
          <w:rFonts w:asciiTheme="minorHAnsi" w:hAnsiTheme="minorHAnsi" w:cstheme="minorHAnsi"/>
          <w:sz w:val="24"/>
          <w:szCs w:val="24"/>
        </w:rPr>
        <w:t>g)</w:t>
      </w:r>
      <w:r w:rsidRPr="00E41389">
        <w:rPr>
          <w:rFonts w:asciiTheme="minorHAnsi" w:hAnsiTheme="minorHAnsi" w:cstheme="minorHAnsi"/>
          <w:sz w:val="24"/>
          <w:szCs w:val="24"/>
        </w:rPr>
        <w:t xml:space="preserve">przeciwko obrotowi gospodarczemu, o których mowa w </w:t>
      </w:r>
      <w:hyperlink r:id="rId19">
        <w:r w:rsidR="00E00402" w:rsidRPr="00E41389">
          <w:rPr>
            <w:rStyle w:val="Hipercze"/>
            <w:rFonts w:asciiTheme="minorHAnsi" w:hAnsiTheme="minorHAnsi" w:cstheme="minorHAnsi"/>
            <w:color w:val="auto"/>
            <w:sz w:val="24"/>
            <w:szCs w:val="24"/>
            <w:u w:val="none"/>
          </w:rPr>
          <w:t>art. 296-307</w:t>
        </w:r>
      </w:hyperlink>
      <w:r w:rsidRPr="00E41389">
        <w:rPr>
          <w:rFonts w:asciiTheme="minorHAnsi" w:hAnsiTheme="minorHAnsi" w:cstheme="minorHAnsi"/>
          <w:sz w:val="24"/>
          <w:szCs w:val="24"/>
        </w:rPr>
        <w:t xml:space="preserve"> Kodeksu karnego, przestępstwo oszustwa, o którym mowa w </w:t>
      </w:r>
      <w:hyperlink r:id="rId20">
        <w:r w:rsidR="00E00402" w:rsidRPr="00E41389">
          <w:rPr>
            <w:rStyle w:val="Hipercze"/>
            <w:rFonts w:asciiTheme="minorHAnsi" w:hAnsiTheme="minorHAnsi" w:cstheme="minorHAnsi"/>
            <w:color w:val="auto"/>
            <w:sz w:val="24"/>
            <w:szCs w:val="24"/>
            <w:u w:val="none"/>
          </w:rPr>
          <w:t>art. 286</w:t>
        </w:r>
      </w:hyperlink>
      <w:r w:rsidRPr="00E41389">
        <w:rPr>
          <w:rFonts w:asciiTheme="minorHAnsi" w:hAnsiTheme="minorHAnsi" w:cstheme="minorHAnsi"/>
          <w:sz w:val="24"/>
          <w:szCs w:val="24"/>
        </w:rPr>
        <w:t xml:space="preserve"> Kodeksu karnego, przestępstwo przeciwko wiarygodności dokumentów, o których mowa w </w:t>
      </w:r>
      <w:hyperlink r:id="rId21">
        <w:r w:rsidR="00E00402" w:rsidRPr="00E41389">
          <w:rPr>
            <w:rStyle w:val="Hipercze"/>
            <w:rFonts w:asciiTheme="minorHAnsi" w:hAnsiTheme="minorHAnsi" w:cstheme="minorHAnsi"/>
            <w:color w:val="auto"/>
            <w:sz w:val="24"/>
            <w:szCs w:val="24"/>
            <w:u w:val="none"/>
          </w:rPr>
          <w:t>art. 270-277d</w:t>
        </w:r>
      </w:hyperlink>
      <w:r w:rsidRPr="00E41389">
        <w:rPr>
          <w:rFonts w:asciiTheme="minorHAnsi" w:hAnsiTheme="minorHAnsi" w:cstheme="minorHAnsi"/>
          <w:sz w:val="24"/>
          <w:szCs w:val="24"/>
        </w:rPr>
        <w:t xml:space="preserve"> Kodeksu karnego, lub przestępstwo skarbowe,</w:t>
      </w:r>
    </w:p>
    <w:p w14:paraId="09F5A753" w14:textId="1E60BB4B" w:rsidR="00E00402" w:rsidRPr="00E41389" w:rsidRDefault="00000000">
      <w:pPr>
        <w:shd w:val="clear" w:color="auto" w:fill="FFFFFF"/>
        <w:spacing w:line="276" w:lineRule="auto"/>
        <w:jc w:val="both"/>
        <w:rPr>
          <w:rFonts w:asciiTheme="minorHAnsi" w:hAnsiTheme="minorHAnsi" w:cstheme="minorHAnsi"/>
          <w:sz w:val="24"/>
          <w:szCs w:val="24"/>
        </w:rPr>
      </w:pPr>
      <w:r w:rsidRPr="00E41389">
        <w:rPr>
          <w:rStyle w:val="alb"/>
          <w:rFonts w:asciiTheme="minorHAnsi" w:hAnsiTheme="minorHAnsi" w:cstheme="minorHAnsi"/>
          <w:sz w:val="24"/>
          <w:szCs w:val="24"/>
        </w:rPr>
        <w:lastRenderedPageBreak/>
        <w:t>h)</w:t>
      </w:r>
      <w:r w:rsidRPr="00E41389">
        <w:rPr>
          <w:rFonts w:asciiTheme="minorHAnsi" w:hAnsiTheme="minorHAnsi" w:cstheme="minorHAnsi"/>
          <w:sz w:val="24"/>
          <w:szCs w:val="24"/>
        </w:rPr>
        <w:t>o którym mowa w art. 9 ust. 1 i 3 lub art. 10 ustawy z dnia 15 czerwca 2012 r.</w:t>
      </w:r>
      <w:r w:rsidRPr="00E41389">
        <w:rPr>
          <w:rFonts w:asciiTheme="minorHAnsi" w:hAnsiTheme="minorHAnsi" w:cstheme="minorHAnsi"/>
          <w:sz w:val="24"/>
          <w:szCs w:val="24"/>
        </w:rPr>
        <w:br/>
        <w:t>o skutkach powierzania wykonywania pracy cudzoziemcom przebywającym wbrew przepisom na terytorium Rzeczypospolitej Polskiej - lub za odpowiedni czyn zabroniony określony</w:t>
      </w:r>
      <w:r w:rsidR="00DE7C53">
        <w:rPr>
          <w:rFonts w:asciiTheme="minorHAnsi" w:hAnsiTheme="minorHAnsi" w:cstheme="minorHAnsi"/>
          <w:sz w:val="24"/>
          <w:szCs w:val="24"/>
        </w:rPr>
        <w:br/>
      </w:r>
      <w:r w:rsidRPr="00E41389">
        <w:rPr>
          <w:rFonts w:asciiTheme="minorHAnsi" w:hAnsiTheme="minorHAnsi" w:cstheme="minorHAnsi"/>
          <w:sz w:val="24"/>
          <w:szCs w:val="24"/>
        </w:rPr>
        <w:t>w przepisach prawa obcego;</w:t>
      </w:r>
    </w:p>
    <w:p w14:paraId="3020C6B0" w14:textId="33C358A3" w:rsidR="00E00402" w:rsidRPr="00E41389" w:rsidRDefault="00000000">
      <w:pPr>
        <w:shd w:val="clear" w:color="auto" w:fill="FFFFFF"/>
        <w:spacing w:line="276" w:lineRule="auto"/>
        <w:jc w:val="both"/>
        <w:rPr>
          <w:rFonts w:asciiTheme="minorHAnsi" w:hAnsiTheme="minorHAnsi" w:cstheme="minorHAnsi"/>
          <w:sz w:val="24"/>
          <w:szCs w:val="24"/>
        </w:rPr>
      </w:pPr>
      <w:r w:rsidRPr="00E41389">
        <w:rPr>
          <w:rStyle w:val="alb"/>
          <w:rFonts w:asciiTheme="minorHAnsi" w:hAnsiTheme="minorHAnsi" w:cstheme="minorHAnsi"/>
          <w:sz w:val="24"/>
          <w:szCs w:val="24"/>
        </w:rPr>
        <w:t>2)</w:t>
      </w:r>
      <w:r w:rsidRPr="00E41389">
        <w:rPr>
          <w:rFonts w:asciiTheme="minorHAnsi" w:hAnsiTheme="minorHAnsi" w:cstheme="minorHAnsi"/>
          <w:sz w:val="24"/>
          <w:szCs w:val="24"/>
        </w:rPr>
        <w:t>jeżeli urzędującego członka jego organu zarządzającego lub nadzorczego, wspólnika spółki w spółce jawnej lub partnerskiej albo komplementariusza w spółce komandytowej lub komandytowo-akcyjnej lub prokurenta prawomocnie skazano za przestępstwo,</w:t>
      </w:r>
      <w:r w:rsidR="00116203" w:rsidRPr="00E41389">
        <w:rPr>
          <w:rFonts w:asciiTheme="minorHAnsi" w:hAnsiTheme="minorHAnsi" w:cstheme="minorHAnsi"/>
          <w:sz w:val="24"/>
          <w:szCs w:val="24"/>
        </w:rPr>
        <w:br/>
      </w:r>
      <w:r w:rsidRPr="00E41389">
        <w:rPr>
          <w:rFonts w:asciiTheme="minorHAnsi" w:hAnsiTheme="minorHAnsi" w:cstheme="minorHAnsi"/>
          <w:sz w:val="24"/>
          <w:szCs w:val="24"/>
        </w:rPr>
        <w:t>o którym mowa w pkt 1;</w:t>
      </w:r>
    </w:p>
    <w:p w14:paraId="74732CDC" w14:textId="3D321625" w:rsidR="00E00402" w:rsidRPr="00E41389" w:rsidRDefault="00000000">
      <w:pPr>
        <w:shd w:val="clear" w:color="auto" w:fill="FFFFFF"/>
        <w:spacing w:line="276" w:lineRule="auto"/>
        <w:jc w:val="both"/>
        <w:rPr>
          <w:rFonts w:asciiTheme="minorHAnsi" w:hAnsiTheme="minorHAnsi" w:cstheme="minorHAnsi"/>
          <w:sz w:val="24"/>
          <w:szCs w:val="24"/>
        </w:rPr>
      </w:pPr>
      <w:r w:rsidRPr="00E41389">
        <w:rPr>
          <w:rStyle w:val="alb"/>
          <w:rFonts w:asciiTheme="minorHAnsi" w:hAnsiTheme="minorHAnsi" w:cstheme="minorHAnsi"/>
          <w:sz w:val="24"/>
          <w:szCs w:val="24"/>
        </w:rPr>
        <w:t>3)</w:t>
      </w:r>
      <w:r w:rsidRPr="00E41389">
        <w:rPr>
          <w:rFonts w:asciiTheme="minorHAnsi" w:hAnsiTheme="minorHAnsi" w:cstheme="minorHAnsi"/>
          <w:sz w:val="24"/>
          <w:szCs w:val="24"/>
        </w:rPr>
        <w:t>wobec którego wydano prawomocny wyrok sądu lub ostateczną decyzję administracyjną</w:t>
      </w:r>
      <w:r w:rsidR="00DE7C53">
        <w:rPr>
          <w:rFonts w:asciiTheme="minorHAnsi" w:hAnsiTheme="minorHAnsi" w:cstheme="minorHAnsi"/>
          <w:sz w:val="24"/>
          <w:szCs w:val="24"/>
        </w:rPr>
        <w:br/>
      </w:r>
      <w:r w:rsidRPr="00E41389">
        <w:rPr>
          <w:rFonts w:asciiTheme="minorHAnsi" w:hAnsiTheme="minorHAnsi" w:cstheme="minorHAnsi"/>
          <w:sz w:val="24"/>
          <w:szCs w:val="24"/>
        </w:rPr>
        <w:t>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018CEA33" w14:textId="77777777" w:rsidR="00E00402" w:rsidRPr="00E41389" w:rsidRDefault="00000000">
      <w:pPr>
        <w:shd w:val="clear" w:color="auto" w:fill="FFFFFF"/>
        <w:spacing w:line="276" w:lineRule="auto"/>
        <w:jc w:val="both"/>
        <w:rPr>
          <w:rFonts w:asciiTheme="minorHAnsi" w:hAnsiTheme="minorHAnsi" w:cstheme="minorHAnsi"/>
          <w:sz w:val="24"/>
          <w:szCs w:val="24"/>
        </w:rPr>
      </w:pPr>
      <w:r w:rsidRPr="00E41389">
        <w:rPr>
          <w:rStyle w:val="alb"/>
          <w:rFonts w:asciiTheme="minorHAnsi" w:hAnsiTheme="minorHAnsi" w:cstheme="minorHAnsi"/>
          <w:sz w:val="24"/>
          <w:szCs w:val="24"/>
        </w:rPr>
        <w:t>4) </w:t>
      </w:r>
      <w:r w:rsidRPr="00E41389">
        <w:rPr>
          <w:rFonts w:asciiTheme="minorHAnsi" w:hAnsiTheme="minorHAnsi" w:cstheme="minorHAnsi"/>
          <w:sz w:val="24"/>
          <w:szCs w:val="24"/>
        </w:rPr>
        <w:t>wobec którego prawomocnie orzeczono zakaz ubiegania się o zamówienia publiczne;</w:t>
      </w:r>
    </w:p>
    <w:p w14:paraId="1601628C" w14:textId="2C6D28CD" w:rsidR="00E00402" w:rsidRPr="00E41389" w:rsidRDefault="00000000">
      <w:pPr>
        <w:shd w:val="clear" w:color="auto" w:fill="FFFFFF"/>
        <w:spacing w:line="276" w:lineRule="auto"/>
        <w:jc w:val="both"/>
        <w:rPr>
          <w:rFonts w:asciiTheme="minorHAnsi" w:hAnsiTheme="minorHAnsi" w:cstheme="minorHAnsi"/>
          <w:sz w:val="24"/>
          <w:szCs w:val="24"/>
        </w:rPr>
      </w:pPr>
      <w:r w:rsidRPr="00E41389">
        <w:rPr>
          <w:rStyle w:val="alb"/>
          <w:rFonts w:asciiTheme="minorHAnsi" w:hAnsiTheme="minorHAnsi" w:cstheme="minorHAnsi"/>
          <w:sz w:val="24"/>
          <w:szCs w:val="24"/>
        </w:rPr>
        <w:t>5)</w:t>
      </w:r>
      <w:r w:rsidRPr="00E41389">
        <w:rPr>
          <w:rFonts w:asciiTheme="minorHAnsi" w:hAnsiTheme="minorHAnsi" w:cstheme="minorHAnsi"/>
          <w:sz w:val="24"/>
          <w:szCs w:val="24"/>
        </w:rPr>
        <w:t>jeżeli zamawiający może stwierdzić, na podstawie wiarygodnych przesłanek, że wykonawca zawarł z innymi wykonawcami porozumienie mające na celu zakłócenie konkurencji,</w:t>
      </w:r>
      <w:r w:rsidR="00DE7C53">
        <w:rPr>
          <w:rFonts w:asciiTheme="minorHAnsi" w:hAnsiTheme="minorHAnsi" w:cstheme="minorHAnsi"/>
          <w:sz w:val="24"/>
          <w:szCs w:val="24"/>
        </w:rPr>
        <w:br/>
      </w:r>
      <w:r w:rsidRPr="00E41389">
        <w:rPr>
          <w:rFonts w:asciiTheme="minorHAnsi" w:hAnsiTheme="minorHAnsi" w:cstheme="minorHAnsi"/>
          <w:sz w:val="24"/>
          <w:szCs w:val="24"/>
        </w:rPr>
        <w:t xml:space="preserve">w szczególności jeżeli należąc do tej samej grupy kapitałowej w rozumieniu </w:t>
      </w:r>
      <w:hyperlink r:id="rId22">
        <w:r w:rsidR="00E00402" w:rsidRPr="00E41389">
          <w:rPr>
            <w:rStyle w:val="Hipercze"/>
            <w:rFonts w:asciiTheme="minorHAnsi" w:hAnsiTheme="minorHAnsi" w:cstheme="minorHAnsi"/>
            <w:color w:val="auto"/>
            <w:sz w:val="24"/>
            <w:szCs w:val="24"/>
            <w:u w:val="none"/>
          </w:rPr>
          <w:t>ustawy</w:t>
        </w:r>
      </w:hyperlink>
      <w:r w:rsidRPr="00E41389">
        <w:rPr>
          <w:rFonts w:asciiTheme="minorHAnsi" w:hAnsiTheme="minorHAnsi" w:cstheme="minorHAnsi"/>
          <w:sz w:val="24"/>
          <w:szCs w:val="24"/>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4E2E5B4B" w14:textId="4D6EE118" w:rsidR="00E00402" w:rsidRPr="00E41389" w:rsidRDefault="00000000">
      <w:pPr>
        <w:shd w:val="clear" w:color="auto" w:fill="FFFFFF"/>
        <w:spacing w:line="276" w:lineRule="auto"/>
        <w:jc w:val="both"/>
        <w:rPr>
          <w:rFonts w:asciiTheme="minorHAnsi" w:hAnsiTheme="minorHAnsi" w:cstheme="minorHAnsi"/>
          <w:sz w:val="24"/>
          <w:szCs w:val="24"/>
        </w:rPr>
      </w:pPr>
      <w:r w:rsidRPr="00E41389">
        <w:rPr>
          <w:rStyle w:val="alb"/>
          <w:rFonts w:asciiTheme="minorHAnsi" w:hAnsiTheme="minorHAnsi" w:cstheme="minorHAnsi"/>
          <w:sz w:val="24"/>
          <w:szCs w:val="24"/>
        </w:rPr>
        <w:t>6)</w:t>
      </w:r>
      <w:r w:rsidRPr="00E41389">
        <w:rPr>
          <w:rFonts w:asciiTheme="minorHAnsi" w:hAnsiTheme="minorHAnsi" w:cstheme="minorHAnsi"/>
          <w:sz w:val="24"/>
          <w:szCs w:val="24"/>
        </w:rPr>
        <w:t>jeżeli, w przypadkach, o których mowa w art. 85 ust. 1, doszło do zakłócenia konkurencji wynikającego z wcześniejszego zaangażowania tego wykonawcy lub podmiotu, który należy</w:t>
      </w:r>
      <w:r w:rsidR="004735E3">
        <w:rPr>
          <w:rFonts w:asciiTheme="minorHAnsi" w:hAnsiTheme="minorHAnsi" w:cstheme="minorHAnsi"/>
          <w:sz w:val="24"/>
          <w:szCs w:val="24"/>
        </w:rPr>
        <w:br/>
      </w:r>
      <w:r w:rsidRPr="00E41389">
        <w:rPr>
          <w:rFonts w:asciiTheme="minorHAnsi" w:hAnsiTheme="minorHAnsi" w:cstheme="minorHAnsi"/>
          <w:sz w:val="24"/>
          <w:szCs w:val="24"/>
        </w:rPr>
        <w:t>z wykonawcą do tej samej grupy kapitałowej</w:t>
      </w:r>
      <w:r w:rsidR="004735E3">
        <w:rPr>
          <w:rFonts w:asciiTheme="minorHAnsi" w:hAnsiTheme="minorHAnsi" w:cstheme="minorHAnsi"/>
          <w:sz w:val="24"/>
          <w:szCs w:val="24"/>
        </w:rPr>
        <w:t xml:space="preserve"> </w:t>
      </w:r>
      <w:r w:rsidRPr="00E41389">
        <w:rPr>
          <w:rFonts w:asciiTheme="minorHAnsi" w:hAnsiTheme="minorHAnsi" w:cstheme="minorHAnsi"/>
          <w:sz w:val="24"/>
          <w:szCs w:val="24"/>
        </w:rPr>
        <w:t xml:space="preserve">w rozumieniu </w:t>
      </w:r>
      <w:hyperlink r:id="rId23">
        <w:r w:rsidR="00E00402" w:rsidRPr="00E41389">
          <w:rPr>
            <w:rStyle w:val="Hipercze"/>
            <w:rFonts w:asciiTheme="minorHAnsi" w:hAnsiTheme="minorHAnsi" w:cstheme="minorHAnsi"/>
            <w:color w:val="auto"/>
            <w:sz w:val="24"/>
            <w:szCs w:val="24"/>
            <w:u w:val="none"/>
          </w:rPr>
          <w:t>ustawy</w:t>
        </w:r>
      </w:hyperlink>
      <w:r w:rsidRPr="00E41389">
        <w:rPr>
          <w:rFonts w:asciiTheme="minorHAnsi" w:hAnsiTheme="minorHAnsi" w:cstheme="minorHAnsi"/>
          <w:sz w:val="24"/>
          <w:szCs w:val="24"/>
        </w:rPr>
        <w:t xml:space="preserve"> z dnia 16 lutego 2007 r.</w:t>
      </w:r>
      <w:r w:rsidR="004735E3">
        <w:rPr>
          <w:rFonts w:asciiTheme="minorHAnsi" w:hAnsiTheme="minorHAnsi" w:cstheme="minorHAnsi"/>
          <w:sz w:val="24"/>
          <w:szCs w:val="24"/>
        </w:rPr>
        <w:br/>
      </w:r>
      <w:r w:rsidRPr="00E41389">
        <w:rPr>
          <w:rFonts w:asciiTheme="minorHAnsi" w:hAnsiTheme="minorHAnsi" w:cstheme="minorHAnsi"/>
          <w:sz w:val="24"/>
          <w:szCs w:val="24"/>
        </w:rPr>
        <w:t>o ochronie konkurencji</w:t>
      </w:r>
      <w:r w:rsidR="004735E3">
        <w:rPr>
          <w:rFonts w:asciiTheme="minorHAnsi" w:hAnsiTheme="minorHAnsi" w:cstheme="minorHAnsi"/>
          <w:sz w:val="24"/>
          <w:szCs w:val="24"/>
        </w:rPr>
        <w:t xml:space="preserve"> </w:t>
      </w:r>
      <w:r w:rsidRPr="00E41389">
        <w:rPr>
          <w:rFonts w:asciiTheme="minorHAnsi" w:hAnsiTheme="minorHAnsi" w:cstheme="minorHAnsi"/>
          <w:sz w:val="24"/>
          <w:szCs w:val="24"/>
        </w:rPr>
        <w:t>i konsumentów, chyba że spowodowane tym zakłócenie konkurencji może być wyeliminowane w inny sposób niż przez wykluczenie wykonawcy</w:t>
      </w:r>
      <w:r w:rsidR="005F6450" w:rsidRPr="00E41389">
        <w:rPr>
          <w:rFonts w:asciiTheme="minorHAnsi" w:hAnsiTheme="minorHAnsi" w:cstheme="minorHAnsi"/>
          <w:sz w:val="24"/>
          <w:szCs w:val="24"/>
        </w:rPr>
        <w:t xml:space="preserve"> </w:t>
      </w:r>
      <w:r w:rsidRPr="00E41389">
        <w:rPr>
          <w:rFonts w:asciiTheme="minorHAnsi" w:hAnsiTheme="minorHAnsi" w:cstheme="minorHAnsi"/>
          <w:sz w:val="24"/>
          <w:szCs w:val="24"/>
        </w:rPr>
        <w:t>z udziału</w:t>
      </w:r>
      <w:r w:rsidR="005F6450" w:rsidRPr="00E41389">
        <w:rPr>
          <w:rFonts w:asciiTheme="minorHAnsi" w:hAnsiTheme="minorHAnsi" w:cstheme="minorHAnsi"/>
          <w:sz w:val="24"/>
          <w:szCs w:val="24"/>
        </w:rPr>
        <w:br/>
      </w:r>
      <w:r w:rsidRPr="00E41389">
        <w:rPr>
          <w:rFonts w:asciiTheme="minorHAnsi" w:hAnsiTheme="minorHAnsi" w:cstheme="minorHAnsi"/>
          <w:sz w:val="24"/>
          <w:szCs w:val="24"/>
        </w:rPr>
        <w:t>w postępowaniu o udzielenie zamówienia.</w:t>
      </w:r>
    </w:p>
    <w:p w14:paraId="637127B2" w14:textId="77777777" w:rsidR="00E00402" w:rsidRPr="00E41389" w:rsidRDefault="00000000">
      <w:pPr>
        <w:pStyle w:val="Kolorowalistaakcent11"/>
        <w:tabs>
          <w:tab w:val="left" w:pos="567"/>
        </w:tabs>
        <w:spacing w:before="0" w:after="0" w:line="276" w:lineRule="auto"/>
        <w:ind w:left="0"/>
        <w:rPr>
          <w:rFonts w:asciiTheme="minorHAnsi" w:hAnsiTheme="minorHAnsi" w:cstheme="minorHAnsi"/>
          <w:sz w:val="24"/>
          <w:szCs w:val="24"/>
        </w:rPr>
      </w:pPr>
      <w:r w:rsidRPr="00E41389">
        <w:rPr>
          <w:rFonts w:asciiTheme="minorHAnsi" w:hAnsiTheme="minorHAnsi" w:cstheme="minorHAnsi"/>
          <w:b/>
          <w:bCs/>
          <w:sz w:val="24"/>
          <w:szCs w:val="24"/>
        </w:rPr>
        <w:t>7.2.</w:t>
      </w:r>
      <w:r w:rsidRPr="00E41389">
        <w:rPr>
          <w:rFonts w:asciiTheme="minorHAnsi" w:hAnsiTheme="minorHAnsi" w:cstheme="minorHAnsi"/>
          <w:sz w:val="24"/>
          <w:szCs w:val="24"/>
        </w:rPr>
        <w:t xml:space="preserve"> Przesłanki wykluczenia  o których mowa w art. 109 ustawy:</w:t>
      </w:r>
    </w:p>
    <w:p w14:paraId="070CB8ED" w14:textId="77777777" w:rsidR="00E00402" w:rsidRPr="00E41389" w:rsidRDefault="00000000">
      <w:pPr>
        <w:pStyle w:val="Kolorowalistaakcent11"/>
        <w:tabs>
          <w:tab w:val="left" w:pos="567"/>
        </w:tabs>
        <w:spacing w:before="0" w:after="0" w:line="276" w:lineRule="auto"/>
        <w:ind w:left="0"/>
        <w:rPr>
          <w:rFonts w:asciiTheme="minorHAnsi" w:hAnsiTheme="minorHAnsi" w:cstheme="minorHAnsi"/>
          <w:sz w:val="24"/>
          <w:szCs w:val="24"/>
        </w:rPr>
      </w:pPr>
      <w:r w:rsidRPr="00E41389">
        <w:rPr>
          <w:rFonts w:asciiTheme="minorHAnsi" w:hAnsiTheme="minorHAnsi" w:cstheme="minorHAnsi"/>
          <w:sz w:val="24"/>
          <w:szCs w:val="24"/>
        </w:rPr>
        <w:t xml:space="preserve">Zamawiający </w:t>
      </w:r>
      <w:r w:rsidRPr="000647BF">
        <w:rPr>
          <w:rFonts w:asciiTheme="minorHAnsi" w:hAnsiTheme="minorHAnsi" w:cstheme="minorHAnsi"/>
          <w:b/>
          <w:bCs/>
          <w:sz w:val="24"/>
          <w:szCs w:val="24"/>
          <w:u w:val="single"/>
        </w:rPr>
        <w:t>nie przewiduje</w:t>
      </w:r>
      <w:r w:rsidRPr="000647BF">
        <w:rPr>
          <w:rFonts w:asciiTheme="minorHAnsi" w:hAnsiTheme="minorHAnsi" w:cstheme="minorHAnsi"/>
          <w:b/>
          <w:bCs/>
          <w:sz w:val="24"/>
          <w:szCs w:val="24"/>
        </w:rPr>
        <w:t xml:space="preserve"> podstaw wykluczenia wskazanych w art. 109 ustawy.</w:t>
      </w:r>
    </w:p>
    <w:p w14:paraId="0E1F06BC" w14:textId="631A4F69" w:rsidR="00E00402" w:rsidRPr="00E41389" w:rsidRDefault="00000000">
      <w:pPr>
        <w:pStyle w:val="Kolorowalistaakcent11"/>
        <w:tabs>
          <w:tab w:val="left" w:pos="567"/>
        </w:tabs>
        <w:spacing w:before="0" w:after="0" w:line="276" w:lineRule="auto"/>
        <w:ind w:left="0"/>
        <w:rPr>
          <w:rFonts w:asciiTheme="minorHAnsi" w:hAnsiTheme="minorHAnsi" w:cstheme="minorHAnsi"/>
          <w:sz w:val="24"/>
          <w:szCs w:val="24"/>
        </w:rPr>
      </w:pPr>
      <w:r w:rsidRPr="00E41389">
        <w:rPr>
          <w:rFonts w:asciiTheme="minorHAnsi" w:hAnsiTheme="minorHAnsi" w:cstheme="minorHAnsi"/>
          <w:b/>
          <w:bCs/>
          <w:color w:val="000000"/>
          <w:sz w:val="24"/>
          <w:szCs w:val="24"/>
          <w:shd w:val="clear" w:color="auto" w:fill="FFFFFF"/>
        </w:rPr>
        <w:t xml:space="preserve">7.3. </w:t>
      </w:r>
      <w:r w:rsidRPr="00E41389">
        <w:rPr>
          <w:rFonts w:asciiTheme="minorHAnsi" w:hAnsiTheme="minorHAnsi" w:cstheme="minorHAnsi"/>
          <w:color w:val="000000"/>
          <w:sz w:val="24"/>
          <w:szCs w:val="24"/>
          <w:shd w:val="clear" w:color="auto" w:fill="FFFFFF"/>
        </w:rPr>
        <w:t>Wykonawca może zostać wykluczony przez zamawiającego na każdym etapie postępowania o udzielenie zamówienia</w:t>
      </w:r>
      <w:r w:rsidR="00F32774" w:rsidRPr="00E41389">
        <w:rPr>
          <w:rFonts w:asciiTheme="minorHAnsi" w:hAnsiTheme="minorHAnsi" w:cstheme="minorHAnsi"/>
          <w:color w:val="000000"/>
          <w:sz w:val="24"/>
          <w:szCs w:val="24"/>
          <w:shd w:val="clear" w:color="auto" w:fill="FFFFFF"/>
        </w:rPr>
        <w:t>.</w:t>
      </w:r>
    </w:p>
    <w:p w14:paraId="57521B55" w14:textId="77777777" w:rsidR="00E00402" w:rsidRPr="00E41389" w:rsidRDefault="00000000">
      <w:pPr>
        <w:pStyle w:val="Kolorowalistaakcent11"/>
        <w:tabs>
          <w:tab w:val="left" w:pos="567"/>
        </w:tabs>
        <w:spacing w:before="0" w:after="0" w:line="276" w:lineRule="auto"/>
        <w:ind w:left="0"/>
        <w:rPr>
          <w:rFonts w:asciiTheme="minorHAnsi" w:hAnsiTheme="minorHAnsi" w:cstheme="minorHAnsi"/>
          <w:sz w:val="24"/>
          <w:szCs w:val="24"/>
        </w:rPr>
      </w:pPr>
      <w:r w:rsidRPr="00E41389">
        <w:rPr>
          <w:rFonts w:asciiTheme="minorHAnsi" w:hAnsiTheme="minorHAnsi" w:cstheme="minorHAnsi"/>
          <w:b/>
          <w:bCs/>
          <w:color w:val="000000"/>
          <w:sz w:val="24"/>
          <w:szCs w:val="24"/>
        </w:rPr>
        <w:t xml:space="preserve">7.4. </w:t>
      </w:r>
      <w:r w:rsidRPr="00E41389">
        <w:rPr>
          <w:rFonts w:asciiTheme="minorHAnsi" w:hAnsiTheme="minorHAnsi" w:cstheme="minorHAnsi"/>
          <w:color w:val="000000"/>
          <w:sz w:val="24"/>
          <w:szCs w:val="24"/>
        </w:rPr>
        <w:t>Wykonawca nie podlega wykluczeniu w okolicznościach określonych w art. 108 ust. 1 pkt 1, 2 i 5, jeżeli udowodni zamawiającemu, że spełnił łącznie następujące przesłanki:</w:t>
      </w:r>
    </w:p>
    <w:p w14:paraId="03EF7F33"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1)naprawił lub zobowiązał się do naprawienia szkody wyrządzonej przestępstwem, wykroczeniem lub swoim nieprawidłowym postępowaniem, w tym poprzez zadośćuczynienie pieniężne;</w:t>
      </w:r>
    </w:p>
    <w:p w14:paraId="15EF698C"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 xml:space="preserve">2)wyczerpująco wyjaśnił fakty i okoliczności związane z przestępstwem, wykroczeniem lub swoim nieprawidłowym postępowaniem oraz spowodowanymi przez nie szkodami, aktywnie </w:t>
      </w:r>
      <w:r w:rsidRPr="00E41389">
        <w:rPr>
          <w:rFonts w:asciiTheme="minorHAnsi" w:hAnsiTheme="minorHAnsi" w:cstheme="minorHAnsi"/>
          <w:color w:val="000000"/>
          <w:sz w:val="24"/>
          <w:szCs w:val="24"/>
        </w:rPr>
        <w:lastRenderedPageBreak/>
        <w:t>współpracując odpowiednio z właściwymi organami, w tym organami ścigania, lub zamawiającym;</w:t>
      </w:r>
    </w:p>
    <w:p w14:paraId="1CB0E52C" w14:textId="339E7ED2"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3)podjął konkretne środki techniczne, organizacyjne i kadrowe, odpowiednie dla zapobiegania dalszym przestępstwom, wykroczeniom lub nieprawidłowemu postępowaniu,</w:t>
      </w:r>
      <w:r w:rsidR="00DE7C53">
        <w:rPr>
          <w:rFonts w:asciiTheme="minorHAnsi" w:hAnsiTheme="minorHAnsi" w:cstheme="minorHAnsi"/>
          <w:color w:val="000000"/>
          <w:sz w:val="24"/>
          <w:szCs w:val="24"/>
        </w:rPr>
        <w:br/>
      </w:r>
      <w:r w:rsidRPr="00E41389">
        <w:rPr>
          <w:rFonts w:asciiTheme="minorHAnsi" w:hAnsiTheme="minorHAnsi" w:cstheme="minorHAnsi"/>
          <w:color w:val="000000"/>
          <w:sz w:val="24"/>
          <w:szCs w:val="24"/>
        </w:rPr>
        <w:t>w szczególności:</w:t>
      </w:r>
    </w:p>
    <w:p w14:paraId="49547D22" w14:textId="0E1F1B94" w:rsidR="00E00402" w:rsidRPr="00E41389" w:rsidRDefault="00000000">
      <w:pPr>
        <w:pStyle w:val="Akapitzlist"/>
        <w:shd w:val="clear" w:color="auto" w:fill="FFFFFF"/>
        <w:spacing w:before="72" w:after="72" w:line="276" w:lineRule="auto"/>
        <w:rPr>
          <w:rFonts w:asciiTheme="minorHAnsi" w:hAnsiTheme="minorHAnsi" w:cstheme="minorHAnsi"/>
          <w:color w:val="000000"/>
          <w:sz w:val="24"/>
          <w:szCs w:val="24"/>
        </w:rPr>
      </w:pPr>
      <w:r w:rsidRPr="00E41389">
        <w:rPr>
          <w:rFonts w:asciiTheme="minorHAnsi" w:hAnsiTheme="minorHAnsi" w:cstheme="minorHAnsi"/>
          <w:color w:val="000000"/>
          <w:sz w:val="24"/>
          <w:szCs w:val="24"/>
        </w:rPr>
        <w:t>a)zerwał wszelkie powiązania z osobami lub podmiotami odpowiedzialnymi za</w:t>
      </w:r>
      <w:r w:rsidR="00DE7C53">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nieprawidłowe postępowanie wykonawcy,</w:t>
      </w:r>
    </w:p>
    <w:p w14:paraId="49516B60" w14:textId="77777777" w:rsidR="00E00402" w:rsidRPr="00E41389" w:rsidRDefault="00000000">
      <w:pPr>
        <w:pStyle w:val="Akapitzlist"/>
        <w:shd w:val="clear" w:color="auto" w:fill="FFFFFF"/>
        <w:spacing w:before="72" w:after="72" w:line="276" w:lineRule="auto"/>
        <w:rPr>
          <w:rFonts w:asciiTheme="minorHAnsi" w:hAnsiTheme="minorHAnsi" w:cstheme="minorHAnsi"/>
          <w:color w:val="000000"/>
          <w:sz w:val="24"/>
          <w:szCs w:val="24"/>
        </w:rPr>
      </w:pPr>
      <w:r w:rsidRPr="00E41389">
        <w:rPr>
          <w:rFonts w:asciiTheme="minorHAnsi" w:hAnsiTheme="minorHAnsi" w:cstheme="minorHAnsi"/>
          <w:color w:val="000000"/>
          <w:sz w:val="24"/>
          <w:szCs w:val="24"/>
        </w:rPr>
        <w:t>b)zreorganizował personel,</w:t>
      </w:r>
    </w:p>
    <w:p w14:paraId="53911C8A" w14:textId="77777777" w:rsidR="00E00402" w:rsidRPr="00E41389" w:rsidRDefault="00000000">
      <w:pPr>
        <w:pStyle w:val="Akapitzlist"/>
        <w:shd w:val="clear" w:color="auto" w:fill="FFFFFF"/>
        <w:spacing w:before="72" w:after="72" w:line="276" w:lineRule="auto"/>
        <w:rPr>
          <w:rFonts w:asciiTheme="minorHAnsi" w:hAnsiTheme="minorHAnsi" w:cstheme="minorHAnsi"/>
          <w:color w:val="000000"/>
          <w:sz w:val="24"/>
          <w:szCs w:val="24"/>
        </w:rPr>
      </w:pPr>
      <w:r w:rsidRPr="00E41389">
        <w:rPr>
          <w:rFonts w:asciiTheme="minorHAnsi" w:hAnsiTheme="minorHAnsi" w:cstheme="minorHAnsi"/>
          <w:color w:val="000000"/>
          <w:sz w:val="24"/>
          <w:szCs w:val="24"/>
        </w:rPr>
        <w:t>c)wdrożył system sprawozdawczości i kontroli,</w:t>
      </w:r>
    </w:p>
    <w:p w14:paraId="0100ABBC" w14:textId="77777777" w:rsidR="00E00402" w:rsidRPr="00E41389" w:rsidRDefault="00000000">
      <w:pPr>
        <w:pStyle w:val="Akapitzlist"/>
        <w:shd w:val="clear" w:color="auto" w:fill="FFFFFF"/>
        <w:spacing w:before="72" w:after="72" w:line="276" w:lineRule="auto"/>
        <w:rPr>
          <w:rFonts w:asciiTheme="minorHAnsi" w:hAnsiTheme="minorHAnsi" w:cstheme="minorHAnsi"/>
          <w:color w:val="000000"/>
          <w:sz w:val="24"/>
          <w:szCs w:val="24"/>
        </w:rPr>
      </w:pPr>
      <w:r w:rsidRPr="00E41389">
        <w:rPr>
          <w:rFonts w:asciiTheme="minorHAnsi" w:hAnsiTheme="minorHAnsi" w:cstheme="minorHAnsi"/>
          <w:color w:val="000000"/>
          <w:sz w:val="24"/>
          <w:szCs w:val="24"/>
        </w:rPr>
        <w:t>d)utworzył struktury audytu wewnętrznego do monitorowania przestrzegania przepisów, wewnętrznych regulacji lub standardów,</w:t>
      </w:r>
    </w:p>
    <w:p w14:paraId="11C8F75C" w14:textId="2B69FC54" w:rsidR="00E00402" w:rsidRPr="00E41389" w:rsidRDefault="00000000">
      <w:pPr>
        <w:pStyle w:val="Akapitzlist"/>
        <w:shd w:val="clear" w:color="auto" w:fill="FFFFFF"/>
        <w:spacing w:before="72" w:after="72" w:line="276" w:lineRule="auto"/>
        <w:rPr>
          <w:rFonts w:asciiTheme="minorHAnsi" w:hAnsiTheme="minorHAnsi" w:cstheme="minorHAnsi"/>
          <w:color w:val="000000"/>
          <w:sz w:val="24"/>
          <w:szCs w:val="24"/>
        </w:rPr>
      </w:pPr>
      <w:r w:rsidRPr="00E41389">
        <w:rPr>
          <w:rFonts w:asciiTheme="minorHAnsi" w:hAnsiTheme="minorHAnsi" w:cstheme="minorHAnsi"/>
          <w:color w:val="000000"/>
          <w:sz w:val="24"/>
          <w:szCs w:val="24"/>
        </w:rPr>
        <w:t>e)wprowadził wewnętrzne regulacje dotyczące odpowiedzialności</w:t>
      </w:r>
      <w:r w:rsidR="00DE7C53">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i odszkodowań za nieprzestrzeganie przepisów, wewnętrznych regulacji lub standardów.</w:t>
      </w:r>
    </w:p>
    <w:p w14:paraId="65C63067" w14:textId="1884AA2C" w:rsidR="00E00402" w:rsidRPr="00E41389" w:rsidRDefault="00000000">
      <w:pPr>
        <w:pStyle w:val="Kolorowalistaakcent11"/>
        <w:spacing w:before="0" w:after="0" w:line="276" w:lineRule="auto"/>
        <w:ind w:left="57"/>
        <w:rPr>
          <w:rFonts w:asciiTheme="minorHAnsi" w:hAnsiTheme="minorHAnsi" w:cstheme="minorHAnsi"/>
          <w:iCs/>
          <w:sz w:val="24"/>
          <w:szCs w:val="24"/>
        </w:rPr>
      </w:pPr>
      <w:r w:rsidRPr="00E41389">
        <w:rPr>
          <w:rFonts w:asciiTheme="minorHAnsi" w:hAnsiTheme="minorHAnsi" w:cstheme="minorHAnsi"/>
          <w:b/>
          <w:bCs/>
          <w:color w:val="000000"/>
          <w:sz w:val="24"/>
          <w:szCs w:val="24"/>
        </w:rPr>
        <w:t xml:space="preserve">7.5. </w:t>
      </w:r>
      <w:r w:rsidRPr="00E41389">
        <w:rPr>
          <w:rFonts w:asciiTheme="minorHAnsi" w:hAnsiTheme="minorHAnsi" w:cstheme="minorHAnsi"/>
          <w:color w:val="000000"/>
          <w:sz w:val="24"/>
          <w:szCs w:val="24"/>
        </w:rPr>
        <w:t>Zamawiający ocenia, czy podjęte przez wykonawcę czynności wskazane w pkt 7.4 są wystarczające do wykazania jego rzetelności, uwzględniając wagę i szczególne okoliczności czynu wykonawcy. Jeżeli podjęte przez wykonawcę czynności wskazane</w:t>
      </w:r>
      <w:r w:rsidR="00DE7C53">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w pkt 7.4 nie są wystarczające do wykazania jego rzetelności, zamawiający wyklucza wykonawcę</w:t>
      </w:r>
    </w:p>
    <w:p w14:paraId="305345DB" w14:textId="1A9D9DDC" w:rsidR="000A28D7" w:rsidRPr="00E41389" w:rsidRDefault="000A28D7" w:rsidP="000A28D7">
      <w:pPr>
        <w:pStyle w:val="Kolorowalistaakcent11"/>
        <w:tabs>
          <w:tab w:val="left" w:pos="567"/>
        </w:tabs>
        <w:spacing w:before="0" w:after="0" w:line="276" w:lineRule="auto"/>
        <w:ind w:left="0"/>
        <w:rPr>
          <w:rFonts w:asciiTheme="minorHAnsi" w:hAnsiTheme="minorHAnsi" w:cstheme="minorHAnsi"/>
          <w:sz w:val="24"/>
          <w:szCs w:val="24"/>
        </w:rPr>
      </w:pPr>
      <w:r w:rsidRPr="00E41389">
        <w:rPr>
          <w:rFonts w:asciiTheme="minorHAnsi" w:hAnsiTheme="minorHAnsi" w:cstheme="minorHAnsi"/>
          <w:b/>
          <w:bCs/>
          <w:sz w:val="24"/>
          <w:szCs w:val="24"/>
        </w:rPr>
        <w:t>7.6.</w:t>
      </w:r>
      <w:r w:rsidR="00116203" w:rsidRPr="00E41389">
        <w:rPr>
          <w:rFonts w:asciiTheme="minorHAnsi" w:hAnsiTheme="minorHAnsi" w:cstheme="minorHAnsi"/>
          <w:b/>
          <w:bCs/>
          <w:sz w:val="24"/>
          <w:szCs w:val="24"/>
        </w:rPr>
        <w:t xml:space="preserve"> </w:t>
      </w:r>
      <w:r w:rsidRPr="00E41389">
        <w:rPr>
          <w:rFonts w:asciiTheme="minorHAnsi" w:hAnsiTheme="minorHAnsi" w:cstheme="minorHAnsi"/>
          <w:sz w:val="24"/>
          <w:szCs w:val="24"/>
        </w:rPr>
        <w:t xml:space="preserve">Wykonawca podlega wykluczeniu także w oparciu o podstawy wykluczenia wskazane </w:t>
      </w:r>
      <w:r w:rsidRPr="00E41389">
        <w:rPr>
          <w:rFonts w:asciiTheme="minorHAnsi" w:hAnsiTheme="minorHAnsi" w:cstheme="minorHAnsi"/>
          <w:iCs/>
          <w:sz w:val="24"/>
          <w:szCs w:val="24"/>
        </w:rPr>
        <w:t>art. 7 ustawy</w:t>
      </w:r>
      <w:r w:rsidRPr="00E41389">
        <w:rPr>
          <w:rFonts w:asciiTheme="minorHAnsi" w:hAnsiTheme="minorHAnsi" w:cstheme="minorHAnsi"/>
          <w:sz w:val="24"/>
          <w:szCs w:val="24"/>
        </w:rPr>
        <w:t xml:space="preserve"> z dnia 13 kwietnia 2022 r. o szczególnych rozwiązaniach</w:t>
      </w:r>
      <w:r w:rsidR="00DE7C53">
        <w:rPr>
          <w:rFonts w:asciiTheme="minorHAnsi" w:hAnsiTheme="minorHAnsi" w:cstheme="minorHAnsi"/>
          <w:sz w:val="24"/>
          <w:szCs w:val="24"/>
        </w:rPr>
        <w:t xml:space="preserve"> </w:t>
      </w:r>
      <w:r w:rsidRPr="00E41389">
        <w:rPr>
          <w:rFonts w:asciiTheme="minorHAnsi" w:hAnsiTheme="minorHAnsi" w:cstheme="minorHAnsi"/>
          <w:sz w:val="24"/>
          <w:szCs w:val="24"/>
        </w:rPr>
        <w:t xml:space="preserve">w zakresie przeciwdziałania wspieraniu agresji na Ukrainę oraz służących ochronie bezpieczeństwa narodowego (t. j. Dz. U. 2023 r., poz. 835 z </w:t>
      </w:r>
      <w:proofErr w:type="spellStart"/>
      <w:r w:rsidRPr="00E41389">
        <w:rPr>
          <w:rFonts w:asciiTheme="minorHAnsi" w:hAnsiTheme="minorHAnsi" w:cstheme="minorHAnsi"/>
          <w:sz w:val="24"/>
          <w:szCs w:val="24"/>
        </w:rPr>
        <w:t>późn</w:t>
      </w:r>
      <w:proofErr w:type="spellEnd"/>
      <w:r w:rsidRPr="00E41389">
        <w:rPr>
          <w:rFonts w:asciiTheme="minorHAnsi" w:hAnsiTheme="minorHAnsi" w:cstheme="minorHAnsi"/>
          <w:sz w:val="24"/>
          <w:szCs w:val="24"/>
        </w:rPr>
        <w:t>. zm.).</w:t>
      </w:r>
    </w:p>
    <w:p w14:paraId="45FADB28" w14:textId="57EB02A6" w:rsidR="000A28D7" w:rsidRPr="00E41389" w:rsidRDefault="000A28D7" w:rsidP="000A28D7">
      <w:pPr>
        <w:widowControl w:val="0"/>
        <w:tabs>
          <w:tab w:val="left" w:pos="567"/>
        </w:tabs>
        <w:spacing w:line="276" w:lineRule="auto"/>
        <w:rPr>
          <w:rFonts w:asciiTheme="minorHAnsi" w:hAnsiTheme="minorHAnsi" w:cstheme="minorHAnsi"/>
          <w:sz w:val="24"/>
          <w:szCs w:val="24"/>
        </w:rPr>
      </w:pPr>
      <w:r w:rsidRPr="00E41389">
        <w:rPr>
          <w:rFonts w:asciiTheme="minorHAnsi" w:hAnsiTheme="minorHAnsi" w:cstheme="minorHAnsi"/>
          <w:b/>
          <w:bCs/>
          <w:iCs/>
          <w:sz w:val="24"/>
          <w:szCs w:val="24"/>
        </w:rPr>
        <w:t>7.7.</w:t>
      </w:r>
      <w:r w:rsidR="00116203" w:rsidRPr="00E41389">
        <w:rPr>
          <w:rFonts w:asciiTheme="minorHAnsi" w:hAnsiTheme="minorHAnsi" w:cstheme="minorHAnsi"/>
          <w:b/>
          <w:bCs/>
          <w:iCs/>
          <w:sz w:val="24"/>
          <w:szCs w:val="24"/>
        </w:rPr>
        <w:t xml:space="preserve"> </w:t>
      </w:r>
      <w:r w:rsidRPr="00E41389">
        <w:rPr>
          <w:rFonts w:asciiTheme="minorHAnsi" w:hAnsiTheme="minorHAnsi" w:cstheme="minorHAnsi"/>
          <w:iCs/>
          <w:sz w:val="24"/>
          <w:szCs w:val="24"/>
        </w:rPr>
        <w:t>Zamawiający informuje, że wykluczeniu z postępowania na podstawie pkt 7.6 SWZ</w:t>
      </w:r>
      <w:r w:rsidR="00DE7C53">
        <w:rPr>
          <w:rFonts w:asciiTheme="minorHAnsi" w:hAnsiTheme="minorHAnsi" w:cstheme="minorHAnsi"/>
          <w:iCs/>
          <w:sz w:val="24"/>
          <w:szCs w:val="24"/>
        </w:rPr>
        <w:t xml:space="preserve"> </w:t>
      </w:r>
      <w:r w:rsidRPr="00E41389">
        <w:rPr>
          <w:rFonts w:asciiTheme="minorHAnsi" w:hAnsiTheme="minorHAnsi" w:cstheme="minorHAnsi"/>
          <w:iCs/>
          <w:sz w:val="24"/>
          <w:szCs w:val="24"/>
        </w:rPr>
        <w:t>podlegają:</w:t>
      </w:r>
    </w:p>
    <w:p w14:paraId="43B65649" w14:textId="77109A58" w:rsidR="000A28D7" w:rsidRPr="00E41389" w:rsidRDefault="000A28D7" w:rsidP="000A28D7">
      <w:pPr>
        <w:pStyle w:val="Akapitzlist"/>
        <w:numPr>
          <w:ilvl w:val="2"/>
          <w:numId w:val="13"/>
        </w:numPr>
        <w:spacing w:before="0" w:after="0" w:line="288" w:lineRule="auto"/>
        <w:ind w:left="993" w:hanging="426"/>
        <w:rPr>
          <w:rFonts w:asciiTheme="minorHAnsi" w:hAnsiTheme="minorHAnsi" w:cstheme="minorHAnsi"/>
          <w:color w:val="000000"/>
          <w:sz w:val="24"/>
          <w:szCs w:val="24"/>
        </w:rPr>
      </w:pPr>
      <w:r w:rsidRPr="00E41389">
        <w:rPr>
          <w:rFonts w:asciiTheme="minorHAnsi" w:hAnsiTheme="minorHAnsi" w:cstheme="minorHAnsi"/>
          <w:color w:val="000000"/>
          <w:sz w:val="24"/>
          <w:szCs w:val="24"/>
        </w:rPr>
        <w:t>wykonawcy wymienieni w wykazach określonych w rozporządzeniu Rady (WE) nr 765/2006 z dnia 18 maja 2006 r. dotyczącego środków ograniczających</w:t>
      </w:r>
      <w:r w:rsidR="00116203" w:rsidRPr="00E41389">
        <w:rPr>
          <w:rFonts w:asciiTheme="minorHAnsi" w:hAnsiTheme="minorHAnsi" w:cstheme="minorHAnsi"/>
          <w:color w:val="000000"/>
          <w:sz w:val="24"/>
          <w:szCs w:val="24"/>
        </w:rPr>
        <w:br/>
      </w:r>
      <w:r w:rsidRPr="00E41389">
        <w:rPr>
          <w:rFonts w:asciiTheme="minorHAnsi" w:hAnsiTheme="minorHAnsi" w:cstheme="minorHAnsi"/>
          <w:color w:val="000000"/>
          <w:sz w:val="24"/>
          <w:szCs w:val="24"/>
        </w:rPr>
        <w:t xml:space="preserve">w związku z sytuacją na Białorusi i udziałem Białorusi w agresji Rosji wobec Ukrainy (Dz. Urz. UE L 134 z 20.05.2006, str. 1, z </w:t>
      </w:r>
      <w:proofErr w:type="spellStart"/>
      <w:r w:rsidRPr="00E41389">
        <w:rPr>
          <w:rFonts w:asciiTheme="minorHAnsi" w:hAnsiTheme="minorHAnsi" w:cstheme="minorHAnsi"/>
          <w:color w:val="000000"/>
          <w:sz w:val="24"/>
          <w:szCs w:val="24"/>
        </w:rPr>
        <w:t>późn</w:t>
      </w:r>
      <w:proofErr w:type="spellEnd"/>
      <w:r w:rsidRPr="00E41389">
        <w:rPr>
          <w:rFonts w:asciiTheme="minorHAnsi" w:hAnsiTheme="minorHAnsi" w:cstheme="minorHAnsi"/>
          <w:color w:val="000000"/>
          <w:sz w:val="24"/>
          <w:szCs w:val="24"/>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E41389">
        <w:rPr>
          <w:rFonts w:asciiTheme="minorHAnsi" w:hAnsiTheme="minorHAnsi" w:cstheme="minorHAnsi"/>
          <w:color w:val="000000"/>
          <w:sz w:val="24"/>
          <w:szCs w:val="24"/>
        </w:rPr>
        <w:t>późn</w:t>
      </w:r>
      <w:proofErr w:type="spellEnd"/>
      <w:r w:rsidRPr="00E41389">
        <w:rPr>
          <w:rFonts w:asciiTheme="minorHAnsi" w:hAnsiTheme="minorHAnsi" w:cstheme="minorHAnsi"/>
          <w:color w:val="000000"/>
          <w:sz w:val="24"/>
          <w:szCs w:val="24"/>
        </w:rPr>
        <w:t>. zm.) albo wpisani na listę o której mowa</w:t>
      </w:r>
      <w:r w:rsidR="00DE7C53">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w art. 2 ustawy z dnia 13 kwietnia 2022 r.</w:t>
      </w:r>
      <w:r w:rsidR="00DE7C53">
        <w:rPr>
          <w:rFonts w:asciiTheme="minorHAnsi" w:hAnsiTheme="minorHAnsi" w:cstheme="minorHAnsi"/>
          <w:color w:val="000000"/>
          <w:sz w:val="24"/>
          <w:szCs w:val="24"/>
        </w:rPr>
        <w:br/>
      </w:r>
      <w:r w:rsidRPr="00E41389">
        <w:rPr>
          <w:rFonts w:asciiTheme="minorHAnsi" w:hAnsiTheme="minorHAnsi" w:cstheme="minorHAnsi"/>
          <w:color w:val="000000"/>
          <w:sz w:val="24"/>
          <w:szCs w:val="24"/>
        </w:rPr>
        <w:t>o szczególnych rozwiązaniach</w:t>
      </w:r>
      <w:r w:rsidR="00DE7C53">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 xml:space="preserve">w zakresie przeciwdziałania wspieraniu agresji na Ukrainę oraz służących ochronie bezpieczeństwa narodowego, na podstawie decyzji w sprawie wpisu na ww. listę rozstrzygającej o zastosowaniu środka, o którym mowa w art. 1 pkt 3 powołanej ustawy; </w:t>
      </w:r>
    </w:p>
    <w:p w14:paraId="451916AB" w14:textId="40E8E06C" w:rsidR="000A28D7" w:rsidRPr="00E41389" w:rsidRDefault="000A28D7" w:rsidP="000A28D7">
      <w:pPr>
        <w:pStyle w:val="Akapitzlist"/>
        <w:numPr>
          <w:ilvl w:val="2"/>
          <w:numId w:val="13"/>
        </w:numPr>
        <w:spacing w:before="0" w:after="0" w:line="288" w:lineRule="auto"/>
        <w:ind w:left="993" w:hanging="426"/>
        <w:rPr>
          <w:rFonts w:asciiTheme="minorHAnsi" w:hAnsiTheme="minorHAnsi" w:cstheme="minorHAnsi"/>
          <w:color w:val="000000"/>
          <w:sz w:val="24"/>
          <w:szCs w:val="24"/>
        </w:rPr>
      </w:pPr>
      <w:r w:rsidRPr="00E41389">
        <w:rPr>
          <w:rFonts w:asciiTheme="minorHAnsi" w:hAnsiTheme="minorHAnsi" w:cstheme="minorHAnsi"/>
          <w:color w:val="000000"/>
          <w:sz w:val="24"/>
          <w:szCs w:val="24"/>
        </w:rPr>
        <w:t xml:space="preserve">wykonawcy, których beneficjentem rzeczywistym w rozumieniu ustawy z dnia 1 marca 2018 r. o przeciwdziałaniu praniu pieniędzy oraz finansowaniu terroryzmu (Dz. U. z 2022 r. poz. 593, 655, 835, 2180 i 2185) jest osoba wymieniona w wykazach określonych w rozporządzeniu Rady (WE) nr 765/2006 z dnia 18 maja 2006 r. </w:t>
      </w:r>
      <w:r w:rsidRPr="00E41389">
        <w:rPr>
          <w:rFonts w:asciiTheme="minorHAnsi" w:hAnsiTheme="minorHAnsi" w:cstheme="minorHAnsi"/>
          <w:color w:val="000000"/>
          <w:sz w:val="24"/>
          <w:szCs w:val="24"/>
        </w:rPr>
        <w:lastRenderedPageBreak/>
        <w:t>dotyczącego środków ograniczających</w:t>
      </w:r>
      <w:r w:rsidR="00DE7C53">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 xml:space="preserve">w związku z sytuacją na Białorusi i udziałem Białorusi w agresji Rosji wobec Ukrainy (Dz. Urz. UE L 134 z 20.05.2006, str. 1, z </w:t>
      </w:r>
      <w:proofErr w:type="spellStart"/>
      <w:r w:rsidRPr="00E41389">
        <w:rPr>
          <w:rFonts w:asciiTheme="minorHAnsi" w:hAnsiTheme="minorHAnsi" w:cstheme="minorHAnsi"/>
          <w:color w:val="000000"/>
          <w:sz w:val="24"/>
          <w:szCs w:val="24"/>
        </w:rPr>
        <w:t>późn</w:t>
      </w:r>
      <w:proofErr w:type="spellEnd"/>
      <w:r w:rsidRPr="00E41389">
        <w:rPr>
          <w:rFonts w:asciiTheme="minorHAnsi" w:hAnsiTheme="minorHAnsi" w:cstheme="minorHAnsi"/>
          <w:color w:val="000000"/>
          <w:sz w:val="24"/>
          <w:szCs w:val="24"/>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E41389">
        <w:rPr>
          <w:rFonts w:asciiTheme="minorHAnsi" w:hAnsiTheme="minorHAnsi" w:cstheme="minorHAnsi"/>
          <w:color w:val="000000"/>
          <w:sz w:val="24"/>
          <w:szCs w:val="24"/>
        </w:rPr>
        <w:t>późn</w:t>
      </w:r>
      <w:proofErr w:type="spellEnd"/>
      <w:r w:rsidRPr="00E41389">
        <w:rPr>
          <w:rFonts w:asciiTheme="minorHAnsi" w:hAnsiTheme="minorHAnsi" w:cstheme="minorHAnsi"/>
          <w:color w:val="000000"/>
          <w:sz w:val="24"/>
          <w:szCs w:val="24"/>
        </w:rPr>
        <w:t>. zm.) albo wpisani na listę o której mowa</w:t>
      </w:r>
      <w:r w:rsidR="00116203" w:rsidRPr="00E41389">
        <w:rPr>
          <w:rFonts w:asciiTheme="minorHAnsi" w:hAnsiTheme="minorHAnsi" w:cstheme="minorHAnsi"/>
          <w:color w:val="000000"/>
          <w:sz w:val="24"/>
          <w:szCs w:val="24"/>
        </w:rPr>
        <w:br/>
      </w:r>
      <w:r w:rsidRPr="00E41389">
        <w:rPr>
          <w:rFonts w:asciiTheme="minorHAnsi" w:hAnsiTheme="minorHAnsi" w:cstheme="minorHAnsi"/>
          <w:color w:val="000000"/>
          <w:sz w:val="24"/>
          <w:szCs w:val="24"/>
        </w:rPr>
        <w:t>w art. 2 ustawy z dnia 13 kwietnia 2022 r. o szczególnych rozwiązaniach</w:t>
      </w:r>
      <w:r w:rsidR="00116203" w:rsidRPr="00E41389">
        <w:rPr>
          <w:rFonts w:asciiTheme="minorHAnsi" w:hAnsiTheme="minorHAnsi" w:cstheme="minorHAnsi"/>
          <w:color w:val="000000"/>
          <w:sz w:val="24"/>
          <w:szCs w:val="24"/>
        </w:rPr>
        <w:br/>
      </w:r>
      <w:r w:rsidRPr="00E41389">
        <w:rPr>
          <w:rFonts w:asciiTheme="minorHAnsi" w:hAnsiTheme="minorHAnsi" w:cstheme="minorHAnsi"/>
          <w:color w:val="000000"/>
          <w:sz w:val="24"/>
          <w:szCs w:val="24"/>
        </w:rPr>
        <w:t>w zakresie przeciwdziałania wspieraniu agresji na Ukrainę oraz służących ochronie bezpieczeństwa narodowego, lub będący takim beneficjentem rzeczywistym od dnia 24 lutego 2022 r., o ile zostali wpisani na ww. listę na podstawie decyzji</w:t>
      </w:r>
      <w:r w:rsidR="00DE7C53">
        <w:rPr>
          <w:rFonts w:asciiTheme="minorHAnsi" w:hAnsiTheme="minorHAnsi" w:cstheme="minorHAnsi"/>
          <w:color w:val="000000"/>
          <w:sz w:val="24"/>
          <w:szCs w:val="24"/>
        </w:rPr>
        <w:br/>
      </w:r>
      <w:r w:rsidRPr="00E41389">
        <w:rPr>
          <w:rFonts w:asciiTheme="minorHAnsi" w:hAnsiTheme="minorHAnsi" w:cstheme="minorHAnsi"/>
          <w:color w:val="000000"/>
          <w:sz w:val="24"/>
          <w:szCs w:val="24"/>
        </w:rPr>
        <w:t>w sprawie wpisu na listę rozstrzygającej o zastosowaniu środka, o którym mowa</w:t>
      </w:r>
      <w:r w:rsidR="00DE7C53">
        <w:rPr>
          <w:rFonts w:asciiTheme="minorHAnsi" w:hAnsiTheme="minorHAnsi" w:cstheme="minorHAnsi"/>
          <w:color w:val="000000"/>
          <w:sz w:val="24"/>
          <w:szCs w:val="24"/>
        </w:rPr>
        <w:br/>
      </w:r>
      <w:r w:rsidRPr="00E41389">
        <w:rPr>
          <w:rFonts w:asciiTheme="minorHAnsi" w:hAnsiTheme="minorHAnsi" w:cstheme="minorHAnsi"/>
          <w:color w:val="000000"/>
          <w:sz w:val="24"/>
          <w:szCs w:val="24"/>
        </w:rPr>
        <w:t>w art. 1 pkt 3 ustawy z dnia 13 kwietnia 2022 r.</w:t>
      </w:r>
      <w:r w:rsidR="00DE7C53">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o szczególnych rozwiązaniach</w:t>
      </w:r>
      <w:r w:rsidR="00DE7C53">
        <w:rPr>
          <w:rFonts w:asciiTheme="minorHAnsi" w:hAnsiTheme="minorHAnsi" w:cstheme="minorHAnsi"/>
          <w:color w:val="000000"/>
          <w:sz w:val="24"/>
          <w:szCs w:val="24"/>
        </w:rPr>
        <w:br/>
      </w:r>
      <w:r w:rsidRPr="00E41389">
        <w:rPr>
          <w:rFonts w:asciiTheme="minorHAnsi" w:hAnsiTheme="minorHAnsi" w:cstheme="minorHAnsi"/>
          <w:color w:val="000000"/>
          <w:sz w:val="24"/>
          <w:szCs w:val="24"/>
        </w:rPr>
        <w:t>w zakresie przeciwdziałania wspieraniu agresji na Ukrainę oraz służących ochronie bezpieczeństwa narodowego;</w:t>
      </w:r>
    </w:p>
    <w:p w14:paraId="0139C726" w14:textId="73FF0110" w:rsidR="00116203" w:rsidRPr="00BF203F" w:rsidRDefault="000A28D7" w:rsidP="00BF203F">
      <w:pPr>
        <w:pStyle w:val="Akapitzlist"/>
        <w:numPr>
          <w:ilvl w:val="2"/>
          <w:numId w:val="13"/>
        </w:numPr>
        <w:spacing w:before="0" w:after="0" w:line="288" w:lineRule="auto"/>
        <w:ind w:left="993" w:hanging="426"/>
        <w:rPr>
          <w:rFonts w:asciiTheme="minorHAnsi" w:hAnsiTheme="minorHAnsi" w:cstheme="minorHAnsi"/>
          <w:color w:val="000000"/>
          <w:sz w:val="24"/>
          <w:szCs w:val="24"/>
        </w:rPr>
      </w:pPr>
      <w:r w:rsidRPr="00E41389">
        <w:rPr>
          <w:rFonts w:asciiTheme="minorHAnsi" w:hAnsiTheme="minorHAnsi" w:cstheme="minorHAnsi"/>
          <w:color w:val="000000"/>
          <w:sz w:val="24"/>
          <w:szCs w:val="24"/>
        </w:rPr>
        <w:t>wykonawcy, których jednostką dominującą w rozumieniu art. 3 ust. 1 pkt 37 ustawy z dnia 29 września 1994 r. o rachunkowości (</w:t>
      </w:r>
      <w:r w:rsidRPr="00E41389">
        <w:rPr>
          <w:rFonts w:asciiTheme="minorHAnsi" w:hAnsiTheme="minorHAnsi" w:cstheme="minorHAnsi"/>
          <w:sz w:val="24"/>
          <w:szCs w:val="24"/>
        </w:rPr>
        <w:t>Dz. U. z 2021 r. poz. 217, 2105 i 2106 oraz z 2022 r. poz. 1488</w:t>
      </w:r>
      <w:r w:rsidRPr="00E41389">
        <w:rPr>
          <w:rFonts w:asciiTheme="minorHAnsi" w:hAnsiTheme="minorHAnsi" w:cstheme="minorHAnsi"/>
          <w:color w:val="000000"/>
          <w:sz w:val="24"/>
          <w:szCs w:val="24"/>
        </w:rPr>
        <w:t>) jest podmiot wymieniony w wykazach określonych</w:t>
      </w:r>
      <w:r w:rsidR="00DE7C53">
        <w:rPr>
          <w:rFonts w:asciiTheme="minorHAnsi" w:hAnsiTheme="minorHAnsi" w:cstheme="minorHAnsi"/>
          <w:color w:val="000000"/>
          <w:sz w:val="24"/>
          <w:szCs w:val="24"/>
        </w:rPr>
        <w:br/>
      </w:r>
      <w:r w:rsidRPr="00E41389">
        <w:rPr>
          <w:rFonts w:asciiTheme="minorHAnsi" w:hAnsiTheme="minorHAnsi" w:cstheme="minorHAnsi"/>
          <w:color w:val="000000"/>
          <w:sz w:val="24"/>
          <w:szCs w:val="24"/>
        </w:rPr>
        <w:t>w rozporządzeniu Rady (WE) nr 765/2006 z dnia 18 maja 2006 r. dotyczącego środków ograniczających w związku z sytuacją na Białorusi</w:t>
      </w:r>
      <w:r w:rsidR="00DE7C53">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i udziałem Białorusi</w:t>
      </w:r>
      <w:r w:rsidR="00DE7C53">
        <w:rPr>
          <w:rFonts w:asciiTheme="minorHAnsi" w:hAnsiTheme="minorHAnsi" w:cstheme="minorHAnsi"/>
          <w:color w:val="000000"/>
          <w:sz w:val="24"/>
          <w:szCs w:val="24"/>
        </w:rPr>
        <w:br/>
      </w:r>
      <w:r w:rsidRPr="00E41389">
        <w:rPr>
          <w:rFonts w:asciiTheme="minorHAnsi" w:hAnsiTheme="minorHAnsi" w:cstheme="minorHAnsi"/>
          <w:color w:val="000000"/>
          <w:sz w:val="24"/>
          <w:szCs w:val="24"/>
        </w:rPr>
        <w:t>w agresji Rosji wobec Ukrainy (Dz. Urz. UE L 134</w:t>
      </w:r>
      <w:r w:rsidR="00DE7C53">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 xml:space="preserve">z 20.05.2006, str. 1, z </w:t>
      </w:r>
      <w:proofErr w:type="spellStart"/>
      <w:r w:rsidRPr="00E41389">
        <w:rPr>
          <w:rFonts w:asciiTheme="minorHAnsi" w:hAnsiTheme="minorHAnsi" w:cstheme="minorHAnsi"/>
          <w:color w:val="000000"/>
          <w:sz w:val="24"/>
          <w:szCs w:val="24"/>
        </w:rPr>
        <w:t>późn</w:t>
      </w:r>
      <w:proofErr w:type="spellEnd"/>
      <w:r w:rsidRPr="00E41389">
        <w:rPr>
          <w:rFonts w:asciiTheme="minorHAnsi" w:hAnsiTheme="minorHAnsi" w:cstheme="minorHAnsi"/>
          <w:color w:val="000000"/>
          <w:sz w:val="24"/>
          <w:szCs w:val="24"/>
        </w:rPr>
        <w:t>. zm.)</w:t>
      </w:r>
      <w:r w:rsidR="00DE7C53">
        <w:rPr>
          <w:rFonts w:asciiTheme="minorHAnsi" w:hAnsiTheme="minorHAnsi" w:cstheme="minorHAnsi"/>
          <w:color w:val="000000"/>
          <w:sz w:val="24"/>
          <w:szCs w:val="24"/>
        </w:rPr>
        <w:br/>
      </w:r>
      <w:r w:rsidRPr="00E41389">
        <w:rPr>
          <w:rFonts w:asciiTheme="minorHAnsi" w:hAnsiTheme="minorHAnsi" w:cstheme="minorHAnsi"/>
          <w:color w:val="000000"/>
          <w:sz w:val="24"/>
          <w:szCs w:val="24"/>
        </w:rPr>
        <w:t>i rozporządzeniu Rady (UE) nr 269/2014 z dnia 17 marca 2014 r. w sprawie środków ograniczających w odniesieniu do działań podważających integralność terytorialną, suwerenność i niezależność Ukrainy lub im zagrażających (Dz. Urz. UE L 78</w:t>
      </w:r>
      <w:r w:rsidR="00DE7C53">
        <w:rPr>
          <w:rFonts w:asciiTheme="minorHAnsi" w:hAnsiTheme="minorHAnsi" w:cstheme="minorHAnsi"/>
          <w:color w:val="000000"/>
          <w:sz w:val="24"/>
          <w:szCs w:val="24"/>
        </w:rPr>
        <w:br/>
      </w:r>
      <w:r w:rsidRPr="00E41389">
        <w:rPr>
          <w:rFonts w:asciiTheme="minorHAnsi" w:hAnsiTheme="minorHAnsi" w:cstheme="minorHAnsi"/>
          <w:color w:val="000000"/>
          <w:sz w:val="24"/>
          <w:szCs w:val="24"/>
        </w:rPr>
        <w:t xml:space="preserve">z 17.03.2014, str. 6, z </w:t>
      </w:r>
      <w:proofErr w:type="spellStart"/>
      <w:r w:rsidRPr="00E41389">
        <w:rPr>
          <w:rFonts w:asciiTheme="minorHAnsi" w:hAnsiTheme="minorHAnsi" w:cstheme="minorHAnsi"/>
          <w:color w:val="000000"/>
          <w:sz w:val="24"/>
          <w:szCs w:val="24"/>
        </w:rPr>
        <w:t>późn</w:t>
      </w:r>
      <w:proofErr w:type="spellEnd"/>
      <w:r w:rsidRPr="00E41389">
        <w:rPr>
          <w:rFonts w:asciiTheme="minorHAnsi" w:hAnsiTheme="minorHAnsi" w:cstheme="minorHAnsi"/>
          <w:color w:val="000000"/>
          <w:sz w:val="24"/>
          <w:szCs w:val="24"/>
        </w:rPr>
        <w:t>. zm.) albo wpisany na listę o której mowa w art. 2 ustawy z dnia 13 kwietnia 2022 r.</w:t>
      </w:r>
      <w:r w:rsidR="00DE7C53">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o szczególnych rozwiązaniach w zakresie przeciwdziałania wspieraniu agresji na Ukrainę oraz służących ochronie bezpieczeństwa narodowego, lub będący taką jednostką dominującą od dnia 24 lutego 2022 r., o ile został wpisany na listę na podstawie decyzji w sprawie wpisu na ww. listę rozstrzygającej</w:t>
      </w:r>
      <w:r w:rsidR="00DE7C53">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 xml:space="preserve">o zastosowaniu środka, o którym mowa w art. 1 pkt 3 ustawy z dnia 13 kwietnia 2022 r. o szczególnych rozwiązaniach w zakresie przeciwdziałania wspieraniu agresji na Ukrainę oraz służących ochronie bezpieczeństwa narodowego. </w:t>
      </w:r>
    </w:p>
    <w:p w14:paraId="1D0990C1" w14:textId="73BD13A4" w:rsidR="00116203" w:rsidRPr="00E41389" w:rsidRDefault="00116203" w:rsidP="00116203">
      <w:pPr>
        <w:widowControl w:val="0"/>
        <w:tabs>
          <w:tab w:val="left" w:pos="567"/>
        </w:tabs>
        <w:spacing w:line="276" w:lineRule="auto"/>
        <w:jc w:val="both"/>
        <w:rPr>
          <w:rFonts w:asciiTheme="minorHAnsi" w:hAnsiTheme="minorHAnsi" w:cstheme="minorHAnsi"/>
          <w:sz w:val="24"/>
          <w:szCs w:val="24"/>
        </w:rPr>
      </w:pPr>
      <w:r w:rsidRPr="00E41389">
        <w:rPr>
          <w:rFonts w:asciiTheme="minorHAnsi" w:hAnsiTheme="minorHAnsi" w:cstheme="minorHAnsi"/>
          <w:b/>
          <w:bCs/>
          <w:sz w:val="24"/>
          <w:szCs w:val="24"/>
        </w:rPr>
        <w:t xml:space="preserve">7.8. </w:t>
      </w:r>
      <w:r w:rsidRPr="00E41389">
        <w:rPr>
          <w:rFonts w:asciiTheme="minorHAnsi" w:hAnsiTheme="minorHAnsi" w:cstheme="minorHAnsi"/>
          <w:sz w:val="24"/>
          <w:szCs w:val="24"/>
        </w:rPr>
        <w:t>Wykluczenie, o którym mowa w pkt 7.6. SWZ następuje na okres trwania ww.</w:t>
      </w:r>
      <w:r w:rsidR="004735E3">
        <w:rPr>
          <w:rFonts w:asciiTheme="minorHAnsi" w:hAnsiTheme="minorHAnsi" w:cstheme="minorHAnsi"/>
          <w:sz w:val="24"/>
          <w:szCs w:val="24"/>
        </w:rPr>
        <w:t xml:space="preserve"> </w:t>
      </w:r>
      <w:r w:rsidRPr="00E41389">
        <w:rPr>
          <w:rFonts w:asciiTheme="minorHAnsi" w:hAnsiTheme="minorHAnsi" w:cstheme="minorHAnsi"/>
          <w:sz w:val="24"/>
          <w:szCs w:val="24"/>
        </w:rPr>
        <w:t>okoliczności.</w:t>
      </w:r>
    </w:p>
    <w:p w14:paraId="130302C6" w14:textId="1D13490A" w:rsidR="00116203" w:rsidRPr="00E41389" w:rsidRDefault="00116203" w:rsidP="00116203">
      <w:pPr>
        <w:widowControl w:val="0"/>
        <w:tabs>
          <w:tab w:val="left" w:pos="567"/>
        </w:tabs>
        <w:spacing w:line="276" w:lineRule="auto"/>
        <w:jc w:val="both"/>
        <w:rPr>
          <w:rFonts w:asciiTheme="minorHAnsi" w:hAnsiTheme="minorHAnsi" w:cstheme="minorHAnsi"/>
          <w:sz w:val="24"/>
          <w:szCs w:val="24"/>
        </w:rPr>
      </w:pPr>
      <w:r w:rsidRPr="00E41389">
        <w:rPr>
          <w:rFonts w:asciiTheme="minorHAnsi" w:hAnsiTheme="minorHAnsi" w:cstheme="minorHAnsi"/>
          <w:b/>
          <w:bCs/>
          <w:sz w:val="24"/>
          <w:szCs w:val="24"/>
        </w:rPr>
        <w:t xml:space="preserve">7.9. </w:t>
      </w:r>
      <w:r w:rsidRPr="00E41389">
        <w:rPr>
          <w:rFonts w:asciiTheme="minorHAnsi" w:hAnsiTheme="minorHAnsi" w:cstheme="minorHAnsi"/>
          <w:sz w:val="24"/>
          <w:szCs w:val="24"/>
        </w:rPr>
        <w:t>W przypadku Wykonawcy wykluczonego na podstawie przesłanek wskazanych w pkt 7.7 SWZ, Zamawiający odrzuca ofertę takiego Wykonawcy.</w:t>
      </w:r>
    </w:p>
    <w:p w14:paraId="758E2FEB" w14:textId="2F951B12" w:rsidR="00116203" w:rsidRPr="00E41389" w:rsidRDefault="00116203" w:rsidP="00116203">
      <w:pPr>
        <w:widowControl w:val="0"/>
        <w:tabs>
          <w:tab w:val="left" w:pos="567"/>
        </w:tabs>
        <w:spacing w:line="276" w:lineRule="auto"/>
        <w:jc w:val="both"/>
        <w:rPr>
          <w:rFonts w:asciiTheme="minorHAnsi" w:hAnsiTheme="minorHAnsi" w:cstheme="minorHAnsi"/>
          <w:sz w:val="24"/>
          <w:szCs w:val="24"/>
        </w:rPr>
      </w:pPr>
      <w:r w:rsidRPr="00E41389">
        <w:rPr>
          <w:rFonts w:asciiTheme="minorHAnsi" w:hAnsiTheme="minorHAnsi" w:cstheme="minorHAnsi"/>
          <w:b/>
          <w:bCs/>
          <w:sz w:val="24"/>
          <w:szCs w:val="24"/>
        </w:rPr>
        <w:t xml:space="preserve">7.10. </w:t>
      </w:r>
      <w:r w:rsidRPr="00E41389">
        <w:rPr>
          <w:rFonts w:asciiTheme="minorHAnsi" w:hAnsiTheme="minorHAnsi" w:cstheme="minorHAnsi"/>
          <w:sz w:val="24"/>
          <w:szCs w:val="24"/>
        </w:rPr>
        <w:t>Osoba lub podmiot podlegające wykluczeniu na podstawie rozdziału 7.6 SWZ, które</w:t>
      </w:r>
      <w:r w:rsidR="004735E3">
        <w:rPr>
          <w:rFonts w:asciiTheme="minorHAnsi" w:hAnsiTheme="minorHAnsi" w:cstheme="minorHAnsi"/>
          <w:sz w:val="24"/>
          <w:szCs w:val="24"/>
        </w:rPr>
        <w:br/>
      </w:r>
      <w:r w:rsidRPr="00E41389">
        <w:rPr>
          <w:rFonts w:asciiTheme="minorHAnsi" w:hAnsiTheme="minorHAnsi" w:cstheme="minorHAnsi"/>
          <w:sz w:val="24"/>
          <w:szCs w:val="24"/>
        </w:rPr>
        <w:t>w okresie tego wykluczenia ubiegają się o udzielenie zamówienia publicznego lub biorą udział w postępowaniu o udzielenie zamówienia publicznego, podlegają karze pieniężnej. Karę pieniężną, nakłada Prezes Urzędu Zamówień Publicznych, w drodze decyzji,</w:t>
      </w:r>
      <w:r w:rsidR="00DE7C53">
        <w:rPr>
          <w:rFonts w:asciiTheme="minorHAnsi" w:hAnsiTheme="minorHAnsi" w:cstheme="minorHAnsi"/>
          <w:sz w:val="24"/>
          <w:szCs w:val="24"/>
        </w:rPr>
        <w:t xml:space="preserve"> </w:t>
      </w:r>
      <w:r w:rsidRPr="00E41389">
        <w:rPr>
          <w:rFonts w:asciiTheme="minorHAnsi" w:hAnsiTheme="minorHAnsi" w:cstheme="minorHAnsi"/>
          <w:sz w:val="24"/>
          <w:szCs w:val="24"/>
        </w:rPr>
        <w:t xml:space="preserve">w wysokości do </w:t>
      </w:r>
      <w:r w:rsidRPr="00E41389">
        <w:rPr>
          <w:rFonts w:asciiTheme="minorHAnsi" w:hAnsiTheme="minorHAnsi" w:cstheme="minorHAnsi"/>
          <w:sz w:val="24"/>
          <w:szCs w:val="24"/>
        </w:rPr>
        <w:lastRenderedPageBreak/>
        <w:t xml:space="preserve">20 000 000,00 zł. </w:t>
      </w:r>
    </w:p>
    <w:p w14:paraId="6AD14597" w14:textId="1658935E" w:rsidR="00116203" w:rsidRPr="00E41389" w:rsidRDefault="00116203" w:rsidP="00116203">
      <w:pPr>
        <w:widowControl w:val="0"/>
        <w:tabs>
          <w:tab w:val="left" w:pos="567"/>
        </w:tabs>
        <w:spacing w:line="276" w:lineRule="auto"/>
        <w:jc w:val="both"/>
        <w:rPr>
          <w:rFonts w:asciiTheme="minorHAnsi" w:hAnsiTheme="minorHAnsi" w:cstheme="minorHAnsi"/>
          <w:sz w:val="24"/>
          <w:szCs w:val="24"/>
        </w:rPr>
      </w:pPr>
      <w:r w:rsidRPr="00E41389">
        <w:rPr>
          <w:rFonts w:asciiTheme="minorHAnsi" w:hAnsiTheme="minorHAnsi" w:cstheme="minorHAnsi"/>
          <w:b/>
          <w:bCs/>
          <w:iCs/>
          <w:sz w:val="24"/>
          <w:szCs w:val="24"/>
        </w:rPr>
        <w:t xml:space="preserve">7.11. </w:t>
      </w:r>
      <w:r w:rsidRPr="00E41389">
        <w:rPr>
          <w:rFonts w:asciiTheme="minorHAnsi" w:hAnsiTheme="minorHAnsi" w:cstheme="minorHAnsi"/>
          <w:iCs/>
          <w:sz w:val="24"/>
          <w:szCs w:val="24"/>
        </w:rPr>
        <w:t>Sposób wykazania braku podstaw wykluczenia wskazano w rozdziale 8 SWZ.</w:t>
      </w:r>
      <w:bookmarkStart w:id="4" w:name="_Hlk65229320"/>
      <w:bookmarkEnd w:id="4"/>
    </w:p>
    <w:p w14:paraId="484CD1EC" w14:textId="77777777" w:rsidR="00AF776F" w:rsidRPr="00E41389" w:rsidRDefault="00AF776F">
      <w:pPr>
        <w:pStyle w:val="Kolorowalistaakcent11"/>
        <w:tabs>
          <w:tab w:val="left" w:pos="567"/>
        </w:tabs>
        <w:spacing w:before="0" w:after="0" w:line="276" w:lineRule="auto"/>
        <w:ind w:left="567"/>
        <w:rPr>
          <w:rFonts w:asciiTheme="minorHAnsi" w:hAnsiTheme="minorHAnsi" w:cstheme="minorHAnsi"/>
          <w:sz w:val="24"/>
          <w:szCs w:val="24"/>
        </w:rPr>
      </w:pPr>
    </w:p>
    <w:tbl>
      <w:tblPr>
        <w:tblW w:w="9060" w:type="dxa"/>
        <w:jc w:val="center"/>
        <w:tblLayout w:type="fixed"/>
        <w:tblLook w:val="00A0" w:firstRow="1" w:lastRow="0" w:firstColumn="1" w:lastColumn="0" w:noHBand="0" w:noVBand="0"/>
      </w:tblPr>
      <w:tblGrid>
        <w:gridCol w:w="9060"/>
      </w:tblGrid>
      <w:tr w:rsidR="00E00402" w:rsidRPr="00E41389" w14:paraId="40A32D74" w14:textId="77777777">
        <w:trPr>
          <w:jc w:val="center"/>
        </w:trPr>
        <w:tc>
          <w:tcPr>
            <w:tcW w:w="9060" w:type="dxa"/>
            <w:tcBorders>
              <w:bottom w:val="single" w:sz="4" w:space="0" w:color="000000"/>
            </w:tcBorders>
            <w:shd w:val="clear" w:color="auto" w:fill="F2F2F2"/>
          </w:tcPr>
          <w:p w14:paraId="77E607E8" w14:textId="77777777" w:rsidR="00E00402" w:rsidRPr="00E41389" w:rsidRDefault="00000000">
            <w:pPr>
              <w:widowControl w:val="0"/>
              <w:spacing w:line="276" w:lineRule="auto"/>
              <w:contextualSpacing/>
              <w:jc w:val="center"/>
              <w:textAlignment w:val="baseline"/>
              <w:rPr>
                <w:rFonts w:asciiTheme="minorHAnsi" w:hAnsiTheme="minorHAnsi" w:cstheme="minorHAnsi"/>
                <w:sz w:val="26"/>
                <w:szCs w:val="26"/>
              </w:rPr>
            </w:pPr>
            <w:r w:rsidRPr="00E41389">
              <w:rPr>
                <w:rFonts w:asciiTheme="minorHAnsi" w:hAnsiTheme="minorHAnsi" w:cstheme="minorHAnsi"/>
                <w:sz w:val="26"/>
                <w:szCs w:val="26"/>
              </w:rPr>
              <w:t>Rozdział 8</w:t>
            </w:r>
          </w:p>
          <w:p w14:paraId="1C912010" w14:textId="77777777" w:rsidR="00E00402" w:rsidRDefault="00000000">
            <w:pPr>
              <w:widowControl w:val="0"/>
              <w:spacing w:line="276" w:lineRule="auto"/>
              <w:contextualSpacing/>
              <w:jc w:val="center"/>
              <w:textAlignment w:val="baseline"/>
              <w:rPr>
                <w:rFonts w:asciiTheme="minorHAnsi" w:hAnsiTheme="minorHAnsi" w:cstheme="minorHAnsi"/>
                <w:b/>
                <w:sz w:val="26"/>
                <w:szCs w:val="26"/>
              </w:rPr>
            </w:pPr>
            <w:r w:rsidRPr="00E41389">
              <w:rPr>
                <w:rFonts w:asciiTheme="minorHAnsi" w:hAnsiTheme="minorHAnsi" w:cstheme="minorHAnsi"/>
                <w:b/>
                <w:sz w:val="26"/>
                <w:szCs w:val="26"/>
              </w:rPr>
              <w:t xml:space="preserve">WYKAZ OŚWIADCZEŃ LUB DOKUMENTÓW, JAKIE MAJĄ </w:t>
            </w:r>
            <w:r w:rsidRPr="00E41389">
              <w:rPr>
                <w:rFonts w:asciiTheme="minorHAnsi" w:hAnsiTheme="minorHAnsi" w:cstheme="minorHAnsi"/>
                <w:b/>
                <w:sz w:val="26"/>
                <w:szCs w:val="26"/>
              </w:rPr>
              <w:br/>
              <w:t>ZŁOŻYĆ WYKONAWCY W CELU POTWIERDZENIA SPEŁNIANIA WARUNKÓW UDZIAŁU W POSTĘPOWANIU ORAZ NIEPODLEGANIA WYKLUCZENIU Z POSTĘPOWANIA</w:t>
            </w:r>
          </w:p>
          <w:p w14:paraId="4ECA4418" w14:textId="13D6E062" w:rsidR="00EA2E56" w:rsidRPr="00E41389" w:rsidRDefault="00EA2E56" w:rsidP="000F6A91">
            <w:pPr>
              <w:widowControl w:val="0"/>
              <w:spacing w:line="276" w:lineRule="auto"/>
              <w:contextualSpacing/>
              <w:textAlignment w:val="baseline"/>
              <w:rPr>
                <w:rFonts w:asciiTheme="minorHAnsi" w:hAnsiTheme="minorHAnsi" w:cstheme="minorHAnsi"/>
              </w:rPr>
            </w:pPr>
          </w:p>
        </w:tc>
      </w:tr>
    </w:tbl>
    <w:p w14:paraId="4F1381B9" w14:textId="77777777" w:rsidR="00E00402" w:rsidRPr="00E41389" w:rsidRDefault="00E00402">
      <w:pPr>
        <w:pStyle w:val="Kolorowalistaakcent11"/>
        <w:spacing w:before="0" w:after="0" w:line="276" w:lineRule="auto"/>
        <w:ind w:left="0"/>
        <w:rPr>
          <w:rFonts w:asciiTheme="minorHAnsi" w:hAnsiTheme="minorHAnsi" w:cstheme="minorHAnsi"/>
        </w:rPr>
      </w:pPr>
    </w:p>
    <w:p w14:paraId="3A647418" w14:textId="77777777" w:rsidR="00E00402" w:rsidRPr="00E41389" w:rsidRDefault="00E00402">
      <w:pPr>
        <w:pStyle w:val="Kolorowalistaakcent11"/>
        <w:spacing w:before="0" w:after="0" w:line="276" w:lineRule="auto"/>
        <w:ind w:left="0"/>
        <w:rPr>
          <w:rFonts w:asciiTheme="minorHAnsi" w:hAnsiTheme="minorHAnsi" w:cstheme="minorHAnsi"/>
          <w:bCs/>
          <w:vanish/>
          <w:sz w:val="24"/>
          <w:szCs w:val="24"/>
        </w:rPr>
      </w:pPr>
    </w:p>
    <w:p w14:paraId="3AC6870C" w14:textId="30723AC3" w:rsidR="00E00402" w:rsidRPr="00E41389" w:rsidRDefault="00000000">
      <w:pPr>
        <w:pStyle w:val="Kolorowalistaakcent11"/>
        <w:spacing w:line="276" w:lineRule="auto"/>
        <w:ind w:left="0"/>
        <w:rPr>
          <w:rFonts w:asciiTheme="minorHAnsi" w:hAnsiTheme="minorHAnsi" w:cstheme="minorHAnsi"/>
          <w:b/>
          <w:sz w:val="24"/>
          <w:szCs w:val="24"/>
        </w:rPr>
      </w:pPr>
      <w:r w:rsidRPr="00E41389">
        <w:rPr>
          <w:rFonts w:asciiTheme="minorHAnsi" w:hAnsiTheme="minorHAnsi" w:cstheme="minorHAnsi"/>
          <w:b/>
          <w:bCs/>
          <w:sz w:val="24"/>
          <w:szCs w:val="24"/>
        </w:rPr>
        <w:t xml:space="preserve">8.1. </w:t>
      </w:r>
      <w:r w:rsidRPr="00E41389">
        <w:rPr>
          <w:rFonts w:asciiTheme="minorHAnsi" w:hAnsiTheme="minorHAnsi" w:cstheme="minorHAnsi"/>
          <w:bCs/>
          <w:sz w:val="24"/>
          <w:szCs w:val="24"/>
        </w:rPr>
        <w:t xml:space="preserve">Wykonawca zobowiązany jest złożyć </w:t>
      </w:r>
      <w:r w:rsidRPr="00E41389">
        <w:rPr>
          <w:rFonts w:asciiTheme="minorHAnsi" w:hAnsiTheme="minorHAnsi" w:cstheme="minorHAnsi"/>
          <w:b/>
          <w:sz w:val="24"/>
          <w:szCs w:val="24"/>
        </w:rPr>
        <w:t xml:space="preserve">wraz z ofertą </w:t>
      </w:r>
      <w:r w:rsidRPr="00E41389">
        <w:rPr>
          <w:rFonts w:asciiTheme="minorHAnsi" w:hAnsiTheme="minorHAnsi" w:cstheme="minorHAnsi"/>
          <w:b/>
          <w:bCs/>
          <w:sz w:val="24"/>
          <w:szCs w:val="24"/>
        </w:rPr>
        <w:t>oświadczeni</w:t>
      </w:r>
      <w:r w:rsidR="00116203" w:rsidRPr="00E41389">
        <w:rPr>
          <w:rFonts w:asciiTheme="minorHAnsi" w:hAnsiTheme="minorHAnsi" w:cstheme="minorHAnsi"/>
          <w:b/>
          <w:bCs/>
          <w:sz w:val="24"/>
          <w:szCs w:val="24"/>
        </w:rPr>
        <w:t>e</w:t>
      </w:r>
      <w:r w:rsidRPr="00E41389">
        <w:rPr>
          <w:rFonts w:asciiTheme="minorHAnsi" w:hAnsiTheme="minorHAnsi" w:cstheme="minorHAnsi"/>
          <w:sz w:val="24"/>
          <w:szCs w:val="24"/>
        </w:rPr>
        <w:t xml:space="preserve"> stanowiące wstępne potwierdzenie, że Wykonawca na dzień składania ofert:</w:t>
      </w:r>
    </w:p>
    <w:p w14:paraId="6D37B864" w14:textId="77777777" w:rsidR="00E00402" w:rsidRPr="00E41389" w:rsidRDefault="00000000">
      <w:pPr>
        <w:pStyle w:val="Kolorowalistaakcent11"/>
        <w:spacing w:line="276" w:lineRule="auto"/>
        <w:ind w:left="0"/>
        <w:rPr>
          <w:rFonts w:asciiTheme="minorHAnsi" w:hAnsiTheme="minorHAnsi" w:cstheme="minorHAnsi"/>
          <w:b/>
          <w:sz w:val="24"/>
          <w:szCs w:val="24"/>
        </w:rPr>
      </w:pPr>
      <w:r w:rsidRPr="00E41389">
        <w:rPr>
          <w:rFonts w:asciiTheme="minorHAnsi" w:hAnsiTheme="minorHAnsi" w:cstheme="minorHAnsi"/>
          <w:sz w:val="24"/>
          <w:szCs w:val="24"/>
        </w:rPr>
        <w:t>a) nie podlega wykluczeniu,</w:t>
      </w:r>
    </w:p>
    <w:p w14:paraId="42D60A92" w14:textId="72C9100C" w:rsidR="00E00402" w:rsidRPr="00E41389" w:rsidRDefault="00000000">
      <w:pPr>
        <w:pStyle w:val="Kolorowalistaakcent11"/>
        <w:spacing w:line="276" w:lineRule="auto"/>
        <w:ind w:left="0"/>
        <w:rPr>
          <w:rFonts w:asciiTheme="minorHAnsi" w:hAnsiTheme="minorHAnsi" w:cstheme="minorHAnsi"/>
          <w:sz w:val="24"/>
          <w:szCs w:val="24"/>
        </w:rPr>
      </w:pPr>
      <w:r w:rsidRPr="00E41389">
        <w:rPr>
          <w:rFonts w:asciiTheme="minorHAnsi" w:hAnsiTheme="minorHAnsi" w:cstheme="minorHAnsi"/>
          <w:b/>
          <w:bCs/>
          <w:color w:val="000000" w:themeColor="text1"/>
          <w:sz w:val="24"/>
          <w:szCs w:val="24"/>
        </w:rPr>
        <w:t>8.1.1.</w:t>
      </w:r>
      <w:r w:rsidRPr="00E41389">
        <w:rPr>
          <w:rFonts w:asciiTheme="minorHAnsi" w:hAnsiTheme="minorHAnsi" w:cstheme="minorHAnsi"/>
          <w:color w:val="000000" w:themeColor="text1"/>
          <w:sz w:val="24"/>
          <w:szCs w:val="24"/>
        </w:rPr>
        <w:t xml:space="preserve"> </w:t>
      </w:r>
      <w:r w:rsidRPr="00E41389">
        <w:rPr>
          <w:rFonts w:asciiTheme="minorHAnsi" w:hAnsiTheme="minorHAnsi" w:cstheme="minorHAnsi"/>
          <w:b/>
          <w:bCs/>
          <w:color w:val="000000" w:themeColor="text1"/>
          <w:sz w:val="24"/>
          <w:szCs w:val="24"/>
        </w:rPr>
        <w:t>Oświadczeni</w:t>
      </w:r>
      <w:r w:rsidR="000647BF">
        <w:rPr>
          <w:rFonts w:asciiTheme="minorHAnsi" w:hAnsiTheme="minorHAnsi" w:cstheme="minorHAnsi"/>
          <w:b/>
          <w:bCs/>
          <w:color w:val="000000" w:themeColor="text1"/>
          <w:sz w:val="24"/>
          <w:szCs w:val="24"/>
        </w:rPr>
        <w:t>e</w:t>
      </w:r>
      <w:r w:rsidRPr="00E41389">
        <w:rPr>
          <w:rFonts w:asciiTheme="minorHAnsi" w:hAnsiTheme="minorHAnsi" w:cstheme="minorHAnsi"/>
          <w:b/>
          <w:bCs/>
          <w:color w:val="000000" w:themeColor="text1"/>
          <w:sz w:val="24"/>
          <w:szCs w:val="24"/>
        </w:rPr>
        <w:t xml:space="preserve"> należy złożyć wg</w:t>
      </w:r>
      <w:r w:rsidRPr="00E41389">
        <w:rPr>
          <w:rFonts w:asciiTheme="minorHAnsi" w:hAnsiTheme="minorHAnsi" w:cstheme="minorHAnsi"/>
          <w:b/>
          <w:bCs/>
          <w:sz w:val="24"/>
          <w:szCs w:val="24"/>
        </w:rPr>
        <w:t xml:space="preserve"> wymogów załącznika nr 4</w:t>
      </w:r>
      <w:r w:rsidR="000647BF">
        <w:rPr>
          <w:rFonts w:asciiTheme="minorHAnsi" w:hAnsiTheme="minorHAnsi" w:cstheme="minorHAnsi"/>
          <w:b/>
          <w:bCs/>
          <w:sz w:val="24"/>
          <w:szCs w:val="24"/>
        </w:rPr>
        <w:t xml:space="preserve"> </w:t>
      </w:r>
      <w:r w:rsidRPr="00E41389">
        <w:rPr>
          <w:rFonts w:asciiTheme="minorHAnsi" w:hAnsiTheme="minorHAnsi" w:cstheme="minorHAnsi"/>
          <w:b/>
          <w:bCs/>
          <w:sz w:val="24"/>
          <w:szCs w:val="24"/>
        </w:rPr>
        <w:t>do SWZ.</w:t>
      </w:r>
    </w:p>
    <w:p w14:paraId="13D5158B" w14:textId="0A350F6B" w:rsidR="00E00402" w:rsidRPr="00E41389" w:rsidRDefault="00000000">
      <w:pPr>
        <w:pStyle w:val="Kolorowalistaakcent11"/>
        <w:spacing w:line="276" w:lineRule="auto"/>
        <w:ind w:left="0"/>
        <w:rPr>
          <w:rFonts w:asciiTheme="minorHAnsi" w:hAnsiTheme="minorHAnsi" w:cstheme="minorHAnsi"/>
          <w:sz w:val="24"/>
          <w:szCs w:val="24"/>
        </w:rPr>
      </w:pPr>
      <w:r w:rsidRPr="00E41389">
        <w:rPr>
          <w:rFonts w:asciiTheme="minorHAnsi" w:hAnsiTheme="minorHAnsi" w:cstheme="minorHAnsi"/>
          <w:b/>
          <w:bCs/>
          <w:color w:val="000000"/>
          <w:sz w:val="24"/>
          <w:szCs w:val="24"/>
        </w:rPr>
        <w:t>8.1.2.</w:t>
      </w:r>
      <w:r w:rsidRPr="00E41389">
        <w:rPr>
          <w:rFonts w:asciiTheme="minorHAnsi" w:hAnsiTheme="minorHAnsi" w:cstheme="minorHAnsi"/>
          <w:color w:val="000000"/>
          <w:sz w:val="24"/>
          <w:szCs w:val="24"/>
        </w:rPr>
        <w:t xml:space="preserve"> Jeżeli </w:t>
      </w:r>
      <w:r w:rsidR="00116203" w:rsidRPr="00E41389">
        <w:rPr>
          <w:rFonts w:asciiTheme="minorHAnsi" w:hAnsiTheme="minorHAnsi" w:cstheme="minorHAnsi"/>
          <w:color w:val="000000"/>
          <w:sz w:val="24"/>
          <w:szCs w:val="24"/>
        </w:rPr>
        <w:t>W</w:t>
      </w:r>
      <w:r w:rsidRPr="00E41389">
        <w:rPr>
          <w:rFonts w:asciiTheme="minorHAnsi" w:hAnsiTheme="minorHAnsi" w:cstheme="minorHAnsi"/>
          <w:color w:val="000000"/>
          <w:sz w:val="24"/>
          <w:szCs w:val="24"/>
        </w:rPr>
        <w:t>ykonawca nie złożył oświadcze</w:t>
      </w:r>
      <w:r w:rsidR="000647BF">
        <w:rPr>
          <w:rFonts w:asciiTheme="minorHAnsi" w:hAnsiTheme="minorHAnsi" w:cstheme="minorHAnsi"/>
          <w:color w:val="000000"/>
          <w:sz w:val="24"/>
          <w:szCs w:val="24"/>
        </w:rPr>
        <w:t>nia</w:t>
      </w:r>
      <w:r w:rsidRPr="00E41389">
        <w:rPr>
          <w:rFonts w:asciiTheme="minorHAnsi" w:hAnsiTheme="minorHAnsi" w:cstheme="minorHAnsi"/>
          <w:color w:val="000000"/>
          <w:sz w:val="24"/>
          <w:szCs w:val="24"/>
        </w:rPr>
        <w:t>, o którym mowa w pkt 8.1</w:t>
      </w:r>
      <w:r w:rsidR="00116203" w:rsidRPr="00E41389">
        <w:rPr>
          <w:rFonts w:asciiTheme="minorHAnsi" w:hAnsiTheme="minorHAnsi" w:cstheme="minorHAnsi"/>
          <w:color w:val="000000"/>
          <w:sz w:val="24"/>
          <w:szCs w:val="24"/>
        </w:rPr>
        <w:t xml:space="preserve"> SWZ</w:t>
      </w:r>
      <w:r w:rsidRPr="00E41389">
        <w:rPr>
          <w:rFonts w:asciiTheme="minorHAnsi" w:hAnsiTheme="minorHAnsi" w:cstheme="minorHAnsi"/>
          <w:color w:val="000000"/>
          <w:sz w:val="24"/>
          <w:szCs w:val="24"/>
        </w:rPr>
        <w:t xml:space="preserve"> lub </w:t>
      </w:r>
      <w:r w:rsidR="000647BF">
        <w:rPr>
          <w:rFonts w:asciiTheme="minorHAnsi" w:hAnsiTheme="minorHAnsi" w:cstheme="minorHAnsi"/>
          <w:color w:val="000000"/>
          <w:sz w:val="24"/>
          <w:szCs w:val="24"/>
        </w:rPr>
        <w:t>jest</w:t>
      </w:r>
      <w:r w:rsidRPr="00E41389">
        <w:rPr>
          <w:rFonts w:asciiTheme="minorHAnsi" w:hAnsiTheme="minorHAnsi" w:cstheme="minorHAnsi"/>
          <w:color w:val="000000"/>
          <w:sz w:val="24"/>
          <w:szCs w:val="24"/>
        </w:rPr>
        <w:t xml:space="preserve"> on</w:t>
      </w:r>
      <w:r w:rsidR="000647BF">
        <w:rPr>
          <w:rFonts w:asciiTheme="minorHAnsi" w:hAnsiTheme="minorHAnsi" w:cstheme="minorHAnsi"/>
          <w:color w:val="000000"/>
          <w:sz w:val="24"/>
          <w:szCs w:val="24"/>
        </w:rPr>
        <w:t>o</w:t>
      </w:r>
      <w:r w:rsidRPr="00E41389">
        <w:rPr>
          <w:rFonts w:asciiTheme="minorHAnsi" w:hAnsiTheme="minorHAnsi" w:cstheme="minorHAnsi"/>
          <w:color w:val="000000"/>
          <w:sz w:val="24"/>
          <w:szCs w:val="24"/>
        </w:rPr>
        <w:t xml:space="preserve"> niekompletne lub zawiera błędy, </w:t>
      </w:r>
      <w:r w:rsidR="0025710C" w:rsidRPr="00E41389">
        <w:rPr>
          <w:rFonts w:asciiTheme="minorHAnsi" w:hAnsiTheme="minorHAnsi" w:cstheme="minorHAnsi"/>
          <w:color w:val="000000"/>
          <w:sz w:val="24"/>
          <w:szCs w:val="24"/>
        </w:rPr>
        <w:t>Z</w:t>
      </w:r>
      <w:r w:rsidRPr="00E41389">
        <w:rPr>
          <w:rFonts w:asciiTheme="minorHAnsi" w:hAnsiTheme="minorHAnsi" w:cstheme="minorHAnsi"/>
          <w:color w:val="000000"/>
          <w:sz w:val="24"/>
          <w:szCs w:val="24"/>
        </w:rPr>
        <w:t xml:space="preserve">amawiający wezwie </w:t>
      </w:r>
      <w:r w:rsidR="0025710C" w:rsidRPr="00E41389">
        <w:rPr>
          <w:rFonts w:asciiTheme="minorHAnsi" w:hAnsiTheme="minorHAnsi" w:cstheme="minorHAnsi"/>
          <w:color w:val="000000"/>
          <w:sz w:val="24"/>
          <w:szCs w:val="24"/>
        </w:rPr>
        <w:t>W</w:t>
      </w:r>
      <w:r w:rsidRPr="00E41389">
        <w:rPr>
          <w:rFonts w:asciiTheme="minorHAnsi" w:hAnsiTheme="minorHAnsi" w:cstheme="minorHAnsi"/>
          <w:color w:val="000000"/>
          <w:sz w:val="24"/>
          <w:szCs w:val="24"/>
        </w:rPr>
        <w:t xml:space="preserve">ykonawcę odpowiednio do </w:t>
      </w:r>
      <w:r w:rsidR="000647BF">
        <w:rPr>
          <w:rFonts w:asciiTheme="minorHAnsi" w:hAnsiTheme="minorHAnsi" w:cstheme="minorHAnsi"/>
          <w:color w:val="000000"/>
          <w:sz w:val="24"/>
          <w:szCs w:val="24"/>
        </w:rPr>
        <w:t>jego</w:t>
      </w:r>
      <w:r w:rsidRPr="00E41389">
        <w:rPr>
          <w:rFonts w:asciiTheme="minorHAnsi" w:hAnsiTheme="minorHAnsi" w:cstheme="minorHAnsi"/>
          <w:color w:val="000000"/>
          <w:sz w:val="24"/>
          <w:szCs w:val="24"/>
        </w:rPr>
        <w:t xml:space="preserve"> złożenia, poprawienia lub uzupełnienia w wyznaczonym terminie, chyba że oferta </w:t>
      </w:r>
      <w:r w:rsidR="0025710C" w:rsidRPr="00E41389">
        <w:rPr>
          <w:rFonts w:asciiTheme="minorHAnsi" w:hAnsiTheme="minorHAnsi" w:cstheme="minorHAnsi"/>
          <w:color w:val="000000"/>
          <w:sz w:val="24"/>
          <w:szCs w:val="24"/>
        </w:rPr>
        <w:t>W</w:t>
      </w:r>
      <w:r w:rsidRPr="00E41389">
        <w:rPr>
          <w:rFonts w:asciiTheme="minorHAnsi" w:hAnsiTheme="minorHAnsi" w:cstheme="minorHAnsi"/>
          <w:color w:val="000000"/>
          <w:sz w:val="24"/>
          <w:szCs w:val="24"/>
        </w:rPr>
        <w:t xml:space="preserve">ykonawcy podlega odrzuceniu bez względu na </w:t>
      </w:r>
      <w:r w:rsidR="000647BF">
        <w:rPr>
          <w:rFonts w:asciiTheme="minorHAnsi" w:hAnsiTheme="minorHAnsi" w:cstheme="minorHAnsi"/>
          <w:color w:val="000000"/>
          <w:sz w:val="24"/>
          <w:szCs w:val="24"/>
        </w:rPr>
        <w:t>jego</w:t>
      </w:r>
      <w:r w:rsidRPr="00E41389">
        <w:rPr>
          <w:rFonts w:asciiTheme="minorHAnsi" w:hAnsiTheme="minorHAnsi" w:cstheme="minorHAnsi"/>
          <w:color w:val="000000"/>
          <w:sz w:val="24"/>
          <w:szCs w:val="24"/>
        </w:rPr>
        <w:t xml:space="preserve"> złożenie, uzupełnienie lub poprawienie lub zachodzą przesłanki unieważnienia postępowania.</w:t>
      </w:r>
    </w:p>
    <w:p w14:paraId="70A82CA4" w14:textId="47D262ED" w:rsidR="00E00402" w:rsidRPr="00E41389" w:rsidRDefault="00000000">
      <w:pPr>
        <w:pStyle w:val="Kolorowalistaakcent11"/>
        <w:spacing w:line="276" w:lineRule="auto"/>
        <w:ind w:left="0"/>
        <w:rPr>
          <w:rFonts w:asciiTheme="minorHAnsi" w:hAnsiTheme="minorHAnsi" w:cstheme="minorHAnsi"/>
          <w:sz w:val="24"/>
          <w:szCs w:val="24"/>
        </w:rPr>
      </w:pPr>
      <w:r w:rsidRPr="00E41389">
        <w:rPr>
          <w:rFonts w:asciiTheme="minorHAnsi" w:hAnsiTheme="minorHAnsi" w:cstheme="minorHAnsi"/>
          <w:b/>
          <w:bCs/>
          <w:color w:val="000000"/>
          <w:sz w:val="24"/>
          <w:szCs w:val="24"/>
        </w:rPr>
        <w:t>8.1.</w:t>
      </w:r>
      <w:r w:rsidR="0025710C" w:rsidRPr="00E41389">
        <w:rPr>
          <w:rFonts w:asciiTheme="minorHAnsi" w:hAnsiTheme="minorHAnsi" w:cstheme="minorHAnsi"/>
          <w:b/>
          <w:bCs/>
          <w:color w:val="000000"/>
          <w:sz w:val="24"/>
          <w:szCs w:val="24"/>
        </w:rPr>
        <w:t>3</w:t>
      </w:r>
      <w:r w:rsidRPr="00E41389">
        <w:rPr>
          <w:rFonts w:asciiTheme="minorHAnsi" w:hAnsiTheme="minorHAnsi" w:cstheme="minorHAnsi"/>
          <w:b/>
          <w:bCs/>
          <w:color w:val="000000"/>
          <w:sz w:val="24"/>
          <w:szCs w:val="24"/>
        </w:rPr>
        <w:t>.</w:t>
      </w:r>
      <w:r w:rsidRPr="00E41389">
        <w:rPr>
          <w:rFonts w:asciiTheme="minorHAnsi" w:hAnsiTheme="minorHAnsi" w:cstheme="minorHAnsi"/>
          <w:color w:val="000000"/>
          <w:sz w:val="24"/>
          <w:szCs w:val="24"/>
        </w:rPr>
        <w:t xml:space="preserve"> Zamawiający może żądać od </w:t>
      </w:r>
      <w:r w:rsidR="0025710C" w:rsidRPr="00E41389">
        <w:rPr>
          <w:rFonts w:asciiTheme="minorHAnsi" w:hAnsiTheme="minorHAnsi" w:cstheme="minorHAnsi"/>
          <w:color w:val="000000"/>
          <w:sz w:val="24"/>
          <w:szCs w:val="24"/>
        </w:rPr>
        <w:t>W</w:t>
      </w:r>
      <w:r w:rsidRPr="00E41389">
        <w:rPr>
          <w:rFonts w:asciiTheme="minorHAnsi" w:hAnsiTheme="minorHAnsi" w:cstheme="minorHAnsi"/>
          <w:color w:val="000000"/>
          <w:sz w:val="24"/>
          <w:szCs w:val="24"/>
        </w:rPr>
        <w:t>ykonawców wyjaśnień dotyczących treści złożon</w:t>
      </w:r>
      <w:r w:rsidR="000647BF">
        <w:rPr>
          <w:rFonts w:asciiTheme="minorHAnsi" w:hAnsiTheme="minorHAnsi" w:cstheme="minorHAnsi"/>
          <w:color w:val="000000"/>
          <w:sz w:val="24"/>
          <w:szCs w:val="24"/>
        </w:rPr>
        <w:t>ego</w:t>
      </w:r>
      <w:r w:rsidRPr="00E41389">
        <w:rPr>
          <w:rFonts w:asciiTheme="minorHAnsi" w:hAnsiTheme="minorHAnsi" w:cstheme="minorHAnsi"/>
          <w:color w:val="000000"/>
          <w:sz w:val="24"/>
          <w:szCs w:val="24"/>
        </w:rPr>
        <w:t xml:space="preserve"> oświadcze</w:t>
      </w:r>
      <w:r w:rsidR="000647BF">
        <w:rPr>
          <w:rFonts w:asciiTheme="minorHAnsi" w:hAnsiTheme="minorHAnsi" w:cstheme="minorHAnsi"/>
          <w:color w:val="000000"/>
          <w:sz w:val="24"/>
          <w:szCs w:val="24"/>
        </w:rPr>
        <w:t>nia</w:t>
      </w:r>
      <w:r w:rsidRPr="00E41389">
        <w:rPr>
          <w:rFonts w:asciiTheme="minorHAnsi" w:hAnsiTheme="minorHAnsi" w:cstheme="minorHAnsi"/>
          <w:color w:val="000000"/>
          <w:sz w:val="24"/>
          <w:szCs w:val="24"/>
        </w:rPr>
        <w:t>, o który</w:t>
      </w:r>
      <w:r w:rsidR="000647BF">
        <w:rPr>
          <w:rFonts w:asciiTheme="minorHAnsi" w:hAnsiTheme="minorHAnsi" w:cstheme="minorHAnsi"/>
          <w:color w:val="000000"/>
          <w:sz w:val="24"/>
          <w:szCs w:val="24"/>
        </w:rPr>
        <w:t>m</w:t>
      </w:r>
      <w:r w:rsidRPr="00E41389">
        <w:rPr>
          <w:rFonts w:asciiTheme="minorHAnsi" w:hAnsiTheme="minorHAnsi" w:cstheme="minorHAnsi"/>
          <w:color w:val="000000"/>
          <w:sz w:val="24"/>
          <w:szCs w:val="24"/>
        </w:rPr>
        <w:t xml:space="preserve"> mowa w pkt 8.1</w:t>
      </w:r>
      <w:r w:rsidR="0025710C" w:rsidRPr="00E41389">
        <w:rPr>
          <w:rFonts w:asciiTheme="minorHAnsi" w:hAnsiTheme="minorHAnsi" w:cstheme="minorHAnsi"/>
          <w:color w:val="000000"/>
          <w:sz w:val="24"/>
          <w:szCs w:val="24"/>
        </w:rPr>
        <w:t xml:space="preserve"> SWZ</w:t>
      </w:r>
      <w:r w:rsidRPr="00E41389">
        <w:rPr>
          <w:rFonts w:asciiTheme="minorHAnsi" w:hAnsiTheme="minorHAnsi" w:cstheme="minorHAnsi"/>
          <w:color w:val="000000"/>
          <w:sz w:val="24"/>
          <w:szCs w:val="24"/>
        </w:rPr>
        <w:t>.</w:t>
      </w:r>
    </w:p>
    <w:p w14:paraId="7EC583CA" w14:textId="0CACAAB3" w:rsidR="00E00402" w:rsidRPr="00E41389" w:rsidRDefault="00000000">
      <w:pPr>
        <w:pStyle w:val="Kolorowalistaakcent11"/>
        <w:spacing w:line="276" w:lineRule="auto"/>
        <w:ind w:left="0"/>
        <w:rPr>
          <w:rFonts w:asciiTheme="minorHAnsi" w:hAnsiTheme="minorHAnsi" w:cstheme="minorHAnsi"/>
          <w:sz w:val="24"/>
          <w:szCs w:val="24"/>
        </w:rPr>
      </w:pPr>
      <w:r w:rsidRPr="00E41389">
        <w:rPr>
          <w:rFonts w:asciiTheme="minorHAnsi" w:hAnsiTheme="minorHAnsi" w:cstheme="minorHAnsi"/>
          <w:b/>
          <w:bCs/>
          <w:color w:val="000000"/>
          <w:sz w:val="24"/>
          <w:szCs w:val="24"/>
        </w:rPr>
        <w:t>8.1.</w:t>
      </w:r>
      <w:r w:rsidR="0025710C" w:rsidRPr="00E41389">
        <w:rPr>
          <w:rFonts w:asciiTheme="minorHAnsi" w:hAnsiTheme="minorHAnsi" w:cstheme="minorHAnsi"/>
          <w:b/>
          <w:bCs/>
          <w:color w:val="000000"/>
          <w:sz w:val="24"/>
          <w:szCs w:val="24"/>
        </w:rPr>
        <w:t>4</w:t>
      </w:r>
      <w:r w:rsidRPr="00E41389">
        <w:rPr>
          <w:rFonts w:asciiTheme="minorHAnsi" w:hAnsiTheme="minorHAnsi" w:cstheme="minorHAnsi"/>
          <w:b/>
          <w:bCs/>
          <w:color w:val="000000"/>
          <w:sz w:val="24"/>
          <w:szCs w:val="24"/>
        </w:rPr>
        <w:t xml:space="preserve">. </w:t>
      </w:r>
      <w:r w:rsidRPr="00E41389">
        <w:rPr>
          <w:rFonts w:asciiTheme="minorHAnsi" w:hAnsiTheme="minorHAnsi" w:cstheme="minorHAnsi"/>
          <w:color w:val="000000"/>
          <w:sz w:val="24"/>
          <w:szCs w:val="24"/>
        </w:rPr>
        <w:t xml:space="preserve">Jeżeli złożone przez </w:t>
      </w:r>
      <w:r w:rsidR="0025710C" w:rsidRPr="00E41389">
        <w:rPr>
          <w:rFonts w:asciiTheme="minorHAnsi" w:hAnsiTheme="minorHAnsi" w:cstheme="minorHAnsi"/>
          <w:color w:val="000000"/>
          <w:sz w:val="24"/>
          <w:szCs w:val="24"/>
        </w:rPr>
        <w:t>W</w:t>
      </w:r>
      <w:r w:rsidRPr="00E41389">
        <w:rPr>
          <w:rFonts w:asciiTheme="minorHAnsi" w:hAnsiTheme="minorHAnsi" w:cstheme="minorHAnsi"/>
          <w:color w:val="000000"/>
          <w:sz w:val="24"/>
          <w:szCs w:val="24"/>
        </w:rPr>
        <w:t>ykonawcę oświadczeni</w:t>
      </w:r>
      <w:r w:rsidR="000647BF">
        <w:rPr>
          <w:rFonts w:asciiTheme="minorHAnsi" w:hAnsiTheme="minorHAnsi" w:cstheme="minorHAnsi"/>
          <w:color w:val="000000"/>
          <w:sz w:val="24"/>
          <w:szCs w:val="24"/>
        </w:rPr>
        <w:t>e</w:t>
      </w:r>
      <w:r w:rsidRPr="00E41389">
        <w:rPr>
          <w:rFonts w:asciiTheme="minorHAnsi" w:hAnsiTheme="minorHAnsi" w:cstheme="minorHAnsi"/>
          <w:color w:val="000000"/>
          <w:sz w:val="24"/>
          <w:szCs w:val="24"/>
        </w:rPr>
        <w:t>, o którym mowa w pkt 8.1 budz</w:t>
      </w:r>
      <w:r w:rsidR="000647BF">
        <w:rPr>
          <w:rFonts w:asciiTheme="minorHAnsi" w:hAnsiTheme="minorHAnsi" w:cstheme="minorHAnsi"/>
          <w:color w:val="000000"/>
          <w:sz w:val="24"/>
          <w:szCs w:val="24"/>
        </w:rPr>
        <w:t>i</w:t>
      </w:r>
      <w:r w:rsidRPr="00E41389">
        <w:rPr>
          <w:rFonts w:asciiTheme="minorHAnsi" w:hAnsiTheme="minorHAnsi" w:cstheme="minorHAnsi"/>
          <w:color w:val="000000"/>
          <w:sz w:val="24"/>
          <w:szCs w:val="24"/>
        </w:rPr>
        <w:t xml:space="preserve"> wątpliwości </w:t>
      </w:r>
      <w:r w:rsidR="0025710C" w:rsidRPr="00E41389">
        <w:rPr>
          <w:rFonts w:asciiTheme="minorHAnsi" w:hAnsiTheme="minorHAnsi" w:cstheme="minorHAnsi"/>
          <w:color w:val="000000"/>
          <w:sz w:val="24"/>
          <w:szCs w:val="24"/>
        </w:rPr>
        <w:t>Z</w:t>
      </w:r>
      <w:r w:rsidRPr="00E41389">
        <w:rPr>
          <w:rFonts w:asciiTheme="minorHAnsi" w:hAnsiTheme="minorHAnsi" w:cstheme="minorHAnsi"/>
          <w:color w:val="000000"/>
          <w:sz w:val="24"/>
          <w:szCs w:val="24"/>
        </w:rPr>
        <w:t>amawiającego, może on zwrócić się bezpośrednio do podmiotu, który jest</w:t>
      </w:r>
      <w:r w:rsidR="00DE7C53">
        <w:rPr>
          <w:rFonts w:asciiTheme="minorHAnsi" w:hAnsiTheme="minorHAnsi" w:cstheme="minorHAnsi"/>
          <w:color w:val="000000"/>
          <w:sz w:val="24"/>
          <w:szCs w:val="24"/>
        </w:rPr>
        <w:br/>
      </w:r>
      <w:r w:rsidRPr="00E41389">
        <w:rPr>
          <w:rFonts w:asciiTheme="minorHAnsi" w:hAnsiTheme="minorHAnsi" w:cstheme="minorHAnsi"/>
          <w:color w:val="000000"/>
          <w:sz w:val="24"/>
          <w:szCs w:val="24"/>
        </w:rPr>
        <w:t>w posiadaniu informacji lub dokumentów istotnych w tym zakresie dla oceny braku podstaw wykluczenia, o przedstawienie takich informacji lub dokumentów.</w:t>
      </w:r>
    </w:p>
    <w:p w14:paraId="1CD104D5" w14:textId="19A42C57" w:rsidR="00E00402" w:rsidRPr="00E41389" w:rsidRDefault="00000000">
      <w:pPr>
        <w:pStyle w:val="Teksttreci1"/>
        <w:tabs>
          <w:tab w:val="left" w:pos="709"/>
        </w:tabs>
        <w:spacing w:before="0" w:after="0" w:line="276" w:lineRule="auto"/>
        <w:ind w:firstLine="0"/>
        <w:jc w:val="both"/>
        <w:rPr>
          <w:rFonts w:asciiTheme="minorHAnsi" w:hAnsiTheme="minorHAnsi" w:cstheme="minorHAnsi"/>
        </w:rPr>
      </w:pPr>
      <w:r w:rsidRPr="00E41389">
        <w:rPr>
          <w:rFonts w:asciiTheme="minorHAnsi" w:hAnsiTheme="minorHAnsi" w:cstheme="minorHAnsi"/>
          <w:b/>
          <w:bCs/>
          <w:color w:val="000000"/>
          <w:sz w:val="24"/>
          <w:szCs w:val="24"/>
          <w:shd w:val="clear" w:color="auto" w:fill="FFFFFF"/>
        </w:rPr>
        <w:t>8.2.</w:t>
      </w:r>
      <w:r w:rsidRPr="00E41389">
        <w:rPr>
          <w:rFonts w:asciiTheme="minorHAnsi" w:hAnsiTheme="minorHAnsi" w:cstheme="minorHAnsi"/>
          <w:color w:val="000000"/>
          <w:sz w:val="24"/>
          <w:szCs w:val="24"/>
          <w:shd w:val="clear" w:color="auto" w:fill="FFFFFF"/>
        </w:rPr>
        <w:t xml:space="preserve"> </w:t>
      </w:r>
      <w:r w:rsidRPr="00E41389">
        <w:rPr>
          <w:rFonts w:asciiTheme="minorHAnsi" w:hAnsiTheme="minorHAnsi" w:cstheme="minorHAnsi"/>
          <w:b/>
          <w:bCs/>
          <w:color w:val="000000"/>
          <w:sz w:val="24"/>
          <w:szCs w:val="24"/>
          <w:shd w:val="clear" w:color="auto" w:fill="FFFFFF"/>
        </w:rPr>
        <w:t>Zamawiający poza oświadczeniem o braku podstaw do wykluczenia – załącznik nr 4 do SWZ (składanym wraz z ofertą), nie wymaga składania innych podmiotowych środków dowodowych potwierdzających brak podstaw do wykluczenia z udziału</w:t>
      </w:r>
      <w:r w:rsidR="00CC22A2" w:rsidRPr="00E41389">
        <w:rPr>
          <w:rFonts w:asciiTheme="minorHAnsi" w:hAnsiTheme="minorHAnsi" w:cstheme="minorHAnsi"/>
          <w:b/>
          <w:bCs/>
          <w:color w:val="000000"/>
          <w:sz w:val="24"/>
          <w:szCs w:val="24"/>
          <w:shd w:val="clear" w:color="auto" w:fill="FFFFFF"/>
        </w:rPr>
        <w:t xml:space="preserve"> </w:t>
      </w:r>
      <w:r w:rsidRPr="00E41389">
        <w:rPr>
          <w:rFonts w:asciiTheme="minorHAnsi" w:hAnsiTheme="minorHAnsi" w:cstheme="minorHAnsi"/>
          <w:b/>
          <w:bCs/>
          <w:color w:val="000000"/>
          <w:sz w:val="24"/>
          <w:szCs w:val="24"/>
          <w:shd w:val="clear" w:color="auto" w:fill="FFFFFF"/>
        </w:rPr>
        <w:t>w postępowaniu</w:t>
      </w:r>
      <w:r w:rsidRPr="00E41389">
        <w:rPr>
          <w:rFonts w:asciiTheme="minorHAnsi" w:hAnsiTheme="minorHAnsi" w:cstheme="minorHAnsi"/>
          <w:color w:val="000000"/>
          <w:sz w:val="24"/>
          <w:szCs w:val="24"/>
          <w:shd w:val="clear" w:color="auto" w:fill="FFFFFF"/>
        </w:rPr>
        <w:t>.</w:t>
      </w:r>
    </w:p>
    <w:p w14:paraId="130B5937" w14:textId="1E84EB8D" w:rsidR="00E00402" w:rsidRPr="00E41389" w:rsidRDefault="00000000">
      <w:pPr>
        <w:pStyle w:val="Kolorowalistaakcent11"/>
        <w:spacing w:line="276" w:lineRule="auto"/>
        <w:ind w:left="0"/>
        <w:rPr>
          <w:rFonts w:asciiTheme="minorHAnsi" w:hAnsiTheme="minorHAnsi" w:cstheme="minorHAnsi"/>
          <w:sz w:val="24"/>
          <w:szCs w:val="24"/>
        </w:rPr>
      </w:pPr>
      <w:r w:rsidRPr="00E41389">
        <w:rPr>
          <w:rFonts w:asciiTheme="minorHAnsi" w:hAnsiTheme="minorHAnsi" w:cstheme="minorHAnsi"/>
          <w:b/>
          <w:bCs/>
          <w:color w:val="000000"/>
          <w:sz w:val="24"/>
          <w:szCs w:val="24"/>
        </w:rPr>
        <w:t>8.</w:t>
      </w:r>
      <w:r w:rsidRPr="00E41389">
        <w:rPr>
          <w:rFonts w:asciiTheme="minorHAnsi" w:hAnsiTheme="minorHAnsi" w:cstheme="minorHAnsi"/>
          <w:b/>
          <w:bCs/>
          <w:sz w:val="24"/>
          <w:szCs w:val="24"/>
        </w:rPr>
        <w:t>3.</w:t>
      </w:r>
      <w:r w:rsidRPr="00E41389">
        <w:rPr>
          <w:rFonts w:asciiTheme="minorHAnsi" w:hAnsiTheme="minorHAnsi" w:cstheme="minorHAnsi"/>
          <w:sz w:val="24"/>
          <w:szCs w:val="24"/>
        </w:rPr>
        <w:t xml:space="preserve"> Oświadczeni</w:t>
      </w:r>
      <w:r w:rsidR="00DA155F">
        <w:rPr>
          <w:rFonts w:asciiTheme="minorHAnsi" w:hAnsiTheme="minorHAnsi" w:cstheme="minorHAnsi"/>
          <w:sz w:val="24"/>
          <w:szCs w:val="24"/>
        </w:rPr>
        <w:t>e,</w:t>
      </w:r>
      <w:r w:rsidRPr="00E41389">
        <w:rPr>
          <w:rFonts w:asciiTheme="minorHAnsi" w:hAnsiTheme="minorHAnsi" w:cstheme="minorHAnsi"/>
          <w:sz w:val="24"/>
          <w:szCs w:val="24"/>
        </w:rPr>
        <w:t xml:space="preserve"> o który</w:t>
      </w:r>
      <w:r w:rsidR="00DA155F">
        <w:rPr>
          <w:rFonts w:asciiTheme="minorHAnsi" w:hAnsiTheme="minorHAnsi" w:cstheme="minorHAnsi"/>
          <w:sz w:val="24"/>
          <w:szCs w:val="24"/>
        </w:rPr>
        <w:t>m</w:t>
      </w:r>
      <w:r w:rsidRPr="00E41389">
        <w:rPr>
          <w:rFonts w:asciiTheme="minorHAnsi" w:hAnsiTheme="minorHAnsi" w:cstheme="minorHAnsi"/>
          <w:sz w:val="24"/>
          <w:szCs w:val="24"/>
        </w:rPr>
        <w:t xml:space="preserve"> mowa w rozdziale 8.1 </w:t>
      </w:r>
      <w:r w:rsidRPr="00E41389">
        <w:rPr>
          <w:rFonts w:asciiTheme="minorHAnsi" w:hAnsiTheme="minorHAnsi" w:cstheme="minorHAnsi"/>
          <w:color w:val="000000"/>
          <w:sz w:val="24"/>
          <w:szCs w:val="24"/>
          <w:shd w:val="clear" w:color="auto" w:fill="FFFFFF"/>
        </w:rPr>
        <w:t>składa się, pod rygorem nieważności,</w:t>
      </w:r>
      <w:r w:rsidR="00DE7C53">
        <w:rPr>
          <w:rFonts w:asciiTheme="minorHAnsi" w:hAnsiTheme="minorHAnsi" w:cstheme="minorHAnsi"/>
          <w:color w:val="000000"/>
          <w:sz w:val="24"/>
          <w:szCs w:val="24"/>
          <w:shd w:val="clear" w:color="auto" w:fill="FFFFFF"/>
        </w:rPr>
        <w:br/>
      </w:r>
      <w:r w:rsidRPr="00E41389">
        <w:rPr>
          <w:rFonts w:asciiTheme="minorHAnsi" w:hAnsiTheme="minorHAnsi" w:cstheme="minorHAnsi"/>
          <w:color w:val="000000"/>
          <w:sz w:val="24"/>
          <w:szCs w:val="24"/>
          <w:shd w:val="clear" w:color="auto" w:fill="FFFFFF"/>
        </w:rPr>
        <w:t>w formie elektronicznej lub w postaci elektronicznej opatrzonej podpisem zaufanym lub podpisem osobistym.</w:t>
      </w:r>
    </w:p>
    <w:p w14:paraId="19B1CE9A" w14:textId="66DD6559" w:rsidR="00DA155F" w:rsidRPr="00DA155F" w:rsidRDefault="00DA155F" w:rsidP="00DA155F">
      <w:pPr>
        <w:pStyle w:val="Kolorowalistaakcent11"/>
        <w:spacing w:line="276" w:lineRule="auto"/>
        <w:ind w:left="0"/>
        <w:rPr>
          <w:rFonts w:asciiTheme="minorHAnsi" w:hAnsiTheme="minorHAnsi" w:cstheme="minorHAnsi"/>
          <w:sz w:val="24"/>
          <w:szCs w:val="24"/>
        </w:rPr>
      </w:pPr>
      <w:r>
        <w:rPr>
          <w:rFonts w:asciiTheme="minorHAnsi" w:hAnsiTheme="minorHAnsi" w:cstheme="minorHAnsi"/>
          <w:b/>
          <w:bCs/>
          <w:sz w:val="24"/>
          <w:szCs w:val="24"/>
        </w:rPr>
        <w:t xml:space="preserve">8.4. </w:t>
      </w:r>
      <w:r w:rsidRPr="00DA155F">
        <w:rPr>
          <w:rFonts w:asciiTheme="minorHAnsi" w:hAnsiTheme="minorHAnsi" w:cstheme="minorHAnsi"/>
          <w:sz w:val="24"/>
          <w:szCs w:val="24"/>
        </w:rPr>
        <w:t>W przypadku przekazywania dokumentu elektronicznego w formacie poddającym dane kompresji, opatrzenie pliku zawierającego skompresowane dokumenty kwalifikowanym podpisem elektronicznym, podpisem zaufanym lub podpisem osobistym, jest równoznaczne</w:t>
      </w:r>
      <w:r w:rsidR="004E3305">
        <w:rPr>
          <w:rFonts w:asciiTheme="minorHAnsi" w:hAnsiTheme="minorHAnsi" w:cstheme="minorHAnsi"/>
          <w:sz w:val="24"/>
          <w:szCs w:val="24"/>
        </w:rPr>
        <w:br/>
      </w:r>
      <w:r w:rsidRPr="00DA155F">
        <w:rPr>
          <w:rFonts w:asciiTheme="minorHAnsi" w:hAnsiTheme="minorHAnsi" w:cstheme="minorHAnsi"/>
          <w:sz w:val="24"/>
          <w:szCs w:val="24"/>
        </w:rPr>
        <w:t>z opatrzeniem wszystkich dokumentów zawartych w tym pliku odpowiednio kwalifikowanym podpisem elektronicznym, podpisem zaufanym lub podpisem osobistym.</w:t>
      </w:r>
    </w:p>
    <w:p w14:paraId="554FAD61" w14:textId="5CBCBC82" w:rsidR="00DA155F" w:rsidRPr="00DA155F" w:rsidRDefault="00DA155F" w:rsidP="00DA155F">
      <w:pPr>
        <w:pStyle w:val="Kolorowalistaakcent11"/>
        <w:spacing w:line="276" w:lineRule="auto"/>
        <w:ind w:left="0"/>
        <w:rPr>
          <w:rFonts w:asciiTheme="minorHAnsi" w:hAnsiTheme="minorHAnsi" w:cstheme="minorHAnsi"/>
          <w:sz w:val="24"/>
          <w:szCs w:val="24"/>
        </w:rPr>
      </w:pPr>
      <w:r w:rsidRPr="00DA155F">
        <w:rPr>
          <w:rFonts w:asciiTheme="minorHAnsi" w:hAnsiTheme="minorHAnsi" w:cstheme="minorHAnsi"/>
          <w:b/>
          <w:bCs/>
          <w:sz w:val="24"/>
          <w:szCs w:val="24"/>
        </w:rPr>
        <w:t>8.5.</w:t>
      </w:r>
      <w:r>
        <w:rPr>
          <w:rFonts w:asciiTheme="minorHAnsi" w:hAnsiTheme="minorHAnsi" w:cstheme="minorHAnsi"/>
          <w:sz w:val="24"/>
          <w:szCs w:val="24"/>
        </w:rPr>
        <w:t xml:space="preserve"> </w:t>
      </w:r>
      <w:r w:rsidRPr="00DA155F">
        <w:rPr>
          <w:rFonts w:asciiTheme="minorHAnsi" w:hAnsiTheme="minorHAnsi" w:cstheme="minorHAnsi"/>
          <w:sz w:val="24"/>
          <w:szCs w:val="24"/>
        </w:rPr>
        <w:t>Oświadczenie wskazane w rozdziale 8.1 SWZ przekazuje się środkiem komunikacji elektronicznej wskazanym w rozdziale 11 SWZ.</w:t>
      </w:r>
    </w:p>
    <w:p w14:paraId="6CBB4E5B" w14:textId="6F24886F" w:rsidR="00DA155F" w:rsidRPr="00DA155F" w:rsidRDefault="00DA155F" w:rsidP="00DA155F">
      <w:pPr>
        <w:pStyle w:val="Kolorowalistaakcent11"/>
        <w:spacing w:line="276" w:lineRule="auto"/>
        <w:ind w:left="0"/>
        <w:rPr>
          <w:rFonts w:asciiTheme="minorHAnsi" w:hAnsiTheme="minorHAnsi" w:cstheme="minorHAnsi"/>
          <w:sz w:val="24"/>
          <w:szCs w:val="24"/>
        </w:rPr>
      </w:pPr>
      <w:r w:rsidRPr="00DA155F">
        <w:rPr>
          <w:rFonts w:asciiTheme="minorHAnsi" w:hAnsiTheme="minorHAnsi" w:cstheme="minorHAnsi"/>
          <w:b/>
          <w:bCs/>
          <w:sz w:val="24"/>
          <w:szCs w:val="24"/>
        </w:rPr>
        <w:t>8.6.</w:t>
      </w:r>
      <w:r>
        <w:rPr>
          <w:rFonts w:asciiTheme="minorHAnsi" w:hAnsiTheme="minorHAnsi" w:cstheme="minorHAnsi"/>
          <w:sz w:val="24"/>
          <w:szCs w:val="24"/>
        </w:rPr>
        <w:t xml:space="preserve"> </w:t>
      </w:r>
      <w:r w:rsidRPr="00DA155F">
        <w:rPr>
          <w:rFonts w:asciiTheme="minorHAnsi" w:hAnsiTheme="minorHAnsi" w:cstheme="minorHAnsi"/>
          <w:sz w:val="24"/>
          <w:szCs w:val="24"/>
        </w:rPr>
        <w:t xml:space="preserve">W przypadku, gdy oświadczenie o których mowa w rozdziale 8.1 SWZ zawiera informacje stanowiące tajemnicę przedsiębiorstwa w rozumieniu przepisów ustawy z dnia 16 kwietnia </w:t>
      </w:r>
      <w:r w:rsidRPr="00DA155F">
        <w:rPr>
          <w:rFonts w:asciiTheme="minorHAnsi" w:hAnsiTheme="minorHAnsi" w:cstheme="minorHAnsi"/>
          <w:sz w:val="24"/>
          <w:szCs w:val="24"/>
        </w:rPr>
        <w:lastRenderedPageBreak/>
        <w:t>1993 r. o zwalczaniu nieuczciwej konkurencji (Dz. U. z 2020 r. poz. 1913), Wykonawca, w celu utrzymania w poufności tych informacji, przekazuje je w wydzielonym i odpowiednio oznaczonym pliku.</w:t>
      </w:r>
    </w:p>
    <w:p w14:paraId="68B9FD61" w14:textId="6838ACE7" w:rsidR="00DA155F" w:rsidRPr="00DA155F" w:rsidRDefault="00DA155F" w:rsidP="00DA155F">
      <w:pPr>
        <w:pStyle w:val="Kolorowalistaakcent11"/>
        <w:spacing w:line="276" w:lineRule="auto"/>
        <w:ind w:left="0"/>
        <w:rPr>
          <w:rFonts w:asciiTheme="minorHAnsi" w:hAnsiTheme="minorHAnsi" w:cstheme="minorHAnsi"/>
          <w:sz w:val="24"/>
          <w:szCs w:val="24"/>
        </w:rPr>
      </w:pPr>
      <w:r w:rsidRPr="00DA155F">
        <w:rPr>
          <w:rFonts w:asciiTheme="minorHAnsi" w:hAnsiTheme="minorHAnsi" w:cstheme="minorHAnsi"/>
          <w:b/>
          <w:bCs/>
          <w:sz w:val="24"/>
          <w:szCs w:val="24"/>
        </w:rPr>
        <w:t>8.7.</w:t>
      </w:r>
      <w:r>
        <w:rPr>
          <w:rFonts w:asciiTheme="minorHAnsi" w:hAnsiTheme="minorHAnsi" w:cstheme="minorHAnsi"/>
          <w:sz w:val="24"/>
          <w:szCs w:val="24"/>
        </w:rPr>
        <w:t xml:space="preserve"> </w:t>
      </w:r>
      <w:r w:rsidRPr="00DA155F">
        <w:rPr>
          <w:rFonts w:asciiTheme="minorHAnsi" w:hAnsiTheme="minorHAnsi" w:cstheme="minorHAnsi"/>
          <w:sz w:val="24"/>
          <w:szCs w:val="24"/>
        </w:rPr>
        <w:t>Dokumenty elektroniczne muszą spełnia łącznie następujące wymagania:</w:t>
      </w:r>
    </w:p>
    <w:p w14:paraId="423A6A0C" w14:textId="6ED90491" w:rsidR="00DA155F" w:rsidRPr="00DA155F" w:rsidRDefault="00DA155F" w:rsidP="00DA155F">
      <w:pPr>
        <w:pStyle w:val="Kolorowalistaakcent11"/>
        <w:spacing w:line="276" w:lineRule="auto"/>
        <w:ind w:left="0"/>
        <w:rPr>
          <w:rFonts w:asciiTheme="minorHAnsi" w:hAnsiTheme="minorHAnsi" w:cstheme="minorHAnsi"/>
          <w:sz w:val="24"/>
          <w:szCs w:val="24"/>
        </w:rPr>
      </w:pPr>
      <w:r w:rsidRPr="00DA155F">
        <w:rPr>
          <w:rFonts w:asciiTheme="minorHAnsi" w:hAnsiTheme="minorHAnsi" w:cstheme="minorHAnsi"/>
          <w:sz w:val="24"/>
          <w:szCs w:val="24"/>
        </w:rPr>
        <w:t>1)</w:t>
      </w:r>
      <w:r>
        <w:rPr>
          <w:rFonts w:asciiTheme="minorHAnsi" w:hAnsiTheme="minorHAnsi" w:cstheme="minorHAnsi"/>
          <w:sz w:val="24"/>
          <w:szCs w:val="24"/>
        </w:rPr>
        <w:t xml:space="preserve"> </w:t>
      </w:r>
      <w:r w:rsidRPr="00DA155F">
        <w:rPr>
          <w:rFonts w:asciiTheme="minorHAnsi" w:hAnsiTheme="minorHAnsi" w:cstheme="minorHAnsi"/>
          <w:sz w:val="24"/>
          <w:szCs w:val="24"/>
        </w:rPr>
        <w:t>są utrwalone w sposób umożliwiający ich wielokrotne odczytanie, zapisanie i powielenie,</w:t>
      </w:r>
      <w:r w:rsidR="004E3305">
        <w:rPr>
          <w:rFonts w:asciiTheme="minorHAnsi" w:hAnsiTheme="minorHAnsi" w:cstheme="minorHAnsi"/>
          <w:sz w:val="24"/>
          <w:szCs w:val="24"/>
        </w:rPr>
        <w:br/>
      </w:r>
      <w:r w:rsidRPr="00DA155F">
        <w:rPr>
          <w:rFonts w:asciiTheme="minorHAnsi" w:hAnsiTheme="minorHAnsi" w:cstheme="minorHAnsi"/>
          <w:sz w:val="24"/>
          <w:szCs w:val="24"/>
        </w:rPr>
        <w:t>a także przekazanie przy użyciu środków komunikacji elektronicznej lub na informatycznym nośniku danych;</w:t>
      </w:r>
    </w:p>
    <w:p w14:paraId="56033935" w14:textId="324F065B" w:rsidR="00DA155F" w:rsidRPr="00DA155F" w:rsidRDefault="00DA155F" w:rsidP="00DA155F">
      <w:pPr>
        <w:pStyle w:val="Kolorowalistaakcent11"/>
        <w:spacing w:line="276" w:lineRule="auto"/>
        <w:ind w:left="0"/>
        <w:rPr>
          <w:rFonts w:asciiTheme="minorHAnsi" w:hAnsiTheme="minorHAnsi" w:cstheme="minorHAnsi"/>
          <w:sz w:val="24"/>
          <w:szCs w:val="24"/>
        </w:rPr>
      </w:pPr>
      <w:r w:rsidRPr="00DA155F">
        <w:rPr>
          <w:rFonts w:asciiTheme="minorHAnsi" w:hAnsiTheme="minorHAnsi" w:cstheme="minorHAnsi"/>
          <w:sz w:val="24"/>
          <w:szCs w:val="24"/>
        </w:rPr>
        <w:t>2)</w:t>
      </w:r>
      <w:r>
        <w:rPr>
          <w:rFonts w:asciiTheme="minorHAnsi" w:hAnsiTheme="minorHAnsi" w:cstheme="minorHAnsi"/>
          <w:sz w:val="24"/>
          <w:szCs w:val="24"/>
        </w:rPr>
        <w:t xml:space="preserve"> </w:t>
      </w:r>
      <w:r w:rsidRPr="00DA155F">
        <w:rPr>
          <w:rFonts w:asciiTheme="minorHAnsi" w:hAnsiTheme="minorHAnsi" w:cstheme="minorHAnsi"/>
          <w:sz w:val="24"/>
          <w:szCs w:val="24"/>
        </w:rPr>
        <w:t>umożliwiają prezentację treści w postaci elektronicznej, w szczególności przez wyświetlenie tej treści na monitorze ekranowym;</w:t>
      </w:r>
    </w:p>
    <w:p w14:paraId="54B680D7" w14:textId="2FA539C9" w:rsidR="00DA155F" w:rsidRPr="00DA155F" w:rsidRDefault="00DA155F" w:rsidP="00DA155F">
      <w:pPr>
        <w:pStyle w:val="Kolorowalistaakcent11"/>
        <w:spacing w:line="276" w:lineRule="auto"/>
        <w:ind w:left="0"/>
        <w:rPr>
          <w:rFonts w:asciiTheme="minorHAnsi" w:hAnsiTheme="minorHAnsi" w:cstheme="minorHAnsi"/>
          <w:sz w:val="24"/>
          <w:szCs w:val="24"/>
        </w:rPr>
      </w:pPr>
      <w:r w:rsidRPr="00DA155F">
        <w:rPr>
          <w:rFonts w:asciiTheme="minorHAnsi" w:hAnsiTheme="minorHAnsi" w:cstheme="minorHAnsi"/>
          <w:sz w:val="24"/>
          <w:szCs w:val="24"/>
        </w:rPr>
        <w:t>3)</w:t>
      </w:r>
      <w:r>
        <w:rPr>
          <w:rFonts w:asciiTheme="minorHAnsi" w:hAnsiTheme="minorHAnsi" w:cstheme="minorHAnsi"/>
          <w:sz w:val="24"/>
          <w:szCs w:val="24"/>
        </w:rPr>
        <w:t xml:space="preserve"> </w:t>
      </w:r>
      <w:r w:rsidRPr="00DA155F">
        <w:rPr>
          <w:rFonts w:asciiTheme="minorHAnsi" w:hAnsiTheme="minorHAnsi" w:cstheme="minorHAnsi"/>
          <w:sz w:val="24"/>
          <w:szCs w:val="24"/>
        </w:rPr>
        <w:t>umożliwiają prezentację treści w postaci papierowej, w szczególności za pomocą wydruku;</w:t>
      </w:r>
    </w:p>
    <w:p w14:paraId="696411E9" w14:textId="43747919" w:rsidR="00E00402" w:rsidRDefault="00DA155F" w:rsidP="00DA155F">
      <w:pPr>
        <w:pStyle w:val="Kolorowalistaakcent11"/>
        <w:spacing w:line="276" w:lineRule="auto"/>
        <w:ind w:left="0"/>
        <w:rPr>
          <w:rFonts w:asciiTheme="minorHAnsi" w:hAnsiTheme="minorHAnsi" w:cstheme="minorHAnsi"/>
          <w:sz w:val="24"/>
          <w:szCs w:val="24"/>
        </w:rPr>
      </w:pPr>
      <w:r w:rsidRPr="00DA155F">
        <w:rPr>
          <w:rFonts w:asciiTheme="minorHAnsi" w:hAnsiTheme="minorHAnsi" w:cstheme="minorHAnsi"/>
          <w:sz w:val="24"/>
          <w:szCs w:val="24"/>
        </w:rPr>
        <w:t>4)</w:t>
      </w:r>
      <w:r>
        <w:rPr>
          <w:rFonts w:asciiTheme="minorHAnsi" w:hAnsiTheme="minorHAnsi" w:cstheme="minorHAnsi"/>
          <w:sz w:val="24"/>
          <w:szCs w:val="24"/>
        </w:rPr>
        <w:t xml:space="preserve"> </w:t>
      </w:r>
      <w:r w:rsidRPr="00DA155F">
        <w:rPr>
          <w:rFonts w:asciiTheme="minorHAnsi" w:hAnsiTheme="minorHAnsi" w:cstheme="minorHAnsi"/>
          <w:sz w:val="24"/>
          <w:szCs w:val="24"/>
        </w:rPr>
        <w:t>zawierają dane w układzie niepozostawiającym wątpliwości co do treści i kontekstu zapisanych informacji.</w:t>
      </w:r>
    </w:p>
    <w:p w14:paraId="7FF14C92" w14:textId="77777777" w:rsidR="00BF203F" w:rsidRPr="00E41389" w:rsidRDefault="00BF203F" w:rsidP="004E3305">
      <w:pPr>
        <w:pStyle w:val="Kolorowalistaakcent11"/>
        <w:spacing w:line="276" w:lineRule="auto"/>
        <w:ind w:left="0"/>
        <w:rPr>
          <w:rFonts w:asciiTheme="minorHAnsi" w:hAnsiTheme="minorHAnsi" w:cstheme="minorHAnsi"/>
          <w:sz w:val="24"/>
          <w:szCs w:val="24"/>
        </w:rPr>
      </w:pPr>
    </w:p>
    <w:tbl>
      <w:tblPr>
        <w:tblW w:w="9060" w:type="dxa"/>
        <w:jc w:val="center"/>
        <w:tblLayout w:type="fixed"/>
        <w:tblLook w:val="00A0" w:firstRow="1" w:lastRow="0" w:firstColumn="1" w:lastColumn="0" w:noHBand="0" w:noVBand="0"/>
      </w:tblPr>
      <w:tblGrid>
        <w:gridCol w:w="9060"/>
      </w:tblGrid>
      <w:tr w:rsidR="00E00402" w:rsidRPr="00E41389" w14:paraId="1C981E66" w14:textId="77777777">
        <w:trPr>
          <w:jc w:val="center"/>
        </w:trPr>
        <w:tc>
          <w:tcPr>
            <w:tcW w:w="9060" w:type="dxa"/>
            <w:tcBorders>
              <w:bottom w:val="single" w:sz="4" w:space="0" w:color="000000"/>
            </w:tcBorders>
            <w:shd w:val="clear" w:color="auto" w:fill="F2F2F2"/>
          </w:tcPr>
          <w:p w14:paraId="3F0FFB99" w14:textId="77777777" w:rsidR="00E00402" w:rsidRPr="00E41389" w:rsidRDefault="00E00402">
            <w:pPr>
              <w:widowControl w:val="0"/>
              <w:spacing w:line="276" w:lineRule="auto"/>
              <w:contextualSpacing/>
              <w:jc w:val="center"/>
              <w:textAlignment w:val="baseline"/>
              <w:rPr>
                <w:rFonts w:asciiTheme="minorHAnsi" w:hAnsiTheme="minorHAnsi" w:cstheme="minorHAnsi"/>
                <w:sz w:val="10"/>
                <w:szCs w:val="10"/>
              </w:rPr>
            </w:pPr>
          </w:p>
          <w:p w14:paraId="63340242" w14:textId="77777777" w:rsidR="00E00402" w:rsidRPr="00E41389" w:rsidRDefault="00000000">
            <w:pPr>
              <w:widowControl w:val="0"/>
              <w:spacing w:line="276" w:lineRule="auto"/>
              <w:contextualSpacing/>
              <w:jc w:val="center"/>
              <w:textAlignment w:val="baseline"/>
              <w:rPr>
                <w:rFonts w:asciiTheme="minorHAnsi" w:hAnsiTheme="minorHAnsi" w:cstheme="minorHAnsi"/>
                <w:b/>
                <w:bCs/>
                <w:sz w:val="26"/>
                <w:szCs w:val="26"/>
              </w:rPr>
            </w:pPr>
            <w:r w:rsidRPr="00E41389">
              <w:rPr>
                <w:rFonts w:asciiTheme="minorHAnsi" w:hAnsiTheme="minorHAnsi" w:cstheme="minorHAnsi"/>
                <w:b/>
                <w:bCs/>
                <w:sz w:val="26"/>
                <w:szCs w:val="26"/>
              </w:rPr>
              <w:t>Rozdział 9</w:t>
            </w:r>
          </w:p>
          <w:p w14:paraId="220F067E" w14:textId="77777777" w:rsidR="00E00402" w:rsidRDefault="00000000">
            <w:pPr>
              <w:widowControl w:val="0"/>
              <w:spacing w:line="276" w:lineRule="auto"/>
              <w:contextualSpacing/>
              <w:jc w:val="center"/>
              <w:textAlignment w:val="baseline"/>
              <w:rPr>
                <w:rFonts w:asciiTheme="minorHAnsi" w:hAnsiTheme="minorHAnsi" w:cstheme="minorHAnsi"/>
                <w:b/>
                <w:sz w:val="26"/>
                <w:szCs w:val="26"/>
              </w:rPr>
            </w:pPr>
            <w:r w:rsidRPr="00E41389">
              <w:rPr>
                <w:rFonts w:asciiTheme="minorHAnsi" w:hAnsiTheme="minorHAnsi" w:cstheme="minorHAnsi"/>
                <w:b/>
                <w:sz w:val="26"/>
                <w:szCs w:val="26"/>
              </w:rPr>
              <w:t xml:space="preserve">INFORMACJA DLA WYKONAWCÓW POLEGAJĄCYCH </w:t>
            </w:r>
            <w:r w:rsidRPr="00E41389">
              <w:rPr>
                <w:rFonts w:asciiTheme="minorHAnsi" w:hAnsiTheme="minorHAnsi" w:cstheme="minorHAnsi"/>
                <w:b/>
                <w:sz w:val="26"/>
                <w:szCs w:val="26"/>
              </w:rPr>
              <w:br/>
              <w:t xml:space="preserve">NA ZASOBACH INNYCH PODMIOTÓW, NA ZASADACH OKREŚLONYCH </w:t>
            </w:r>
            <w:r w:rsidRPr="00E41389">
              <w:rPr>
                <w:rFonts w:asciiTheme="minorHAnsi" w:hAnsiTheme="minorHAnsi" w:cstheme="minorHAnsi"/>
                <w:b/>
                <w:sz w:val="26"/>
                <w:szCs w:val="26"/>
              </w:rPr>
              <w:br/>
              <w:t>W ART. 118 USTAWY PZP ORAZ ZAMIERZAJĄCYCH POWIERZYĆ WYKONANIE CZĘŚCI ZAMÓWIENIA PODWYKONAWCOM</w:t>
            </w:r>
          </w:p>
          <w:p w14:paraId="5D478A79" w14:textId="5D48F6BC" w:rsidR="00EA2E56" w:rsidRPr="00E41389" w:rsidRDefault="00EA2E56" w:rsidP="000F6A91">
            <w:pPr>
              <w:widowControl w:val="0"/>
              <w:spacing w:line="276" w:lineRule="auto"/>
              <w:contextualSpacing/>
              <w:textAlignment w:val="baseline"/>
              <w:rPr>
                <w:rFonts w:asciiTheme="minorHAnsi" w:hAnsiTheme="minorHAnsi" w:cstheme="minorHAnsi"/>
              </w:rPr>
            </w:pPr>
          </w:p>
        </w:tc>
      </w:tr>
    </w:tbl>
    <w:p w14:paraId="12D2EBC0" w14:textId="77777777" w:rsidR="00E00402" w:rsidRPr="00E41389" w:rsidRDefault="00E00402">
      <w:pPr>
        <w:pStyle w:val="Akapitzlist"/>
        <w:spacing w:line="276" w:lineRule="auto"/>
        <w:ind w:left="709"/>
        <w:rPr>
          <w:rFonts w:asciiTheme="minorHAnsi" w:hAnsiTheme="minorHAnsi" w:cstheme="minorHAnsi"/>
          <w:sz w:val="24"/>
          <w:szCs w:val="24"/>
        </w:rPr>
      </w:pPr>
    </w:p>
    <w:p w14:paraId="63833EA6" w14:textId="468B7335" w:rsidR="00E00402" w:rsidRPr="00DA155F" w:rsidRDefault="00000000" w:rsidP="00DA155F">
      <w:pPr>
        <w:pStyle w:val="Akapitzlist"/>
        <w:spacing w:before="0" w:after="0" w:line="276" w:lineRule="auto"/>
        <w:ind w:left="0"/>
        <w:rPr>
          <w:rFonts w:asciiTheme="minorHAnsi" w:hAnsiTheme="minorHAnsi" w:cstheme="minorHAnsi"/>
          <w:b/>
          <w:bCs/>
        </w:rPr>
      </w:pPr>
      <w:r w:rsidRPr="00E41389">
        <w:rPr>
          <w:rFonts w:asciiTheme="minorHAnsi" w:hAnsiTheme="minorHAnsi" w:cstheme="minorHAnsi"/>
          <w:b/>
          <w:bCs/>
          <w:color w:val="000000"/>
          <w:sz w:val="24"/>
          <w:szCs w:val="24"/>
          <w:shd w:val="clear" w:color="auto" w:fill="FFFFFF"/>
        </w:rPr>
        <w:t>9.1.</w:t>
      </w:r>
      <w:r w:rsidRPr="00E41389">
        <w:rPr>
          <w:rFonts w:asciiTheme="minorHAnsi" w:hAnsiTheme="minorHAnsi" w:cstheme="minorHAnsi"/>
          <w:color w:val="000000"/>
          <w:sz w:val="24"/>
          <w:szCs w:val="24"/>
          <w:shd w:val="clear" w:color="auto" w:fill="FFFFFF"/>
        </w:rPr>
        <w:t xml:space="preserve"> </w:t>
      </w:r>
      <w:r w:rsidR="00DA155F" w:rsidRPr="00DA155F">
        <w:rPr>
          <w:rFonts w:asciiTheme="minorHAnsi" w:hAnsiTheme="minorHAnsi" w:cstheme="minorHAnsi"/>
          <w:color w:val="000000"/>
          <w:sz w:val="24"/>
          <w:szCs w:val="24"/>
          <w:shd w:val="clear" w:color="auto" w:fill="FFFFFF"/>
        </w:rPr>
        <w:t xml:space="preserve">Zamawiający </w:t>
      </w:r>
      <w:r w:rsidR="00DA155F" w:rsidRPr="00DA155F">
        <w:rPr>
          <w:rFonts w:asciiTheme="minorHAnsi" w:hAnsiTheme="minorHAnsi" w:cstheme="minorHAnsi"/>
          <w:b/>
          <w:bCs/>
          <w:color w:val="000000"/>
          <w:sz w:val="24"/>
          <w:szCs w:val="24"/>
          <w:u w:val="single"/>
          <w:shd w:val="clear" w:color="auto" w:fill="FFFFFF"/>
        </w:rPr>
        <w:t>nie żąda</w:t>
      </w:r>
      <w:r w:rsidR="00DA155F" w:rsidRPr="00DA155F">
        <w:rPr>
          <w:rFonts w:asciiTheme="minorHAnsi" w:hAnsiTheme="minorHAnsi" w:cstheme="minorHAnsi"/>
          <w:color w:val="000000"/>
          <w:sz w:val="24"/>
          <w:szCs w:val="24"/>
          <w:shd w:val="clear" w:color="auto" w:fill="FFFFFF"/>
        </w:rPr>
        <w:t xml:space="preserve"> wskazania przez Wykonawcę, w ofercie, części zamówienia, </w:t>
      </w:r>
      <w:r w:rsidR="00DA155F" w:rsidRPr="00DA155F">
        <w:rPr>
          <w:rFonts w:asciiTheme="minorHAnsi" w:hAnsiTheme="minorHAnsi" w:cstheme="minorHAnsi"/>
          <w:b/>
          <w:bCs/>
          <w:color w:val="000000"/>
          <w:sz w:val="24"/>
          <w:szCs w:val="24"/>
          <w:shd w:val="clear" w:color="auto" w:fill="FFFFFF"/>
        </w:rPr>
        <w:t>których wykonanie zamierza powierzyć podwykonawcom,</w:t>
      </w:r>
      <w:r w:rsidR="00DA155F" w:rsidRPr="00DA155F">
        <w:rPr>
          <w:rFonts w:asciiTheme="minorHAnsi" w:hAnsiTheme="minorHAnsi" w:cstheme="minorHAnsi"/>
          <w:color w:val="000000"/>
          <w:sz w:val="24"/>
          <w:szCs w:val="24"/>
          <w:shd w:val="clear" w:color="auto" w:fill="FFFFFF"/>
        </w:rPr>
        <w:t xml:space="preserve"> którzy nie są podmiotami udostępniającymi zasoby </w:t>
      </w:r>
      <w:r w:rsidR="00DA155F" w:rsidRPr="00DA155F">
        <w:rPr>
          <w:rFonts w:asciiTheme="minorHAnsi" w:hAnsiTheme="minorHAnsi" w:cstheme="minorHAnsi"/>
          <w:b/>
          <w:bCs/>
          <w:color w:val="000000"/>
          <w:sz w:val="24"/>
          <w:szCs w:val="24"/>
          <w:shd w:val="clear" w:color="auto" w:fill="FFFFFF"/>
        </w:rPr>
        <w:t>oraz podania nazw ewentualnych podwykonawców.</w:t>
      </w:r>
    </w:p>
    <w:p w14:paraId="1193941B" w14:textId="77777777" w:rsidR="00637AA8" w:rsidRDefault="00637AA8" w:rsidP="009C3A09">
      <w:pPr>
        <w:spacing w:line="276" w:lineRule="auto"/>
        <w:rPr>
          <w:rFonts w:asciiTheme="minorHAnsi" w:hAnsiTheme="minorHAnsi" w:cstheme="minorHAnsi"/>
          <w:bCs/>
        </w:rPr>
      </w:pPr>
    </w:p>
    <w:p w14:paraId="7CE6F535" w14:textId="77777777" w:rsidR="00257E2D" w:rsidRPr="00E41389" w:rsidRDefault="00257E2D" w:rsidP="009C3A09">
      <w:pPr>
        <w:spacing w:line="276" w:lineRule="auto"/>
        <w:rPr>
          <w:rFonts w:asciiTheme="minorHAnsi" w:hAnsiTheme="minorHAnsi" w:cstheme="minorHAnsi"/>
          <w:bCs/>
        </w:rPr>
      </w:pPr>
    </w:p>
    <w:tbl>
      <w:tblPr>
        <w:tblW w:w="9072" w:type="dxa"/>
        <w:jc w:val="center"/>
        <w:tblLayout w:type="fixed"/>
        <w:tblLook w:val="00A0" w:firstRow="1" w:lastRow="0" w:firstColumn="1" w:lastColumn="0" w:noHBand="0" w:noVBand="0"/>
      </w:tblPr>
      <w:tblGrid>
        <w:gridCol w:w="9072"/>
      </w:tblGrid>
      <w:tr w:rsidR="00E00402" w:rsidRPr="00E41389" w14:paraId="4B4CB947" w14:textId="77777777">
        <w:trPr>
          <w:jc w:val="center"/>
        </w:trPr>
        <w:tc>
          <w:tcPr>
            <w:tcW w:w="9072" w:type="dxa"/>
            <w:tcBorders>
              <w:bottom w:val="single" w:sz="4" w:space="0" w:color="000000"/>
            </w:tcBorders>
            <w:shd w:val="clear" w:color="auto" w:fill="F2F2F2"/>
          </w:tcPr>
          <w:p w14:paraId="2B31FE5F" w14:textId="77777777" w:rsidR="00E00402" w:rsidRPr="00E41389" w:rsidRDefault="00000000">
            <w:pPr>
              <w:widowControl w:val="0"/>
              <w:spacing w:line="276" w:lineRule="auto"/>
              <w:contextualSpacing/>
              <w:jc w:val="center"/>
              <w:textAlignment w:val="baseline"/>
              <w:rPr>
                <w:rFonts w:asciiTheme="minorHAnsi" w:hAnsiTheme="minorHAnsi" w:cstheme="minorHAnsi"/>
                <w:sz w:val="26"/>
                <w:szCs w:val="26"/>
              </w:rPr>
            </w:pPr>
            <w:r w:rsidRPr="00E41389">
              <w:rPr>
                <w:rFonts w:asciiTheme="minorHAnsi" w:hAnsiTheme="minorHAnsi" w:cstheme="minorHAnsi"/>
                <w:sz w:val="26"/>
                <w:szCs w:val="26"/>
              </w:rPr>
              <w:t>Rozdział 10</w:t>
            </w:r>
          </w:p>
          <w:p w14:paraId="45466FBB" w14:textId="77777777" w:rsidR="00E00402" w:rsidRDefault="00000000">
            <w:pPr>
              <w:widowControl w:val="0"/>
              <w:spacing w:line="276" w:lineRule="auto"/>
              <w:contextualSpacing/>
              <w:jc w:val="center"/>
              <w:textAlignment w:val="baseline"/>
              <w:rPr>
                <w:rFonts w:asciiTheme="minorHAnsi" w:hAnsiTheme="minorHAnsi" w:cstheme="minorHAnsi"/>
                <w:b/>
                <w:sz w:val="26"/>
                <w:szCs w:val="26"/>
              </w:rPr>
            </w:pPr>
            <w:r w:rsidRPr="00E41389">
              <w:rPr>
                <w:rFonts w:asciiTheme="minorHAnsi" w:hAnsiTheme="minorHAnsi" w:cstheme="minorHAnsi"/>
                <w:b/>
                <w:sz w:val="26"/>
                <w:szCs w:val="26"/>
              </w:rPr>
              <w:t xml:space="preserve">INFORMACJA DLA WYKONAWCÓW WSPÓLNIE UBIEGAJĄCYCH SIĘ </w:t>
            </w:r>
            <w:r w:rsidRPr="00E41389">
              <w:rPr>
                <w:rFonts w:asciiTheme="minorHAnsi" w:hAnsiTheme="minorHAnsi" w:cstheme="minorHAnsi"/>
                <w:b/>
                <w:sz w:val="26"/>
                <w:szCs w:val="26"/>
              </w:rPr>
              <w:br/>
              <w:t>O UDZIELENIE ZAMÓWIENIA (W TYM SPÓŁKI CYWILNE)</w:t>
            </w:r>
          </w:p>
          <w:p w14:paraId="37F84A72" w14:textId="39CC55F6" w:rsidR="00EA2E56" w:rsidRPr="00E41389" w:rsidRDefault="00EA2E56" w:rsidP="000F6A91">
            <w:pPr>
              <w:widowControl w:val="0"/>
              <w:spacing w:line="276" w:lineRule="auto"/>
              <w:contextualSpacing/>
              <w:textAlignment w:val="baseline"/>
              <w:rPr>
                <w:rFonts w:asciiTheme="minorHAnsi" w:hAnsiTheme="minorHAnsi" w:cstheme="minorHAnsi"/>
              </w:rPr>
            </w:pPr>
          </w:p>
        </w:tc>
      </w:tr>
    </w:tbl>
    <w:p w14:paraId="596CA5AB" w14:textId="77777777" w:rsidR="00E00402" w:rsidRPr="00E41389" w:rsidRDefault="00E00402">
      <w:pPr>
        <w:pStyle w:val="Akapitzlist"/>
        <w:widowControl w:val="0"/>
        <w:spacing w:line="276" w:lineRule="auto"/>
        <w:ind w:left="709"/>
        <w:outlineLvl w:val="3"/>
        <w:rPr>
          <w:rFonts w:asciiTheme="minorHAnsi" w:hAnsiTheme="minorHAnsi" w:cstheme="minorHAnsi"/>
          <w:bCs/>
          <w:sz w:val="24"/>
          <w:szCs w:val="24"/>
        </w:rPr>
      </w:pPr>
    </w:p>
    <w:p w14:paraId="725DE543" w14:textId="32E6D8B1" w:rsidR="00DA155F" w:rsidRPr="00DA155F" w:rsidRDefault="00000000" w:rsidP="002B3CEA">
      <w:pPr>
        <w:widowControl w:val="0"/>
        <w:spacing w:line="276" w:lineRule="auto"/>
        <w:jc w:val="both"/>
        <w:outlineLvl w:val="3"/>
        <w:rPr>
          <w:rFonts w:asciiTheme="minorHAnsi" w:hAnsiTheme="minorHAnsi" w:cstheme="minorHAnsi"/>
          <w:sz w:val="24"/>
          <w:szCs w:val="24"/>
        </w:rPr>
      </w:pPr>
      <w:r w:rsidRPr="00DA155F">
        <w:rPr>
          <w:rFonts w:asciiTheme="minorHAnsi" w:hAnsiTheme="minorHAnsi" w:cstheme="minorHAnsi"/>
          <w:b/>
          <w:bCs/>
          <w:sz w:val="24"/>
          <w:szCs w:val="24"/>
        </w:rPr>
        <w:t xml:space="preserve">10.1. </w:t>
      </w:r>
      <w:r w:rsidR="00DA155F" w:rsidRPr="00DA155F">
        <w:rPr>
          <w:rFonts w:asciiTheme="minorHAnsi" w:hAnsiTheme="minorHAnsi" w:cstheme="minorHAnsi"/>
          <w:sz w:val="24"/>
          <w:szCs w:val="24"/>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17313999" w14:textId="6294AFA7" w:rsidR="00DA155F" w:rsidRPr="00DA155F" w:rsidRDefault="00DA155F" w:rsidP="002B3CEA">
      <w:pPr>
        <w:widowControl w:val="0"/>
        <w:spacing w:line="276" w:lineRule="auto"/>
        <w:jc w:val="both"/>
        <w:outlineLvl w:val="3"/>
        <w:rPr>
          <w:rFonts w:asciiTheme="minorHAnsi" w:hAnsiTheme="minorHAnsi" w:cstheme="minorHAnsi"/>
          <w:b/>
          <w:bCs/>
          <w:sz w:val="24"/>
          <w:szCs w:val="24"/>
        </w:rPr>
      </w:pPr>
      <w:r w:rsidRPr="00DA155F">
        <w:rPr>
          <w:rFonts w:asciiTheme="minorHAnsi" w:hAnsiTheme="minorHAnsi" w:cstheme="minorHAnsi"/>
          <w:b/>
          <w:bCs/>
          <w:sz w:val="24"/>
          <w:szCs w:val="24"/>
        </w:rPr>
        <w:t>10.2.</w:t>
      </w:r>
      <w:r w:rsidRPr="00DA155F">
        <w:rPr>
          <w:rFonts w:asciiTheme="minorHAnsi" w:hAnsiTheme="minorHAnsi" w:cstheme="minorHAnsi"/>
          <w:b/>
          <w:bCs/>
          <w:sz w:val="24"/>
          <w:szCs w:val="24"/>
        </w:rPr>
        <w:tab/>
        <w:t>W przypadku Wykonawców wspólnie ubiegających się o udzielenie zamówienia: oświadczenie, o którym mowa w Rozdziale 8 pkt. 8.1 SWZ składa z ofertą każdy</w:t>
      </w:r>
      <w:r w:rsidR="002B3CEA">
        <w:rPr>
          <w:rFonts w:asciiTheme="minorHAnsi" w:hAnsiTheme="minorHAnsi" w:cstheme="minorHAnsi"/>
          <w:b/>
          <w:bCs/>
          <w:sz w:val="24"/>
          <w:szCs w:val="24"/>
        </w:rPr>
        <w:br/>
      </w:r>
      <w:r w:rsidRPr="00DA155F">
        <w:rPr>
          <w:rFonts w:asciiTheme="minorHAnsi" w:hAnsiTheme="minorHAnsi" w:cstheme="minorHAnsi"/>
          <w:b/>
          <w:bCs/>
          <w:sz w:val="24"/>
          <w:szCs w:val="24"/>
        </w:rPr>
        <w:t>z Wykonawców wspólnie ubiegających się o zamówienie. Oświadczenie to potwierdzają brak podstaw wykluczenia. Oświadczenie należy złożyć wg wymogów Załącznika Nr 4 do SWZ.</w:t>
      </w:r>
    </w:p>
    <w:p w14:paraId="4F5A51C0" w14:textId="567B589B" w:rsidR="00DE7C53" w:rsidRDefault="00DA155F" w:rsidP="002B3CEA">
      <w:pPr>
        <w:pStyle w:val="Akapitzlist"/>
        <w:widowControl w:val="0"/>
        <w:spacing w:line="276" w:lineRule="auto"/>
        <w:ind w:left="0"/>
        <w:outlineLvl w:val="3"/>
        <w:rPr>
          <w:rFonts w:asciiTheme="minorHAnsi" w:hAnsiTheme="minorHAnsi" w:cstheme="minorHAnsi"/>
          <w:bCs/>
          <w:sz w:val="24"/>
          <w:szCs w:val="24"/>
        </w:rPr>
      </w:pPr>
      <w:r w:rsidRPr="00DA155F">
        <w:rPr>
          <w:rFonts w:asciiTheme="minorHAnsi" w:hAnsiTheme="minorHAnsi" w:cstheme="minorHAnsi"/>
          <w:b/>
          <w:bCs/>
          <w:sz w:val="24"/>
          <w:szCs w:val="24"/>
        </w:rPr>
        <w:lastRenderedPageBreak/>
        <w:t>10.3.</w:t>
      </w:r>
      <w:r w:rsidRPr="00DA155F">
        <w:rPr>
          <w:rFonts w:asciiTheme="minorHAnsi" w:hAnsiTheme="minorHAnsi" w:cstheme="minorHAnsi"/>
          <w:b/>
          <w:bCs/>
          <w:sz w:val="24"/>
          <w:szCs w:val="24"/>
        </w:rPr>
        <w:tab/>
        <w:t>Jeżeli została wybrana oferta Wykonawców wspólnie ubiegających się o udzielenie zamówienia, Zamawiający może żądać przed zawarciem umowy w sprawie zamówienia publicznego kopii umowy regulującej współpracę tych Wykonawców.</w:t>
      </w:r>
    </w:p>
    <w:p w14:paraId="0445077C" w14:textId="77777777" w:rsidR="000F400A" w:rsidRPr="00E41389" w:rsidRDefault="000F400A">
      <w:pPr>
        <w:widowControl w:val="0"/>
        <w:spacing w:line="276" w:lineRule="auto"/>
        <w:outlineLvl w:val="3"/>
        <w:rPr>
          <w:rFonts w:asciiTheme="minorHAnsi" w:hAnsiTheme="minorHAnsi" w:cstheme="minorHAnsi"/>
          <w:bCs/>
          <w:sz w:val="24"/>
          <w:szCs w:val="24"/>
        </w:rPr>
      </w:pPr>
    </w:p>
    <w:tbl>
      <w:tblPr>
        <w:tblW w:w="9072" w:type="dxa"/>
        <w:jc w:val="center"/>
        <w:tblLayout w:type="fixed"/>
        <w:tblLook w:val="00A0" w:firstRow="1" w:lastRow="0" w:firstColumn="1" w:lastColumn="0" w:noHBand="0" w:noVBand="0"/>
      </w:tblPr>
      <w:tblGrid>
        <w:gridCol w:w="9072"/>
      </w:tblGrid>
      <w:tr w:rsidR="00E00402" w:rsidRPr="00E41389" w14:paraId="60DBB05F" w14:textId="77777777">
        <w:trPr>
          <w:jc w:val="center"/>
        </w:trPr>
        <w:tc>
          <w:tcPr>
            <w:tcW w:w="9072" w:type="dxa"/>
            <w:tcBorders>
              <w:bottom w:val="single" w:sz="4" w:space="0" w:color="000000"/>
            </w:tcBorders>
            <w:shd w:val="clear" w:color="auto" w:fill="F2F2F2"/>
          </w:tcPr>
          <w:p w14:paraId="068B991D" w14:textId="77777777" w:rsidR="00E00402" w:rsidRPr="00E41389" w:rsidRDefault="00000000">
            <w:pPr>
              <w:widowControl w:val="0"/>
              <w:jc w:val="center"/>
              <w:rPr>
                <w:rFonts w:asciiTheme="minorHAnsi" w:hAnsiTheme="minorHAnsi" w:cstheme="minorHAnsi"/>
              </w:rPr>
            </w:pPr>
            <w:r w:rsidRPr="00E41389">
              <w:rPr>
                <w:rFonts w:asciiTheme="minorHAnsi" w:hAnsiTheme="minorHAnsi" w:cstheme="minorHAnsi"/>
                <w:sz w:val="26"/>
                <w:szCs w:val="26"/>
              </w:rPr>
              <w:t>Rozdział 11</w:t>
            </w:r>
          </w:p>
          <w:p w14:paraId="347DA715" w14:textId="77777777" w:rsidR="00E00402" w:rsidRPr="00E41389" w:rsidRDefault="00E00402">
            <w:pPr>
              <w:widowControl w:val="0"/>
              <w:spacing w:line="276" w:lineRule="auto"/>
              <w:contextualSpacing/>
              <w:jc w:val="center"/>
              <w:textAlignment w:val="baseline"/>
              <w:rPr>
                <w:rFonts w:asciiTheme="minorHAnsi" w:hAnsiTheme="minorHAnsi" w:cstheme="minorHAnsi"/>
                <w:b/>
                <w:sz w:val="26"/>
                <w:szCs w:val="26"/>
              </w:rPr>
            </w:pPr>
          </w:p>
          <w:p w14:paraId="537F9749" w14:textId="77777777" w:rsidR="00E00402" w:rsidRPr="00E41389" w:rsidRDefault="00000000">
            <w:pPr>
              <w:widowControl w:val="0"/>
              <w:spacing w:line="276" w:lineRule="auto"/>
              <w:contextualSpacing/>
              <w:jc w:val="center"/>
              <w:textAlignment w:val="baseline"/>
              <w:rPr>
                <w:rFonts w:asciiTheme="minorHAnsi" w:hAnsiTheme="minorHAnsi" w:cstheme="minorHAnsi"/>
              </w:rPr>
            </w:pPr>
            <w:r w:rsidRPr="00E41389">
              <w:rPr>
                <w:rFonts w:asciiTheme="minorHAnsi" w:hAnsiTheme="minorHAnsi" w:cstheme="minorHAnsi"/>
                <w:b/>
                <w:sz w:val="26"/>
                <w:szCs w:val="26"/>
              </w:rPr>
              <w:t>INFORMACJE O ŚRODKACH KOMUNIKACJI ELEKTRONICZNEJ, PRZY UŻYCIU KTÓRYCH ZAMAWIAJĄCY BĘDZIE KOMUNIKOWAŁ SIĘ Z WYKONAWCAMI, ORAZ INFORMACJE O WYMAGANIACH TECHNICZNYCH I ORGANIZACYJNYCH SPORZĄDZANIA, WYSYŁANIA I ODBIERANIA KORESPONDENCJI ELEKTRONICZNEJ</w:t>
            </w:r>
          </w:p>
        </w:tc>
      </w:tr>
    </w:tbl>
    <w:p w14:paraId="670A1915" w14:textId="77777777" w:rsidR="00E00402" w:rsidRPr="00E41389" w:rsidRDefault="00E00402">
      <w:pPr>
        <w:pStyle w:val="Kolorowalistaakcent11"/>
        <w:widowControl w:val="0"/>
        <w:spacing w:line="276" w:lineRule="auto"/>
        <w:ind w:left="0"/>
        <w:outlineLvl w:val="3"/>
        <w:rPr>
          <w:rFonts w:asciiTheme="minorHAnsi" w:hAnsiTheme="minorHAnsi" w:cstheme="minorHAnsi"/>
          <w:b/>
          <w:sz w:val="24"/>
          <w:szCs w:val="24"/>
          <w:highlight w:val="yellow"/>
        </w:rPr>
      </w:pPr>
    </w:p>
    <w:p w14:paraId="7D26E225" w14:textId="53F30DAE" w:rsidR="002B3CEA" w:rsidRPr="002B3CEA" w:rsidRDefault="002B3CEA" w:rsidP="002B3CEA">
      <w:pPr>
        <w:spacing w:line="276" w:lineRule="auto"/>
        <w:jc w:val="both"/>
        <w:rPr>
          <w:rFonts w:asciiTheme="minorHAnsi" w:hAnsiTheme="minorHAnsi" w:cstheme="minorHAnsi"/>
          <w:sz w:val="24"/>
          <w:szCs w:val="24"/>
          <w:u w:val="single"/>
        </w:rPr>
      </w:pPr>
      <w:r w:rsidRPr="002B3CEA">
        <w:rPr>
          <w:rFonts w:asciiTheme="minorHAnsi" w:hAnsiTheme="minorHAnsi" w:cstheme="minorHAnsi"/>
          <w:sz w:val="24"/>
          <w:szCs w:val="24"/>
        </w:rPr>
        <w:t xml:space="preserve">11.1. W postępowaniu o udzielenie zamówienia publicznego komunikacja między Zamawiającym, a Wykonawcami odbywa się przy użyciu Platformy e-Zamówienia, która jest dostępna pod adresem </w:t>
      </w:r>
      <w:r w:rsidRPr="002B3CEA">
        <w:rPr>
          <w:rFonts w:asciiTheme="minorHAnsi" w:hAnsiTheme="minorHAnsi" w:cstheme="minorHAnsi"/>
          <w:sz w:val="24"/>
          <w:szCs w:val="24"/>
          <w:u w:val="single"/>
        </w:rPr>
        <w:t>https://ezamowienia.gov.pl</w:t>
      </w:r>
    </w:p>
    <w:p w14:paraId="57BEAB30" w14:textId="77777777"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11.2.</w:t>
      </w:r>
      <w:r w:rsidRPr="002B3CEA">
        <w:rPr>
          <w:rFonts w:asciiTheme="minorHAnsi" w:hAnsiTheme="minorHAnsi" w:cstheme="minorHAnsi"/>
          <w:sz w:val="24"/>
          <w:szCs w:val="24"/>
        </w:rPr>
        <w:tab/>
        <w:t>Korzystanie z Platformy e-Zamówienia jest bezpłatne.</w:t>
      </w:r>
    </w:p>
    <w:p w14:paraId="48BA331E" w14:textId="77777777"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11.3.</w:t>
      </w:r>
      <w:r w:rsidRPr="002B3CEA">
        <w:rPr>
          <w:rFonts w:asciiTheme="minorHAnsi" w:hAnsiTheme="minorHAnsi" w:cstheme="minorHAnsi"/>
          <w:sz w:val="24"/>
          <w:szCs w:val="24"/>
        </w:rPr>
        <w:tab/>
        <w:t xml:space="preserve">Zamawiający wyznacza następujące osoby do kontaktu z Wykonawcami: </w:t>
      </w:r>
    </w:p>
    <w:p w14:paraId="2A47E835" w14:textId="08D2F7C2" w:rsidR="002B3CEA" w:rsidRPr="002B3CEA" w:rsidRDefault="002B3CEA" w:rsidP="002B3CEA">
      <w:pPr>
        <w:spacing w:line="276" w:lineRule="auto"/>
        <w:jc w:val="both"/>
        <w:rPr>
          <w:rFonts w:asciiTheme="minorHAnsi" w:hAnsiTheme="minorHAnsi" w:cstheme="minorHAnsi"/>
          <w:b/>
          <w:bCs/>
          <w:sz w:val="24"/>
          <w:szCs w:val="24"/>
        </w:rPr>
      </w:pPr>
      <w:r w:rsidRPr="002B3CEA">
        <w:rPr>
          <w:rFonts w:asciiTheme="minorHAnsi" w:hAnsiTheme="minorHAnsi" w:cstheme="minorHAnsi"/>
          <w:b/>
          <w:bCs/>
          <w:sz w:val="24"/>
          <w:szCs w:val="24"/>
        </w:rPr>
        <w:t>Pani Jolanta Karpiuk, tel. 82 57 22 231, e-mail: mpi@mpiwl.pl</w:t>
      </w:r>
    </w:p>
    <w:p w14:paraId="2964066D" w14:textId="5BF9663E" w:rsidR="00E00402"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11.4.</w:t>
      </w:r>
      <w:r w:rsidRPr="002B3CEA">
        <w:rPr>
          <w:rFonts w:asciiTheme="minorHAnsi" w:hAnsiTheme="minorHAnsi" w:cstheme="minorHAnsi"/>
          <w:sz w:val="24"/>
          <w:szCs w:val="24"/>
        </w:rPr>
        <w:tab/>
        <w:t>Wykonawca zamierzający wziąć udział w postępowaniu o udzielenie zamówienia publicznego musi posiadać konto podmiotu „Wykonawca” na Platformie e- Zamówienia. Szczegółowe informacje na temat zakładania kont podmiotów oraz zasady i warunki korzystania z Platformy e-Zamówienia określa Regulamin Platformy</w:t>
      </w:r>
      <w:r>
        <w:rPr>
          <w:rFonts w:asciiTheme="minorHAnsi" w:hAnsiTheme="minorHAnsi" w:cstheme="minorHAnsi"/>
          <w:sz w:val="24"/>
          <w:szCs w:val="24"/>
        </w:rPr>
        <w:t xml:space="preserve"> </w:t>
      </w:r>
      <w:r w:rsidRPr="002B3CEA">
        <w:rPr>
          <w:rFonts w:asciiTheme="minorHAnsi" w:hAnsiTheme="minorHAnsi" w:cstheme="minorHAnsi"/>
          <w:sz w:val="24"/>
          <w:szCs w:val="24"/>
        </w:rPr>
        <w:t>e-Zamówienia,</w:t>
      </w:r>
      <w:r>
        <w:rPr>
          <w:rFonts w:asciiTheme="minorHAnsi" w:hAnsiTheme="minorHAnsi" w:cstheme="minorHAnsi"/>
          <w:sz w:val="24"/>
          <w:szCs w:val="24"/>
        </w:rPr>
        <w:t xml:space="preserve"> </w:t>
      </w:r>
      <w:r w:rsidRPr="002B3CEA">
        <w:rPr>
          <w:rFonts w:asciiTheme="minorHAnsi" w:hAnsiTheme="minorHAnsi" w:cstheme="minorHAnsi"/>
          <w:sz w:val="24"/>
          <w:szCs w:val="24"/>
        </w:rPr>
        <w:t>dostępny</w:t>
      </w:r>
      <w:r>
        <w:rPr>
          <w:rFonts w:asciiTheme="minorHAnsi" w:hAnsiTheme="minorHAnsi" w:cstheme="minorHAnsi"/>
          <w:sz w:val="24"/>
          <w:szCs w:val="24"/>
        </w:rPr>
        <w:t xml:space="preserve"> </w:t>
      </w:r>
      <w:r w:rsidRPr="002B3CEA">
        <w:rPr>
          <w:rFonts w:asciiTheme="minorHAnsi" w:hAnsiTheme="minorHAnsi" w:cstheme="minorHAnsi"/>
          <w:sz w:val="24"/>
          <w:szCs w:val="24"/>
        </w:rPr>
        <w:t>na</w:t>
      </w:r>
      <w:r>
        <w:rPr>
          <w:rFonts w:asciiTheme="minorHAnsi" w:hAnsiTheme="minorHAnsi" w:cstheme="minorHAnsi"/>
          <w:sz w:val="24"/>
          <w:szCs w:val="24"/>
        </w:rPr>
        <w:t xml:space="preserve"> </w:t>
      </w:r>
      <w:r w:rsidRPr="002B3CEA">
        <w:rPr>
          <w:rFonts w:asciiTheme="minorHAnsi" w:hAnsiTheme="minorHAnsi" w:cstheme="minorHAnsi"/>
          <w:sz w:val="24"/>
          <w:szCs w:val="24"/>
        </w:rPr>
        <w:t>stronie</w:t>
      </w:r>
      <w:r>
        <w:rPr>
          <w:rFonts w:asciiTheme="minorHAnsi" w:hAnsiTheme="minorHAnsi" w:cstheme="minorHAnsi"/>
          <w:sz w:val="24"/>
          <w:szCs w:val="24"/>
        </w:rPr>
        <w:t xml:space="preserve"> </w:t>
      </w:r>
      <w:r w:rsidRPr="002B3CEA">
        <w:rPr>
          <w:rFonts w:asciiTheme="minorHAnsi" w:hAnsiTheme="minorHAnsi" w:cstheme="minorHAnsi"/>
          <w:sz w:val="24"/>
          <w:szCs w:val="24"/>
        </w:rPr>
        <w:t>internetowej https://ezamowienia.gov.p1/pl/regulamin/#regulamin-serwisu oraz informacje zamieszczone w zakładce „Centrum Pomocy”.</w:t>
      </w:r>
    </w:p>
    <w:p w14:paraId="306279F6" w14:textId="77777777"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11.5.</w:t>
      </w:r>
      <w:r w:rsidRPr="002B3CEA">
        <w:rPr>
          <w:rFonts w:asciiTheme="minorHAnsi" w:hAnsiTheme="minorHAnsi" w:cstheme="minorHAnsi"/>
          <w:sz w:val="24"/>
          <w:szCs w:val="24"/>
        </w:rPr>
        <w:tab/>
        <w:t>Przeglądanie i pobieranie publicznej treści dokumentacji postępowania nie wymaga posiadania konta na Platformie e-Zamówienia ani logowania do Platformy e-Zamówienia.</w:t>
      </w:r>
    </w:p>
    <w:p w14:paraId="4CED8CA9" w14:textId="77777777"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11.6.</w:t>
      </w:r>
      <w:r w:rsidRPr="002B3CEA">
        <w:rPr>
          <w:rFonts w:asciiTheme="minorHAnsi" w:hAnsiTheme="minorHAnsi" w:cstheme="minorHAnsi"/>
          <w:sz w:val="24"/>
          <w:szCs w:val="24"/>
        </w:rPr>
        <w:tab/>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w:t>
      </w:r>
      <w:r w:rsidRPr="002B3CEA">
        <w:rPr>
          <w:rFonts w:asciiTheme="minorHAnsi" w:hAnsiTheme="minorHAnsi" w:cstheme="minorHAnsi"/>
          <w:sz w:val="24"/>
          <w:szCs w:val="24"/>
        </w:rPr>
        <w:tab/>
        <w:t>komunikacji elektronicznej w postępowaniu o udzielenie zamówienia publicznego lub konkursie.</w:t>
      </w:r>
    </w:p>
    <w:p w14:paraId="503A155F" w14:textId="19FDD664"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11.7.</w:t>
      </w:r>
      <w:r w:rsidRPr="002B3CEA">
        <w:rPr>
          <w:rFonts w:asciiTheme="minorHAnsi" w:hAnsiTheme="minorHAnsi" w:cstheme="minorHAnsi"/>
          <w:sz w:val="24"/>
          <w:szCs w:val="24"/>
        </w:rPr>
        <w:tab/>
        <w:t>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w:t>
      </w:r>
      <w:r>
        <w:rPr>
          <w:rFonts w:asciiTheme="minorHAnsi" w:hAnsiTheme="minorHAnsi" w:cstheme="minorHAnsi"/>
          <w:sz w:val="24"/>
          <w:szCs w:val="24"/>
        </w:rPr>
        <w:br/>
      </w:r>
      <w:r w:rsidRPr="002B3CEA">
        <w:rPr>
          <w:rFonts w:asciiTheme="minorHAnsi" w:hAnsiTheme="minorHAnsi" w:cstheme="minorHAnsi"/>
          <w:sz w:val="24"/>
          <w:szCs w:val="24"/>
        </w:rPr>
        <w:t>i wymiany informacji w postaci elektronicznej oraz minimalnych wymagań dla</w:t>
      </w:r>
      <w:r>
        <w:rPr>
          <w:rFonts w:asciiTheme="minorHAnsi" w:hAnsiTheme="minorHAnsi" w:cstheme="minorHAnsi"/>
          <w:sz w:val="24"/>
          <w:szCs w:val="24"/>
        </w:rPr>
        <w:t xml:space="preserve"> </w:t>
      </w:r>
      <w:r w:rsidRPr="002B3CEA">
        <w:rPr>
          <w:rFonts w:asciiTheme="minorHAnsi" w:hAnsiTheme="minorHAnsi" w:cstheme="minorHAnsi"/>
          <w:sz w:val="24"/>
          <w:szCs w:val="24"/>
        </w:rPr>
        <w:t>systemów teleinformatycznych, z</w:t>
      </w:r>
      <w:r>
        <w:rPr>
          <w:rFonts w:asciiTheme="minorHAnsi" w:hAnsiTheme="minorHAnsi" w:cstheme="minorHAnsi"/>
          <w:sz w:val="24"/>
          <w:szCs w:val="24"/>
        </w:rPr>
        <w:t xml:space="preserve"> </w:t>
      </w:r>
      <w:r w:rsidRPr="002B3CEA">
        <w:rPr>
          <w:rFonts w:asciiTheme="minorHAnsi" w:hAnsiTheme="minorHAnsi" w:cstheme="minorHAnsi"/>
          <w:sz w:val="24"/>
          <w:szCs w:val="24"/>
        </w:rPr>
        <w:t xml:space="preserve">uwzględnieniem rodzaju przekazywanych danych i przekazuje się jako załączniki. W przypadku formatów, o których mowa w art. 66 ust. 1 ustawy </w:t>
      </w:r>
      <w:proofErr w:type="spellStart"/>
      <w:r w:rsidRPr="002B3CEA">
        <w:rPr>
          <w:rFonts w:asciiTheme="minorHAnsi" w:hAnsiTheme="minorHAnsi" w:cstheme="minorHAnsi"/>
          <w:sz w:val="24"/>
          <w:szCs w:val="24"/>
        </w:rPr>
        <w:t>Pzp</w:t>
      </w:r>
      <w:proofErr w:type="spellEnd"/>
      <w:r w:rsidRPr="002B3CEA">
        <w:rPr>
          <w:rFonts w:asciiTheme="minorHAnsi" w:hAnsiTheme="minorHAnsi" w:cstheme="minorHAnsi"/>
          <w:sz w:val="24"/>
          <w:szCs w:val="24"/>
        </w:rPr>
        <w:t>, ww. regulacje nie będą miały bezpośredniego zastosowania.</w:t>
      </w:r>
    </w:p>
    <w:p w14:paraId="5F52BF84" w14:textId="77777777"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lastRenderedPageBreak/>
        <w:t>11.8.</w:t>
      </w:r>
      <w:r w:rsidRPr="002B3CEA">
        <w:rPr>
          <w:rFonts w:asciiTheme="minorHAnsi" w:hAnsiTheme="minorHAnsi" w:cstheme="minorHAnsi"/>
          <w:sz w:val="24"/>
          <w:szCs w:val="24"/>
        </w:rPr>
        <w:tab/>
        <w:t>Informacje, oświadczenia lub dokumenty, inne niż wymienione w § 2 ust. 1 rozporządzenia, o którym mowa w pkt 11.6 SWZ, przekazywane w postępowaniu sporządza się w postaci elektronicznej:</w:t>
      </w:r>
    </w:p>
    <w:p w14:paraId="048A1B46" w14:textId="5B4D1912"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w:t>
      </w:r>
      <w:r>
        <w:rPr>
          <w:rFonts w:asciiTheme="minorHAnsi" w:hAnsiTheme="minorHAnsi" w:cstheme="minorHAnsi"/>
          <w:sz w:val="24"/>
          <w:szCs w:val="24"/>
        </w:rPr>
        <w:t xml:space="preserve"> </w:t>
      </w:r>
      <w:r w:rsidRPr="002B3CEA">
        <w:rPr>
          <w:rFonts w:asciiTheme="minorHAnsi" w:hAnsiTheme="minorHAnsi" w:cstheme="minorHAnsi"/>
          <w:sz w:val="24"/>
          <w:szCs w:val="24"/>
        </w:rPr>
        <w:t>w formatach danych określonych w przepisach rozporządzenia Rady Ministrów w sprawie Krajowych Ram Interoperacyjności z uwzględnieniem rodzaju przekazywanych danych</w:t>
      </w:r>
      <w:r w:rsidR="004E3305">
        <w:rPr>
          <w:rFonts w:asciiTheme="minorHAnsi" w:hAnsiTheme="minorHAnsi" w:cstheme="minorHAnsi"/>
          <w:sz w:val="24"/>
          <w:szCs w:val="24"/>
        </w:rPr>
        <w:br/>
      </w:r>
      <w:r w:rsidRPr="002B3CEA">
        <w:rPr>
          <w:rFonts w:asciiTheme="minorHAnsi" w:hAnsiTheme="minorHAnsi" w:cstheme="minorHAnsi"/>
          <w:sz w:val="24"/>
          <w:szCs w:val="24"/>
        </w:rPr>
        <w:t>(i przekazuje się jako załącznik)</w:t>
      </w:r>
    </w:p>
    <w:p w14:paraId="41450A9F" w14:textId="77777777"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lub</w:t>
      </w:r>
    </w:p>
    <w:p w14:paraId="10B54676" w14:textId="74C0F458"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2)</w:t>
      </w:r>
      <w:r>
        <w:rPr>
          <w:rFonts w:asciiTheme="minorHAnsi" w:hAnsiTheme="minorHAnsi" w:cstheme="minorHAnsi"/>
          <w:sz w:val="24"/>
          <w:szCs w:val="24"/>
        </w:rPr>
        <w:t xml:space="preserve"> </w:t>
      </w:r>
      <w:r w:rsidRPr="002B3CEA">
        <w:rPr>
          <w:rFonts w:asciiTheme="minorHAnsi" w:hAnsiTheme="minorHAnsi" w:cstheme="minorHAnsi"/>
          <w:sz w:val="24"/>
          <w:szCs w:val="24"/>
        </w:rPr>
        <w:t>jako tekst wpisany bezpośrednio do wiadomości przekazywanej przy użyciu środków komunikacji elektronicznej (np. w treści wiadomości e-mail lub w treści „Formularza do komunikacji”).</w:t>
      </w:r>
    </w:p>
    <w:p w14:paraId="155CE866" w14:textId="04B147EF"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11.9.</w:t>
      </w:r>
      <w:r w:rsidRPr="002B3CEA">
        <w:rPr>
          <w:rFonts w:asciiTheme="minorHAnsi" w:hAnsiTheme="minorHAnsi" w:cstheme="minorHAnsi"/>
          <w:sz w:val="24"/>
          <w:szCs w:val="24"/>
        </w:rPr>
        <w:tab/>
        <w:t>Jeżeli dokumenty elektroniczne, przekazywane przy użyciu środków komunikacji elektronicznej, zawierają informacje stanowiące tajemnicę przedsiębiorstwa w rozumieniu przepisów ustawy z dnia 16 kwietnia 1993 r. o zwalczaniu nieuczciwej konkurencji (Dz. U.</w:t>
      </w:r>
      <w:r w:rsidR="004E3305">
        <w:rPr>
          <w:rFonts w:asciiTheme="minorHAnsi" w:hAnsiTheme="minorHAnsi" w:cstheme="minorHAnsi"/>
          <w:sz w:val="24"/>
          <w:szCs w:val="24"/>
        </w:rPr>
        <w:br/>
      </w:r>
      <w:r w:rsidRPr="002B3CEA">
        <w:rPr>
          <w:rFonts w:asciiTheme="minorHAnsi" w:hAnsiTheme="minorHAnsi" w:cstheme="minorHAnsi"/>
          <w:sz w:val="24"/>
          <w:szCs w:val="24"/>
        </w:rPr>
        <w:t>z 2020 r. poz. 1913), wykonawca, w celu utrzymania w poufności tych informacji, przekazuje je w wydzielonym i odpowiednio oznaczonym pliku, wraz z jednoczesnym zaznaczeniem w nazwie pliku „Dokument stanowiący tajemnicę przedsiębiorstwa”.</w:t>
      </w:r>
    </w:p>
    <w:p w14:paraId="284C4821" w14:textId="77777777"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11.10.</w:t>
      </w:r>
      <w:r w:rsidRPr="002B3CEA">
        <w:rPr>
          <w:rFonts w:asciiTheme="minorHAnsi" w:hAnsiTheme="minorHAnsi" w:cstheme="minorHAnsi"/>
          <w:sz w:val="24"/>
          <w:szCs w:val="24"/>
        </w:rPr>
        <w:tab/>
        <w:t xml:space="preserve">Komunikacja w postępowaniu, </w:t>
      </w:r>
      <w:r w:rsidRPr="002B3CEA">
        <w:rPr>
          <w:rFonts w:asciiTheme="minorHAnsi" w:hAnsiTheme="minorHAnsi" w:cstheme="minorHAnsi"/>
          <w:b/>
          <w:bCs/>
          <w:sz w:val="24"/>
          <w:szCs w:val="24"/>
        </w:rPr>
        <w:t xml:space="preserve">z wyłączeniem składania ofert (sposób składania ofert opisano w rozdziale 13 SWZ) </w:t>
      </w:r>
      <w:r w:rsidRPr="002B3CEA">
        <w:rPr>
          <w:rFonts w:asciiTheme="minorHAnsi" w:hAnsiTheme="minorHAnsi" w:cstheme="minorHAnsi"/>
          <w:sz w:val="24"/>
          <w:szCs w:val="24"/>
        </w:rPr>
        <w:t>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1177E0E0" w14:textId="77777777"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11.11.</w:t>
      </w:r>
      <w:r w:rsidRPr="002B3CEA">
        <w:rPr>
          <w:rFonts w:asciiTheme="minorHAnsi" w:hAnsiTheme="minorHAnsi" w:cstheme="minorHAnsi"/>
          <w:sz w:val="24"/>
          <w:szCs w:val="24"/>
        </w:rPr>
        <w:tab/>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3EFA9E68" w14:textId="77777777"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11.12.</w:t>
      </w:r>
      <w:r w:rsidRPr="002B3CEA">
        <w:rPr>
          <w:rFonts w:asciiTheme="minorHAnsi" w:hAnsiTheme="minorHAnsi" w:cstheme="minorHAnsi"/>
          <w:sz w:val="24"/>
          <w:szCs w:val="24"/>
        </w:rPr>
        <w:tab/>
        <w:t>Wszystkie wysłane i odebrane w postępowaniu przez wykonawcę wiadomości widoczne są po zalogowaniu w podglądzie postępowania w zakładce „Komunikacja”.</w:t>
      </w:r>
    </w:p>
    <w:p w14:paraId="2F9BDBFE" w14:textId="77777777"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11.13.</w:t>
      </w:r>
      <w:r w:rsidRPr="002B3CEA">
        <w:rPr>
          <w:rFonts w:asciiTheme="minorHAnsi" w:hAnsiTheme="minorHAnsi" w:cstheme="minorHAnsi"/>
          <w:sz w:val="24"/>
          <w:szCs w:val="24"/>
        </w:rPr>
        <w:tab/>
        <w:t>Maksymalny rozmiar plików przesyłanych za pośrednictwem „Formularzy do komunikacji” wynosi 150 MB (wielkość ta dotyczy plików przesyłanych jako załączniki do jednego formularza).</w:t>
      </w:r>
    </w:p>
    <w:p w14:paraId="09535B72" w14:textId="02322F8C"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11.14.</w:t>
      </w:r>
      <w:r w:rsidRPr="002B3CEA">
        <w:rPr>
          <w:rFonts w:asciiTheme="minorHAnsi" w:hAnsiTheme="minorHAnsi" w:cstheme="minorHAnsi"/>
          <w:sz w:val="24"/>
          <w:szCs w:val="24"/>
        </w:rPr>
        <w:tab/>
        <w:t>Minimalne</w:t>
      </w:r>
      <w:r w:rsidRPr="002B3CEA">
        <w:rPr>
          <w:rFonts w:asciiTheme="minorHAnsi" w:hAnsiTheme="minorHAnsi" w:cstheme="minorHAnsi"/>
          <w:sz w:val="24"/>
          <w:szCs w:val="24"/>
        </w:rPr>
        <w:tab/>
        <w:t>wymagania</w:t>
      </w:r>
      <w:r w:rsidRPr="002B3CEA">
        <w:rPr>
          <w:rFonts w:asciiTheme="minorHAnsi" w:hAnsiTheme="minorHAnsi" w:cstheme="minorHAnsi"/>
          <w:sz w:val="24"/>
          <w:szCs w:val="24"/>
        </w:rPr>
        <w:tab/>
        <w:t>techniczne</w:t>
      </w:r>
      <w:r w:rsidRPr="002B3CEA">
        <w:rPr>
          <w:rFonts w:asciiTheme="minorHAnsi" w:hAnsiTheme="minorHAnsi" w:cstheme="minorHAnsi"/>
          <w:sz w:val="24"/>
          <w:szCs w:val="24"/>
        </w:rPr>
        <w:tab/>
        <w:t>dotyczące sprzętu używanego w celu korzystania z usług Platformy</w:t>
      </w:r>
      <w:r w:rsidRPr="002B3CEA">
        <w:rPr>
          <w:rFonts w:asciiTheme="minorHAnsi" w:hAnsiTheme="minorHAnsi" w:cstheme="minorHAnsi"/>
          <w:sz w:val="24"/>
          <w:szCs w:val="24"/>
        </w:rPr>
        <w:tab/>
        <w:t>e-Zamówienia</w:t>
      </w:r>
      <w:r w:rsidRPr="002B3CEA">
        <w:rPr>
          <w:rFonts w:asciiTheme="minorHAnsi" w:hAnsiTheme="minorHAnsi" w:cstheme="minorHAnsi"/>
          <w:sz w:val="24"/>
          <w:szCs w:val="24"/>
        </w:rPr>
        <w:tab/>
        <w:t>oraz informacje dotyczące specyfikacji</w:t>
      </w:r>
      <w:r w:rsidRPr="002B3CEA">
        <w:rPr>
          <w:rFonts w:asciiTheme="minorHAnsi" w:hAnsiTheme="minorHAnsi" w:cstheme="minorHAnsi"/>
          <w:sz w:val="24"/>
          <w:szCs w:val="24"/>
        </w:rPr>
        <w:tab/>
        <w:t>połączenia</w:t>
      </w:r>
      <w:r w:rsidRPr="002B3CEA">
        <w:rPr>
          <w:rFonts w:asciiTheme="minorHAnsi" w:hAnsiTheme="minorHAnsi" w:cstheme="minorHAnsi"/>
          <w:sz w:val="24"/>
          <w:szCs w:val="24"/>
        </w:rPr>
        <w:tab/>
        <w:t>określa §</w:t>
      </w:r>
      <w:r>
        <w:rPr>
          <w:rFonts w:asciiTheme="minorHAnsi" w:hAnsiTheme="minorHAnsi" w:cstheme="minorHAnsi"/>
          <w:sz w:val="24"/>
          <w:szCs w:val="24"/>
        </w:rPr>
        <w:t xml:space="preserve"> </w:t>
      </w:r>
      <w:r w:rsidRPr="002B3CEA">
        <w:rPr>
          <w:rFonts w:asciiTheme="minorHAnsi" w:hAnsiTheme="minorHAnsi" w:cstheme="minorHAnsi"/>
          <w:sz w:val="24"/>
          <w:szCs w:val="24"/>
        </w:rPr>
        <w:t>12 Regulamin Platformy e-Zamówienia, a mianowicie:</w:t>
      </w:r>
    </w:p>
    <w:p w14:paraId="5DE7D26B" w14:textId="4B63C783"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w:t>
      </w:r>
      <w:r>
        <w:rPr>
          <w:rFonts w:asciiTheme="minorHAnsi" w:hAnsiTheme="minorHAnsi" w:cstheme="minorHAnsi"/>
          <w:sz w:val="24"/>
          <w:szCs w:val="24"/>
        </w:rPr>
        <w:t xml:space="preserve"> </w:t>
      </w:r>
      <w:r w:rsidRPr="002B3CEA">
        <w:rPr>
          <w:rFonts w:asciiTheme="minorHAnsi" w:hAnsiTheme="minorHAnsi" w:cstheme="minorHAnsi"/>
          <w:sz w:val="24"/>
          <w:szCs w:val="24"/>
        </w:rPr>
        <w:t>W celu prawidłowego korzystania z usług Platformy e-Zamówienia wymagany jest:</w:t>
      </w:r>
    </w:p>
    <w:p w14:paraId="218040F1" w14:textId="1F7658B8"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a)</w:t>
      </w:r>
      <w:r>
        <w:rPr>
          <w:rFonts w:asciiTheme="minorHAnsi" w:hAnsiTheme="minorHAnsi" w:cstheme="minorHAnsi"/>
          <w:sz w:val="24"/>
          <w:szCs w:val="24"/>
        </w:rPr>
        <w:t xml:space="preserve"> </w:t>
      </w:r>
      <w:r w:rsidRPr="002B3CEA">
        <w:rPr>
          <w:rFonts w:asciiTheme="minorHAnsi" w:hAnsiTheme="minorHAnsi" w:cstheme="minorHAnsi"/>
          <w:sz w:val="24"/>
          <w:szCs w:val="24"/>
        </w:rPr>
        <w:t>Komputer PC:</w:t>
      </w:r>
    </w:p>
    <w:p w14:paraId="504830DF" w14:textId="2DEAA27F"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w:t>
      </w:r>
      <w:r>
        <w:rPr>
          <w:rFonts w:asciiTheme="minorHAnsi" w:hAnsiTheme="minorHAnsi" w:cstheme="minorHAnsi"/>
          <w:sz w:val="24"/>
          <w:szCs w:val="24"/>
        </w:rPr>
        <w:t xml:space="preserve"> </w:t>
      </w:r>
      <w:r w:rsidRPr="002B3CEA">
        <w:rPr>
          <w:rFonts w:asciiTheme="minorHAnsi" w:hAnsiTheme="minorHAnsi" w:cstheme="minorHAnsi"/>
          <w:sz w:val="24"/>
          <w:szCs w:val="24"/>
        </w:rPr>
        <w:t>parametry minimum: Intel Core2 Duo, 2 GB RAM, HD,</w:t>
      </w:r>
    </w:p>
    <w:p w14:paraId="7C87B43F" w14:textId="55200194"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lastRenderedPageBreak/>
        <w:t>-</w:t>
      </w:r>
      <w:r>
        <w:rPr>
          <w:rFonts w:asciiTheme="minorHAnsi" w:hAnsiTheme="minorHAnsi" w:cstheme="minorHAnsi"/>
          <w:sz w:val="24"/>
          <w:szCs w:val="24"/>
        </w:rPr>
        <w:t xml:space="preserve"> </w:t>
      </w:r>
      <w:r w:rsidRPr="002B3CEA">
        <w:rPr>
          <w:rFonts w:asciiTheme="minorHAnsi" w:hAnsiTheme="minorHAnsi" w:cstheme="minorHAnsi"/>
          <w:sz w:val="24"/>
          <w:szCs w:val="24"/>
        </w:rPr>
        <w:t xml:space="preserve">zainstalowany jedne z poniższych systemów operacyjnych: MS Windows 7 lub nowszy, OSX/Mac OS 10.10, </w:t>
      </w:r>
      <w:proofErr w:type="spellStart"/>
      <w:r w:rsidRPr="002B3CEA">
        <w:rPr>
          <w:rFonts w:asciiTheme="minorHAnsi" w:hAnsiTheme="minorHAnsi" w:cstheme="minorHAnsi"/>
          <w:sz w:val="24"/>
          <w:szCs w:val="24"/>
        </w:rPr>
        <w:t>Ubuntu</w:t>
      </w:r>
      <w:proofErr w:type="spellEnd"/>
      <w:r w:rsidRPr="002B3CEA">
        <w:rPr>
          <w:rFonts w:asciiTheme="minorHAnsi" w:hAnsiTheme="minorHAnsi" w:cstheme="minorHAnsi"/>
          <w:sz w:val="24"/>
          <w:szCs w:val="24"/>
        </w:rPr>
        <w:t xml:space="preserve"> 14.04,</w:t>
      </w:r>
    </w:p>
    <w:p w14:paraId="7D1AE1E6" w14:textId="61E1C7AA"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w:t>
      </w:r>
      <w:r>
        <w:rPr>
          <w:rFonts w:asciiTheme="minorHAnsi" w:hAnsiTheme="minorHAnsi" w:cstheme="minorHAnsi"/>
          <w:sz w:val="24"/>
          <w:szCs w:val="24"/>
        </w:rPr>
        <w:t xml:space="preserve"> </w:t>
      </w:r>
      <w:r w:rsidRPr="002B3CEA">
        <w:rPr>
          <w:rFonts w:asciiTheme="minorHAnsi" w:hAnsiTheme="minorHAnsi" w:cstheme="minorHAnsi"/>
          <w:sz w:val="24"/>
          <w:szCs w:val="24"/>
        </w:rPr>
        <w:t xml:space="preserve">zainstalowana jedna z poniższych przeglądarek: Chrome 66.0 lub nowsza, </w:t>
      </w:r>
      <w:proofErr w:type="spellStart"/>
      <w:r w:rsidRPr="002B3CEA">
        <w:rPr>
          <w:rFonts w:asciiTheme="minorHAnsi" w:hAnsiTheme="minorHAnsi" w:cstheme="minorHAnsi"/>
          <w:sz w:val="24"/>
          <w:szCs w:val="24"/>
        </w:rPr>
        <w:t>Firefox</w:t>
      </w:r>
      <w:proofErr w:type="spellEnd"/>
      <w:r w:rsidRPr="002B3CEA">
        <w:rPr>
          <w:rFonts w:asciiTheme="minorHAnsi" w:hAnsiTheme="minorHAnsi" w:cstheme="minorHAnsi"/>
          <w:sz w:val="24"/>
          <w:szCs w:val="24"/>
        </w:rPr>
        <w:t xml:space="preserve"> 59.0 lub nowszy, Safari 11.1 lub nowsza, Edge 14.0 i nowsze, albo</w:t>
      </w:r>
    </w:p>
    <w:p w14:paraId="0B592F11" w14:textId="302130C0"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b)</w:t>
      </w:r>
      <w:r>
        <w:rPr>
          <w:rFonts w:asciiTheme="minorHAnsi" w:hAnsiTheme="minorHAnsi" w:cstheme="minorHAnsi"/>
          <w:sz w:val="24"/>
          <w:szCs w:val="24"/>
        </w:rPr>
        <w:t xml:space="preserve"> </w:t>
      </w:r>
      <w:r w:rsidRPr="002B3CEA">
        <w:rPr>
          <w:rFonts w:asciiTheme="minorHAnsi" w:hAnsiTheme="minorHAnsi" w:cstheme="minorHAnsi"/>
          <w:sz w:val="24"/>
          <w:szCs w:val="24"/>
        </w:rPr>
        <w:t>Tablet/Telefon:</w:t>
      </w:r>
    </w:p>
    <w:p w14:paraId="776F520D" w14:textId="3DC30EE9"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w:t>
      </w:r>
      <w:r>
        <w:rPr>
          <w:rFonts w:asciiTheme="minorHAnsi" w:hAnsiTheme="minorHAnsi" w:cstheme="minorHAnsi"/>
          <w:sz w:val="24"/>
          <w:szCs w:val="24"/>
        </w:rPr>
        <w:t xml:space="preserve"> </w:t>
      </w:r>
      <w:r w:rsidRPr="002B3CEA">
        <w:rPr>
          <w:rFonts w:asciiTheme="minorHAnsi" w:hAnsiTheme="minorHAnsi" w:cstheme="minorHAnsi"/>
          <w:sz w:val="24"/>
          <w:szCs w:val="24"/>
        </w:rPr>
        <w:t xml:space="preserve">parametry minimum: 4 rdzenie procesora, 2GB RAM, Android 6.0 </w:t>
      </w:r>
      <w:proofErr w:type="spellStart"/>
      <w:r w:rsidRPr="002B3CEA">
        <w:rPr>
          <w:rFonts w:asciiTheme="minorHAnsi" w:hAnsiTheme="minorHAnsi" w:cstheme="minorHAnsi"/>
          <w:sz w:val="24"/>
          <w:szCs w:val="24"/>
        </w:rPr>
        <w:t>Marshmallow</w:t>
      </w:r>
      <w:proofErr w:type="spellEnd"/>
      <w:r w:rsidRPr="002B3CEA">
        <w:rPr>
          <w:rFonts w:asciiTheme="minorHAnsi" w:hAnsiTheme="minorHAnsi" w:cstheme="minorHAnsi"/>
          <w:sz w:val="24"/>
          <w:szCs w:val="24"/>
        </w:rPr>
        <w:t>, iOS 10.3,</w:t>
      </w:r>
    </w:p>
    <w:p w14:paraId="04ABA361" w14:textId="062440AB"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w:t>
      </w:r>
      <w:r>
        <w:rPr>
          <w:rFonts w:asciiTheme="minorHAnsi" w:hAnsiTheme="minorHAnsi" w:cstheme="minorHAnsi"/>
          <w:sz w:val="24"/>
          <w:szCs w:val="24"/>
        </w:rPr>
        <w:t xml:space="preserve"> </w:t>
      </w:r>
      <w:r w:rsidRPr="002B3CEA">
        <w:rPr>
          <w:rFonts w:asciiTheme="minorHAnsi" w:hAnsiTheme="minorHAnsi" w:cstheme="minorHAnsi"/>
          <w:sz w:val="24"/>
          <w:szCs w:val="24"/>
        </w:rPr>
        <w:t>przeglądarka Chrome 61 lub nowsza</w:t>
      </w:r>
    </w:p>
    <w:p w14:paraId="47A76E05" w14:textId="7E23A5BC"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2)</w:t>
      </w:r>
      <w:r>
        <w:rPr>
          <w:rFonts w:asciiTheme="minorHAnsi" w:hAnsiTheme="minorHAnsi" w:cstheme="minorHAnsi"/>
          <w:sz w:val="24"/>
          <w:szCs w:val="24"/>
        </w:rPr>
        <w:t xml:space="preserve"> </w:t>
      </w:r>
      <w:r w:rsidRPr="002B3CEA">
        <w:rPr>
          <w:rFonts w:asciiTheme="minorHAnsi" w:hAnsiTheme="minorHAnsi" w:cstheme="minorHAnsi"/>
          <w:sz w:val="24"/>
          <w:szCs w:val="24"/>
        </w:rPr>
        <w:t xml:space="preserve">Dla skorzystania z pełnej funkcjonalności może być konieczne włączenie w przeglądarce obsługi protokołu bezpiecznej transmisji danych SSL, obsługi Java </w:t>
      </w:r>
      <w:proofErr w:type="spellStart"/>
      <w:r w:rsidRPr="002B3CEA">
        <w:rPr>
          <w:rFonts w:asciiTheme="minorHAnsi" w:hAnsiTheme="minorHAnsi" w:cstheme="minorHAnsi"/>
          <w:sz w:val="24"/>
          <w:szCs w:val="24"/>
        </w:rPr>
        <w:t>Script</w:t>
      </w:r>
      <w:proofErr w:type="spellEnd"/>
      <w:r w:rsidRPr="002B3CEA">
        <w:rPr>
          <w:rFonts w:asciiTheme="minorHAnsi" w:hAnsiTheme="minorHAnsi" w:cstheme="minorHAnsi"/>
          <w:sz w:val="24"/>
          <w:szCs w:val="24"/>
        </w:rPr>
        <w:t xml:space="preserve">, oraz </w:t>
      </w:r>
      <w:proofErr w:type="spellStart"/>
      <w:r w:rsidRPr="002B3CEA">
        <w:rPr>
          <w:rFonts w:asciiTheme="minorHAnsi" w:hAnsiTheme="minorHAnsi" w:cstheme="minorHAnsi"/>
          <w:sz w:val="24"/>
          <w:szCs w:val="24"/>
        </w:rPr>
        <w:t>cookies</w:t>
      </w:r>
      <w:proofErr w:type="spellEnd"/>
      <w:r w:rsidRPr="002B3CEA">
        <w:rPr>
          <w:rFonts w:asciiTheme="minorHAnsi" w:hAnsiTheme="minorHAnsi" w:cstheme="minorHAnsi"/>
          <w:sz w:val="24"/>
          <w:szCs w:val="24"/>
        </w:rPr>
        <w:t>;</w:t>
      </w:r>
    </w:p>
    <w:p w14:paraId="7D348EFA" w14:textId="08E0E67A"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3)</w:t>
      </w:r>
      <w:r>
        <w:rPr>
          <w:rFonts w:asciiTheme="minorHAnsi" w:hAnsiTheme="minorHAnsi" w:cstheme="minorHAnsi"/>
          <w:sz w:val="24"/>
          <w:szCs w:val="24"/>
        </w:rPr>
        <w:t xml:space="preserve"> </w:t>
      </w:r>
      <w:r w:rsidRPr="002B3CEA">
        <w:rPr>
          <w:rFonts w:asciiTheme="minorHAnsi" w:hAnsiTheme="minorHAnsi" w:cstheme="minorHAnsi"/>
          <w:sz w:val="24"/>
          <w:szCs w:val="24"/>
        </w:rPr>
        <w:t>Specyfikacja połączenia, formatu przesyłanych danych oraz kodowania i oznaczania czasu odbioru danych:</w:t>
      </w:r>
    </w:p>
    <w:p w14:paraId="645E12DD" w14:textId="2DA36B2B"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a)</w:t>
      </w:r>
      <w:r>
        <w:rPr>
          <w:rFonts w:asciiTheme="minorHAnsi" w:hAnsiTheme="minorHAnsi" w:cstheme="minorHAnsi"/>
          <w:sz w:val="24"/>
          <w:szCs w:val="24"/>
        </w:rPr>
        <w:t xml:space="preserve"> </w:t>
      </w:r>
      <w:r w:rsidRPr="002B3CEA">
        <w:rPr>
          <w:rFonts w:asciiTheme="minorHAnsi" w:hAnsiTheme="minorHAnsi" w:cstheme="minorHAnsi"/>
          <w:sz w:val="24"/>
          <w:szCs w:val="24"/>
        </w:rPr>
        <w:t>specyfikacja połączenia - formularze udostępnione są za pomocą protokołu TLS 1.2;</w:t>
      </w:r>
    </w:p>
    <w:p w14:paraId="0806A6D8" w14:textId="1B0D0B05"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b)</w:t>
      </w:r>
      <w:r>
        <w:rPr>
          <w:rFonts w:asciiTheme="minorHAnsi" w:hAnsiTheme="minorHAnsi" w:cstheme="minorHAnsi"/>
          <w:sz w:val="24"/>
          <w:szCs w:val="24"/>
        </w:rPr>
        <w:t xml:space="preserve"> </w:t>
      </w:r>
      <w:r w:rsidRPr="002B3CEA">
        <w:rPr>
          <w:rFonts w:asciiTheme="minorHAnsi" w:hAnsiTheme="minorHAnsi" w:cstheme="minorHAnsi"/>
          <w:sz w:val="24"/>
          <w:szCs w:val="24"/>
        </w:rPr>
        <w:t>format danych oraz kodowanie: formularze dostępne są w formacie HTML z kodowaniem UTF-8;</w:t>
      </w:r>
    </w:p>
    <w:p w14:paraId="023B57EE" w14:textId="04F01050"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c)</w:t>
      </w:r>
      <w:r>
        <w:rPr>
          <w:rFonts w:asciiTheme="minorHAnsi" w:hAnsiTheme="minorHAnsi" w:cstheme="minorHAnsi"/>
          <w:sz w:val="24"/>
          <w:szCs w:val="24"/>
        </w:rPr>
        <w:t xml:space="preserve"> </w:t>
      </w:r>
      <w:r w:rsidRPr="002B3CEA">
        <w:rPr>
          <w:rFonts w:asciiTheme="minorHAnsi" w:hAnsiTheme="minorHAnsi" w:cstheme="minorHAnsi"/>
          <w:sz w:val="24"/>
          <w:szCs w:val="24"/>
        </w:rPr>
        <w:t>oznaczenia czasu odbioru danych: wszelkie operacje opierają się o czas serwera i dane zapisywane są z dokładnością co do sekundy.</w:t>
      </w:r>
    </w:p>
    <w:p w14:paraId="39A9066D" w14:textId="77777777" w:rsidR="002B3CEA" w:rsidRPr="002B3CEA" w:rsidRDefault="002B3CEA" w:rsidP="002B3CEA">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11.15.</w:t>
      </w:r>
      <w:r w:rsidRPr="002B3CEA">
        <w:rPr>
          <w:rFonts w:asciiTheme="minorHAnsi" w:hAnsiTheme="minorHAnsi" w:cstheme="minorHAnsi"/>
          <w:sz w:val="24"/>
          <w:szCs w:val="24"/>
        </w:rPr>
        <w:tab/>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24684996" w14:textId="33094E2F" w:rsidR="002B3CEA" w:rsidRPr="000172F0" w:rsidRDefault="002B3CEA" w:rsidP="002B3CEA">
      <w:pPr>
        <w:spacing w:line="276" w:lineRule="auto"/>
        <w:jc w:val="both"/>
        <w:rPr>
          <w:rFonts w:asciiTheme="minorHAnsi" w:hAnsiTheme="minorHAnsi" w:cstheme="minorHAnsi"/>
          <w:b/>
          <w:bCs/>
          <w:sz w:val="24"/>
          <w:szCs w:val="24"/>
        </w:rPr>
      </w:pPr>
      <w:r w:rsidRPr="002B3CEA">
        <w:rPr>
          <w:rFonts w:asciiTheme="minorHAnsi" w:hAnsiTheme="minorHAnsi" w:cstheme="minorHAnsi"/>
          <w:sz w:val="24"/>
          <w:szCs w:val="24"/>
        </w:rPr>
        <w:t>11.16.</w:t>
      </w:r>
      <w:r w:rsidRPr="002B3CEA">
        <w:rPr>
          <w:rFonts w:asciiTheme="minorHAnsi" w:hAnsiTheme="minorHAnsi" w:cstheme="minorHAnsi"/>
          <w:sz w:val="24"/>
          <w:szCs w:val="24"/>
        </w:rPr>
        <w:tab/>
        <w:t>W szczególnie uzasadnionych przypadkach uniemożliwiających komunikację Wykonawcy i</w:t>
      </w:r>
      <w:r w:rsidRPr="002B3CEA">
        <w:rPr>
          <w:rFonts w:asciiTheme="minorHAnsi" w:hAnsiTheme="minorHAnsi" w:cstheme="minorHAnsi"/>
          <w:sz w:val="24"/>
          <w:szCs w:val="24"/>
        </w:rPr>
        <w:tab/>
        <w:t xml:space="preserve">Zamawiającego za pośrednictwem Platformy e-Zamówienia, Zamawiający dopuszcza komunikację za pomocą poczty elektronicznej na adres e- mai: </w:t>
      </w:r>
      <w:r w:rsidRPr="000172F0">
        <w:rPr>
          <w:rFonts w:asciiTheme="minorHAnsi" w:hAnsiTheme="minorHAnsi" w:cstheme="minorHAnsi"/>
          <w:b/>
          <w:bCs/>
          <w:sz w:val="24"/>
          <w:szCs w:val="24"/>
        </w:rPr>
        <w:t>mpi@mpiwl.pl (nie dotyczy składania ofert w postępowaniu).</w:t>
      </w:r>
    </w:p>
    <w:p w14:paraId="0A84F39F" w14:textId="1050ABD7" w:rsidR="00202C95" w:rsidRPr="00043A76" w:rsidRDefault="002B3CEA" w:rsidP="00043A76">
      <w:pPr>
        <w:spacing w:line="276" w:lineRule="auto"/>
        <w:jc w:val="both"/>
        <w:rPr>
          <w:rFonts w:asciiTheme="minorHAnsi" w:hAnsiTheme="minorHAnsi" w:cstheme="minorHAnsi"/>
          <w:sz w:val="24"/>
          <w:szCs w:val="24"/>
        </w:rPr>
      </w:pPr>
      <w:r w:rsidRPr="002B3CEA">
        <w:rPr>
          <w:rFonts w:asciiTheme="minorHAnsi" w:hAnsiTheme="minorHAnsi" w:cstheme="minorHAnsi"/>
          <w:sz w:val="24"/>
          <w:szCs w:val="24"/>
        </w:rPr>
        <w:t>11.17.</w:t>
      </w:r>
      <w:r w:rsidRPr="002B3CEA">
        <w:rPr>
          <w:rFonts w:asciiTheme="minorHAnsi" w:hAnsiTheme="minorHAnsi" w:cstheme="minorHAnsi"/>
          <w:sz w:val="24"/>
          <w:szCs w:val="24"/>
        </w:rPr>
        <w:tab/>
        <w:t>Przy porozumiewaniu się w ramach niniejszego postępowania Wykonawcy powinni posługiwać się znakiem postępowania: Znak sprawy:</w:t>
      </w:r>
      <w:r w:rsidR="00133447">
        <w:rPr>
          <w:rFonts w:asciiTheme="minorHAnsi" w:hAnsiTheme="minorHAnsi" w:cstheme="minorHAnsi"/>
          <w:sz w:val="24"/>
          <w:szCs w:val="24"/>
        </w:rPr>
        <w:t xml:space="preserve"> MPI</w:t>
      </w:r>
      <w:r w:rsidRPr="00133447">
        <w:rPr>
          <w:rFonts w:asciiTheme="minorHAnsi" w:hAnsiTheme="minorHAnsi" w:cstheme="minorHAnsi"/>
          <w:sz w:val="24"/>
          <w:szCs w:val="24"/>
        </w:rPr>
        <w:t>.271.</w:t>
      </w:r>
      <w:r w:rsidR="00AF776F">
        <w:rPr>
          <w:rFonts w:asciiTheme="minorHAnsi" w:hAnsiTheme="minorHAnsi" w:cstheme="minorHAnsi"/>
          <w:sz w:val="24"/>
          <w:szCs w:val="24"/>
        </w:rPr>
        <w:t>2</w:t>
      </w:r>
      <w:r w:rsidRPr="00133447">
        <w:rPr>
          <w:rFonts w:asciiTheme="minorHAnsi" w:hAnsiTheme="minorHAnsi" w:cstheme="minorHAnsi"/>
          <w:sz w:val="24"/>
          <w:szCs w:val="24"/>
        </w:rPr>
        <w:t>.2026</w:t>
      </w:r>
    </w:p>
    <w:p w14:paraId="2043191D" w14:textId="77777777" w:rsidR="00BF203F" w:rsidRPr="00E41389" w:rsidRDefault="00BF203F">
      <w:pPr>
        <w:pStyle w:val="Tekstpodstawowy"/>
        <w:spacing w:line="276" w:lineRule="auto"/>
        <w:jc w:val="both"/>
        <w:rPr>
          <w:rFonts w:asciiTheme="minorHAnsi" w:hAnsiTheme="minorHAnsi" w:cstheme="minorHAnsi"/>
          <w:b w:val="0"/>
          <w:color w:val="000000"/>
          <w:sz w:val="24"/>
          <w:szCs w:val="24"/>
        </w:rPr>
      </w:pPr>
    </w:p>
    <w:tbl>
      <w:tblPr>
        <w:tblW w:w="9072" w:type="dxa"/>
        <w:jc w:val="center"/>
        <w:tblLayout w:type="fixed"/>
        <w:tblLook w:val="00A0" w:firstRow="1" w:lastRow="0" w:firstColumn="1" w:lastColumn="0" w:noHBand="0" w:noVBand="0"/>
      </w:tblPr>
      <w:tblGrid>
        <w:gridCol w:w="9072"/>
      </w:tblGrid>
      <w:tr w:rsidR="00E00402" w:rsidRPr="00E41389" w14:paraId="21688CC3" w14:textId="77777777">
        <w:trPr>
          <w:jc w:val="center"/>
        </w:trPr>
        <w:tc>
          <w:tcPr>
            <w:tcW w:w="9072" w:type="dxa"/>
            <w:tcBorders>
              <w:bottom w:val="single" w:sz="4" w:space="0" w:color="000000"/>
            </w:tcBorders>
            <w:shd w:val="clear" w:color="auto" w:fill="F2F2F2"/>
          </w:tcPr>
          <w:p w14:paraId="0C764721" w14:textId="77777777" w:rsidR="00E00402" w:rsidRPr="00E41389" w:rsidRDefault="00000000">
            <w:pPr>
              <w:widowControl w:val="0"/>
              <w:jc w:val="center"/>
              <w:rPr>
                <w:rFonts w:asciiTheme="minorHAnsi" w:hAnsiTheme="minorHAnsi" w:cstheme="minorHAnsi"/>
              </w:rPr>
            </w:pPr>
            <w:r w:rsidRPr="00E41389">
              <w:rPr>
                <w:rFonts w:asciiTheme="minorHAnsi" w:hAnsiTheme="minorHAnsi" w:cstheme="minorHAnsi"/>
                <w:sz w:val="26"/>
                <w:szCs w:val="26"/>
              </w:rPr>
              <w:t>Rozdział 12</w:t>
            </w:r>
          </w:p>
          <w:p w14:paraId="26DDF4C6" w14:textId="77777777" w:rsidR="00E00402" w:rsidRDefault="00000000">
            <w:pPr>
              <w:widowControl w:val="0"/>
              <w:spacing w:line="276" w:lineRule="auto"/>
              <w:contextualSpacing/>
              <w:jc w:val="center"/>
              <w:textAlignment w:val="baseline"/>
              <w:rPr>
                <w:rFonts w:asciiTheme="minorHAnsi" w:hAnsiTheme="minorHAnsi" w:cstheme="minorHAnsi"/>
                <w:b/>
                <w:sz w:val="26"/>
                <w:szCs w:val="26"/>
              </w:rPr>
            </w:pPr>
            <w:r w:rsidRPr="00E41389">
              <w:rPr>
                <w:rFonts w:asciiTheme="minorHAnsi" w:hAnsiTheme="minorHAnsi" w:cstheme="minorHAnsi"/>
                <w:b/>
                <w:sz w:val="26"/>
                <w:szCs w:val="26"/>
              </w:rPr>
              <w:t>WYMAGANIA DOTYCZĄCE WADIUM</w:t>
            </w:r>
          </w:p>
          <w:p w14:paraId="309363CD" w14:textId="6C6A90E5" w:rsidR="00202C95" w:rsidRPr="00E41389" w:rsidRDefault="00202C95">
            <w:pPr>
              <w:widowControl w:val="0"/>
              <w:spacing w:line="276" w:lineRule="auto"/>
              <w:contextualSpacing/>
              <w:jc w:val="center"/>
              <w:textAlignment w:val="baseline"/>
              <w:rPr>
                <w:rFonts w:asciiTheme="minorHAnsi" w:hAnsiTheme="minorHAnsi" w:cstheme="minorHAnsi"/>
              </w:rPr>
            </w:pPr>
          </w:p>
        </w:tc>
      </w:tr>
    </w:tbl>
    <w:p w14:paraId="42ECCDC9" w14:textId="77777777" w:rsidR="00E00402" w:rsidRPr="00E41389" w:rsidRDefault="00E00402">
      <w:pPr>
        <w:pStyle w:val="Kolorowalistaakcent11"/>
        <w:widowControl w:val="0"/>
        <w:spacing w:before="0" w:after="0" w:line="276" w:lineRule="auto"/>
        <w:ind w:left="0"/>
        <w:outlineLvl w:val="3"/>
        <w:rPr>
          <w:rFonts w:asciiTheme="minorHAnsi" w:hAnsiTheme="minorHAnsi" w:cstheme="minorHAnsi"/>
          <w:bCs/>
          <w:sz w:val="24"/>
          <w:szCs w:val="24"/>
          <w:lang w:eastAsia="pl-PL"/>
        </w:rPr>
      </w:pPr>
    </w:p>
    <w:p w14:paraId="6C4AD30E" w14:textId="3A299216" w:rsidR="00BF203F" w:rsidRPr="000172F0" w:rsidRDefault="000172F0" w:rsidP="000172F0">
      <w:pPr>
        <w:pStyle w:val="Akapitzlist"/>
        <w:widowControl w:val="0"/>
        <w:spacing w:line="276" w:lineRule="auto"/>
        <w:ind w:left="0"/>
        <w:outlineLvl w:val="3"/>
        <w:rPr>
          <w:rFonts w:asciiTheme="minorHAnsi" w:hAnsiTheme="minorHAnsi" w:cstheme="minorHAnsi"/>
          <w:sz w:val="24"/>
          <w:szCs w:val="24"/>
        </w:rPr>
      </w:pPr>
      <w:r>
        <w:rPr>
          <w:rFonts w:asciiTheme="minorHAnsi" w:hAnsiTheme="minorHAnsi" w:cstheme="minorHAnsi"/>
          <w:bCs/>
          <w:sz w:val="24"/>
          <w:szCs w:val="24"/>
        </w:rPr>
        <w:t xml:space="preserve">Zamawiający nie wymaga wniesienia wadium. </w:t>
      </w:r>
    </w:p>
    <w:p w14:paraId="5F5325A2" w14:textId="77777777" w:rsidR="005F6450" w:rsidRPr="00E41389" w:rsidRDefault="005F6450" w:rsidP="00863B8B">
      <w:pPr>
        <w:pStyle w:val="Kolorowalistaakcent11"/>
        <w:tabs>
          <w:tab w:val="left" w:pos="567"/>
        </w:tabs>
        <w:spacing w:before="0" w:after="0" w:line="276" w:lineRule="auto"/>
        <w:ind w:left="0"/>
        <w:rPr>
          <w:rFonts w:asciiTheme="minorHAnsi" w:hAnsiTheme="minorHAnsi" w:cstheme="minorHAnsi"/>
          <w:color w:val="FFFFFF" w:themeColor="background1"/>
          <w:sz w:val="24"/>
          <w:szCs w:val="24"/>
          <w:highlight w:val="darkCyan"/>
        </w:rPr>
      </w:pPr>
    </w:p>
    <w:tbl>
      <w:tblPr>
        <w:tblW w:w="8964" w:type="dxa"/>
        <w:tblInd w:w="216" w:type="dxa"/>
        <w:tblLayout w:type="fixed"/>
        <w:tblLook w:val="00A0" w:firstRow="1" w:lastRow="0" w:firstColumn="1" w:lastColumn="0" w:noHBand="0" w:noVBand="0"/>
      </w:tblPr>
      <w:tblGrid>
        <w:gridCol w:w="8964"/>
      </w:tblGrid>
      <w:tr w:rsidR="00E00402" w:rsidRPr="00E41389" w14:paraId="100082CF" w14:textId="77777777">
        <w:tc>
          <w:tcPr>
            <w:tcW w:w="8964" w:type="dxa"/>
            <w:tcBorders>
              <w:bottom w:val="single" w:sz="4" w:space="0" w:color="000000"/>
            </w:tcBorders>
            <w:shd w:val="clear" w:color="auto" w:fill="F2F2F2"/>
          </w:tcPr>
          <w:p w14:paraId="0DC71EE0" w14:textId="77777777" w:rsidR="00E00402" w:rsidRPr="00E41389" w:rsidRDefault="00000000">
            <w:pPr>
              <w:widowControl w:val="0"/>
              <w:spacing w:line="276" w:lineRule="auto"/>
              <w:contextualSpacing/>
              <w:jc w:val="center"/>
              <w:textAlignment w:val="baseline"/>
              <w:rPr>
                <w:rFonts w:asciiTheme="minorHAnsi" w:hAnsiTheme="minorHAnsi" w:cstheme="minorHAnsi"/>
              </w:rPr>
            </w:pPr>
            <w:r w:rsidRPr="00E41389">
              <w:rPr>
                <w:rFonts w:asciiTheme="minorHAnsi" w:hAnsiTheme="minorHAnsi" w:cstheme="minorHAnsi"/>
                <w:sz w:val="26"/>
                <w:szCs w:val="26"/>
              </w:rPr>
              <w:t>Rozdział 13</w:t>
            </w:r>
          </w:p>
          <w:p w14:paraId="0409FBC5" w14:textId="77777777" w:rsidR="00E00402" w:rsidRDefault="00000000">
            <w:pPr>
              <w:widowControl w:val="0"/>
              <w:jc w:val="center"/>
              <w:rPr>
                <w:rFonts w:asciiTheme="minorHAnsi" w:hAnsiTheme="minorHAnsi" w:cstheme="minorHAnsi"/>
                <w:b/>
                <w:sz w:val="26"/>
                <w:szCs w:val="26"/>
              </w:rPr>
            </w:pPr>
            <w:r w:rsidRPr="00E41389">
              <w:rPr>
                <w:rFonts w:asciiTheme="minorHAnsi" w:hAnsiTheme="minorHAnsi" w:cstheme="minorHAnsi"/>
                <w:b/>
                <w:sz w:val="26"/>
                <w:szCs w:val="26"/>
              </w:rPr>
              <w:t>OPIS SPOSOBU PRZYGOTOWANIA OFERTY</w:t>
            </w:r>
          </w:p>
          <w:p w14:paraId="2AF83B1D" w14:textId="3D4A91A5" w:rsidR="00202C95" w:rsidRPr="00E41389" w:rsidRDefault="00202C95">
            <w:pPr>
              <w:widowControl w:val="0"/>
              <w:jc w:val="center"/>
              <w:rPr>
                <w:rFonts w:asciiTheme="minorHAnsi" w:hAnsiTheme="minorHAnsi" w:cstheme="minorHAnsi"/>
              </w:rPr>
            </w:pPr>
          </w:p>
        </w:tc>
      </w:tr>
    </w:tbl>
    <w:p w14:paraId="7EA6E64F" w14:textId="77777777" w:rsidR="00E00402" w:rsidRPr="00E41389" w:rsidRDefault="00E00402">
      <w:pPr>
        <w:pStyle w:val="Kolorowalistaakcent11"/>
        <w:widowControl w:val="0"/>
        <w:spacing w:before="0" w:after="0" w:line="276" w:lineRule="auto"/>
        <w:ind w:left="0"/>
        <w:outlineLvl w:val="3"/>
        <w:rPr>
          <w:rFonts w:asciiTheme="minorHAnsi" w:hAnsiTheme="minorHAnsi" w:cstheme="minorHAnsi"/>
          <w:bCs/>
          <w:sz w:val="24"/>
          <w:szCs w:val="24"/>
          <w:lang w:eastAsia="pl-PL"/>
        </w:rPr>
      </w:pPr>
    </w:p>
    <w:p w14:paraId="1B44694E" w14:textId="501F4EA6"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13.1.</w:t>
      </w:r>
      <w:r w:rsidRPr="000172F0">
        <w:rPr>
          <w:rFonts w:asciiTheme="minorHAnsi" w:hAnsiTheme="minorHAnsi" w:cstheme="minorHAnsi"/>
          <w:bCs/>
          <w:sz w:val="24"/>
          <w:szCs w:val="24"/>
        </w:rPr>
        <w:tab/>
        <w:t>Każdy Wykonawca może złożyć tylko jedną ofertę.</w:t>
      </w:r>
    </w:p>
    <w:p w14:paraId="2A888584" w14:textId="77777777"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13.2.</w:t>
      </w:r>
      <w:r w:rsidRPr="000172F0">
        <w:rPr>
          <w:rFonts w:asciiTheme="minorHAnsi" w:hAnsiTheme="minorHAnsi" w:cstheme="minorHAnsi"/>
          <w:bCs/>
          <w:sz w:val="24"/>
          <w:szCs w:val="24"/>
        </w:rPr>
        <w:tab/>
        <w:t>Oferta musi być sporządzona w języku polskim.</w:t>
      </w:r>
    </w:p>
    <w:p w14:paraId="5276EAED" w14:textId="37003F78"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lastRenderedPageBreak/>
        <w:t>13.3.</w:t>
      </w:r>
      <w:r w:rsidRPr="000172F0">
        <w:rPr>
          <w:rFonts w:asciiTheme="minorHAnsi" w:hAnsiTheme="minorHAnsi" w:cstheme="minorHAnsi"/>
          <w:bCs/>
          <w:sz w:val="24"/>
          <w:szCs w:val="24"/>
        </w:rPr>
        <w:tab/>
      </w:r>
      <w:r w:rsidRPr="000172F0">
        <w:rPr>
          <w:rFonts w:asciiTheme="minorHAnsi" w:hAnsiTheme="minorHAnsi" w:cstheme="minorHAnsi"/>
          <w:b/>
          <w:sz w:val="24"/>
          <w:szCs w:val="24"/>
        </w:rPr>
        <w:t>Ofertę składa się, pod rygorem nieważności, w formie elektronicznej lub w postaci elektronicznej opatrzonej podpisem zaufanym lub podpisem osobistym</w:t>
      </w:r>
      <w:r w:rsidRPr="000172F0">
        <w:rPr>
          <w:rFonts w:asciiTheme="minorHAnsi" w:hAnsiTheme="minorHAnsi" w:cstheme="minorHAnsi"/>
          <w:bCs/>
          <w:sz w:val="24"/>
          <w:szCs w:val="24"/>
        </w:rPr>
        <w:t xml:space="preserve"> w formatach danych określonych w przepisach wydanych na podstawie art. 18 ustawy z dnia 17 lutego 2005 r.</w:t>
      </w:r>
      <w:r w:rsidR="00EB38E0">
        <w:rPr>
          <w:rFonts w:asciiTheme="minorHAnsi" w:hAnsiTheme="minorHAnsi" w:cstheme="minorHAnsi"/>
          <w:bCs/>
          <w:sz w:val="24"/>
          <w:szCs w:val="24"/>
        </w:rPr>
        <w:br/>
      </w:r>
      <w:r w:rsidRPr="000172F0">
        <w:rPr>
          <w:rFonts w:asciiTheme="minorHAnsi" w:hAnsiTheme="minorHAnsi" w:cstheme="minorHAnsi"/>
          <w:bCs/>
          <w:sz w:val="24"/>
          <w:szCs w:val="24"/>
        </w:rPr>
        <w:t xml:space="preserve">o informatyzacji działalności podmiotów realizujących zadania publiczne (Dz. U. z 2021 r. poz. 2070 ze zm.), z zastrzeżeniem formatów, o których mowa w art. 66 ust. 1 ustawy </w:t>
      </w:r>
      <w:proofErr w:type="spellStart"/>
      <w:r w:rsidRPr="000172F0">
        <w:rPr>
          <w:rFonts w:asciiTheme="minorHAnsi" w:hAnsiTheme="minorHAnsi" w:cstheme="minorHAnsi"/>
          <w:bCs/>
          <w:sz w:val="24"/>
          <w:szCs w:val="24"/>
        </w:rPr>
        <w:t>Pzp</w:t>
      </w:r>
      <w:proofErr w:type="spellEnd"/>
      <w:r w:rsidRPr="000172F0">
        <w:rPr>
          <w:rFonts w:asciiTheme="minorHAnsi" w:hAnsiTheme="minorHAnsi" w:cstheme="minorHAnsi"/>
          <w:bCs/>
          <w:sz w:val="24"/>
          <w:szCs w:val="24"/>
        </w:rPr>
        <w:t>,</w:t>
      </w:r>
      <w:r w:rsidR="00EB38E0">
        <w:rPr>
          <w:rFonts w:asciiTheme="minorHAnsi" w:hAnsiTheme="minorHAnsi" w:cstheme="minorHAnsi"/>
          <w:bCs/>
          <w:sz w:val="24"/>
          <w:szCs w:val="24"/>
        </w:rPr>
        <w:br/>
      </w:r>
      <w:r w:rsidRPr="000172F0">
        <w:rPr>
          <w:rFonts w:asciiTheme="minorHAnsi" w:hAnsiTheme="minorHAnsi" w:cstheme="minorHAnsi"/>
          <w:bCs/>
          <w:sz w:val="24"/>
          <w:szCs w:val="24"/>
        </w:rPr>
        <w:t>z uwzględnieniem rodzaju przekazywanych danych.</w:t>
      </w:r>
    </w:p>
    <w:p w14:paraId="371F54FF" w14:textId="688381E8"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13.4.</w:t>
      </w:r>
      <w:r w:rsidRPr="000172F0">
        <w:rPr>
          <w:rFonts w:asciiTheme="minorHAnsi" w:hAnsiTheme="minorHAnsi" w:cstheme="minorHAnsi"/>
          <w:bCs/>
          <w:sz w:val="24"/>
          <w:szCs w:val="24"/>
        </w:rPr>
        <w:tab/>
        <w:t>Każdy dokument składający się na ofertę lub złożony wraz z ofertą sporządzony</w:t>
      </w:r>
      <w:r w:rsidR="00EB38E0">
        <w:rPr>
          <w:rFonts w:asciiTheme="minorHAnsi" w:hAnsiTheme="minorHAnsi" w:cstheme="minorHAnsi"/>
          <w:bCs/>
          <w:sz w:val="24"/>
          <w:szCs w:val="24"/>
        </w:rPr>
        <w:br/>
      </w:r>
      <w:r w:rsidRPr="000172F0">
        <w:rPr>
          <w:rFonts w:asciiTheme="minorHAnsi" w:hAnsiTheme="minorHAnsi" w:cstheme="minorHAnsi"/>
          <w:bCs/>
          <w:sz w:val="24"/>
          <w:szCs w:val="24"/>
        </w:rPr>
        <w:t>w języku innym niż polski musi być złożony wraz z tłumaczeniem na język polski.</w:t>
      </w:r>
    </w:p>
    <w:p w14:paraId="480C9EBE" w14:textId="77777777"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13.5.</w:t>
      </w:r>
      <w:r w:rsidRPr="000172F0">
        <w:rPr>
          <w:rFonts w:asciiTheme="minorHAnsi" w:hAnsiTheme="minorHAnsi" w:cstheme="minorHAnsi"/>
          <w:bCs/>
          <w:sz w:val="24"/>
          <w:szCs w:val="24"/>
        </w:rPr>
        <w:tab/>
        <w:t>Treść oferty musi być zgodna z treścią SWZ.</w:t>
      </w:r>
    </w:p>
    <w:p w14:paraId="2732AC47" w14:textId="77777777"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13.6.</w:t>
      </w:r>
      <w:r w:rsidRPr="000172F0">
        <w:rPr>
          <w:rFonts w:asciiTheme="minorHAnsi" w:hAnsiTheme="minorHAnsi" w:cstheme="minorHAnsi"/>
          <w:bCs/>
          <w:sz w:val="24"/>
          <w:szCs w:val="24"/>
        </w:rPr>
        <w:tab/>
        <w:t>Wykonawca ponosi wszelkie koszty związane z przygotowaniem i złożeniem oferty.</w:t>
      </w:r>
    </w:p>
    <w:p w14:paraId="6ED05DC2" w14:textId="744C9C3E" w:rsidR="000172F0" w:rsidRPr="00EB38E0" w:rsidRDefault="000172F0" w:rsidP="00EB38E0">
      <w:pPr>
        <w:widowControl w:val="0"/>
        <w:spacing w:line="276" w:lineRule="auto"/>
        <w:jc w:val="both"/>
        <w:outlineLvl w:val="3"/>
        <w:rPr>
          <w:rFonts w:asciiTheme="minorHAnsi" w:hAnsiTheme="minorHAnsi" w:cstheme="minorHAnsi"/>
          <w:b/>
          <w:sz w:val="24"/>
          <w:szCs w:val="24"/>
        </w:rPr>
      </w:pPr>
      <w:r w:rsidRPr="000172F0">
        <w:rPr>
          <w:rFonts w:asciiTheme="minorHAnsi" w:hAnsiTheme="minorHAnsi" w:cstheme="minorHAnsi"/>
          <w:b/>
          <w:sz w:val="24"/>
          <w:szCs w:val="24"/>
        </w:rPr>
        <w:t>13.7.</w:t>
      </w:r>
      <w:r w:rsidRPr="000172F0">
        <w:rPr>
          <w:rFonts w:asciiTheme="minorHAnsi" w:hAnsiTheme="minorHAnsi" w:cstheme="minorHAnsi"/>
          <w:bCs/>
          <w:sz w:val="24"/>
          <w:szCs w:val="24"/>
        </w:rPr>
        <w:tab/>
        <w:t xml:space="preserve">Wykonawca powinien pobrać „Wzór Formularza ofertowego”, zapisać go na dysku komputera użytkownika, uzupełnić danymi wymaganymi przez Zamawiającego i ponownie zapisać na dysku komputera użytkownika oraz </w:t>
      </w:r>
      <w:r w:rsidRPr="000172F0">
        <w:rPr>
          <w:rFonts w:asciiTheme="minorHAnsi" w:hAnsiTheme="minorHAnsi" w:cstheme="minorHAnsi"/>
          <w:b/>
          <w:sz w:val="24"/>
          <w:szCs w:val="24"/>
        </w:rPr>
        <w:t>podpisać odpowiednim rodzajem podpisu elektronicznego, zgodnie z pkt 13.10 SWZ.</w:t>
      </w:r>
      <w:r w:rsidR="00EB38E0">
        <w:rPr>
          <w:rFonts w:asciiTheme="minorHAnsi" w:hAnsiTheme="minorHAnsi" w:cstheme="minorHAnsi"/>
          <w:b/>
          <w:sz w:val="24"/>
          <w:szCs w:val="24"/>
        </w:rPr>
        <w:t xml:space="preserve"> </w:t>
      </w:r>
      <w:r w:rsidRPr="00EB38E0">
        <w:rPr>
          <w:rFonts w:asciiTheme="minorHAnsi" w:hAnsiTheme="minorHAnsi" w:cstheme="minorHAnsi"/>
          <w:b/>
          <w:sz w:val="24"/>
          <w:szCs w:val="24"/>
        </w:rPr>
        <w:t xml:space="preserve">Zamawiający nie korzysta z interaktywnego formularza ofertowego dostępnego na platformie e-zamówienia. Ofertę należy złożyć na formularzu ofertowym Zamawiającego, stanowiącym </w:t>
      </w:r>
      <w:r w:rsidRPr="00133447">
        <w:rPr>
          <w:rFonts w:asciiTheme="minorHAnsi" w:hAnsiTheme="minorHAnsi" w:cstheme="minorHAnsi"/>
          <w:b/>
          <w:sz w:val="24"/>
          <w:szCs w:val="24"/>
        </w:rPr>
        <w:t>Załącznik nr 3 do SWZ</w:t>
      </w:r>
      <w:r w:rsidRPr="00EB38E0">
        <w:rPr>
          <w:rFonts w:asciiTheme="minorHAnsi" w:hAnsiTheme="minorHAnsi" w:cstheme="minorHAnsi"/>
          <w:b/>
          <w:sz w:val="24"/>
          <w:szCs w:val="24"/>
        </w:rPr>
        <w:t>.</w:t>
      </w:r>
      <w:r w:rsidRPr="000172F0">
        <w:rPr>
          <w:rFonts w:asciiTheme="minorHAnsi" w:hAnsiTheme="minorHAnsi" w:cstheme="minorHAnsi"/>
          <w:bCs/>
          <w:sz w:val="24"/>
          <w:szCs w:val="24"/>
        </w:rPr>
        <w:t xml:space="preserve"> Wykonawca składa swoją ofertę z wykorzystaniem formularza Zamawiającego. </w:t>
      </w:r>
      <w:r w:rsidRPr="000172F0">
        <w:rPr>
          <w:rFonts w:asciiTheme="minorHAnsi" w:hAnsiTheme="minorHAnsi" w:cstheme="minorHAnsi"/>
          <w:bCs/>
          <w:sz w:val="24"/>
          <w:szCs w:val="24"/>
        </w:rPr>
        <w:tab/>
      </w:r>
    </w:p>
    <w:p w14:paraId="4AA9DDDA" w14:textId="77777777"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Cs/>
          <w:sz w:val="24"/>
          <w:szCs w:val="24"/>
        </w:rPr>
        <w:t>W tym przypadku podczas przesyłania oferty pojawiają się kolejno następujące komunikaty: Wykonawca potwierdza chęć złożenia tej oferty poprzez wybranie przycisku „Tak, chcę kontynuować”. Oferta zostanie złożona z wykorzystaniem tego formularza ofertowego.</w:t>
      </w:r>
    </w:p>
    <w:p w14:paraId="71B0D021" w14:textId="3A759A8B"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w:t>
      </w:r>
      <w:r w:rsidR="00EB38E0">
        <w:rPr>
          <w:rFonts w:asciiTheme="minorHAnsi" w:hAnsiTheme="minorHAnsi" w:cstheme="minorHAnsi"/>
          <w:b/>
          <w:sz w:val="24"/>
          <w:szCs w:val="24"/>
        </w:rPr>
        <w:t>8</w:t>
      </w:r>
      <w:r w:rsidRPr="000172F0">
        <w:rPr>
          <w:rFonts w:asciiTheme="minorHAnsi" w:hAnsiTheme="minorHAnsi" w:cstheme="minorHAnsi"/>
          <w:b/>
          <w:sz w:val="24"/>
          <w:szCs w:val="24"/>
        </w:rPr>
        <w:t>.</w:t>
      </w:r>
      <w:r w:rsidRPr="000172F0">
        <w:rPr>
          <w:rFonts w:asciiTheme="minorHAnsi" w:hAnsiTheme="minorHAnsi" w:cstheme="minorHAnsi"/>
          <w:b/>
          <w:sz w:val="24"/>
          <w:szCs w:val="24"/>
        </w:rPr>
        <w:tab/>
      </w:r>
      <w:r w:rsidRPr="000172F0">
        <w:rPr>
          <w:rFonts w:asciiTheme="minorHAnsi" w:hAnsiTheme="minorHAnsi" w:cstheme="minorHAnsi"/>
          <w:bCs/>
          <w:sz w:val="24"/>
          <w:szCs w:val="24"/>
        </w:rPr>
        <w:t>Wykonawca składa ofertę za pośrednictwem zakładki „Oferty/wnioski”, widocznej</w:t>
      </w:r>
      <w:r w:rsidR="00EB38E0">
        <w:rPr>
          <w:rFonts w:asciiTheme="minorHAnsi" w:hAnsiTheme="minorHAnsi" w:cstheme="minorHAnsi"/>
          <w:bCs/>
          <w:sz w:val="24"/>
          <w:szCs w:val="24"/>
        </w:rPr>
        <w:br/>
      </w:r>
      <w:r w:rsidRPr="000172F0">
        <w:rPr>
          <w:rFonts w:asciiTheme="minorHAnsi" w:hAnsiTheme="minorHAnsi" w:cstheme="minorHAnsi"/>
          <w:bCs/>
          <w:sz w:val="24"/>
          <w:szCs w:val="24"/>
        </w:rPr>
        <w:t>w podglądzie postępowania po zalogowaniu się na konto Wykonawcy. Po wybraniu przycisku „Złóż ofertę” system prezentuje okno składania oferty umożliwiające przekazanie</w:t>
      </w:r>
      <w:r>
        <w:rPr>
          <w:rFonts w:asciiTheme="minorHAnsi" w:hAnsiTheme="minorHAnsi" w:cstheme="minorHAnsi"/>
          <w:bCs/>
          <w:sz w:val="24"/>
          <w:szCs w:val="24"/>
        </w:rPr>
        <w:t xml:space="preserve"> </w:t>
      </w:r>
      <w:r w:rsidRPr="000172F0">
        <w:rPr>
          <w:rFonts w:asciiTheme="minorHAnsi" w:hAnsiTheme="minorHAnsi" w:cstheme="minorHAnsi"/>
          <w:bCs/>
          <w:sz w:val="24"/>
          <w:szCs w:val="24"/>
        </w:rPr>
        <w:t xml:space="preserve">dokumentów elektronicznych, w którym znajdują się dwa pola </w:t>
      </w:r>
      <w:proofErr w:type="spellStart"/>
      <w:r w:rsidRPr="000172F0">
        <w:rPr>
          <w:rFonts w:asciiTheme="minorHAnsi" w:hAnsiTheme="minorHAnsi" w:cstheme="minorHAnsi"/>
          <w:bCs/>
          <w:sz w:val="24"/>
          <w:szCs w:val="24"/>
        </w:rPr>
        <w:t>drag&amp;drop</w:t>
      </w:r>
      <w:proofErr w:type="spellEnd"/>
      <w:r w:rsidRPr="000172F0">
        <w:rPr>
          <w:rFonts w:asciiTheme="minorHAnsi" w:hAnsiTheme="minorHAnsi" w:cstheme="minorHAnsi"/>
          <w:bCs/>
          <w:sz w:val="24"/>
          <w:szCs w:val="24"/>
        </w:rPr>
        <w:t xml:space="preserve"> („przeciągnij”</w:t>
      </w:r>
      <w:r w:rsidR="00EB38E0">
        <w:rPr>
          <w:rFonts w:asciiTheme="minorHAnsi" w:hAnsiTheme="minorHAnsi" w:cstheme="minorHAnsi"/>
          <w:bCs/>
          <w:sz w:val="24"/>
          <w:szCs w:val="24"/>
        </w:rPr>
        <w:br/>
      </w:r>
      <w:r w:rsidRPr="000172F0">
        <w:rPr>
          <w:rFonts w:asciiTheme="minorHAnsi" w:hAnsiTheme="minorHAnsi" w:cstheme="minorHAnsi"/>
          <w:bCs/>
          <w:sz w:val="24"/>
          <w:szCs w:val="24"/>
        </w:rPr>
        <w:t>i „upuść”) służące do dodawania plików.</w:t>
      </w:r>
    </w:p>
    <w:p w14:paraId="272D7D52" w14:textId="1631A968" w:rsidR="000172F0" w:rsidRPr="00EB38E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w:t>
      </w:r>
      <w:r w:rsidR="00EB38E0">
        <w:rPr>
          <w:rFonts w:asciiTheme="minorHAnsi" w:hAnsiTheme="minorHAnsi" w:cstheme="minorHAnsi"/>
          <w:b/>
          <w:sz w:val="24"/>
          <w:szCs w:val="24"/>
        </w:rPr>
        <w:t>9</w:t>
      </w:r>
      <w:r w:rsidRPr="000172F0">
        <w:rPr>
          <w:rFonts w:asciiTheme="minorHAnsi" w:hAnsiTheme="minorHAnsi" w:cstheme="minorHAnsi"/>
          <w:b/>
          <w:sz w:val="24"/>
          <w:szCs w:val="24"/>
        </w:rPr>
        <w:t>.</w:t>
      </w:r>
      <w:r w:rsidRPr="000172F0">
        <w:rPr>
          <w:rFonts w:asciiTheme="minorHAnsi" w:hAnsiTheme="minorHAnsi" w:cstheme="minorHAnsi"/>
          <w:b/>
          <w:sz w:val="24"/>
          <w:szCs w:val="24"/>
        </w:rPr>
        <w:tab/>
      </w:r>
      <w:r w:rsidRPr="00EB38E0">
        <w:rPr>
          <w:rFonts w:asciiTheme="minorHAnsi" w:hAnsiTheme="minorHAnsi" w:cstheme="minorHAnsi"/>
          <w:bCs/>
          <w:sz w:val="24"/>
          <w:szCs w:val="24"/>
        </w:rPr>
        <w:t>Wykonawca dodaje wybrany z dysku i uprzednio podpisany „Formularz oferty”</w:t>
      </w:r>
      <w:r w:rsidR="00EB38E0">
        <w:rPr>
          <w:rFonts w:asciiTheme="minorHAnsi" w:hAnsiTheme="minorHAnsi" w:cstheme="minorHAnsi"/>
          <w:bCs/>
          <w:sz w:val="24"/>
          <w:szCs w:val="24"/>
        </w:rPr>
        <w:br/>
      </w:r>
      <w:r w:rsidRPr="00EB38E0">
        <w:rPr>
          <w:rFonts w:asciiTheme="minorHAnsi" w:hAnsiTheme="minorHAnsi" w:cstheme="minorHAnsi"/>
          <w:bCs/>
          <w:sz w:val="24"/>
          <w:szCs w:val="24"/>
        </w:rPr>
        <w:t>w pierwszym polu („Wypełniony formularz oferty”). W kolejnym polu („Załączniki i inne dokumenty przedstawione w ofercie przez Wykonawcę”) Wykonawca dodaje pozostałe pliki stanowiące ofertę lub składane wraz z ofertą.</w:t>
      </w:r>
    </w:p>
    <w:p w14:paraId="172D8C08" w14:textId="7BEF2062" w:rsidR="000172F0" w:rsidRPr="00EB38E0" w:rsidRDefault="000172F0" w:rsidP="00EB38E0">
      <w:pPr>
        <w:widowControl w:val="0"/>
        <w:spacing w:line="276" w:lineRule="auto"/>
        <w:jc w:val="both"/>
        <w:outlineLvl w:val="3"/>
        <w:rPr>
          <w:rFonts w:asciiTheme="minorHAnsi" w:hAnsiTheme="minorHAnsi" w:cstheme="minorHAnsi"/>
          <w:b/>
          <w:i/>
          <w:iCs/>
          <w:sz w:val="24"/>
          <w:szCs w:val="24"/>
        </w:rPr>
      </w:pPr>
      <w:r w:rsidRPr="000172F0">
        <w:rPr>
          <w:rFonts w:asciiTheme="minorHAnsi" w:hAnsiTheme="minorHAnsi" w:cstheme="minorHAnsi"/>
          <w:b/>
          <w:sz w:val="24"/>
          <w:szCs w:val="24"/>
        </w:rPr>
        <w:t>13.1</w:t>
      </w:r>
      <w:r w:rsidR="00EB38E0">
        <w:rPr>
          <w:rFonts w:asciiTheme="minorHAnsi" w:hAnsiTheme="minorHAnsi" w:cstheme="minorHAnsi"/>
          <w:b/>
          <w:sz w:val="24"/>
          <w:szCs w:val="24"/>
        </w:rPr>
        <w:t>0</w:t>
      </w:r>
      <w:r w:rsidRPr="000172F0">
        <w:rPr>
          <w:rFonts w:asciiTheme="minorHAnsi" w:hAnsiTheme="minorHAnsi" w:cstheme="minorHAnsi"/>
          <w:b/>
          <w:sz w:val="24"/>
          <w:szCs w:val="24"/>
        </w:rPr>
        <w:t>.</w:t>
      </w:r>
      <w:r w:rsidRPr="000172F0">
        <w:rPr>
          <w:rFonts w:asciiTheme="minorHAnsi" w:hAnsiTheme="minorHAnsi" w:cstheme="minorHAnsi"/>
          <w:bCs/>
          <w:sz w:val="24"/>
          <w:szCs w:val="24"/>
        </w:rPr>
        <w:tab/>
      </w:r>
      <w:r w:rsidRPr="00EB38E0">
        <w:rPr>
          <w:rFonts w:asciiTheme="minorHAnsi" w:hAnsiTheme="minorHAnsi" w:cstheme="minorHAnsi"/>
          <w:b/>
          <w:sz w:val="24"/>
          <w:szCs w:val="24"/>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w:t>
      </w:r>
      <w:r w:rsidRPr="00EB38E0">
        <w:rPr>
          <w:rFonts w:asciiTheme="minorHAnsi" w:hAnsiTheme="minorHAnsi" w:cstheme="minorHAnsi"/>
          <w:b/>
          <w:i/>
          <w:iCs/>
          <w:sz w:val="24"/>
          <w:szCs w:val="24"/>
        </w:rPr>
        <w:t>„Załączniki i inne dokumenty przedstawione w ofercie przez Wykonawcę”.</w:t>
      </w:r>
    </w:p>
    <w:p w14:paraId="4961CF32" w14:textId="7F19EC01"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13.1</w:t>
      </w:r>
      <w:r w:rsidR="00EB38E0">
        <w:rPr>
          <w:rFonts w:asciiTheme="minorHAnsi" w:hAnsiTheme="minorHAnsi" w:cstheme="minorHAnsi"/>
          <w:b/>
          <w:sz w:val="24"/>
          <w:szCs w:val="24"/>
        </w:rPr>
        <w:t>1</w:t>
      </w:r>
      <w:r w:rsidRPr="000172F0">
        <w:rPr>
          <w:rFonts w:asciiTheme="minorHAnsi" w:hAnsiTheme="minorHAnsi" w:cstheme="minorHAnsi"/>
          <w:b/>
          <w:sz w:val="24"/>
          <w:szCs w:val="24"/>
        </w:rPr>
        <w:t>.</w:t>
      </w:r>
      <w:r w:rsidRPr="000172F0">
        <w:rPr>
          <w:rFonts w:asciiTheme="minorHAnsi" w:hAnsiTheme="minorHAnsi" w:cstheme="minorHAnsi"/>
          <w:bCs/>
          <w:sz w:val="24"/>
          <w:szCs w:val="24"/>
        </w:rPr>
        <w:tab/>
        <w:t xml:space="preserve">Pozostałe dokumenty wchodzące w skład oferty lub składane wraz z ofertą, które są zgodne z ustawą </w:t>
      </w:r>
      <w:proofErr w:type="spellStart"/>
      <w:r w:rsidRPr="000172F0">
        <w:rPr>
          <w:rFonts w:asciiTheme="minorHAnsi" w:hAnsiTheme="minorHAnsi" w:cstheme="minorHAnsi"/>
          <w:bCs/>
          <w:sz w:val="24"/>
          <w:szCs w:val="24"/>
        </w:rPr>
        <w:t>Pzp</w:t>
      </w:r>
      <w:proofErr w:type="spellEnd"/>
      <w:r w:rsidRPr="000172F0">
        <w:rPr>
          <w:rFonts w:asciiTheme="minorHAnsi" w:hAnsiTheme="minorHAnsi" w:cstheme="minorHAnsi"/>
          <w:bCs/>
          <w:sz w:val="24"/>
          <w:szCs w:val="24"/>
        </w:rPr>
        <w:t xml:space="preserve"> lub rozporządzeniem Prezesa Rady Ministrów z dnia 30 grudnia 2020 r. w sprawie sposobu sporządzania i przekazywania informacji oraz wymagań technicznych</w:t>
      </w:r>
      <w:r w:rsidRPr="000172F0">
        <w:rPr>
          <w:rFonts w:asciiTheme="minorHAnsi" w:hAnsiTheme="minorHAnsi" w:cstheme="minorHAnsi"/>
          <w:bCs/>
          <w:sz w:val="24"/>
          <w:szCs w:val="24"/>
        </w:rPr>
        <w:tab/>
        <w:t>dla dokumentów elektronicznych oraz środków komunikacji elektronicznej w postępowaniu</w:t>
      </w:r>
      <w:r w:rsidR="00EA4A7F">
        <w:rPr>
          <w:rFonts w:asciiTheme="minorHAnsi" w:hAnsiTheme="minorHAnsi" w:cstheme="minorHAnsi"/>
          <w:bCs/>
          <w:sz w:val="24"/>
          <w:szCs w:val="24"/>
        </w:rPr>
        <w:br/>
      </w:r>
      <w:r w:rsidRPr="000172F0">
        <w:rPr>
          <w:rFonts w:asciiTheme="minorHAnsi" w:hAnsiTheme="minorHAnsi" w:cstheme="minorHAnsi"/>
          <w:bCs/>
          <w:sz w:val="24"/>
          <w:szCs w:val="24"/>
        </w:rPr>
        <w:t xml:space="preserve">o udzielenie zamówienia publicznego lub konkursie opatrzone kwalifikowanym podpisem </w:t>
      </w:r>
      <w:r w:rsidRPr="000172F0">
        <w:rPr>
          <w:rFonts w:asciiTheme="minorHAnsi" w:hAnsiTheme="minorHAnsi" w:cstheme="minorHAnsi"/>
          <w:bCs/>
          <w:sz w:val="24"/>
          <w:szCs w:val="24"/>
        </w:rPr>
        <w:lastRenderedPageBreak/>
        <w:t>elektronicznym, podpisem zaufanym lub podpisem osobistym, mogą być zgodnie z wyborem wykonawcy/wykonawcy wspólnie ubiegającego się o udzielenie zamówienia/podmiotu udostępniającego zasoby opatrzone podpisem typu zewnętrznego lub wewnętrznego.</w:t>
      </w:r>
      <w:r w:rsidR="00EA4A7F">
        <w:rPr>
          <w:rFonts w:asciiTheme="minorHAnsi" w:hAnsiTheme="minorHAnsi" w:cstheme="minorHAnsi"/>
          <w:bCs/>
          <w:sz w:val="24"/>
          <w:szCs w:val="24"/>
        </w:rPr>
        <w:br/>
      </w:r>
      <w:r w:rsidRPr="000172F0">
        <w:rPr>
          <w:rFonts w:asciiTheme="minorHAnsi" w:hAnsiTheme="minorHAnsi" w:cstheme="minorHAnsi"/>
          <w:bCs/>
          <w:sz w:val="24"/>
          <w:szCs w:val="24"/>
        </w:rPr>
        <w:t>W zależności od rodzaju podpisu i jego typu (zewnętrzny, wewnętrzny) w polu „Załączniki</w:t>
      </w:r>
      <w:r w:rsidR="00EA4A7F">
        <w:rPr>
          <w:rFonts w:asciiTheme="minorHAnsi" w:hAnsiTheme="minorHAnsi" w:cstheme="minorHAnsi"/>
          <w:bCs/>
          <w:sz w:val="24"/>
          <w:szCs w:val="24"/>
        </w:rPr>
        <w:br/>
      </w:r>
      <w:r w:rsidRPr="000172F0">
        <w:rPr>
          <w:rFonts w:asciiTheme="minorHAnsi" w:hAnsiTheme="minorHAnsi" w:cstheme="minorHAnsi"/>
          <w:bCs/>
          <w:sz w:val="24"/>
          <w:szCs w:val="24"/>
        </w:rPr>
        <w:t>i inne dokumenty przedstawione w ofercie przez Wykonawcę” dodaje się uprzednio podpisane dokumenty wraz z wygenerowanym plikiem podpisu (typ zewnętrzny) lub dokument z wszytym podpisem (typ wewnętrzny).</w:t>
      </w:r>
    </w:p>
    <w:p w14:paraId="48568529" w14:textId="65EFBD50"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13.1</w:t>
      </w:r>
      <w:r w:rsidR="00EB38E0">
        <w:rPr>
          <w:rFonts w:asciiTheme="minorHAnsi" w:hAnsiTheme="minorHAnsi" w:cstheme="minorHAnsi"/>
          <w:b/>
          <w:sz w:val="24"/>
          <w:szCs w:val="24"/>
        </w:rPr>
        <w:t>2</w:t>
      </w:r>
      <w:r w:rsidRPr="000172F0">
        <w:rPr>
          <w:rFonts w:asciiTheme="minorHAnsi" w:hAnsiTheme="minorHAnsi" w:cstheme="minorHAnsi"/>
          <w:b/>
          <w:sz w:val="24"/>
          <w:szCs w:val="24"/>
        </w:rPr>
        <w:t>.</w:t>
      </w:r>
      <w:r w:rsidRPr="000172F0">
        <w:rPr>
          <w:rFonts w:asciiTheme="minorHAnsi" w:hAnsiTheme="minorHAnsi" w:cstheme="minorHAnsi"/>
          <w:bCs/>
          <w:sz w:val="24"/>
          <w:szCs w:val="24"/>
        </w:rPr>
        <w:tab/>
        <w:t>W przypadku przekazywania dokumentu elektronicznego w formacie poddającym dane kompresji, opatrzenie pliku zawierającego skompresowane dokumenty kwalifikowanym podpisem elektronicznym, podpisem zaufanym lub podpisem osobistym, jest równoznaczne</w:t>
      </w:r>
      <w:r w:rsidR="00EA4A7F">
        <w:rPr>
          <w:rFonts w:asciiTheme="minorHAnsi" w:hAnsiTheme="minorHAnsi" w:cstheme="minorHAnsi"/>
          <w:bCs/>
          <w:sz w:val="24"/>
          <w:szCs w:val="24"/>
        </w:rPr>
        <w:br/>
      </w:r>
      <w:r w:rsidRPr="000172F0">
        <w:rPr>
          <w:rFonts w:asciiTheme="minorHAnsi" w:hAnsiTheme="minorHAnsi" w:cstheme="minorHAnsi"/>
          <w:bCs/>
          <w:sz w:val="24"/>
          <w:szCs w:val="24"/>
        </w:rPr>
        <w:t>z opatrzeniem wszystkich dokumentów zawartych w tym pliku odpowiednio kwalifikowanym podpisem elektronicznym, podpisem zaufanym lub podpisem osobistym.</w:t>
      </w:r>
    </w:p>
    <w:p w14:paraId="3A3F4120" w14:textId="0EE0511F"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13.1</w:t>
      </w:r>
      <w:r w:rsidR="00EB38E0">
        <w:rPr>
          <w:rFonts w:asciiTheme="minorHAnsi" w:hAnsiTheme="minorHAnsi" w:cstheme="minorHAnsi"/>
          <w:b/>
          <w:sz w:val="24"/>
          <w:szCs w:val="24"/>
        </w:rPr>
        <w:t>3</w:t>
      </w:r>
      <w:r w:rsidRPr="000172F0">
        <w:rPr>
          <w:rFonts w:asciiTheme="minorHAnsi" w:hAnsiTheme="minorHAnsi" w:cstheme="minorHAnsi"/>
          <w:b/>
          <w:sz w:val="24"/>
          <w:szCs w:val="24"/>
        </w:rPr>
        <w:t>.</w:t>
      </w:r>
      <w:r w:rsidRPr="000172F0">
        <w:rPr>
          <w:rFonts w:asciiTheme="minorHAnsi" w:hAnsiTheme="minorHAnsi" w:cstheme="minorHAnsi"/>
          <w:bCs/>
          <w:sz w:val="24"/>
          <w:szCs w:val="24"/>
        </w:rPr>
        <w:tab/>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27B22A30" w14:textId="3D8F4887"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13.1</w:t>
      </w:r>
      <w:r w:rsidR="00EB38E0">
        <w:rPr>
          <w:rFonts w:asciiTheme="minorHAnsi" w:hAnsiTheme="minorHAnsi" w:cstheme="minorHAnsi"/>
          <w:b/>
          <w:sz w:val="24"/>
          <w:szCs w:val="24"/>
        </w:rPr>
        <w:t>4</w:t>
      </w:r>
      <w:r w:rsidRPr="000172F0">
        <w:rPr>
          <w:rFonts w:asciiTheme="minorHAnsi" w:hAnsiTheme="minorHAnsi" w:cstheme="minorHAnsi"/>
          <w:b/>
          <w:sz w:val="24"/>
          <w:szCs w:val="24"/>
        </w:rPr>
        <w:t>.</w:t>
      </w:r>
      <w:r w:rsidRPr="000172F0">
        <w:rPr>
          <w:rFonts w:asciiTheme="minorHAnsi" w:hAnsiTheme="minorHAnsi" w:cstheme="minorHAnsi"/>
          <w:b/>
          <w:sz w:val="24"/>
          <w:szCs w:val="24"/>
        </w:rPr>
        <w:tab/>
      </w:r>
      <w:r w:rsidRPr="000172F0">
        <w:rPr>
          <w:rFonts w:asciiTheme="minorHAnsi" w:hAnsiTheme="minorHAnsi" w:cstheme="minorHAnsi"/>
          <w:bCs/>
          <w:sz w:val="24"/>
          <w:szCs w:val="24"/>
        </w:rPr>
        <w:t>Maksymalny łączny rozmiar plików stanowiących ofertę lub składanych wraz z ofertą to 250 MB.</w:t>
      </w:r>
    </w:p>
    <w:p w14:paraId="79094ACD" w14:textId="36DAC45E"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13.1</w:t>
      </w:r>
      <w:r w:rsidR="00EB38E0">
        <w:rPr>
          <w:rFonts w:asciiTheme="minorHAnsi" w:hAnsiTheme="minorHAnsi" w:cstheme="minorHAnsi"/>
          <w:b/>
          <w:sz w:val="24"/>
          <w:szCs w:val="24"/>
        </w:rPr>
        <w:t>5</w:t>
      </w:r>
      <w:r w:rsidRPr="000172F0">
        <w:rPr>
          <w:rFonts w:asciiTheme="minorHAnsi" w:hAnsiTheme="minorHAnsi" w:cstheme="minorHAnsi"/>
          <w:b/>
          <w:sz w:val="24"/>
          <w:szCs w:val="24"/>
        </w:rPr>
        <w:t>.</w:t>
      </w:r>
      <w:r w:rsidRPr="000172F0">
        <w:rPr>
          <w:rFonts w:asciiTheme="minorHAnsi" w:hAnsiTheme="minorHAnsi" w:cstheme="minorHAnsi"/>
          <w:bCs/>
          <w:sz w:val="24"/>
          <w:szCs w:val="24"/>
        </w:rPr>
        <w:tab/>
        <w:t>Na potrzeby oceny ofert oferta musi zawierać:</w:t>
      </w:r>
    </w:p>
    <w:p w14:paraId="748792BB" w14:textId="76138D56" w:rsidR="000172F0" w:rsidRDefault="000172F0" w:rsidP="00EB38E0">
      <w:pPr>
        <w:widowControl w:val="0"/>
        <w:spacing w:line="276" w:lineRule="auto"/>
        <w:jc w:val="both"/>
        <w:outlineLvl w:val="3"/>
        <w:rPr>
          <w:rFonts w:asciiTheme="minorHAnsi" w:hAnsiTheme="minorHAnsi" w:cstheme="minorHAnsi"/>
          <w:b/>
          <w:sz w:val="24"/>
          <w:szCs w:val="24"/>
          <w:u w:val="single"/>
        </w:rPr>
      </w:pPr>
      <w:r w:rsidRPr="000172F0">
        <w:rPr>
          <w:rFonts w:asciiTheme="minorHAnsi" w:hAnsiTheme="minorHAnsi" w:cstheme="minorHAnsi"/>
          <w:bCs/>
          <w:sz w:val="24"/>
          <w:szCs w:val="24"/>
        </w:rPr>
        <w:t>1)</w:t>
      </w:r>
      <w:r>
        <w:rPr>
          <w:rFonts w:asciiTheme="minorHAnsi" w:hAnsiTheme="minorHAnsi" w:cstheme="minorHAnsi"/>
          <w:bCs/>
          <w:sz w:val="24"/>
          <w:szCs w:val="24"/>
        </w:rPr>
        <w:t xml:space="preserve"> </w:t>
      </w:r>
      <w:r w:rsidRPr="00EB38E0">
        <w:rPr>
          <w:rFonts w:asciiTheme="minorHAnsi" w:hAnsiTheme="minorHAnsi" w:cstheme="minorHAnsi"/>
          <w:b/>
          <w:sz w:val="24"/>
          <w:szCs w:val="24"/>
        </w:rPr>
        <w:t>formularz Ofertowy</w:t>
      </w:r>
      <w:r w:rsidRPr="000172F0">
        <w:rPr>
          <w:rFonts w:asciiTheme="minorHAnsi" w:hAnsiTheme="minorHAnsi" w:cstheme="minorHAnsi"/>
          <w:bCs/>
          <w:sz w:val="24"/>
          <w:szCs w:val="24"/>
        </w:rPr>
        <w:t xml:space="preserve"> udostępniony przez Zamawiającego na Platformie e-Zamówienia. </w:t>
      </w:r>
      <w:r w:rsidRPr="00EB38E0">
        <w:rPr>
          <w:rFonts w:asciiTheme="minorHAnsi" w:hAnsiTheme="minorHAnsi" w:cstheme="minorHAnsi"/>
          <w:b/>
          <w:sz w:val="24"/>
          <w:szCs w:val="24"/>
          <w:u w:val="single"/>
        </w:rPr>
        <w:t>Uwaga! Formularz ofertowy należy podpisać odpowiednim rodzajem podpisu elektronicznego, zgodnie z pkt 13.10 SWZ;</w:t>
      </w:r>
    </w:p>
    <w:p w14:paraId="7F3FE4D3" w14:textId="1A1C4E96" w:rsidR="00183869" w:rsidRPr="00183869" w:rsidRDefault="00183869" w:rsidP="00EB38E0">
      <w:pPr>
        <w:widowControl w:val="0"/>
        <w:spacing w:line="276" w:lineRule="auto"/>
        <w:jc w:val="both"/>
        <w:outlineLvl w:val="3"/>
        <w:rPr>
          <w:rFonts w:asciiTheme="minorHAnsi" w:hAnsiTheme="minorHAnsi" w:cstheme="minorHAnsi"/>
          <w:b/>
          <w:sz w:val="24"/>
          <w:szCs w:val="24"/>
        </w:rPr>
      </w:pPr>
      <w:r w:rsidRPr="00183869">
        <w:rPr>
          <w:rFonts w:asciiTheme="minorHAnsi" w:hAnsiTheme="minorHAnsi" w:cstheme="minorHAnsi"/>
          <w:b/>
          <w:sz w:val="24"/>
          <w:szCs w:val="24"/>
        </w:rPr>
        <w:t xml:space="preserve">2) formularz kalkulacji </w:t>
      </w:r>
      <w:r>
        <w:rPr>
          <w:rFonts w:asciiTheme="minorHAnsi" w:hAnsiTheme="minorHAnsi" w:cstheme="minorHAnsi"/>
          <w:b/>
          <w:sz w:val="24"/>
          <w:szCs w:val="24"/>
        </w:rPr>
        <w:t>–</w:t>
      </w:r>
      <w:r w:rsidRPr="00183869">
        <w:rPr>
          <w:rFonts w:asciiTheme="minorHAnsi" w:hAnsiTheme="minorHAnsi" w:cstheme="minorHAnsi"/>
          <w:b/>
          <w:sz w:val="24"/>
          <w:szCs w:val="24"/>
        </w:rPr>
        <w:t xml:space="preserve"> </w:t>
      </w:r>
      <w:r>
        <w:rPr>
          <w:rFonts w:asciiTheme="minorHAnsi" w:hAnsiTheme="minorHAnsi" w:cstheme="minorHAnsi"/>
          <w:b/>
          <w:sz w:val="24"/>
          <w:szCs w:val="24"/>
        </w:rPr>
        <w:t xml:space="preserve">załącznik nr </w:t>
      </w:r>
      <w:r w:rsidR="00AF776F">
        <w:rPr>
          <w:rFonts w:asciiTheme="minorHAnsi" w:hAnsiTheme="minorHAnsi" w:cstheme="minorHAnsi"/>
          <w:b/>
          <w:sz w:val="24"/>
          <w:szCs w:val="24"/>
        </w:rPr>
        <w:t>3</w:t>
      </w:r>
      <w:r>
        <w:rPr>
          <w:rFonts w:asciiTheme="minorHAnsi" w:hAnsiTheme="minorHAnsi" w:cstheme="minorHAnsi"/>
          <w:b/>
          <w:sz w:val="24"/>
          <w:szCs w:val="24"/>
        </w:rPr>
        <w:t>A do SWZ</w:t>
      </w:r>
    </w:p>
    <w:p w14:paraId="1014FE4E" w14:textId="3138CFD4" w:rsidR="000172F0" w:rsidRPr="00EB38E0" w:rsidRDefault="00183869" w:rsidP="00EB38E0">
      <w:pPr>
        <w:widowControl w:val="0"/>
        <w:spacing w:line="276" w:lineRule="auto"/>
        <w:jc w:val="both"/>
        <w:outlineLvl w:val="3"/>
        <w:rPr>
          <w:rFonts w:asciiTheme="minorHAnsi" w:hAnsiTheme="minorHAnsi" w:cstheme="minorHAnsi"/>
          <w:bCs/>
          <w:sz w:val="24"/>
          <w:szCs w:val="24"/>
        </w:rPr>
      </w:pPr>
      <w:r>
        <w:rPr>
          <w:rFonts w:asciiTheme="minorHAnsi" w:hAnsiTheme="minorHAnsi" w:cstheme="minorHAnsi"/>
          <w:bCs/>
          <w:sz w:val="24"/>
          <w:szCs w:val="24"/>
        </w:rPr>
        <w:t>3</w:t>
      </w:r>
      <w:r w:rsidR="000172F0" w:rsidRPr="000172F0">
        <w:rPr>
          <w:rFonts w:asciiTheme="minorHAnsi" w:hAnsiTheme="minorHAnsi" w:cstheme="minorHAnsi"/>
          <w:bCs/>
          <w:sz w:val="24"/>
          <w:szCs w:val="24"/>
        </w:rPr>
        <w:t>)</w:t>
      </w:r>
      <w:r w:rsidR="000172F0">
        <w:rPr>
          <w:rFonts w:asciiTheme="minorHAnsi" w:hAnsiTheme="minorHAnsi" w:cstheme="minorHAnsi"/>
          <w:bCs/>
          <w:sz w:val="24"/>
          <w:szCs w:val="24"/>
        </w:rPr>
        <w:t xml:space="preserve"> </w:t>
      </w:r>
      <w:r w:rsidR="000172F0" w:rsidRPr="00EB38E0">
        <w:rPr>
          <w:rFonts w:asciiTheme="minorHAnsi" w:hAnsiTheme="minorHAnsi" w:cstheme="minorHAnsi"/>
          <w:b/>
          <w:sz w:val="24"/>
          <w:szCs w:val="24"/>
        </w:rPr>
        <w:t xml:space="preserve">oświadczenie wykonawcy/wykonawcy wspólnie ubiegającego się o udzielenie zamówienia składane na podstawie art. 125 ust. 1 ustawy </w:t>
      </w:r>
      <w:proofErr w:type="spellStart"/>
      <w:r w:rsidR="000172F0" w:rsidRPr="00EB38E0">
        <w:rPr>
          <w:rFonts w:asciiTheme="minorHAnsi" w:hAnsiTheme="minorHAnsi" w:cstheme="minorHAnsi"/>
          <w:b/>
          <w:sz w:val="24"/>
          <w:szCs w:val="24"/>
        </w:rPr>
        <w:t>Pzp</w:t>
      </w:r>
      <w:proofErr w:type="spellEnd"/>
      <w:r w:rsidR="000172F0" w:rsidRPr="00EB38E0">
        <w:rPr>
          <w:rFonts w:asciiTheme="minorHAnsi" w:hAnsiTheme="minorHAnsi" w:cstheme="minorHAnsi"/>
          <w:b/>
          <w:sz w:val="24"/>
          <w:szCs w:val="24"/>
        </w:rPr>
        <w:t xml:space="preserve">, </w:t>
      </w:r>
      <w:r w:rsidR="000172F0" w:rsidRPr="00EB38E0">
        <w:rPr>
          <w:rFonts w:asciiTheme="minorHAnsi" w:hAnsiTheme="minorHAnsi" w:cstheme="minorHAnsi"/>
          <w:bCs/>
          <w:sz w:val="24"/>
          <w:szCs w:val="24"/>
        </w:rPr>
        <w:t>o którym mowa w rozdziale 8.1 SWZ;</w:t>
      </w:r>
    </w:p>
    <w:p w14:paraId="106CBF3F" w14:textId="1EBC5AA8" w:rsidR="000172F0" w:rsidRPr="00EB38E0" w:rsidRDefault="00183869" w:rsidP="00EB38E0">
      <w:pPr>
        <w:widowControl w:val="0"/>
        <w:spacing w:line="276" w:lineRule="auto"/>
        <w:jc w:val="both"/>
        <w:outlineLvl w:val="3"/>
        <w:rPr>
          <w:rFonts w:asciiTheme="minorHAnsi" w:hAnsiTheme="minorHAnsi" w:cstheme="minorHAnsi"/>
          <w:b/>
          <w:sz w:val="24"/>
          <w:szCs w:val="24"/>
        </w:rPr>
      </w:pPr>
      <w:r>
        <w:rPr>
          <w:rFonts w:asciiTheme="minorHAnsi" w:hAnsiTheme="minorHAnsi" w:cstheme="minorHAnsi"/>
          <w:bCs/>
          <w:sz w:val="24"/>
          <w:szCs w:val="24"/>
        </w:rPr>
        <w:t>4</w:t>
      </w:r>
      <w:r w:rsidR="000172F0" w:rsidRPr="000172F0">
        <w:rPr>
          <w:rFonts w:asciiTheme="minorHAnsi" w:hAnsiTheme="minorHAnsi" w:cstheme="minorHAnsi"/>
          <w:bCs/>
          <w:sz w:val="24"/>
          <w:szCs w:val="24"/>
        </w:rPr>
        <w:t>)</w:t>
      </w:r>
      <w:r w:rsidR="000172F0">
        <w:rPr>
          <w:rFonts w:asciiTheme="minorHAnsi" w:hAnsiTheme="minorHAnsi" w:cstheme="minorHAnsi"/>
          <w:bCs/>
          <w:sz w:val="24"/>
          <w:szCs w:val="24"/>
        </w:rPr>
        <w:t xml:space="preserve"> </w:t>
      </w:r>
      <w:r w:rsidR="000172F0" w:rsidRPr="00EB38E0">
        <w:rPr>
          <w:rFonts w:asciiTheme="minorHAnsi" w:hAnsiTheme="minorHAnsi" w:cstheme="minorHAnsi"/>
          <w:b/>
          <w:sz w:val="24"/>
          <w:szCs w:val="24"/>
        </w:rPr>
        <w:t xml:space="preserve">uzasadnienie do zastrzeżenia informacji znajdujących się w ofercie jako tajemnica przedsiębiorstwa </w:t>
      </w:r>
      <w:r w:rsidR="000172F0" w:rsidRPr="00EB38E0">
        <w:rPr>
          <w:rFonts w:asciiTheme="minorHAnsi" w:hAnsiTheme="minorHAnsi" w:cstheme="minorHAnsi"/>
          <w:b/>
          <w:i/>
          <w:iCs/>
          <w:sz w:val="24"/>
          <w:szCs w:val="24"/>
        </w:rPr>
        <w:t>(jeżeli dotyczy);</w:t>
      </w:r>
    </w:p>
    <w:p w14:paraId="36F17D3F" w14:textId="6D017C33" w:rsidR="000172F0" w:rsidRPr="00EB38E0" w:rsidRDefault="00183869" w:rsidP="00EB38E0">
      <w:pPr>
        <w:widowControl w:val="0"/>
        <w:spacing w:line="276" w:lineRule="auto"/>
        <w:jc w:val="both"/>
        <w:outlineLvl w:val="3"/>
        <w:rPr>
          <w:rFonts w:asciiTheme="minorHAnsi" w:hAnsiTheme="minorHAnsi" w:cstheme="minorHAnsi"/>
          <w:b/>
          <w:sz w:val="24"/>
          <w:szCs w:val="24"/>
        </w:rPr>
      </w:pPr>
      <w:r>
        <w:rPr>
          <w:rFonts w:asciiTheme="minorHAnsi" w:hAnsiTheme="minorHAnsi" w:cstheme="minorHAnsi"/>
          <w:bCs/>
          <w:sz w:val="24"/>
          <w:szCs w:val="24"/>
        </w:rPr>
        <w:t>5</w:t>
      </w:r>
      <w:r w:rsidR="000172F0" w:rsidRPr="000172F0">
        <w:rPr>
          <w:rFonts w:asciiTheme="minorHAnsi" w:hAnsiTheme="minorHAnsi" w:cstheme="minorHAnsi"/>
          <w:bCs/>
          <w:sz w:val="24"/>
          <w:szCs w:val="24"/>
        </w:rPr>
        <w:t>)</w:t>
      </w:r>
      <w:r w:rsidR="000172F0">
        <w:rPr>
          <w:rFonts w:asciiTheme="minorHAnsi" w:hAnsiTheme="minorHAnsi" w:cstheme="minorHAnsi"/>
          <w:bCs/>
          <w:sz w:val="24"/>
          <w:szCs w:val="24"/>
        </w:rPr>
        <w:t xml:space="preserve"> </w:t>
      </w:r>
      <w:r w:rsidR="000172F0" w:rsidRPr="00EB38E0">
        <w:rPr>
          <w:rFonts w:asciiTheme="minorHAnsi" w:hAnsiTheme="minorHAnsi" w:cstheme="minorHAnsi"/>
          <w:b/>
          <w:sz w:val="24"/>
          <w:szCs w:val="24"/>
        </w:rPr>
        <w:t>potwierdzenie umocowania do działania w imieniu Wykonawcy:</w:t>
      </w:r>
    </w:p>
    <w:p w14:paraId="695EBDEA" w14:textId="31E8029C"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Cs/>
          <w:sz w:val="24"/>
          <w:szCs w:val="24"/>
        </w:rPr>
        <w:t>a)</w:t>
      </w:r>
      <w:r>
        <w:rPr>
          <w:rFonts w:asciiTheme="minorHAnsi" w:hAnsiTheme="minorHAnsi" w:cstheme="minorHAnsi"/>
          <w:bCs/>
          <w:sz w:val="24"/>
          <w:szCs w:val="24"/>
        </w:rPr>
        <w:t xml:space="preserve"> </w:t>
      </w:r>
      <w:r w:rsidRPr="000172F0">
        <w:rPr>
          <w:rFonts w:asciiTheme="minorHAnsi" w:hAnsiTheme="minorHAnsi" w:cstheme="minorHAnsi"/>
          <w:bCs/>
          <w:sz w:val="24"/>
          <w:szCs w:val="24"/>
        </w:rPr>
        <w:t>zamawiający w celu potwierdzenia, że osoba działająca w imieniu wykonawcy jest umocowana do jego reprezentowania, żąda złożenia wraz z ofertą odpisu lub informacji</w:t>
      </w:r>
      <w:r w:rsidR="00EA4A7F">
        <w:rPr>
          <w:rFonts w:asciiTheme="minorHAnsi" w:hAnsiTheme="minorHAnsi" w:cstheme="minorHAnsi"/>
          <w:bCs/>
          <w:sz w:val="24"/>
          <w:szCs w:val="24"/>
        </w:rPr>
        <w:br/>
      </w:r>
      <w:r w:rsidRPr="000172F0">
        <w:rPr>
          <w:rFonts w:asciiTheme="minorHAnsi" w:hAnsiTheme="minorHAnsi" w:cstheme="minorHAnsi"/>
          <w:bCs/>
          <w:sz w:val="24"/>
          <w:szCs w:val="24"/>
        </w:rPr>
        <w:t>z Krajowego Rejestru Sądowego, Centralnej Ewidencji i Informacji o Działalności Gospodarczej lub innego właściwego rejestru;</w:t>
      </w:r>
    </w:p>
    <w:p w14:paraId="72A8A6A7" w14:textId="09E22B8B"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Cs/>
          <w:sz w:val="24"/>
          <w:szCs w:val="24"/>
        </w:rPr>
        <w:t>b)</w:t>
      </w:r>
      <w:r>
        <w:rPr>
          <w:rFonts w:asciiTheme="minorHAnsi" w:hAnsiTheme="minorHAnsi" w:cstheme="minorHAnsi"/>
          <w:bCs/>
          <w:sz w:val="24"/>
          <w:szCs w:val="24"/>
        </w:rPr>
        <w:t xml:space="preserve"> </w:t>
      </w:r>
      <w:r w:rsidRPr="000172F0">
        <w:rPr>
          <w:rFonts w:asciiTheme="minorHAnsi" w:hAnsiTheme="minorHAnsi" w:cstheme="minorHAnsi"/>
          <w:bCs/>
          <w:sz w:val="24"/>
          <w:szCs w:val="24"/>
        </w:rPr>
        <w:t>wykonawca nie jest zobowiązany do złożenia dokumentów, o których mowa w lit a), jeżeli zamawiający może je uzyskać za pomocą bezpłatnych i ogólnodostępnych baz danych, o ile wykonawca wskazał dane umożliwiające dostęp do tych dokumentów;</w:t>
      </w:r>
    </w:p>
    <w:p w14:paraId="4B0E3D0B" w14:textId="61778259"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Cs/>
          <w:sz w:val="24"/>
          <w:szCs w:val="24"/>
        </w:rPr>
        <w:t>c)</w:t>
      </w:r>
      <w:r>
        <w:rPr>
          <w:rFonts w:asciiTheme="minorHAnsi" w:hAnsiTheme="minorHAnsi" w:cstheme="minorHAnsi"/>
          <w:bCs/>
          <w:sz w:val="24"/>
          <w:szCs w:val="24"/>
        </w:rPr>
        <w:t xml:space="preserve"> </w:t>
      </w:r>
      <w:r w:rsidRPr="000172F0">
        <w:rPr>
          <w:rFonts w:asciiTheme="minorHAnsi" w:hAnsiTheme="minorHAnsi" w:cstheme="minorHAnsi"/>
          <w:bCs/>
          <w:sz w:val="24"/>
          <w:szCs w:val="24"/>
        </w:rPr>
        <w:t xml:space="preserve">jeżeli w imieniu wykonawcy działa osoba, której umocowanie do jego reprezentowania nie wynika z dokumentów, o których mowa w lit a), zamawiający żąda od wykonawcy złożenia wraz z ofertą pełnomocnictwa lub innego dokumentu potwierdzającego umocowanie do </w:t>
      </w:r>
      <w:r w:rsidRPr="000172F0">
        <w:rPr>
          <w:rFonts w:asciiTheme="minorHAnsi" w:hAnsiTheme="minorHAnsi" w:cstheme="minorHAnsi"/>
          <w:bCs/>
          <w:sz w:val="24"/>
          <w:szCs w:val="24"/>
        </w:rPr>
        <w:lastRenderedPageBreak/>
        <w:t>reprezentowania wykonawcy;</w:t>
      </w:r>
    </w:p>
    <w:p w14:paraId="7C48A9E1" w14:textId="1DCF3811" w:rsidR="000172F0" w:rsidRPr="000172F0" w:rsidRDefault="00183869" w:rsidP="00EB38E0">
      <w:pPr>
        <w:widowControl w:val="0"/>
        <w:spacing w:line="276" w:lineRule="auto"/>
        <w:jc w:val="both"/>
        <w:outlineLvl w:val="3"/>
        <w:rPr>
          <w:rFonts w:asciiTheme="minorHAnsi" w:hAnsiTheme="minorHAnsi" w:cstheme="minorHAnsi"/>
          <w:bCs/>
          <w:sz w:val="24"/>
          <w:szCs w:val="24"/>
        </w:rPr>
      </w:pPr>
      <w:r>
        <w:rPr>
          <w:rFonts w:asciiTheme="minorHAnsi" w:hAnsiTheme="minorHAnsi" w:cstheme="minorHAnsi"/>
          <w:bCs/>
          <w:sz w:val="24"/>
          <w:szCs w:val="24"/>
        </w:rPr>
        <w:t>6</w:t>
      </w:r>
      <w:r w:rsidR="000172F0" w:rsidRPr="000172F0">
        <w:rPr>
          <w:rFonts w:asciiTheme="minorHAnsi" w:hAnsiTheme="minorHAnsi" w:cstheme="minorHAnsi"/>
          <w:bCs/>
          <w:sz w:val="24"/>
          <w:szCs w:val="24"/>
        </w:rPr>
        <w:t>)</w:t>
      </w:r>
      <w:r w:rsidR="000172F0">
        <w:rPr>
          <w:rFonts w:asciiTheme="minorHAnsi" w:hAnsiTheme="minorHAnsi" w:cstheme="minorHAnsi"/>
          <w:bCs/>
          <w:sz w:val="24"/>
          <w:szCs w:val="24"/>
        </w:rPr>
        <w:t xml:space="preserve"> </w:t>
      </w:r>
      <w:r w:rsidR="000172F0" w:rsidRPr="00EB38E0">
        <w:rPr>
          <w:rFonts w:asciiTheme="minorHAnsi" w:hAnsiTheme="minorHAnsi" w:cstheme="minorHAnsi"/>
          <w:b/>
          <w:sz w:val="24"/>
          <w:szCs w:val="24"/>
        </w:rPr>
        <w:t xml:space="preserve">pełnomocnictwo </w:t>
      </w:r>
      <w:r w:rsidR="000172F0" w:rsidRPr="000172F0">
        <w:rPr>
          <w:rFonts w:asciiTheme="minorHAnsi" w:hAnsiTheme="minorHAnsi" w:cstheme="minorHAnsi"/>
          <w:bCs/>
          <w:sz w:val="24"/>
          <w:szCs w:val="24"/>
        </w:rPr>
        <w:t>do reprezentowania wykonawców wspólnie ubiegających się o udzielenie zamówienia w postępowaniu o udzielenie zamówienia albo do reprezentowania ich</w:t>
      </w:r>
      <w:r w:rsidR="00EA4A7F">
        <w:rPr>
          <w:rFonts w:asciiTheme="minorHAnsi" w:hAnsiTheme="minorHAnsi" w:cstheme="minorHAnsi"/>
          <w:bCs/>
          <w:sz w:val="24"/>
          <w:szCs w:val="24"/>
        </w:rPr>
        <w:br/>
      </w:r>
      <w:r w:rsidR="000172F0" w:rsidRPr="000172F0">
        <w:rPr>
          <w:rFonts w:asciiTheme="minorHAnsi" w:hAnsiTheme="minorHAnsi" w:cstheme="minorHAnsi"/>
          <w:bCs/>
          <w:sz w:val="24"/>
          <w:szCs w:val="24"/>
        </w:rPr>
        <w:t xml:space="preserve">w postępowaniu i zawarcia umowy w sprawie zamówienia publicznego </w:t>
      </w:r>
      <w:r w:rsidR="000172F0" w:rsidRPr="00EB38E0">
        <w:rPr>
          <w:rFonts w:asciiTheme="minorHAnsi" w:hAnsiTheme="minorHAnsi" w:cstheme="minorHAnsi"/>
          <w:b/>
          <w:i/>
          <w:iCs/>
          <w:sz w:val="24"/>
          <w:szCs w:val="24"/>
        </w:rPr>
        <w:t>(jeżeli dotyczy).</w:t>
      </w:r>
    </w:p>
    <w:p w14:paraId="0AAA299B" w14:textId="5F87AE2A"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13.1</w:t>
      </w:r>
      <w:r w:rsidR="00EB38E0">
        <w:rPr>
          <w:rFonts w:asciiTheme="minorHAnsi" w:hAnsiTheme="minorHAnsi" w:cstheme="minorHAnsi"/>
          <w:b/>
          <w:sz w:val="24"/>
          <w:szCs w:val="24"/>
        </w:rPr>
        <w:t>6</w:t>
      </w:r>
      <w:r w:rsidRPr="000172F0">
        <w:rPr>
          <w:rFonts w:asciiTheme="minorHAnsi" w:hAnsiTheme="minorHAnsi" w:cstheme="minorHAnsi"/>
          <w:b/>
          <w:sz w:val="24"/>
          <w:szCs w:val="24"/>
        </w:rPr>
        <w:t>.</w:t>
      </w:r>
      <w:r w:rsidRPr="000172F0">
        <w:rPr>
          <w:rFonts w:asciiTheme="minorHAnsi" w:hAnsiTheme="minorHAnsi" w:cstheme="minorHAnsi"/>
          <w:b/>
          <w:sz w:val="24"/>
          <w:szCs w:val="24"/>
        </w:rPr>
        <w:tab/>
      </w:r>
      <w:r w:rsidRPr="000172F0">
        <w:rPr>
          <w:rFonts w:asciiTheme="minorHAnsi" w:hAnsiTheme="minorHAnsi" w:cstheme="minorHAnsi"/>
          <w:bCs/>
          <w:sz w:val="24"/>
          <w:szCs w:val="24"/>
        </w:rPr>
        <w:t xml:space="preserve">Pełnomocnictwo o którym mowa w rozdziale 13.15 pkt </w:t>
      </w:r>
      <w:r w:rsidR="00183869">
        <w:rPr>
          <w:rFonts w:asciiTheme="minorHAnsi" w:hAnsiTheme="minorHAnsi" w:cstheme="minorHAnsi"/>
          <w:bCs/>
          <w:sz w:val="24"/>
          <w:szCs w:val="24"/>
        </w:rPr>
        <w:t>6</w:t>
      </w:r>
      <w:r w:rsidRPr="000172F0">
        <w:rPr>
          <w:rFonts w:asciiTheme="minorHAnsi" w:hAnsiTheme="minorHAnsi" w:cstheme="minorHAnsi"/>
          <w:bCs/>
          <w:sz w:val="24"/>
          <w:szCs w:val="24"/>
        </w:rPr>
        <w:t>) SWZ składa się, pod rygorem nieważności w formie elektronicznej lub w postaci elektronicznej opatrzonej podpisem zaufanym lub podpisem osobistym lub w formie elektronicznej kopii poświadczonej za zgodność notarialnie - w formatach danych określonych w przepisach wydanych na podstawie art. 18 ustawy z dnia 17 lutego 2005 r. o informatyzacji działalności podmiotów realizujących zadania publiczne (Dz. U. z 2021 r. poz. 2070 ze zm.), z zastrzeżeniem formatów, o których mowa w art. 66 ust. 1 ustawy, z uwzględnieniem rodzaju przekazywanych danych.</w:t>
      </w:r>
    </w:p>
    <w:p w14:paraId="3D0AE55E" w14:textId="104D24B8"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13.1</w:t>
      </w:r>
      <w:r w:rsidR="00EB38E0">
        <w:rPr>
          <w:rFonts w:asciiTheme="minorHAnsi" w:hAnsiTheme="minorHAnsi" w:cstheme="minorHAnsi"/>
          <w:b/>
          <w:sz w:val="24"/>
          <w:szCs w:val="24"/>
        </w:rPr>
        <w:t>7</w:t>
      </w:r>
      <w:r w:rsidRPr="000172F0">
        <w:rPr>
          <w:rFonts w:asciiTheme="minorHAnsi" w:hAnsiTheme="minorHAnsi" w:cstheme="minorHAnsi"/>
          <w:b/>
          <w:sz w:val="24"/>
          <w:szCs w:val="24"/>
        </w:rPr>
        <w:t>.</w:t>
      </w:r>
      <w:r w:rsidRPr="000172F0">
        <w:rPr>
          <w:rFonts w:asciiTheme="minorHAnsi" w:hAnsiTheme="minorHAnsi" w:cstheme="minorHAnsi"/>
          <w:bCs/>
          <w:sz w:val="24"/>
          <w:szCs w:val="24"/>
        </w:rPr>
        <w:tab/>
        <w:t xml:space="preserve">Wszelkie informacje stanowiące </w:t>
      </w:r>
      <w:r w:rsidRPr="00EB38E0">
        <w:rPr>
          <w:rFonts w:asciiTheme="minorHAnsi" w:hAnsiTheme="minorHAnsi" w:cstheme="minorHAnsi"/>
          <w:b/>
          <w:sz w:val="24"/>
          <w:szCs w:val="24"/>
        </w:rPr>
        <w:t>tajemnicę przedsiębiorstwa</w:t>
      </w:r>
      <w:r w:rsidRPr="000172F0">
        <w:rPr>
          <w:rFonts w:asciiTheme="minorHAnsi" w:hAnsiTheme="minorHAnsi" w:cstheme="minorHAnsi"/>
          <w:bCs/>
          <w:sz w:val="24"/>
          <w:szCs w:val="24"/>
        </w:rPr>
        <w:t xml:space="preserve"> w rozumieniu ustawy</w:t>
      </w:r>
      <w:r w:rsidR="00EA4A7F">
        <w:rPr>
          <w:rFonts w:asciiTheme="minorHAnsi" w:hAnsiTheme="minorHAnsi" w:cstheme="minorHAnsi"/>
          <w:bCs/>
          <w:sz w:val="24"/>
          <w:szCs w:val="24"/>
        </w:rPr>
        <w:br/>
      </w:r>
      <w:r w:rsidRPr="000172F0">
        <w:rPr>
          <w:rFonts w:asciiTheme="minorHAnsi" w:hAnsiTheme="minorHAnsi" w:cstheme="minorHAnsi"/>
          <w:bCs/>
          <w:sz w:val="24"/>
          <w:szCs w:val="24"/>
        </w:rPr>
        <w:t>z dnia 16 kwietnia 1993 r.</w:t>
      </w:r>
      <w:r>
        <w:rPr>
          <w:rFonts w:asciiTheme="minorHAnsi" w:hAnsiTheme="minorHAnsi" w:cstheme="minorHAnsi"/>
          <w:bCs/>
          <w:sz w:val="24"/>
          <w:szCs w:val="24"/>
        </w:rPr>
        <w:t xml:space="preserve"> </w:t>
      </w:r>
      <w:r w:rsidRPr="000172F0">
        <w:rPr>
          <w:rFonts w:asciiTheme="minorHAnsi" w:hAnsiTheme="minorHAnsi" w:cstheme="minorHAnsi"/>
          <w:bCs/>
          <w:sz w:val="24"/>
          <w:szCs w:val="24"/>
        </w:rPr>
        <w:t>o zwalczaniu</w:t>
      </w:r>
      <w:r w:rsidR="00EB38E0">
        <w:rPr>
          <w:rFonts w:asciiTheme="minorHAnsi" w:hAnsiTheme="minorHAnsi" w:cstheme="minorHAnsi"/>
          <w:bCs/>
          <w:sz w:val="24"/>
          <w:szCs w:val="24"/>
        </w:rPr>
        <w:t xml:space="preserve">  </w:t>
      </w:r>
      <w:r w:rsidRPr="000172F0">
        <w:rPr>
          <w:rFonts w:asciiTheme="minorHAnsi" w:hAnsiTheme="minorHAnsi" w:cstheme="minorHAnsi"/>
          <w:bCs/>
          <w:sz w:val="24"/>
          <w:szCs w:val="24"/>
        </w:rPr>
        <w:t xml:space="preserve">nieuczciwej konkurencji (Dz. U. z 2022 r. poz. 1233), które Wykonawca zastrzeże jako tajemnicę przedsiębiorstwa, powinny zostać </w:t>
      </w:r>
      <w:r w:rsidRPr="00EB38E0">
        <w:rPr>
          <w:rFonts w:asciiTheme="minorHAnsi" w:hAnsiTheme="minorHAnsi" w:cstheme="minorHAnsi"/>
          <w:b/>
          <w:sz w:val="24"/>
          <w:szCs w:val="24"/>
        </w:rPr>
        <w:t>złożone</w:t>
      </w:r>
      <w:r w:rsidR="00EA4A7F">
        <w:rPr>
          <w:rFonts w:asciiTheme="minorHAnsi" w:hAnsiTheme="minorHAnsi" w:cstheme="minorHAnsi"/>
          <w:b/>
          <w:sz w:val="24"/>
          <w:szCs w:val="24"/>
        </w:rPr>
        <w:br/>
      </w:r>
      <w:r w:rsidRPr="00EB38E0">
        <w:rPr>
          <w:rFonts w:asciiTheme="minorHAnsi" w:hAnsiTheme="minorHAnsi" w:cstheme="minorHAnsi"/>
          <w:b/>
          <w:sz w:val="24"/>
          <w:szCs w:val="24"/>
        </w:rPr>
        <w:t>w osobnym pliku</w:t>
      </w:r>
      <w:r w:rsidRPr="000172F0">
        <w:rPr>
          <w:rFonts w:asciiTheme="minorHAnsi" w:hAnsiTheme="minorHAnsi" w:cstheme="minorHAnsi"/>
          <w:bCs/>
          <w:sz w:val="24"/>
          <w:szCs w:val="24"/>
        </w:rPr>
        <w:t xml:space="preserve"> wraz z jednoczesnym zaznaczeniem polecenia „</w:t>
      </w:r>
      <w:r w:rsidRPr="00EB38E0">
        <w:rPr>
          <w:rFonts w:asciiTheme="minorHAnsi" w:hAnsiTheme="minorHAnsi" w:cstheme="minorHAnsi"/>
          <w:bCs/>
          <w:i/>
          <w:iCs/>
          <w:sz w:val="24"/>
          <w:szCs w:val="24"/>
        </w:rPr>
        <w:t>Dokument stanowiący tajemnicę przedsiębiorstwa”,</w:t>
      </w:r>
      <w:r w:rsidRPr="000172F0">
        <w:rPr>
          <w:rFonts w:asciiTheme="minorHAnsi" w:hAnsiTheme="minorHAnsi" w:cstheme="minorHAnsi"/>
          <w:bCs/>
          <w:sz w:val="24"/>
          <w:szCs w:val="24"/>
        </w:rPr>
        <w:t xml:space="preserve"> a następnie wraz z plikami stanowiącymi jawną część skompresowane do jednego pliku.</w:t>
      </w:r>
      <w:r w:rsidRPr="000172F0">
        <w:rPr>
          <w:rFonts w:asciiTheme="minorHAnsi" w:hAnsiTheme="minorHAnsi" w:cstheme="minorHAnsi"/>
          <w:bCs/>
          <w:sz w:val="24"/>
          <w:szCs w:val="24"/>
        </w:rPr>
        <w:tab/>
        <w:t>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w:t>
      </w:r>
      <w:r w:rsidR="00EA4A7F">
        <w:rPr>
          <w:rFonts w:asciiTheme="minorHAnsi" w:hAnsiTheme="minorHAnsi" w:cstheme="minorHAnsi"/>
          <w:bCs/>
          <w:sz w:val="24"/>
          <w:szCs w:val="24"/>
        </w:rPr>
        <w:br/>
      </w:r>
      <w:r w:rsidRPr="000172F0">
        <w:rPr>
          <w:rFonts w:asciiTheme="minorHAnsi" w:hAnsiTheme="minorHAnsi" w:cstheme="minorHAnsi"/>
          <w:bCs/>
          <w:sz w:val="24"/>
          <w:szCs w:val="24"/>
        </w:rPr>
        <w:t>w celu zachowania poufności objętych klauzulą informacji zgodnie z postanowieniami art. 18 ust. 3 ustawy.</w:t>
      </w:r>
    </w:p>
    <w:p w14:paraId="660E1A9E" w14:textId="607B2975"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13.1</w:t>
      </w:r>
      <w:r w:rsidR="00EB38E0">
        <w:rPr>
          <w:rFonts w:asciiTheme="minorHAnsi" w:hAnsiTheme="minorHAnsi" w:cstheme="minorHAnsi"/>
          <w:b/>
          <w:sz w:val="24"/>
          <w:szCs w:val="24"/>
        </w:rPr>
        <w:t>8</w:t>
      </w:r>
      <w:r w:rsidRPr="000172F0">
        <w:rPr>
          <w:rFonts w:asciiTheme="minorHAnsi" w:hAnsiTheme="minorHAnsi" w:cstheme="minorHAnsi"/>
          <w:b/>
          <w:sz w:val="24"/>
          <w:szCs w:val="24"/>
        </w:rPr>
        <w:t>.</w:t>
      </w:r>
      <w:r w:rsidRPr="000172F0">
        <w:rPr>
          <w:rFonts w:asciiTheme="minorHAnsi" w:hAnsiTheme="minorHAnsi" w:cstheme="minorHAnsi"/>
          <w:b/>
          <w:sz w:val="24"/>
          <w:szCs w:val="24"/>
        </w:rPr>
        <w:tab/>
      </w:r>
      <w:r w:rsidRPr="000172F0">
        <w:rPr>
          <w:rFonts w:asciiTheme="minorHAnsi" w:hAnsiTheme="minorHAnsi" w:cstheme="minorHAnsi"/>
          <w:bCs/>
          <w:sz w:val="24"/>
          <w:szCs w:val="24"/>
        </w:rPr>
        <w:t xml:space="preserve">Wykonawca nie może zastrzec informacji, o których mowa w art. 222 ust. 5 ustawy </w:t>
      </w:r>
      <w:proofErr w:type="spellStart"/>
      <w:r w:rsidRPr="000172F0">
        <w:rPr>
          <w:rFonts w:asciiTheme="minorHAnsi" w:hAnsiTheme="minorHAnsi" w:cstheme="minorHAnsi"/>
          <w:bCs/>
          <w:sz w:val="24"/>
          <w:szCs w:val="24"/>
        </w:rPr>
        <w:t>Pzp</w:t>
      </w:r>
      <w:proofErr w:type="spellEnd"/>
      <w:r w:rsidRPr="000172F0">
        <w:rPr>
          <w:rFonts w:asciiTheme="minorHAnsi" w:hAnsiTheme="minorHAnsi" w:cstheme="minorHAnsi"/>
          <w:bCs/>
          <w:sz w:val="24"/>
          <w:szCs w:val="24"/>
        </w:rPr>
        <w:t>.</w:t>
      </w:r>
    </w:p>
    <w:p w14:paraId="46200693" w14:textId="0A04339B"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w:t>
      </w:r>
      <w:r w:rsidR="00EB38E0">
        <w:rPr>
          <w:rFonts w:asciiTheme="minorHAnsi" w:hAnsiTheme="minorHAnsi" w:cstheme="minorHAnsi"/>
          <w:b/>
          <w:sz w:val="24"/>
          <w:szCs w:val="24"/>
        </w:rPr>
        <w:t>19</w:t>
      </w:r>
      <w:r w:rsidRPr="000172F0">
        <w:rPr>
          <w:rFonts w:asciiTheme="minorHAnsi" w:hAnsiTheme="minorHAnsi" w:cstheme="minorHAnsi"/>
          <w:b/>
          <w:sz w:val="24"/>
          <w:szCs w:val="24"/>
        </w:rPr>
        <w:t>.</w:t>
      </w:r>
      <w:r w:rsidRPr="000172F0">
        <w:rPr>
          <w:rFonts w:asciiTheme="minorHAnsi" w:hAnsiTheme="minorHAnsi" w:cstheme="minorHAnsi"/>
          <w:bCs/>
          <w:sz w:val="24"/>
          <w:szCs w:val="24"/>
        </w:rPr>
        <w:tab/>
        <w:t>Oświadczenia i dokumenty, o których mowa w pkt. 13.15 SWZ sporządza się pod rygorem nieważności w postaci elektronicznej i opatruje się kwalifikowanym podpisem elektronicznym lub podpisem zaufanym lud podpisem zaufanym lub podpisem osobistym.</w:t>
      </w:r>
    </w:p>
    <w:p w14:paraId="55A913D0" w14:textId="30BEC2BF" w:rsidR="000172F0" w:rsidRPr="00B73B82" w:rsidRDefault="000172F0" w:rsidP="00EB38E0">
      <w:pPr>
        <w:widowControl w:val="0"/>
        <w:spacing w:line="276" w:lineRule="auto"/>
        <w:jc w:val="both"/>
        <w:outlineLvl w:val="3"/>
        <w:rPr>
          <w:rFonts w:asciiTheme="minorHAnsi" w:hAnsiTheme="minorHAnsi" w:cstheme="minorHAnsi"/>
          <w:bCs/>
          <w:sz w:val="24"/>
          <w:szCs w:val="24"/>
        </w:rPr>
      </w:pPr>
      <w:r w:rsidRPr="000172F0">
        <w:rPr>
          <w:rFonts w:asciiTheme="minorHAnsi" w:hAnsiTheme="minorHAnsi" w:cstheme="minorHAnsi"/>
          <w:b/>
          <w:sz w:val="24"/>
          <w:szCs w:val="24"/>
        </w:rPr>
        <w:t>13.2</w:t>
      </w:r>
      <w:r w:rsidR="00EB38E0">
        <w:rPr>
          <w:rFonts w:asciiTheme="minorHAnsi" w:hAnsiTheme="minorHAnsi" w:cstheme="minorHAnsi"/>
          <w:b/>
          <w:sz w:val="24"/>
          <w:szCs w:val="24"/>
        </w:rPr>
        <w:t>0</w:t>
      </w:r>
      <w:r w:rsidRPr="000172F0">
        <w:rPr>
          <w:rFonts w:asciiTheme="minorHAnsi" w:hAnsiTheme="minorHAnsi" w:cstheme="minorHAnsi"/>
          <w:b/>
          <w:sz w:val="24"/>
          <w:szCs w:val="24"/>
        </w:rPr>
        <w:t>.</w:t>
      </w:r>
      <w:r w:rsidRPr="000172F0">
        <w:rPr>
          <w:rFonts w:asciiTheme="minorHAnsi" w:hAnsiTheme="minorHAnsi" w:cstheme="minorHAnsi"/>
          <w:bCs/>
          <w:sz w:val="24"/>
          <w:szCs w:val="24"/>
        </w:rPr>
        <w:tab/>
      </w:r>
      <w:r w:rsidRPr="00B73B82">
        <w:rPr>
          <w:rFonts w:asciiTheme="minorHAnsi" w:hAnsiTheme="minorHAnsi" w:cstheme="minorHAnsi"/>
          <w:bCs/>
          <w:sz w:val="24"/>
          <w:szCs w:val="24"/>
        </w:rPr>
        <w:t xml:space="preserve">Wykonawca jest zobowiązany wskazać w formularzu </w:t>
      </w:r>
      <w:r w:rsidR="007B7942">
        <w:rPr>
          <w:rFonts w:asciiTheme="minorHAnsi" w:hAnsiTheme="minorHAnsi" w:cstheme="minorHAnsi"/>
          <w:bCs/>
          <w:sz w:val="24"/>
          <w:szCs w:val="24"/>
        </w:rPr>
        <w:t>kalkulacji ceny (Zał.3A)</w:t>
      </w:r>
      <w:r w:rsidRPr="00B73B82">
        <w:rPr>
          <w:rFonts w:asciiTheme="minorHAnsi" w:hAnsiTheme="minorHAnsi" w:cstheme="minorHAnsi"/>
          <w:bCs/>
          <w:sz w:val="24"/>
          <w:szCs w:val="24"/>
        </w:rPr>
        <w:t xml:space="preserve"> dla każdego oferowanego urządzenia:</w:t>
      </w:r>
    </w:p>
    <w:p w14:paraId="5269E74E" w14:textId="3DD326AF" w:rsidR="000172F0" w:rsidRPr="00B73B82" w:rsidRDefault="000172F0" w:rsidP="00EB38E0">
      <w:pPr>
        <w:widowControl w:val="0"/>
        <w:spacing w:line="276" w:lineRule="auto"/>
        <w:jc w:val="both"/>
        <w:outlineLvl w:val="3"/>
        <w:rPr>
          <w:rFonts w:asciiTheme="minorHAnsi" w:hAnsiTheme="minorHAnsi" w:cstheme="minorHAnsi"/>
          <w:bCs/>
          <w:sz w:val="24"/>
          <w:szCs w:val="24"/>
        </w:rPr>
      </w:pPr>
      <w:r w:rsidRPr="00B73B82">
        <w:rPr>
          <w:rFonts w:asciiTheme="minorHAnsi" w:hAnsiTheme="minorHAnsi" w:cstheme="minorHAnsi"/>
          <w:bCs/>
          <w:sz w:val="24"/>
          <w:szCs w:val="24"/>
        </w:rPr>
        <w:t xml:space="preserve">1) nazwę </w:t>
      </w:r>
      <w:r w:rsidR="007B7942">
        <w:rPr>
          <w:rFonts w:asciiTheme="minorHAnsi" w:hAnsiTheme="minorHAnsi" w:cstheme="minorHAnsi"/>
          <w:bCs/>
          <w:sz w:val="24"/>
          <w:szCs w:val="24"/>
        </w:rPr>
        <w:t>zaoferowanego sprzętu</w:t>
      </w:r>
    </w:p>
    <w:p w14:paraId="7F8F03D2" w14:textId="1206EDA6" w:rsidR="000172F0" w:rsidRPr="000172F0" w:rsidRDefault="000172F0" w:rsidP="00EB38E0">
      <w:pPr>
        <w:widowControl w:val="0"/>
        <w:spacing w:line="276" w:lineRule="auto"/>
        <w:jc w:val="both"/>
        <w:outlineLvl w:val="3"/>
        <w:rPr>
          <w:rFonts w:asciiTheme="minorHAnsi" w:hAnsiTheme="minorHAnsi" w:cstheme="minorHAnsi"/>
          <w:bCs/>
          <w:sz w:val="24"/>
          <w:szCs w:val="24"/>
        </w:rPr>
      </w:pPr>
      <w:r w:rsidRPr="00B73B82">
        <w:rPr>
          <w:rFonts w:asciiTheme="minorHAnsi" w:hAnsiTheme="minorHAnsi" w:cstheme="minorHAnsi"/>
          <w:bCs/>
          <w:sz w:val="24"/>
          <w:szCs w:val="24"/>
        </w:rPr>
        <w:t>Podane informacje muszą umożliwiać Zamawiającemu jednoznaczną identyfikację oferowanego urządzenia oraz weryfikację spełniania wszystkich wymagań określonych</w:t>
      </w:r>
      <w:r w:rsidR="00EA4A7F" w:rsidRPr="00B73B82">
        <w:rPr>
          <w:rFonts w:asciiTheme="minorHAnsi" w:hAnsiTheme="minorHAnsi" w:cstheme="minorHAnsi"/>
          <w:bCs/>
          <w:sz w:val="24"/>
          <w:szCs w:val="24"/>
        </w:rPr>
        <w:br/>
      </w:r>
      <w:r w:rsidRPr="00B73B82">
        <w:rPr>
          <w:rFonts w:asciiTheme="minorHAnsi" w:hAnsiTheme="minorHAnsi" w:cstheme="minorHAnsi"/>
          <w:bCs/>
          <w:sz w:val="24"/>
          <w:szCs w:val="24"/>
        </w:rPr>
        <w:t>w Opisie Przedmiotu Zamówienia.</w:t>
      </w:r>
    </w:p>
    <w:p w14:paraId="0FF4B804" w14:textId="3978C71E" w:rsidR="004E3305" w:rsidRDefault="000172F0" w:rsidP="004E3305">
      <w:pPr>
        <w:pStyle w:val="Akapitzlist"/>
        <w:widowControl w:val="0"/>
        <w:spacing w:line="276" w:lineRule="auto"/>
        <w:ind w:left="0"/>
        <w:outlineLvl w:val="3"/>
        <w:rPr>
          <w:rFonts w:asciiTheme="minorHAnsi" w:hAnsiTheme="minorHAnsi" w:cstheme="minorHAnsi"/>
          <w:bCs/>
          <w:sz w:val="24"/>
          <w:szCs w:val="24"/>
        </w:rPr>
      </w:pPr>
      <w:r w:rsidRPr="000172F0">
        <w:rPr>
          <w:rFonts w:asciiTheme="minorHAnsi" w:hAnsiTheme="minorHAnsi" w:cstheme="minorHAnsi"/>
          <w:bCs/>
          <w:sz w:val="24"/>
          <w:szCs w:val="24"/>
        </w:rPr>
        <w:t xml:space="preserve">Nazwa </w:t>
      </w:r>
      <w:r w:rsidR="007B7942">
        <w:rPr>
          <w:rFonts w:asciiTheme="minorHAnsi" w:hAnsiTheme="minorHAnsi" w:cstheme="minorHAnsi"/>
          <w:bCs/>
          <w:sz w:val="24"/>
          <w:szCs w:val="24"/>
        </w:rPr>
        <w:t>zaoferowanego sprzętu</w:t>
      </w:r>
      <w:r w:rsidRPr="000172F0">
        <w:rPr>
          <w:rFonts w:asciiTheme="minorHAnsi" w:hAnsiTheme="minorHAnsi" w:cstheme="minorHAnsi"/>
          <w:bCs/>
          <w:sz w:val="24"/>
          <w:szCs w:val="24"/>
        </w:rPr>
        <w:t xml:space="preserve"> oraz model wskazane w formularzu </w:t>
      </w:r>
      <w:r w:rsidR="007B7942">
        <w:rPr>
          <w:rFonts w:asciiTheme="minorHAnsi" w:hAnsiTheme="minorHAnsi" w:cstheme="minorHAnsi"/>
          <w:bCs/>
          <w:sz w:val="24"/>
          <w:szCs w:val="24"/>
        </w:rPr>
        <w:t>kalkulacji ceny</w:t>
      </w:r>
      <w:r w:rsidRPr="000172F0">
        <w:rPr>
          <w:rFonts w:asciiTheme="minorHAnsi" w:hAnsiTheme="minorHAnsi" w:cstheme="minorHAnsi"/>
          <w:bCs/>
          <w:sz w:val="24"/>
          <w:szCs w:val="24"/>
        </w:rPr>
        <w:t xml:space="preserve"> stanowią treść oferty</w:t>
      </w:r>
      <w:r w:rsidR="007B7942">
        <w:rPr>
          <w:rFonts w:asciiTheme="minorHAnsi" w:hAnsiTheme="minorHAnsi" w:cstheme="minorHAnsi"/>
          <w:bCs/>
          <w:sz w:val="24"/>
          <w:szCs w:val="24"/>
        </w:rPr>
        <w:t xml:space="preserve"> </w:t>
      </w:r>
      <w:r w:rsidRPr="000172F0">
        <w:rPr>
          <w:rFonts w:asciiTheme="minorHAnsi" w:hAnsiTheme="minorHAnsi" w:cstheme="minorHAnsi"/>
          <w:bCs/>
          <w:sz w:val="24"/>
          <w:szCs w:val="24"/>
        </w:rPr>
        <w:t>i służą identyfikacji oferowanego przedmiotu zamówienia. Po upływie terminu składania ofert nie podlegają zmianie ani uzupełnieniu, jeżeli prowadziłoby to do zmiany oferowanego przedmiotu zamówienia.</w:t>
      </w:r>
    </w:p>
    <w:p w14:paraId="0515E905" w14:textId="77777777" w:rsidR="007B7942" w:rsidRPr="004E3305" w:rsidRDefault="007B7942" w:rsidP="004E3305">
      <w:pPr>
        <w:pStyle w:val="Akapitzlist"/>
        <w:widowControl w:val="0"/>
        <w:spacing w:line="276" w:lineRule="auto"/>
        <w:ind w:left="0"/>
        <w:outlineLvl w:val="3"/>
        <w:rPr>
          <w:rFonts w:asciiTheme="minorHAnsi" w:hAnsiTheme="minorHAnsi" w:cstheme="minorHAnsi"/>
          <w:bCs/>
          <w:sz w:val="24"/>
          <w:szCs w:val="24"/>
        </w:rPr>
      </w:pPr>
    </w:p>
    <w:tbl>
      <w:tblPr>
        <w:tblW w:w="8964" w:type="dxa"/>
        <w:tblInd w:w="216" w:type="dxa"/>
        <w:tblLayout w:type="fixed"/>
        <w:tblLook w:val="00A0" w:firstRow="1" w:lastRow="0" w:firstColumn="1" w:lastColumn="0" w:noHBand="0" w:noVBand="0"/>
      </w:tblPr>
      <w:tblGrid>
        <w:gridCol w:w="8964"/>
      </w:tblGrid>
      <w:tr w:rsidR="00E00402" w:rsidRPr="00E41389" w14:paraId="075E2F8F" w14:textId="77777777">
        <w:tc>
          <w:tcPr>
            <w:tcW w:w="8964" w:type="dxa"/>
            <w:tcBorders>
              <w:bottom w:val="single" w:sz="4" w:space="0" w:color="000000"/>
            </w:tcBorders>
            <w:shd w:val="clear" w:color="auto" w:fill="F2F2F2"/>
          </w:tcPr>
          <w:p w14:paraId="4C5C498C" w14:textId="77777777" w:rsidR="00E00402" w:rsidRPr="00E41389" w:rsidRDefault="00000000">
            <w:pPr>
              <w:widowControl w:val="0"/>
              <w:spacing w:line="276" w:lineRule="auto"/>
              <w:contextualSpacing/>
              <w:jc w:val="center"/>
              <w:textAlignment w:val="baseline"/>
              <w:rPr>
                <w:rFonts w:asciiTheme="minorHAnsi" w:hAnsiTheme="minorHAnsi" w:cstheme="minorHAnsi"/>
              </w:rPr>
            </w:pPr>
            <w:r w:rsidRPr="00E41389">
              <w:rPr>
                <w:rFonts w:asciiTheme="minorHAnsi" w:hAnsiTheme="minorHAnsi" w:cstheme="minorHAnsi"/>
                <w:sz w:val="26"/>
                <w:szCs w:val="26"/>
              </w:rPr>
              <w:t>Rozdział 14</w:t>
            </w:r>
          </w:p>
          <w:p w14:paraId="0B7E4D0A" w14:textId="5E6B6262" w:rsidR="00202C95" w:rsidRPr="00202C95" w:rsidRDefault="00000000" w:rsidP="00202C95">
            <w:pPr>
              <w:widowControl w:val="0"/>
              <w:jc w:val="center"/>
              <w:rPr>
                <w:rFonts w:asciiTheme="minorHAnsi" w:hAnsiTheme="minorHAnsi" w:cstheme="minorHAnsi"/>
                <w:b/>
                <w:sz w:val="26"/>
                <w:szCs w:val="26"/>
              </w:rPr>
            </w:pPr>
            <w:r w:rsidRPr="00E41389">
              <w:rPr>
                <w:rFonts w:asciiTheme="minorHAnsi" w:hAnsiTheme="minorHAnsi" w:cstheme="minorHAnsi"/>
                <w:b/>
                <w:sz w:val="26"/>
                <w:szCs w:val="26"/>
              </w:rPr>
              <w:t>SKŁADANIE I OTWARCIE OFERT</w:t>
            </w:r>
          </w:p>
        </w:tc>
      </w:tr>
    </w:tbl>
    <w:p w14:paraId="6AE0E1D4" w14:textId="77777777" w:rsidR="00E00402" w:rsidRDefault="00E00402" w:rsidP="00EA4A7F">
      <w:pPr>
        <w:pStyle w:val="Kolorowalistaakcent11"/>
        <w:widowControl w:val="0"/>
        <w:spacing w:before="0" w:after="0" w:line="276" w:lineRule="auto"/>
        <w:ind w:left="0"/>
        <w:outlineLvl w:val="3"/>
        <w:rPr>
          <w:rFonts w:asciiTheme="minorHAnsi" w:hAnsiTheme="minorHAnsi" w:cstheme="minorHAnsi"/>
          <w:b/>
          <w:sz w:val="24"/>
          <w:szCs w:val="24"/>
          <w:lang w:eastAsia="pl-PL"/>
        </w:rPr>
      </w:pPr>
    </w:p>
    <w:p w14:paraId="589EBD9A" w14:textId="77777777" w:rsidR="004E3305" w:rsidRPr="00EA4A7F" w:rsidRDefault="004E3305" w:rsidP="00EA4A7F">
      <w:pPr>
        <w:pStyle w:val="Kolorowalistaakcent11"/>
        <w:widowControl w:val="0"/>
        <w:spacing w:before="0" w:after="0" w:line="276" w:lineRule="auto"/>
        <w:ind w:left="0"/>
        <w:outlineLvl w:val="3"/>
        <w:rPr>
          <w:rFonts w:asciiTheme="minorHAnsi" w:hAnsiTheme="minorHAnsi" w:cstheme="minorHAnsi"/>
          <w:b/>
          <w:vanish/>
          <w:sz w:val="24"/>
          <w:szCs w:val="24"/>
          <w:lang w:eastAsia="pl-PL"/>
        </w:rPr>
      </w:pPr>
    </w:p>
    <w:p w14:paraId="600164C1" w14:textId="549CD2BA" w:rsidR="00EA4A7F" w:rsidRPr="00EA4A7F" w:rsidRDefault="00EA4A7F" w:rsidP="00EA4A7F">
      <w:pPr>
        <w:widowControl w:val="0"/>
        <w:spacing w:line="276" w:lineRule="auto"/>
        <w:jc w:val="both"/>
        <w:outlineLvl w:val="3"/>
        <w:rPr>
          <w:rFonts w:asciiTheme="minorHAnsi" w:hAnsiTheme="minorHAnsi" w:cstheme="minorHAnsi"/>
          <w:bCs/>
          <w:sz w:val="24"/>
          <w:szCs w:val="24"/>
        </w:rPr>
      </w:pPr>
      <w:r w:rsidRPr="00EA4A7F">
        <w:rPr>
          <w:rFonts w:asciiTheme="minorHAnsi" w:hAnsiTheme="minorHAnsi" w:cstheme="minorHAnsi"/>
          <w:b/>
          <w:sz w:val="24"/>
          <w:szCs w:val="24"/>
        </w:rPr>
        <w:t>14.1.</w:t>
      </w:r>
      <w:r>
        <w:rPr>
          <w:rFonts w:asciiTheme="minorHAnsi" w:hAnsiTheme="minorHAnsi" w:cstheme="minorHAnsi"/>
          <w:bCs/>
          <w:sz w:val="24"/>
          <w:szCs w:val="24"/>
        </w:rPr>
        <w:t xml:space="preserve"> </w:t>
      </w:r>
      <w:r w:rsidRPr="00EA4A7F">
        <w:rPr>
          <w:rFonts w:asciiTheme="minorHAnsi" w:hAnsiTheme="minorHAnsi" w:cstheme="minorHAnsi"/>
          <w:b/>
          <w:sz w:val="24"/>
          <w:szCs w:val="24"/>
        </w:rPr>
        <w:t>Wykonawca składa ofertę za pomocą Platformy e-Zamówienia dostępnej pod adresem: https://ezamowienia.gov.pl/</w:t>
      </w:r>
    </w:p>
    <w:p w14:paraId="308321E5" w14:textId="68A9E009" w:rsidR="00EA4A7F" w:rsidRPr="00EA4A7F" w:rsidRDefault="00EA4A7F" w:rsidP="00EA4A7F">
      <w:pPr>
        <w:widowControl w:val="0"/>
        <w:spacing w:line="276" w:lineRule="auto"/>
        <w:jc w:val="both"/>
        <w:outlineLvl w:val="3"/>
        <w:rPr>
          <w:rFonts w:asciiTheme="minorHAnsi" w:hAnsiTheme="minorHAnsi" w:cstheme="minorHAnsi"/>
          <w:bCs/>
          <w:sz w:val="24"/>
          <w:szCs w:val="24"/>
        </w:rPr>
      </w:pPr>
      <w:r w:rsidRPr="00EA4A7F">
        <w:rPr>
          <w:rFonts w:asciiTheme="minorHAnsi" w:hAnsiTheme="minorHAnsi" w:cstheme="minorHAnsi"/>
          <w:b/>
          <w:sz w:val="24"/>
          <w:szCs w:val="24"/>
        </w:rPr>
        <w:t>14.2.</w:t>
      </w:r>
      <w:r>
        <w:rPr>
          <w:rFonts w:asciiTheme="minorHAnsi" w:hAnsiTheme="minorHAnsi" w:cstheme="minorHAnsi"/>
          <w:bCs/>
          <w:sz w:val="24"/>
          <w:szCs w:val="24"/>
        </w:rPr>
        <w:t xml:space="preserve"> </w:t>
      </w:r>
      <w:r w:rsidRPr="00EA4A7F">
        <w:rPr>
          <w:rFonts w:asciiTheme="minorHAnsi" w:hAnsiTheme="minorHAnsi" w:cstheme="minorHAnsi"/>
          <w:bCs/>
          <w:sz w:val="24"/>
          <w:szCs w:val="24"/>
        </w:rPr>
        <w:t xml:space="preserve">Termin składania ofert: </w:t>
      </w:r>
      <w:r w:rsidR="00427234">
        <w:rPr>
          <w:rFonts w:asciiTheme="minorHAnsi" w:hAnsiTheme="minorHAnsi" w:cstheme="minorHAnsi"/>
          <w:b/>
          <w:sz w:val="24"/>
          <w:szCs w:val="24"/>
        </w:rPr>
        <w:t>02.11</w:t>
      </w:r>
      <w:r w:rsidRPr="00374893">
        <w:rPr>
          <w:rFonts w:asciiTheme="minorHAnsi" w:hAnsiTheme="minorHAnsi" w:cstheme="minorHAnsi"/>
          <w:b/>
          <w:sz w:val="24"/>
          <w:szCs w:val="24"/>
        </w:rPr>
        <w:t>.2026 r., godz. 10:00</w:t>
      </w:r>
    </w:p>
    <w:p w14:paraId="31B8299B" w14:textId="48F43FBA" w:rsidR="00EA4A7F" w:rsidRPr="00EA4A7F" w:rsidRDefault="00EA4A7F" w:rsidP="00EA4A7F">
      <w:pPr>
        <w:widowControl w:val="0"/>
        <w:spacing w:line="276" w:lineRule="auto"/>
        <w:jc w:val="both"/>
        <w:outlineLvl w:val="3"/>
        <w:rPr>
          <w:rFonts w:asciiTheme="minorHAnsi" w:hAnsiTheme="minorHAnsi" w:cstheme="minorHAnsi"/>
          <w:bCs/>
          <w:sz w:val="24"/>
          <w:szCs w:val="24"/>
        </w:rPr>
      </w:pPr>
      <w:r w:rsidRPr="00EA4A7F">
        <w:rPr>
          <w:rFonts w:asciiTheme="minorHAnsi" w:hAnsiTheme="minorHAnsi" w:cstheme="minorHAnsi"/>
          <w:b/>
          <w:sz w:val="24"/>
          <w:szCs w:val="24"/>
        </w:rPr>
        <w:t>14.3.</w:t>
      </w:r>
      <w:r>
        <w:rPr>
          <w:rFonts w:asciiTheme="minorHAnsi" w:hAnsiTheme="minorHAnsi" w:cstheme="minorHAnsi"/>
          <w:bCs/>
          <w:sz w:val="24"/>
          <w:szCs w:val="24"/>
        </w:rPr>
        <w:t xml:space="preserve"> </w:t>
      </w:r>
      <w:r w:rsidRPr="00EA4A7F">
        <w:rPr>
          <w:rFonts w:asciiTheme="minorHAnsi" w:hAnsiTheme="minorHAnsi" w:cstheme="minorHAnsi"/>
          <w:bCs/>
          <w:sz w:val="24"/>
          <w:szCs w:val="24"/>
        </w:rPr>
        <w:t xml:space="preserve">Termin otwarcia ofert: </w:t>
      </w:r>
      <w:r w:rsidR="00427234">
        <w:rPr>
          <w:rFonts w:asciiTheme="minorHAnsi" w:hAnsiTheme="minorHAnsi" w:cstheme="minorHAnsi"/>
          <w:b/>
          <w:sz w:val="24"/>
          <w:szCs w:val="24"/>
        </w:rPr>
        <w:t>02.11</w:t>
      </w:r>
      <w:r w:rsidRPr="00374893">
        <w:rPr>
          <w:rFonts w:asciiTheme="minorHAnsi" w:hAnsiTheme="minorHAnsi" w:cstheme="minorHAnsi"/>
          <w:b/>
          <w:sz w:val="24"/>
          <w:szCs w:val="24"/>
        </w:rPr>
        <w:t>.2026 r., godz. 10:</w:t>
      </w:r>
      <w:r w:rsidR="002240E7">
        <w:rPr>
          <w:rFonts w:asciiTheme="minorHAnsi" w:hAnsiTheme="minorHAnsi" w:cstheme="minorHAnsi"/>
          <w:b/>
          <w:sz w:val="24"/>
          <w:szCs w:val="24"/>
        </w:rPr>
        <w:t>15</w:t>
      </w:r>
    </w:p>
    <w:p w14:paraId="0120E9DE" w14:textId="43DE567A" w:rsidR="00EA4A7F" w:rsidRPr="00EA4A7F" w:rsidRDefault="00EA4A7F" w:rsidP="00EA4A7F">
      <w:pPr>
        <w:widowControl w:val="0"/>
        <w:spacing w:line="276" w:lineRule="auto"/>
        <w:jc w:val="both"/>
        <w:outlineLvl w:val="3"/>
        <w:rPr>
          <w:rFonts w:asciiTheme="minorHAnsi" w:hAnsiTheme="minorHAnsi" w:cstheme="minorHAnsi"/>
          <w:bCs/>
          <w:sz w:val="24"/>
          <w:szCs w:val="24"/>
        </w:rPr>
      </w:pPr>
      <w:r w:rsidRPr="00EA4A7F">
        <w:rPr>
          <w:rFonts w:asciiTheme="minorHAnsi" w:hAnsiTheme="minorHAnsi" w:cstheme="minorHAnsi"/>
          <w:b/>
          <w:sz w:val="24"/>
          <w:szCs w:val="24"/>
        </w:rPr>
        <w:t>14.4.</w:t>
      </w:r>
      <w:r>
        <w:rPr>
          <w:rFonts w:asciiTheme="minorHAnsi" w:hAnsiTheme="minorHAnsi" w:cstheme="minorHAnsi"/>
          <w:bCs/>
          <w:sz w:val="24"/>
          <w:szCs w:val="24"/>
        </w:rPr>
        <w:t xml:space="preserve"> </w:t>
      </w:r>
      <w:r w:rsidRPr="00EA4A7F">
        <w:rPr>
          <w:rFonts w:asciiTheme="minorHAnsi" w:hAnsiTheme="minorHAnsi" w:cstheme="minorHAnsi"/>
          <w:bCs/>
          <w:sz w:val="24"/>
          <w:szCs w:val="24"/>
        </w:rPr>
        <w:t>Oferta może być złożona tylko do upływu terminu składania ofert.</w:t>
      </w:r>
    </w:p>
    <w:p w14:paraId="66B892DB" w14:textId="0859A250" w:rsidR="00EA4A7F" w:rsidRPr="00EA4A7F" w:rsidRDefault="00EA4A7F" w:rsidP="00EA4A7F">
      <w:pPr>
        <w:widowControl w:val="0"/>
        <w:spacing w:line="276" w:lineRule="auto"/>
        <w:jc w:val="both"/>
        <w:outlineLvl w:val="3"/>
        <w:rPr>
          <w:rFonts w:asciiTheme="minorHAnsi" w:hAnsiTheme="minorHAnsi" w:cstheme="minorHAnsi"/>
          <w:bCs/>
          <w:sz w:val="24"/>
          <w:szCs w:val="24"/>
        </w:rPr>
      </w:pPr>
      <w:r w:rsidRPr="00EA4A7F">
        <w:rPr>
          <w:rFonts w:asciiTheme="minorHAnsi" w:hAnsiTheme="minorHAnsi" w:cstheme="minorHAnsi"/>
          <w:b/>
          <w:sz w:val="24"/>
          <w:szCs w:val="24"/>
        </w:rPr>
        <w:t>14.5.</w:t>
      </w:r>
      <w:r>
        <w:rPr>
          <w:rFonts w:asciiTheme="minorHAnsi" w:hAnsiTheme="minorHAnsi" w:cstheme="minorHAnsi"/>
          <w:bCs/>
          <w:sz w:val="24"/>
          <w:szCs w:val="24"/>
        </w:rPr>
        <w:t xml:space="preserve"> </w:t>
      </w:r>
      <w:r w:rsidRPr="00EA4A7F">
        <w:rPr>
          <w:rFonts w:asciiTheme="minorHAnsi" w:hAnsiTheme="minorHAnsi" w:cstheme="minorHAnsi"/>
          <w:bCs/>
          <w:sz w:val="24"/>
          <w:szCs w:val="24"/>
        </w:rPr>
        <w:t>Wykonawca może przed upływem terminu składania ofert wycofać ofertę. Wykonawca wycofuje ofertę w zakładce „Oferty/wnioski” używając przycisku „Wycofaj ofertę”.</w:t>
      </w:r>
    </w:p>
    <w:p w14:paraId="51E6D804" w14:textId="63D9DABA" w:rsidR="00EA4A7F" w:rsidRPr="00EA4A7F" w:rsidRDefault="00EA4A7F" w:rsidP="00EA4A7F">
      <w:pPr>
        <w:widowControl w:val="0"/>
        <w:spacing w:line="276" w:lineRule="auto"/>
        <w:jc w:val="both"/>
        <w:outlineLvl w:val="3"/>
        <w:rPr>
          <w:rFonts w:asciiTheme="minorHAnsi" w:hAnsiTheme="minorHAnsi" w:cstheme="minorHAnsi"/>
          <w:bCs/>
          <w:sz w:val="24"/>
          <w:szCs w:val="24"/>
        </w:rPr>
      </w:pPr>
      <w:r w:rsidRPr="00EA4A7F">
        <w:rPr>
          <w:rFonts w:asciiTheme="minorHAnsi" w:hAnsiTheme="minorHAnsi" w:cstheme="minorHAnsi"/>
          <w:b/>
          <w:sz w:val="24"/>
          <w:szCs w:val="24"/>
        </w:rPr>
        <w:t>14.6.</w:t>
      </w:r>
      <w:r>
        <w:rPr>
          <w:rFonts w:asciiTheme="minorHAnsi" w:hAnsiTheme="minorHAnsi" w:cstheme="minorHAnsi"/>
          <w:bCs/>
          <w:sz w:val="24"/>
          <w:szCs w:val="24"/>
        </w:rPr>
        <w:t xml:space="preserve"> </w:t>
      </w:r>
      <w:r w:rsidRPr="00EA4A7F">
        <w:rPr>
          <w:rFonts w:asciiTheme="minorHAnsi" w:hAnsiTheme="minorHAnsi" w:cstheme="minorHAnsi"/>
          <w:bCs/>
          <w:sz w:val="24"/>
          <w:szCs w:val="24"/>
        </w:rPr>
        <w:t>Zamawiający, najpóźniej przed otwarciem ofert, udostępnia na stronie internetowej prowadzonego postępowania informację o kwocie, jaką zamierza przeznaczyć na</w:t>
      </w:r>
      <w:r>
        <w:rPr>
          <w:rFonts w:asciiTheme="minorHAnsi" w:hAnsiTheme="minorHAnsi" w:cstheme="minorHAnsi"/>
          <w:bCs/>
          <w:sz w:val="24"/>
          <w:szCs w:val="24"/>
        </w:rPr>
        <w:t xml:space="preserve"> </w:t>
      </w:r>
      <w:r w:rsidRPr="00EA4A7F">
        <w:rPr>
          <w:rFonts w:asciiTheme="minorHAnsi" w:hAnsiTheme="minorHAnsi" w:cstheme="minorHAnsi"/>
          <w:bCs/>
          <w:sz w:val="24"/>
          <w:szCs w:val="24"/>
        </w:rPr>
        <w:t>sfinansowanie zamówienia.</w:t>
      </w:r>
    </w:p>
    <w:p w14:paraId="1FF9EB72" w14:textId="68221861" w:rsidR="00EA4A7F" w:rsidRPr="00EA4A7F" w:rsidRDefault="00EA4A7F" w:rsidP="00EA4A7F">
      <w:pPr>
        <w:widowControl w:val="0"/>
        <w:spacing w:line="276" w:lineRule="auto"/>
        <w:jc w:val="both"/>
        <w:outlineLvl w:val="3"/>
        <w:rPr>
          <w:rFonts w:asciiTheme="minorHAnsi" w:hAnsiTheme="minorHAnsi" w:cstheme="minorHAnsi"/>
          <w:bCs/>
          <w:sz w:val="24"/>
          <w:szCs w:val="24"/>
        </w:rPr>
      </w:pPr>
      <w:r w:rsidRPr="00EA4A7F">
        <w:rPr>
          <w:rFonts w:asciiTheme="minorHAnsi" w:hAnsiTheme="minorHAnsi" w:cstheme="minorHAnsi"/>
          <w:b/>
          <w:sz w:val="24"/>
          <w:szCs w:val="24"/>
        </w:rPr>
        <w:t>14.7.</w:t>
      </w:r>
      <w:r>
        <w:rPr>
          <w:rFonts w:asciiTheme="minorHAnsi" w:hAnsiTheme="minorHAnsi" w:cstheme="minorHAnsi"/>
          <w:bCs/>
          <w:sz w:val="24"/>
          <w:szCs w:val="24"/>
        </w:rPr>
        <w:t xml:space="preserve"> </w:t>
      </w:r>
      <w:r w:rsidRPr="00EA4A7F">
        <w:rPr>
          <w:rFonts w:asciiTheme="minorHAnsi" w:hAnsiTheme="minorHAnsi" w:cstheme="minorHAnsi"/>
          <w:bCs/>
          <w:sz w:val="24"/>
          <w:szCs w:val="24"/>
        </w:rPr>
        <w:t xml:space="preserve">Otwarcie ofert następuje poprzez użycie mechanizmu do odszyfrowania ofert dostępnego po zalogowaniu w zakładce </w:t>
      </w:r>
      <w:r w:rsidRPr="00EA4A7F">
        <w:rPr>
          <w:rFonts w:asciiTheme="minorHAnsi" w:hAnsiTheme="minorHAnsi" w:cstheme="minorHAnsi"/>
          <w:bCs/>
          <w:i/>
          <w:iCs/>
          <w:sz w:val="24"/>
          <w:szCs w:val="24"/>
        </w:rPr>
        <w:t>„Oferty/wnioski”.</w:t>
      </w:r>
    </w:p>
    <w:p w14:paraId="51CA2DA9" w14:textId="61085CB0" w:rsidR="00EA4A7F" w:rsidRPr="00EA4A7F" w:rsidRDefault="00EA4A7F" w:rsidP="00EA4A7F">
      <w:pPr>
        <w:widowControl w:val="0"/>
        <w:spacing w:line="276" w:lineRule="auto"/>
        <w:jc w:val="both"/>
        <w:outlineLvl w:val="3"/>
        <w:rPr>
          <w:rFonts w:asciiTheme="minorHAnsi" w:hAnsiTheme="minorHAnsi" w:cstheme="minorHAnsi"/>
          <w:bCs/>
          <w:sz w:val="24"/>
          <w:szCs w:val="24"/>
        </w:rPr>
      </w:pPr>
      <w:r w:rsidRPr="00EA4A7F">
        <w:rPr>
          <w:rFonts w:asciiTheme="minorHAnsi" w:hAnsiTheme="minorHAnsi" w:cstheme="minorHAnsi"/>
          <w:b/>
          <w:sz w:val="24"/>
          <w:szCs w:val="24"/>
        </w:rPr>
        <w:t>14.8.</w:t>
      </w:r>
      <w:r>
        <w:rPr>
          <w:rFonts w:asciiTheme="minorHAnsi" w:hAnsiTheme="minorHAnsi" w:cstheme="minorHAnsi"/>
          <w:bCs/>
          <w:sz w:val="24"/>
          <w:szCs w:val="24"/>
        </w:rPr>
        <w:t xml:space="preserve"> </w:t>
      </w:r>
      <w:r w:rsidRPr="00EA4A7F">
        <w:rPr>
          <w:rFonts w:asciiTheme="minorHAnsi" w:hAnsiTheme="minorHAnsi" w:cstheme="minorHAnsi"/>
          <w:bCs/>
          <w:sz w:val="24"/>
          <w:szCs w:val="24"/>
        </w:rPr>
        <w:t>Zamawiający, niezwłocznie po otwarciu ofert, udostępnia na stronie internetowej prowadzonego postępowania informacje o:</w:t>
      </w:r>
    </w:p>
    <w:p w14:paraId="54467D8A" w14:textId="468EE0D7" w:rsidR="00EA4A7F" w:rsidRPr="00EA4A7F" w:rsidRDefault="00EA4A7F" w:rsidP="00EA4A7F">
      <w:pPr>
        <w:widowControl w:val="0"/>
        <w:spacing w:line="276" w:lineRule="auto"/>
        <w:outlineLvl w:val="3"/>
        <w:rPr>
          <w:rFonts w:asciiTheme="minorHAnsi" w:hAnsiTheme="minorHAnsi" w:cstheme="minorHAnsi"/>
          <w:bCs/>
          <w:sz w:val="24"/>
          <w:szCs w:val="24"/>
        </w:rPr>
      </w:pPr>
      <w:r w:rsidRPr="00EA4A7F">
        <w:rPr>
          <w:rFonts w:asciiTheme="minorHAnsi" w:hAnsiTheme="minorHAnsi" w:cstheme="minorHAnsi"/>
          <w:bCs/>
          <w:sz w:val="24"/>
          <w:szCs w:val="24"/>
        </w:rPr>
        <w:t>1)</w:t>
      </w:r>
      <w:r>
        <w:rPr>
          <w:rFonts w:asciiTheme="minorHAnsi" w:hAnsiTheme="minorHAnsi" w:cstheme="minorHAnsi"/>
          <w:bCs/>
          <w:sz w:val="24"/>
          <w:szCs w:val="24"/>
        </w:rPr>
        <w:t xml:space="preserve"> </w:t>
      </w:r>
      <w:r w:rsidRPr="00EA4A7F">
        <w:rPr>
          <w:rFonts w:asciiTheme="minorHAnsi" w:hAnsiTheme="minorHAnsi" w:cstheme="minorHAnsi"/>
          <w:bCs/>
          <w:sz w:val="24"/>
          <w:szCs w:val="24"/>
        </w:rPr>
        <w:t>nazwach albo imionach i nazwiskach oraz siedzibach lub miejscach prowadzonej działalności gospodarczej albo miejscach zamieszkania wykonawców, których oferty zostały otwarte;</w:t>
      </w:r>
    </w:p>
    <w:p w14:paraId="2F4B0C79" w14:textId="3F8114A4" w:rsidR="00EA4A7F" w:rsidRPr="00EA4A7F" w:rsidRDefault="00EA4A7F" w:rsidP="00EA4A7F">
      <w:pPr>
        <w:widowControl w:val="0"/>
        <w:spacing w:line="276" w:lineRule="auto"/>
        <w:outlineLvl w:val="3"/>
        <w:rPr>
          <w:rFonts w:asciiTheme="minorHAnsi" w:hAnsiTheme="minorHAnsi" w:cstheme="minorHAnsi"/>
          <w:bCs/>
          <w:sz w:val="24"/>
          <w:szCs w:val="24"/>
        </w:rPr>
      </w:pPr>
      <w:r w:rsidRPr="00EA4A7F">
        <w:rPr>
          <w:rFonts w:asciiTheme="minorHAnsi" w:hAnsiTheme="minorHAnsi" w:cstheme="minorHAnsi"/>
          <w:bCs/>
          <w:sz w:val="24"/>
          <w:szCs w:val="24"/>
        </w:rPr>
        <w:t>2)</w:t>
      </w:r>
      <w:r>
        <w:rPr>
          <w:rFonts w:asciiTheme="minorHAnsi" w:hAnsiTheme="minorHAnsi" w:cstheme="minorHAnsi"/>
          <w:bCs/>
          <w:sz w:val="24"/>
          <w:szCs w:val="24"/>
        </w:rPr>
        <w:t xml:space="preserve"> </w:t>
      </w:r>
      <w:r w:rsidRPr="00EA4A7F">
        <w:rPr>
          <w:rFonts w:asciiTheme="minorHAnsi" w:hAnsiTheme="minorHAnsi" w:cstheme="minorHAnsi"/>
          <w:bCs/>
          <w:sz w:val="24"/>
          <w:szCs w:val="24"/>
        </w:rPr>
        <w:t>cenach lub kosztach zawartych w ofertach.</w:t>
      </w:r>
    </w:p>
    <w:p w14:paraId="6D2A42AA" w14:textId="1796D76A" w:rsidR="00EA4A7F" w:rsidRPr="00EA4A7F" w:rsidRDefault="00EA4A7F" w:rsidP="00EA4A7F">
      <w:pPr>
        <w:widowControl w:val="0"/>
        <w:spacing w:line="276" w:lineRule="auto"/>
        <w:jc w:val="both"/>
        <w:outlineLvl w:val="3"/>
        <w:rPr>
          <w:rFonts w:asciiTheme="minorHAnsi" w:hAnsiTheme="minorHAnsi" w:cstheme="minorHAnsi"/>
          <w:bCs/>
          <w:sz w:val="24"/>
          <w:szCs w:val="24"/>
        </w:rPr>
      </w:pPr>
      <w:r w:rsidRPr="00EA4A7F">
        <w:rPr>
          <w:rFonts w:asciiTheme="minorHAnsi" w:hAnsiTheme="minorHAnsi" w:cstheme="minorHAnsi"/>
          <w:b/>
          <w:sz w:val="24"/>
          <w:szCs w:val="24"/>
        </w:rPr>
        <w:t>14.9.</w:t>
      </w:r>
      <w:r w:rsidRPr="00EA4A7F">
        <w:rPr>
          <w:rFonts w:asciiTheme="minorHAnsi" w:hAnsiTheme="minorHAnsi" w:cstheme="minorHAnsi"/>
          <w:bCs/>
          <w:sz w:val="24"/>
          <w:szCs w:val="24"/>
        </w:rPr>
        <w:tab/>
        <w:t>Zamawiający odrzuca ofertę, jeżeli została złożona po terminie składania ofert,</w:t>
      </w:r>
      <w:r w:rsidR="004E3305">
        <w:rPr>
          <w:rFonts w:asciiTheme="minorHAnsi" w:hAnsiTheme="minorHAnsi" w:cstheme="minorHAnsi"/>
          <w:bCs/>
          <w:sz w:val="24"/>
          <w:szCs w:val="24"/>
        </w:rPr>
        <w:br/>
      </w:r>
      <w:r w:rsidRPr="00EA4A7F">
        <w:rPr>
          <w:rFonts w:asciiTheme="minorHAnsi" w:hAnsiTheme="minorHAnsi" w:cstheme="minorHAnsi"/>
          <w:bCs/>
          <w:sz w:val="24"/>
          <w:szCs w:val="24"/>
        </w:rPr>
        <w:t>o którym mowa w pkt. 2.</w:t>
      </w:r>
    </w:p>
    <w:p w14:paraId="11B022A6" w14:textId="094C6341" w:rsidR="00E00402" w:rsidRPr="00E41389" w:rsidRDefault="00EA4A7F" w:rsidP="00EA4A7F">
      <w:pPr>
        <w:pStyle w:val="Akapitzlist"/>
        <w:widowControl w:val="0"/>
        <w:spacing w:before="0" w:after="0" w:line="276" w:lineRule="auto"/>
        <w:ind w:left="0"/>
        <w:outlineLvl w:val="3"/>
        <w:rPr>
          <w:rFonts w:asciiTheme="minorHAnsi" w:hAnsiTheme="minorHAnsi" w:cstheme="minorHAnsi"/>
        </w:rPr>
      </w:pPr>
      <w:r w:rsidRPr="00EA4A7F">
        <w:rPr>
          <w:rFonts w:asciiTheme="minorHAnsi" w:hAnsiTheme="minorHAnsi" w:cstheme="minorHAnsi"/>
          <w:b/>
          <w:sz w:val="24"/>
          <w:szCs w:val="24"/>
        </w:rPr>
        <w:t>14.10.</w:t>
      </w:r>
      <w:r w:rsidRPr="00EA4A7F">
        <w:rPr>
          <w:rFonts w:asciiTheme="minorHAnsi" w:hAnsiTheme="minorHAnsi" w:cstheme="minorHAnsi"/>
          <w:bCs/>
          <w:sz w:val="24"/>
          <w:szCs w:val="24"/>
        </w:rPr>
        <w:tab/>
        <w:t>W przypadku wystąpienia awarii systemu teleinformatycznego, która spowoduje brak możliwości otwarcia ofert w terminie określonym przez Zamawiającego, otwarcie ofert nastąpi niezwłocznie po usunięciu awarii.</w:t>
      </w:r>
    </w:p>
    <w:p w14:paraId="3E927C96" w14:textId="77777777" w:rsidR="00E00402" w:rsidRPr="00E41389" w:rsidRDefault="00E00402" w:rsidP="004E3305">
      <w:pPr>
        <w:widowControl w:val="0"/>
        <w:spacing w:line="276" w:lineRule="auto"/>
        <w:contextualSpacing/>
        <w:jc w:val="both"/>
        <w:outlineLvl w:val="3"/>
        <w:rPr>
          <w:rFonts w:asciiTheme="minorHAnsi" w:hAnsiTheme="minorHAnsi" w:cstheme="minorHAnsi"/>
          <w:bCs/>
        </w:rPr>
      </w:pPr>
    </w:p>
    <w:tbl>
      <w:tblPr>
        <w:tblW w:w="8964" w:type="dxa"/>
        <w:tblInd w:w="216" w:type="dxa"/>
        <w:tblLayout w:type="fixed"/>
        <w:tblLook w:val="00A0" w:firstRow="1" w:lastRow="0" w:firstColumn="1" w:lastColumn="0" w:noHBand="0" w:noVBand="0"/>
      </w:tblPr>
      <w:tblGrid>
        <w:gridCol w:w="8964"/>
      </w:tblGrid>
      <w:tr w:rsidR="00E00402" w:rsidRPr="00E41389" w14:paraId="0ACCFFC8" w14:textId="77777777">
        <w:trPr>
          <w:trHeight w:val="652"/>
        </w:trPr>
        <w:tc>
          <w:tcPr>
            <w:tcW w:w="8964" w:type="dxa"/>
            <w:tcBorders>
              <w:bottom w:val="single" w:sz="4" w:space="0" w:color="000000"/>
            </w:tcBorders>
            <w:shd w:val="clear" w:color="auto" w:fill="F2F2F2"/>
          </w:tcPr>
          <w:p w14:paraId="14C25492" w14:textId="77777777" w:rsidR="00E00402" w:rsidRPr="00E41389" w:rsidRDefault="00000000">
            <w:pPr>
              <w:widowControl w:val="0"/>
              <w:spacing w:line="276" w:lineRule="auto"/>
              <w:contextualSpacing/>
              <w:jc w:val="center"/>
              <w:textAlignment w:val="baseline"/>
              <w:rPr>
                <w:rFonts w:asciiTheme="minorHAnsi" w:hAnsiTheme="minorHAnsi" w:cstheme="minorHAnsi"/>
              </w:rPr>
            </w:pPr>
            <w:r w:rsidRPr="00E41389">
              <w:rPr>
                <w:rFonts w:asciiTheme="minorHAnsi" w:hAnsiTheme="minorHAnsi" w:cstheme="minorHAnsi"/>
                <w:sz w:val="26"/>
                <w:szCs w:val="26"/>
              </w:rPr>
              <w:t>Rozdział 15</w:t>
            </w:r>
          </w:p>
          <w:p w14:paraId="7E3322DA" w14:textId="77777777" w:rsidR="00E00402" w:rsidRPr="00E41389" w:rsidRDefault="00000000">
            <w:pPr>
              <w:widowControl w:val="0"/>
              <w:jc w:val="center"/>
              <w:rPr>
                <w:rFonts w:asciiTheme="minorHAnsi" w:hAnsiTheme="minorHAnsi" w:cstheme="minorHAnsi"/>
              </w:rPr>
            </w:pPr>
            <w:r w:rsidRPr="00E41389">
              <w:rPr>
                <w:rFonts w:asciiTheme="minorHAnsi" w:hAnsiTheme="minorHAnsi" w:cstheme="minorHAnsi"/>
                <w:b/>
                <w:sz w:val="26"/>
                <w:szCs w:val="26"/>
              </w:rPr>
              <w:t>TERMIN ZWIĄZANIA OFERTĄ</w:t>
            </w:r>
          </w:p>
        </w:tc>
      </w:tr>
    </w:tbl>
    <w:p w14:paraId="757D556C" w14:textId="77777777" w:rsidR="00E00402" w:rsidRPr="00E41389" w:rsidRDefault="00E00402">
      <w:pPr>
        <w:pStyle w:val="Kolorowalistaakcent11"/>
        <w:widowControl w:val="0"/>
        <w:spacing w:before="0" w:after="0" w:line="276" w:lineRule="auto"/>
        <w:ind w:left="340"/>
        <w:outlineLvl w:val="3"/>
        <w:rPr>
          <w:rFonts w:asciiTheme="minorHAnsi" w:hAnsiTheme="minorHAnsi" w:cstheme="minorHAnsi"/>
          <w:bCs/>
          <w:sz w:val="24"/>
          <w:szCs w:val="24"/>
          <w:lang w:eastAsia="pl-PL"/>
        </w:rPr>
      </w:pPr>
    </w:p>
    <w:p w14:paraId="64431228" w14:textId="77777777" w:rsidR="00E00402" w:rsidRPr="00E41389" w:rsidRDefault="00E00402">
      <w:pPr>
        <w:pStyle w:val="Kolorowalistaakcent11"/>
        <w:widowControl w:val="0"/>
        <w:spacing w:before="0" w:after="0" w:line="276" w:lineRule="auto"/>
        <w:ind w:left="340"/>
        <w:outlineLvl w:val="3"/>
        <w:rPr>
          <w:rFonts w:asciiTheme="minorHAnsi" w:hAnsiTheme="minorHAnsi" w:cstheme="minorHAnsi"/>
          <w:bCs/>
          <w:vanish/>
          <w:sz w:val="24"/>
          <w:szCs w:val="24"/>
          <w:lang w:eastAsia="pl-PL"/>
        </w:rPr>
      </w:pPr>
    </w:p>
    <w:p w14:paraId="7C1C8788" w14:textId="15910EBA" w:rsidR="00E00402" w:rsidRPr="00E41389" w:rsidRDefault="00000000">
      <w:pPr>
        <w:pStyle w:val="Akapitzlist"/>
        <w:widowControl w:val="0"/>
        <w:spacing w:line="276" w:lineRule="auto"/>
        <w:ind w:left="0"/>
        <w:outlineLvl w:val="3"/>
        <w:rPr>
          <w:rFonts w:asciiTheme="minorHAnsi" w:hAnsiTheme="minorHAnsi" w:cstheme="minorHAnsi"/>
          <w:bCs/>
          <w:sz w:val="24"/>
          <w:szCs w:val="24"/>
        </w:rPr>
      </w:pPr>
      <w:r w:rsidRPr="00E41389">
        <w:rPr>
          <w:rFonts w:asciiTheme="minorHAnsi" w:hAnsiTheme="minorHAnsi" w:cstheme="minorHAnsi"/>
          <w:b/>
          <w:bCs/>
          <w:sz w:val="24"/>
          <w:szCs w:val="24"/>
        </w:rPr>
        <w:t xml:space="preserve">15.1. </w:t>
      </w:r>
      <w:r w:rsidRPr="00E41389">
        <w:rPr>
          <w:rFonts w:asciiTheme="minorHAnsi" w:hAnsiTheme="minorHAnsi" w:cstheme="minorHAnsi"/>
          <w:bCs/>
          <w:sz w:val="24"/>
          <w:szCs w:val="24"/>
        </w:rPr>
        <w:t xml:space="preserve">Wykonawca  jest związany ofertą </w:t>
      </w:r>
      <w:r w:rsidRPr="00374893">
        <w:rPr>
          <w:rFonts w:asciiTheme="minorHAnsi" w:hAnsiTheme="minorHAnsi" w:cstheme="minorHAnsi"/>
          <w:b/>
          <w:bCs/>
          <w:sz w:val="24"/>
          <w:szCs w:val="24"/>
        </w:rPr>
        <w:t>d</w:t>
      </w:r>
      <w:r w:rsidRPr="00374893">
        <w:rPr>
          <w:rFonts w:asciiTheme="minorHAnsi" w:hAnsiTheme="minorHAnsi" w:cstheme="minorHAnsi"/>
          <w:b/>
          <w:bCs/>
          <w:color w:val="000000"/>
          <w:sz w:val="24"/>
          <w:szCs w:val="24"/>
        </w:rPr>
        <w:t>o dnia</w:t>
      </w:r>
      <w:r w:rsidR="00064945" w:rsidRPr="00374893">
        <w:rPr>
          <w:rFonts w:asciiTheme="minorHAnsi" w:hAnsiTheme="minorHAnsi" w:cstheme="minorHAnsi"/>
          <w:b/>
          <w:bCs/>
          <w:color w:val="000000"/>
          <w:sz w:val="24"/>
          <w:szCs w:val="24"/>
        </w:rPr>
        <w:t xml:space="preserve"> </w:t>
      </w:r>
      <w:r w:rsidR="00427234">
        <w:rPr>
          <w:rFonts w:asciiTheme="minorHAnsi" w:hAnsiTheme="minorHAnsi" w:cstheme="minorHAnsi"/>
          <w:b/>
          <w:bCs/>
          <w:color w:val="000000"/>
          <w:sz w:val="24"/>
          <w:szCs w:val="24"/>
        </w:rPr>
        <w:t>01.12</w:t>
      </w:r>
      <w:r w:rsidR="00064945" w:rsidRPr="00374893">
        <w:rPr>
          <w:rFonts w:asciiTheme="minorHAnsi" w:hAnsiTheme="minorHAnsi" w:cstheme="minorHAnsi"/>
          <w:b/>
          <w:bCs/>
          <w:color w:val="000000"/>
          <w:sz w:val="24"/>
          <w:szCs w:val="24"/>
        </w:rPr>
        <w:t>.</w:t>
      </w:r>
      <w:r w:rsidRPr="00374893">
        <w:rPr>
          <w:rFonts w:asciiTheme="minorHAnsi" w:hAnsiTheme="minorHAnsi" w:cstheme="minorHAnsi"/>
          <w:b/>
          <w:bCs/>
          <w:color w:val="000000"/>
          <w:sz w:val="24"/>
          <w:szCs w:val="24"/>
        </w:rPr>
        <w:t>202</w:t>
      </w:r>
      <w:r w:rsidR="00E90AA6" w:rsidRPr="00374893">
        <w:rPr>
          <w:rFonts w:asciiTheme="minorHAnsi" w:hAnsiTheme="minorHAnsi" w:cstheme="minorHAnsi"/>
          <w:b/>
          <w:bCs/>
          <w:color w:val="000000"/>
          <w:sz w:val="24"/>
          <w:szCs w:val="24"/>
        </w:rPr>
        <w:t>6</w:t>
      </w:r>
      <w:r w:rsidRPr="00374893">
        <w:rPr>
          <w:rFonts w:asciiTheme="minorHAnsi" w:hAnsiTheme="minorHAnsi" w:cstheme="minorHAnsi"/>
          <w:b/>
          <w:bCs/>
          <w:color w:val="000000"/>
          <w:sz w:val="24"/>
          <w:szCs w:val="24"/>
        </w:rPr>
        <w:t xml:space="preserve"> r.</w:t>
      </w:r>
    </w:p>
    <w:p w14:paraId="6D886809" w14:textId="710D5433" w:rsidR="00E00402" w:rsidRPr="00E41389" w:rsidRDefault="00000000">
      <w:pPr>
        <w:pStyle w:val="Akapitzlist"/>
        <w:widowControl w:val="0"/>
        <w:spacing w:line="276" w:lineRule="auto"/>
        <w:ind w:left="0"/>
        <w:outlineLvl w:val="3"/>
        <w:rPr>
          <w:rFonts w:asciiTheme="minorHAnsi" w:hAnsiTheme="minorHAnsi" w:cstheme="minorHAnsi"/>
          <w:bCs/>
          <w:sz w:val="24"/>
          <w:szCs w:val="24"/>
        </w:rPr>
      </w:pPr>
      <w:r w:rsidRPr="00E41389">
        <w:rPr>
          <w:rFonts w:asciiTheme="minorHAnsi" w:hAnsiTheme="minorHAnsi" w:cstheme="minorHAnsi"/>
          <w:b/>
          <w:bCs/>
          <w:color w:val="000000"/>
          <w:sz w:val="24"/>
          <w:szCs w:val="24"/>
        </w:rPr>
        <w:t>15.2.</w:t>
      </w:r>
      <w:r w:rsidRPr="00E41389">
        <w:rPr>
          <w:rFonts w:asciiTheme="minorHAnsi" w:hAnsiTheme="minorHAnsi" w:cstheme="minorHAnsi"/>
          <w:color w:val="000000"/>
          <w:sz w:val="24"/>
          <w:szCs w:val="24"/>
        </w:rPr>
        <w:t xml:space="preserve"> W przypadku gdy wybór najkorzystniejszej oferty nie nastąpi przed upływem terminu związania ofertą, o którym mowa w pkt 15.1, zamawiający zgodnie z art. 307 ust. 2 ustawy </w:t>
      </w:r>
      <w:proofErr w:type="spellStart"/>
      <w:r w:rsidRPr="00E41389">
        <w:rPr>
          <w:rFonts w:asciiTheme="minorHAnsi" w:hAnsiTheme="minorHAnsi" w:cstheme="minorHAnsi"/>
          <w:color w:val="000000"/>
          <w:sz w:val="24"/>
          <w:szCs w:val="24"/>
        </w:rPr>
        <w:t>Pzp</w:t>
      </w:r>
      <w:proofErr w:type="spellEnd"/>
      <w:r w:rsidRPr="00E41389">
        <w:rPr>
          <w:rFonts w:asciiTheme="minorHAnsi" w:hAnsiTheme="minorHAnsi" w:cstheme="minorHAnsi"/>
          <w:color w:val="000000"/>
          <w:sz w:val="24"/>
          <w:szCs w:val="24"/>
        </w:rPr>
        <w:t>, przed upływem terminu związania ofertą, zwróci się jednokrotnie do wykonawców</w:t>
      </w:r>
      <w:r w:rsidR="007D7991">
        <w:rPr>
          <w:rFonts w:asciiTheme="minorHAnsi" w:hAnsiTheme="minorHAnsi" w:cstheme="minorHAnsi"/>
          <w:color w:val="000000"/>
          <w:sz w:val="24"/>
          <w:szCs w:val="24"/>
        </w:rPr>
        <w:br/>
      </w:r>
      <w:r w:rsidRPr="00E41389">
        <w:rPr>
          <w:rFonts w:asciiTheme="minorHAnsi" w:hAnsiTheme="minorHAnsi" w:cstheme="minorHAnsi"/>
          <w:color w:val="000000"/>
          <w:sz w:val="24"/>
          <w:szCs w:val="24"/>
        </w:rPr>
        <w:t>o wyrażenie zgody na przedłużenie tego terminu o wskazywany przez niego okres, nie dłuższy niż 30 dni.</w:t>
      </w:r>
    </w:p>
    <w:p w14:paraId="250C1662" w14:textId="77777777" w:rsidR="00E00402" w:rsidRPr="00E41389" w:rsidRDefault="00000000">
      <w:pPr>
        <w:pStyle w:val="Akapitzlist"/>
        <w:widowControl w:val="0"/>
        <w:spacing w:line="276" w:lineRule="auto"/>
        <w:ind w:left="0"/>
        <w:outlineLvl w:val="3"/>
        <w:rPr>
          <w:rFonts w:asciiTheme="minorHAnsi" w:hAnsiTheme="minorHAnsi" w:cstheme="minorHAnsi"/>
          <w:bCs/>
          <w:sz w:val="24"/>
          <w:szCs w:val="24"/>
        </w:rPr>
      </w:pPr>
      <w:r w:rsidRPr="00E41389">
        <w:rPr>
          <w:rFonts w:asciiTheme="minorHAnsi" w:hAnsiTheme="minorHAnsi" w:cstheme="minorHAnsi"/>
          <w:b/>
          <w:bCs/>
          <w:color w:val="000000"/>
          <w:sz w:val="24"/>
          <w:szCs w:val="24"/>
        </w:rPr>
        <w:t>15.3.</w:t>
      </w:r>
      <w:r w:rsidRPr="00E41389">
        <w:rPr>
          <w:rFonts w:asciiTheme="minorHAnsi" w:hAnsiTheme="minorHAnsi" w:cstheme="minorHAnsi"/>
          <w:bCs/>
          <w:color w:val="000000"/>
          <w:sz w:val="24"/>
          <w:szCs w:val="24"/>
        </w:rPr>
        <w:t xml:space="preserve"> Przedłużenie terminu związania ofertą, o którym mowa w pkt 15.2, art. 307 ust. 3 ustawy </w:t>
      </w:r>
      <w:proofErr w:type="spellStart"/>
      <w:r w:rsidRPr="00E41389">
        <w:rPr>
          <w:rFonts w:asciiTheme="minorHAnsi" w:hAnsiTheme="minorHAnsi" w:cstheme="minorHAnsi"/>
          <w:bCs/>
          <w:color w:val="000000"/>
          <w:sz w:val="24"/>
          <w:szCs w:val="24"/>
        </w:rPr>
        <w:t>Pzp</w:t>
      </w:r>
      <w:proofErr w:type="spellEnd"/>
      <w:r w:rsidRPr="00E41389">
        <w:rPr>
          <w:rFonts w:asciiTheme="minorHAnsi" w:hAnsiTheme="minorHAnsi" w:cstheme="minorHAnsi"/>
          <w:bCs/>
          <w:color w:val="000000"/>
          <w:sz w:val="24"/>
          <w:szCs w:val="24"/>
        </w:rPr>
        <w:t xml:space="preserve"> wymaga złożenia przez wykonawcę pisemnego oświadczenia o wyrażeniu zgody na przedłużenie terminu związania ofertą.</w:t>
      </w:r>
    </w:p>
    <w:p w14:paraId="76A5D1ED" w14:textId="6BFC78D9" w:rsidR="00E00402" w:rsidRPr="00973E91" w:rsidRDefault="00000000" w:rsidP="00973E91">
      <w:pPr>
        <w:pStyle w:val="Akapitzlist"/>
        <w:widowControl w:val="0"/>
        <w:spacing w:line="276" w:lineRule="auto"/>
        <w:ind w:left="0"/>
        <w:outlineLvl w:val="3"/>
        <w:rPr>
          <w:rFonts w:asciiTheme="minorHAnsi" w:hAnsiTheme="minorHAnsi" w:cstheme="minorHAnsi"/>
          <w:bCs/>
          <w:sz w:val="24"/>
          <w:szCs w:val="24"/>
        </w:rPr>
      </w:pPr>
      <w:r w:rsidRPr="00E41389">
        <w:rPr>
          <w:rFonts w:asciiTheme="minorHAnsi" w:hAnsiTheme="minorHAnsi" w:cstheme="minorHAnsi"/>
          <w:b/>
          <w:bCs/>
          <w:color w:val="000000"/>
          <w:sz w:val="24"/>
          <w:szCs w:val="24"/>
        </w:rPr>
        <w:lastRenderedPageBreak/>
        <w:t>15.4.</w:t>
      </w:r>
      <w:r w:rsidRPr="00E41389">
        <w:rPr>
          <w:rFonts w:asciiTheme="minorHAnsi" w:hAnsiTheme="minorHAnsi" w:cstheme="minorHAnsi"/>
          <w:bCs/>
          <w:color w:val="000000"/>
          <w:sz w:val="24"/>
          <w:szCs w:val="24"/>
        </w:rPr>
        <w:t xml:space="preserve"> Jeżeli termin związania ofertą upłynął przed wyborem najkorzystniejszej oferty, zamawiający zgodnie z art. 252 ust. 2 ustawy </w:t>
      </w:r>
      <w:proofErr w:type="spellStart"/>
      <w:r w:rsidRPr="00E41389">
        <w:rPr>
          <w:rFonts w:asciiTheme="minorHAnsi" w:hAnsiTheme="minorHAnsi" w:cstheme="minorHAnsi"/>
          <w:bCs/>
          <w:color w:val="000000"/>
          <w:sz w:val="24"/>
          <w:szCs w:val="24"/>
        </w:rPr>
        <w:t>Pzp</w:t>
      </w:r>
      <w:proofErr w:type="spellEnd"/>
      <w:r w:rsidRPr="00E41389">
        <w:rPr>
          <w:rFonts w:asciiTheme="minorHAnsi" w:hAnsiTheme="minorHAnsi" w:cstheme="minorHAnsi"/>
          <w:bCs/>
          <w:color w:val="000000"/>
          <w:sz w:val="24"/>
          <w:szCs w:val="24"/>
        </w:rPr>
        <w:t>, wzywa wykonawcę, którego oferta otrzymała najwyższą ocenę, do wyrażenia pisemnej zgody na wybór jego oferty,</w:t>
      </w:r>
      <w:r w:rsidR="007D7991">
        <w:rPr>
          <w:rFonts w:asciiTheme="minorHAnsi" w:hAnsiTheme="minorHAnsi" w:cstheme="minorHAnsi"/>
          <w:bCs/>
          <w:color w:val="000000"/>
          <w:sz w:val="24"/>
          <w:szCs w:val="24"/>
        </w:rPr>
        <w:br/>
      </w:r>
      <w:r w:rsidRPr="00E41389">
        <w:rPr>
          <w:rFonts w:asciiTheme="minorHAnsi" w:hAnsiTheme="minorHAnsi" w:cstheme="minorHAnsi"/>
          <w:bCs/>
          <w:color w:val="000000"/>
          <w:sz w:val="24"/>
          <w:szCs w:val="24"/>
        </w:rPr>
        <w:t>w wyznaczonym przez Zamawiającego terminie</w:t>
      </w:r>
      <w:r w:rsidR="00973E91">
        <w:rPr>
          <w:rFonts w:asciiTheme="minorHAnsi" w:hAnsiTheme="minorHAnsi" w:cstheme="minorHAnsi"/>
          <w:bCs/>
          <w:color w:val="000000"/>
          <w:sz w:val="24"/>
          <w:szCs w:val="24"/>
        </w:rPr>
        <w:t>.</w:t>
      </w:r>
    </w:p>
    <w:p w14:paraId="019C9A07" w14:textId="77777777" w:rsidR="004E3305" w:rsidRPr="00E41389" w:rsidRDefault="004E3305">
      <w:pPr>
        <w:widowControl w:val="0"/>
        <w:spacing w:line="276" w:lineRule="auto"/>
        <w:ind w:left="720"/>
        <w:jc w:val="both"/>
        <w:outlineLvl w:val="3"/>
        <w:rPr>
          <w:rFonts w:asciiTheme="minorHAnsi" w:hAnsiTheme="minorHAnsi" w:cstheme="minorHAnsi"/>
          <w:bCs/>
        </w:rPr>
      </w:pPr>
    </w:p>
    <w:tbl>
      <w:tblPr>
        <w:tblW w:w="9060" w:type="dxa"/>
        <w:jc w:val="center"/>
        <w:tblLayout w:type="fixed"/>
        <w:tblLook w:val="00A0" w:firstRow="1" w:lastRow="0" w:firstColumn="1" w:lastColumn="0" w:noHBand="0" w:noVBand="0"/>
      </w:tblPr>
      <w:tblGrid>
        <w:gridCol w:w="9060"/>
      </w:tblGrid>
      <w:tr w:rsidR="00E00402" w:rsidRPr="00E41389" w14:paraId="03BF3301" w14:textId="77777777">
        <w:trPr>
          <w:jc w:val="center"/>
        </w:trPr>
        <w:tc>
          <w:tcPr>
            <w:tcW w:w="9060" w:type="dxa"/>
            <w:tcBorders>
              <w:bottom w:val="single" w:sz="4" w:space="0" w:color="000000"/>
            </w:tcBorders>
            <w:shd w:val="clear" w:color="auto" w:fill="F2F2F2"/>
          </w:tcPr>
          <w:p w14:paraId="32A31F27" w14:textId="77777777" w:rsidR="00E00402" w:rsidRPr="00E41389" w:rsidRDefault="00000000">
            <w:pPr>
              <w:widowControl w:val="0"/>
              <w:spacing w:line="276" w:lineRule="auto"/>
              <w:contextualSpacing/>
              <w:jc w:val="center"/>
              <w:textAlignment w:val="baseline"/>
              <w:rPr>
                <w:rFonts w:asciiTheme="minorHAnsi" w:hAnsiTheme="minorHAnsi" w:cstheme="minorHAnsi"/>
              </w:rPr>
            </w:pPr>
            <w:r w:rsidRPr="00E41389">
              <w:rPr>
                <w:rFonts w:asciiTheme="minorHAnsi" w:hAnsiTheme="minorHAnsi" w:cstheme="minorHAnsi"/>
                <w:sz w:val="26"/>
                <w:szCs w:val="26"/>
              </w:rPr>
              <w:t>Rozdział 16</w:t>
            </w:r>
          </w:p>
          <w:p w14:paraId="0782EB2B" w14:textId="77777777" w:rsidR="00E00402" w:rsidRDefault="00000000">
            <w:pPr>
              <w:widowControl w:val="0"/>
              <w:jc w:val="center"/>
              <w:rPr>
                <w:rFonts w:asciiTheme="minorHAnsi" w:hAnsiTheme="minorHAnsi" w:cstheme="minorHAnsi"/>
                <w:b/>
                <w:sz w:val="26"/>
                <w:szCs w:val="26"/>
              </w:rPr>
            </w:pPr>
            <w:r w:rsidRPr="00E41389">
              <w:rPr>
                <w:rFonts w:asciiTheme="minorHAnsi" w:hAnsiTheme="minorHAnsi" w:cstheme="minorHAnsi"/>
                <w:b/>
                <w:sz w:val="26"/>
                <w:szCs w:val="26"/>
              </w:rPr>
              <w:t>OPIS SPOSOBU OBLICZENIA CENY OFERTY</w:t>
            </w:r>
          </w:p>
          <w:p w14:paraId="36EED71D" w14:textId="641FCE26" w:rsidR="00202C95" w:rsidRPr="00E41389" w:rsidRDefault="00202C95">
            <w:pPr>
              <w:widowControl w:val="0"/>
              <w:jc w:val="center"/>
              <w:rPr>
                <w:rFonts w:asciiTheme="minorHAnsi" w:hAnsiTheme="minorHAnsi" w:cstheme="minorHAnsi"/>
              </w:rPr>
            </w:pPr>
          </w:p>
        </w:tc>
      </w:tr>
    </w:tbl>
    <w:p w14:paraId="59145B11" w14:textId="77777777" w:rsidR="00E00402" w:rsidRPr="00E41389" w:rsidRDefault="00E00402">
      <w:pPr>
        <w:pStyle w:val="Kolorowalistaakcent11"/>
        <w:widowControl w:val="0"/>
        <w:spacing w:before="0" w:after="0" w:line="276" w:lineRule="auto"/>
        <w:ind w:left="0"/>
        <w:outlineLvl w:val="3"/>
        <w:rPr>
          <w:rFonts w:asciiTheme="minorHAnsi" w:hAnsiTheme="minorHAnsi" w:cstheme="minorHAnsi"/>
          <w:bCs/>
          <w:sz w:val="24"/>
          <w:szCs w:val="24"/>
          <w:lang w:eastAsia="pl-PL"/>
        </w:rPr>
      </w:pPr>
    </w:p>
    <w:p w14:paraId="7CF693BB" w14:textId="77777777" w:rsidR="00E00402" w:rsidRPr="00EF44D6" w:rsidRDefault="00E00402">
      <w:pPr>
        <w:pStyle w:val="Kolorowalistaakcent11"/>
        <w:widowControl w:val="0"/>
        <w:spacing w:before="0" w:after="0" w:line="276" w:lineRule="auto"/>
        <w:ind w:left="0"/>
        <w:outlineLvl w:val="3"/>
        <w:rPr>
          <w:rFonts w:asciiTheme="minorHAnsi" w:hAnsiTheme="minorHAnsi" w:cstheme="minorHAnsi"/>
          <w:b/>
          <w:bCs/>
          <w:vanish/>
          <w:sz w:val="24"/>
          <w:szCs w:val="24"/>
          <w:lang w:eastAsia="pl-PL"/>
        </w:rPr>
      </w:pPr>
    </w:p>
    <w:p w14:paraId="5E0B1EB6" w14:textId="7BC526CA" w:rsidR="00EF44D6" w:rsidRPr="00EF44D6" w:rsidRDefault="00EF44D6" w:rsidP="00EF44D6">
      <w:pPr>
        <w:widowControl w:val="0"/>
        <w:spacing w:line="276" w:lineRule="auto"/>
        <w:jc w:val="both"/>
        <w:outlineLvl w:val="3"/>
        <w:rPr>
          <w:rFonts w:asciiTheme="minorHAnsi" w:hAnsiTheme="minorHAnsi" w:cstheme="minorHAnsi"/>
          <w:b/>
          <w:bCs/>
          <w:sz w:val="24"/>
          <w:szCs w:val="24"/>
        </w:rPr>
      </w:pPr>
      <w:r w:rsidRPr="00EF44D6">
        <w:rPr>
          <w:rFonts w:asciiTheme="minorHAnsi" w:hAnsiTheme="minorHAnsi" w:cstheme="minorHAnsi"/>
          <w:b/>
          <w:bCs/>
          <w:sz w:val="24"/>
          <w:szCs w:val="24"/>
        </w:rPr>
        <w:t>16.1.</w:t>
      </w:r>
      <w:r>
        <w:rPr>
          <w:rFonts w:asciiTheme="minorHAnsi" w:hAnsiTheme="minorHAnsi" w:cstheme="minorHAnsi"/>
          <w:sz w:val="24"/>
          <w:szCs w:val="24"/>
        </w:rPr>
        <w:t xml:space="preserve"> </w:t>
      </w:r>
      <w:r w:rsidRPr="00EF44D6">
        <w:rPr>
          <w:rFonts w:asciiTheme="minorHAnsi" w:hAnsiTheme="minorHAnsi" w:cstheme="minorHAnsi"/>
          <w:b/>
          <w:bCs/>
          <w:sz w:val="24"/>
          <w:szCs w:val="24"/>
        </w:rPr>
        <w:t>Wykonawca poda cenę oferty w Formularzu Ofertowym sporządzonym według Załącznika nr 3 do SWZ jako całkowitą cenę brutto z uwzględnieniem kwoty podatku od towarów i usług (VAT).</w:t>
      </w:r>
    </w:p>
    <w:p w14:paraId="6BA61AEF" w14:textId="1593763F" w:rsidR="00EF44D6" w:rsidRPr="00EF44D6" w:rsidRDefault="00EF44D6" w:rsidP="00EF44D6">
      <w:pPr>
        <w:widowControl w:val="0"/>
        <w:spacing w:line="276" w:lineRule="auto"/>
        <w:jc w:val="both"/>
        <w:outlineLvl w:val="3"/>
        <w:rPr>
          <w:rFonts w:asciiTheme="minorHAnsi" w:hAnsiTheme="minorHAnsi" w:cstheme="minorHAnsi"/>
          <w:sz w:val="24"/>
          <w:szCs w:val="24"/>
        </w:rPr>
      </w:pPr>
      <w:r w:rsidRPr="00EF44D6">
        <w:rPr>
          <w:rFonts w:asciiTheme="minorHAnsi" w:hAnsiTheme="minorHAnsi" w:cstheme="minorHAnsi"/>
          <w:b/>
          <w:bCs/>
          <w:sz w:val="24"/>
          <w:szCs w:val="24"/>
        </w:rPr>
        <w:t>16.2.</w:t>
      </w:r>
      <w:r>
        <w:rPr>
          <w:rFonts w:asciiTheme="minorHAnsi" w:hAnsiTheme="minorHAnsi" w:cstheme="minorHAnsi"/>
          <w:sz w:val="24"/>
          <w:szCs w:val="24"/>
        </w:rPr>
        <w:t xml:space="preserve"> </w:t>
      </w:r>
      <w:r w:rsidRPr="00EF44D6">
        <w:rPr>
          <w:rFonts w:asciiTheme="minorHAnsi" w:hAnsiTheme="minorHAnsi" w:cstheme="minorHAnsi"/>
          <w:sz w:val="24"/>
          <w:szCs w:val="24"/>
        </w:rPr>
        <w:t>Cena winna uwzględniać wymagania wskazane w dokumentacji opisującej przedmiot zamówienia, SWZ i Projektem umowy.</w:t>
      </w:r>
    </w:p>
    <w:p w14:paraId="5E643577" w14:textId="1476F66D" w:rsidR="00EF44D6" w:rsidRPr="00EF44D6" w:rsidRDefault="00EF44D6" w:rsidP="00EF44D6">
      <w:pPr>
        <w:widowControl w:val="0"/>
        <w:spacing w:line="276" w:lineRule="auto"/>
        <w:jc w:val="both"/>
        <w:outlineLvl w:val="3"/>
        <w:rPr>
          <w:rFonts w:asciiTheme="minorHAnsi" w:hAnsiTheme="minorHAnsi" w:cstheme="minorHAnsi"/>
          <w:sz w:val="24"/>
          <w:szCs w:val="24"/>
        </w:rPr>
      </w:pPr>
      <w:r w:rsidRPr="00EF44D6">
        <w:rPr>
          <w:rFonts w:asciiTheme="minorHAnsi" w:hAnsiTheme="minorHAnsi" w:cstheme="minorHAnsi"/>
          <w:b/>
          <w:bCs/>
          <w:sz w:val="24"/>
          <w:szCs w:val="24"/>
        </w:rPr>
        <w:t>16.3.</w:t>
      </w:r>
      <w:r>
        <w:rPr>
          <w:rFonts w:asciiTheme="minorHAnsi" w:hAnsiTheme="minorHAnsi" w:cstheme="minorHAnsi"/>
          <w:sz w:val="24"/>
          <w:szCs w:val="24"/>
        </w:rPr>
        <w:t xml:space="preserve"> </w:t>
      </w:r>
      <w:r w:rsidRPr="00EF44D6">
        <w:rPr>
          <w:rFonts w:asciiTheme="minorHAnsi" w:hAnsiTheme="minorHAnsi" w:cstheme="minorHAnsi"/>
          <w:sz w:val="24"/>
          <w:szCs w:val="24"/>
        </w:rPr>
        <w:t>Wszelkie</w:t>
      </w:r>
      <w:r w:rsidRPr="00EF44D6">
        <w:rPr>
          <w:rFonts w:asciiTheme="minorHAnsi" w:hAnsiTheme="minorHAnsi" w:cstheme="minorHAnsi"/>
          <w:sz w:val="24"/>
          <w:szCs w:val="24"/>
        </w:rPr>
        <w:tab/>
        <w:t>rozliczenia dotyczące realizacji przedmiotu zamówienia opisanego w niniejszej specyfikacji dokonywane będą w złotych polskich.</w:t>
      </w:r>
    </w:p>
    <w:p w14:paraId="4563ECC6" w14:textId="3AD65921" w:rsidR="00EF44D6" w:rsidRPr="00EF44D6" w:rsidRDefault="00EF44D6" w:rsidP="00EF44D6">
      <w:pPr>
        <w:widowControl w:val="0"/>
        <w:spacing w:line="276" w:lineRule="auto"/>
        <w:jc w:val="both"/>
        <w:outlineLvl w:val="3"/>
        <w:rPr>
          <w:rFonts w:asciiTheme="minorHAnsi" w:hAnsiTheme="minorHAnsi" w:cstheme="minorHAnsi"/>
          <w:sz w:val="24"/>
          <w:szCs w:val="24"/>
        </w:rPr>
      </w:pPr>
      <w:r w:rsidRPr="00EF44D6">
        <w:rPr>
          <w:rFonts w:asciiTheme="minorHAnsi" w:hAnsiTheme="minorHAnsi" w:cstheme="minorHAnsi"/>
          <w:b/>
          <w:bCs/>
          <w:sz w:val="24"/>
          <w:szCs w:val="24"/>
        </w:rPr>
        <w:t>16.4.</w:t>
      </w:r>
      <w:r>
        <w:rPr>
          <w:rFonts w:asciiTheme="minorHAnsi" w:hAnsiTheme="minorHAnsi" w:cstheme="minorHAnsi"/>
          <w:sz w:val="24"/>
          <w:szCs w:val="24"/>
        </w:rPr>
        <w:t xml:space="preserve"> </w:t>
      </w:r>
      <w:r w:rsidRPr="00EF44D6">
        <w:rPr>
          <w:rFonts w:asciiTheme="minorHAnsi" w:hAnsiTheme="minorHAnsi" w:cstheme="minorHAnsi"/>
          <w:sz w:val="24"/>
          <w:szCs w:val="24"/>
        </w:rPr>
        <w:t>Jeżeli została złożona oferta, której wybór prowadziłby do powstania u zamawiającego obowiązku podatkowego zgodnie z ustawą z dnia 11 marca 2004 r. o podatku od towarów</w:t>
      </w:r>
      <w:r>
        <w:rPr>
          <w:rFonts w:asciiTheme="minorHAnsi" w:hAnsiTheme="minorHAnsi" w:cstheme="minorHAnsi"/>
          <w:sz w:val="24"/>
          <w:szCs w:val="24"/>
        </w:rPr>
        <w:br/>
      </w:r>
      <w:r w:rsidRPr="00EF44D6">
        <w:rPr>
          <w:rFonts w:asciiTheme="minorHAnsi" w:hAnsiTheme="minorHAnsi" w:cstheme="minorHAnsi"/>
          <w:sz w:val="24"/>
          <w:szCs w:val="24"/>
        </w:rPr>
        <w:t xml:space="preserve">i usług (Dz. U. z 2018 r. poz. 2174, z </w:t>
      </w:r>
      <w:proofErr w:type="spellStart"/>
      <w:r w:rsidRPr="00EF44D6">
        <w:rPr>
          <w:rFonts w:asciiTheme="minorHAnsi" w:hAnsiTheme="minorHAnsi" w:cstheme="minorHAnsi"/>
          <w:sz w:val="24"/>
          <w:szCs w:val="24"/>
        </w:rPr>
        <w:t>późn</w:t>
      </w:r>
      <w:proofErr w:type="spellEnd"/>
      <w:r w:rsidRPr="00EF44D6">
        <w:rPr>
          <w:rFonts w:asciiTheme="minorHAnsi" w:hAnsiTheme="minorHAnsi" w:cstheme="minorHAnsi"/>
          <w:sz w:val="24"/>
          <w:szCs w:val="24"/>
        </w:rPr>
        <w:t>. zm.), dla celów zastosowania kryterium ceny lub kosztu zamawiający dolicza do przedstawionej w tej ofercie ceny kwotę podatku od towarów i usług, którą miałby obowiązek rozliczyć.</w:t>
      </w:r>
    </w:p>
    <w:p w14:paraId="257F39E7" w14:textId="1F1B3F99" w:rsidR="00EF44D6" w:rsidRPr="00EF44D6" w:rsidRDefault="00EF44D6" w:rsidP="00EF44D6">
      <w:pPr>
        <w:widowControl w:val="0"/>
        <w:spacing w:line="276" w:lineRule="auto"/>
        <w:jc w:val="both"/>
        <w:outlineLvl w:val="3"/>
        <w:rPr>
          <w:rFonts w:asciiTheme="minorHAnsi" w:hAnsiTheme="minorHAnsi" w:cstheme="minorHAnsi"/>
          <w:sz w:val="24"/>
          <w:szCs w:val="24"/>
        </w:rPr>
      </w:pPr>
      <w:r w:rsidRPr="00EF44D6">
        <w:rPr>
          <w:rFonts w:asciiTheme="minorHAnsi" w:hAnsiTheme="minorHAnsi" w:cstheme="minorHAnsi"/>
          <w:b/>
          <w:bCs/>
          <w:sz w:val="24"/>
          <w:szCs w:val="24"/>
        </w:rPr>
        <w:t>16.5.</w:t>
      </w:r>
      <w:r>
        <w:rPr>
          <w:rFonts w:asciiTheme="minorHAnsi" w:hAnsiTheme="minorHAnsi" w:cstheme="minorHAnsi"/>
          <w:sz w:val="24"/>
          <w:szCs w:val="24"/>
        </w:rPr>
        <w:t xml:space="preserve"> </w:t>
      </w:r>
      <w:r w:rsidRPr="00EF44D6">
        <w:rPr>
          <w:rFonts w:asciiTheme="minorHAnsi" w:hAnsiTheme="minorHAnsi" w:cstheme="minorHAnsi"/>
          <w:sz w:val="24"/>
          <w:szCs w:val="24"/>
        </w:rPr>
        <w:t>W przypadku, o którym mowa w pkt 16.4 SWZ, Wykonawca ma obowiązek:</w:t>
      </w:r>
    </w:p>
    <w:p w14:paraId="1CDD21D2" w14:textId="30810C93" w:rsidR="00EF44D6" w:rsidRPr="00EF44D6" w:rsidRDefault="00EF44D6" w:rsidP="00EF44D6">
      <w:pPr>
        <w:widowControl w:val="0"/>
        <w:spacing w:line="276" w:lineRule="auto"/>
        <w:jc w:val="both"/>
        <w:outlineLvl w:val="3"/>
        <w:rPr>
          <w:rFonts w:asciiTheme="minorHAnsi" w:hAnsiTheme="minorHAnsi" w:cstheme="minorHAnsi"/>
          <w:sz w:val="24"/>
          <w:szCs w:val="24"/>
        </w:rPr>
      </w:pPr>
      <w:r w:rsidRPr="00EF44D6">
        <w:rPr>
          <w:rFonts w:asciiTheme="minorHAnsi" w:hAnsiTheme="minorHAnsi" w:cstheme="minorHAnsi"/>
          <w:sz w:val="24"/>
          <w:szCs w:val="24"/>
        </w:rPr>
        <w:t>1)</w:t>
      </w:r>
      <w:r>
        <w:rPr>
          <w:rFonts w:asciiTheme="minorHAnsi" w:hAnsiTheme="minorHAnsi" w:cstheme="minorHAnsi"/>
          <w:sz w:val="24"/>
          <w:szCs w:val="24"/>
        </w:rPr>
        <w:t xml:space="preserve"> </w:t>
      </w:r>
      <w:r w:rsidRPr="00EF44D6">
        <w:rPr>
          <w:rFonts w:asciiTheme="minorHAnsi" w:hAnsiTheme="minorHAnsi" w:cstheme="minorHAnsi"/>
          <w:sz w:val="24"/>
          <w:szCs w:val="24"/>
        </w:rPr>
        <w:t>poinformowania w ofercie zamawiającego, że wybór jego oferty będzie prowadził do powstania u zamawiającego obowiązku podatkowego;</w:t>
      </w:r>
    </w:p>
    <w:p w14:paraId="6A673307" w14:textId="2A6E2ABA" w:rsidR="00EF44D6" w:rsidRPr="00EF44D6" w:rsidRDefault="00EF44D6" w:rsidP="00EF44D6">
      <w:pPr>
        <w:widowControl w:val="0"/>
        <w:spacing w:line="276" w:lineRule="auto"/>
        <w:jc w:val="both"/>
        <w:outlineLvl w:val="3"/>
        <w:rPr>
          <w:rFonts w:asciiTheme="minorHAnsi" w:hAnsiTheme="minorHAnsi" w:cstheme="minorHAnsi"/>
          <w:sz w:val="24"/>
          <w:szCs w:val="24"/>
        </w:rPr>
      </w:pPr>
      <w:r w:rsidRPr="00EF44D6">
        <w:rPr>
          <w:rFonts w:asciiTheme="minorHAnsi" w:hAnsiTheme="minorHAnsi" w:cstheme="minorHAnsi"/>
          <w:sz w:val="24"/>
          <w:szCs w:val="24"/>
        </w:rPr>
        <w:t>2)</w:t>
      </w:r>
      <w:r>
        <w:rPr>
          <w:rFonts w:asciiTheme="minorHAnsi" w:hAnsiTheme="minorHAnsi" w:cstheme="minorHAnsi"/>
          <w:sz w:val="24"/>
          <w:szCs w:val="24"/>
        </w:rPr>
        <w:t xml:space="preserve"> </w:t>
      </w:r>
      <w:r w:rsidRPr="00EF44D6">
        <w:rPr>
          <w:rFonts w:asciiTheme="minorHAnsi" w:hAnsiTheme="minorHAnsi" w:cstheme="minorHAnsi"/>
          <w:sz w:val="24"/>
          <w:szCs w:val="24"/>
        </w:rPr>
        <w:t>wskazania w ofercie nazwy (rodzaju) towaru lub usługi, których dostawa lub świadczenie będą prowadziły do powstania obowiązku podatkowego;</w:t>
      </w:r>
    </w:p>
    <w:p w14:paraId="141D8729" w14:textId="4C26173C" w:rsidR="00EF44D6" w:rsidRPr="00EF44D6" w:rsidRDefault="00EF44D6" w:rsidP="00EF44D6">
      <w:pPr>
        <w:widowControl w:val="0"/>
        <w:spacing w:line="276" w:lineRule="auto"/>
        <w:jc w:val="both"/>
        <w:outlineLvl w:val="3"/>
        <w:rPr>
          <w:rFonts w:asciiTheme="minorHAnsi" w:hAnsiTheme="minorHAnsi" w:cstheme="minorHAnsi"/>
          <w:sz w:val="24"/>
          <w:szCs w:val="24"/>
        </w:rPr>
      </w:pPr>
      <w:r w:rsidRPr="00EF44D6">
        <w:rPr>
          <w:rFonts w:asciiTheme="minorHAnsi" w:hAnsiTheme="minorHAnsi" w:cstheme="minorHAnsi"/>
          <w:sz w:val="24"/>
          <w:szCs w:val="24"/>
        </w:rPr>
        <w:t>3)</w:t>
      </w:r>
      <w:r>
        <w:rPr>
          <w:rFonts w:asciiTheme="minorHAnsi" w:hAnsiTheme="minorHAnsi" w:cstheme="minorHAnsi"/>
          <w:sz w:val="24"/>
          <w:szCs w:val="24"/>
        </w:rPr>
        <w:t xml:space="preserve"> </w:t>
      </w:r>
      <w:r w:rsidRPr="00EF44D6">
        <w:rPr>
          <w:rFonts w:asciiTheme="minorHAnsi" w:hAnsiTheme="minorHAnsi" w:cstheme="minorHAnsi"/>
          <w:sz w:val="24"/>
          <w:szCs w:val="24"/>
        </w:rPr>
        <w:t>wskazania w ofercie wartości towaru lub usługi objętego obowiązkiem podatkowym zamawiającego, bez kwoty podatku;</w:t>
      </w:r>
    </w:p>
    <w:p w14:paraId="4BD6EDC9" w14:textId="77966902" w:rsidR="00EF44D6" w:rsidRPr="00EF44D6" w:rsidRDefault="00EF44D6" w:rsidP="00EF44D6">
      <w:pPr>
        <w:widowControl w:val="0"/>
        <w:spacing w:line="276" w:lineRule="auto"/>
        <w:jc w:val="both"/>
        <w:outlineLvl w:val="3"/>
        <w:rPr>
          <w:rFonts w:asciiTheme="minorHAnsi" w:hAnsiTheme="minorHAnsi" w:cstheme="minorHAnsi"/>
          <w:sz w:val="24"/>
          <w:szCs w:val="24"/>
        </w:rPr>
      </w:pPr>
      <w:r w:rsidRPr="00EF44D6">
        <w:rPr>
          <w:rFonts w:asciiTheme="minorHAnsi" w:hAnsiTheme="minorHAnsi" w:cstheme="minorHAnsi"/>
          <w:sz w:val="24"/>
          <w:szCs w:val="24"/>
        </w:rPr>
        <w:t>4)</w:t>
      </w:r>
      <w:r>
        <w:rPr>
          <w:rFonts w:asciiTheme="minorHAnsi" w:hAnsiTheme="minorHAnsi" w:cstheme="minorHAnsi"/>
          <w:sz w:val="24"/>
          <w:szCs w:val="24"/>
        </w:rPr>
        <w:t xml:space="preserve"> </w:t>
      </w:r>
      <w:r w:rsidRPr="00EF44D6">
        <w:rPr>
          <w:rFonts w:asciiTheme="minorHAnsi" w:hAnsiTheme="minorHAnsi" w:cstheme="minorHAnsi"/>
          <w:sz w:val="24"/>
          <w:szCs w:val="24"/>
        </w:rPr>
        <w:t>wskazania w ofercie stawki podatku od towarów i usług, która zgodnie z wiedzą wykonawcy, będzie miała zastosowanie.</w:t>
      </w:r>
    </w:p>
    <w:p w14:paraId="4B7A31F9" w14:textId="29DBF5CD" w:rsidR="00183869" w:rsidRPr="00EF44D6" w:rsidRDefault="00EF44D6" w:rsidP="00EF44D6">
      <w:pPr>
        <w:widowControl w:val="0"/>
        <w:spacing w:line="276" w:lineRule="auto"/>
        <w:jc w:val="both"/>
        <w:outlineLvl w:val="3"/>
        <w:rPr>
          <w:rFonts w:asciiTheme="minorHAnsi" w:hAnsiTheme="minorHAnsi" w:cstheme="minorHAnsi"/>
          <w:sz w:val="24"/>
          <w:szCs w:val="24"/>
        </w:rPr>
      </w:pPr>
      <w:r w:rsidRPr="00403539">
        <w:rPr>
          <w:rFonts w:asciiTheme="minorHAnsi" w:hAnsiTheme="minorHAnsi" w:cstheme="minorHAnsi"/>
          <w:sz w:val="24"/>
          <w:szCs w:val="24"/>
        </w:rPr>
        <w:t>16.6.</w:t>
      </w:r>
      <w:r>
        <w:rPr>
          <w:rFonts w:asciiTheme="minorHAnsi" w:hAnsiTheme="minorHAnsi" w:cstheme="minorHAnsi"/>
          <w:sz w:val="24"/>
          <w:szCs w:val="24"/>
        </w:rPr>
        <w:t xml:space="preserve"> </w:t>
      </w:r>
      <w:r w:rsidRPr="00EF44D6">
        <w:rPr>
          <w:rFonts w:asciiTheme="minorHAnsi" w:hAnsiTheme="minorHAnsi" w:cstheme="minorHAnsi"/>
          <w:sz w:val="24"/>
          <w:szCs w:val="24"/>
        </w:rPr>
        <w:t>W Formularzu oferty Wykonawca podaje cenę, z dokładnością do dwóch miejsc po przecinku w rozumieniu art. 3 ust. 1 pkt 1 i ust. 2 ustawy z dnia 9 maja 2014 r. o informowaniu o cenach towarów i usług oraz ustawy z dnia 7 lipca 1994 r. o denominacji złotego, za którą podejmuje się zrealizować przedmiot zamówienia.</w:t>
      </w:r>
    </w:p>
    <w:p w14:paraId="79508DBB" w14:textId="6FEF8ACC" w:rsidR="00183869" w:rsidRPr="00183869" w:rsidRDefault="00183869" w:rsidP="00EF44D6">
      <w:pPr>
        <w:widowControl w:val="0"/>
        <w:spacing w:line="276" w:lineRule="auto"/>
        <w:jc w:val="both"/>
        <w:outlineLvl w:val="3"/>
        <w:rPr>
          <w:rFonts w:asciiTheme="minorHAnsi" w:hAnsiTheme="minorHAnsi" w:cstheme="minorHAnsi"/>
          <w:b/>
          <w:bCs/>
          <w:sz w:val="24"/>
          <w:szCs w:val="24"/>
        </w:rPr>
      </w:pPr>
      <w:r>
        <w:rPr>
          <w:rFonts w:asciiTheme="minorHAnsi" w:hAnsiTheme="minorHAnsi" w:cstheme="minorHAnsi"/>
          <w:sz w:val="24"/>
          <w:szCs w:val="24"/>
        </w:rPr>
        <w:t>16.</w:t>
      </w:r>
      <w:r w:rsidR="00403539">
        <w:rPr>
          <w:rFonts w:asciiTheme="minorHAnsi" w:hAnsiTheme="minorHAnsi" w:cstheme="minorHAnsi"/>
          <w:sz w:val="24"/>
          <w:szCs w:val="24"/>
        </w:rPr>
        <w:t>7</w:t>
      </w:r>
      <w:r>
        <w:rPr>
          <w:rFonts w:asciiTheme="minorHAnsi" w:hAnsiTheme="minorHAnsi" w:cstheme="minorHAnsi"/>
          <w:sz w:val="24"/>
          <w:szCs w:val="24"/>
        </w:rPr>
        <w:t>.</w:t>
      </w:r>
      <w:r w:rsidRPr="00183869">
        <w:t xml:space="preserve"> </w:t>
      </w:r>
      <w:r w:rsidRPr="00183869">
        <w:rPr>
          <w:rFonts w:asciiTheme="minorHAnsi" w:hAnsiTheme="minorHAnsi" w:cstheme="minorHAnsi"/>
          <w:b/>
          <w:bCs/>
          <w:sz w:val="24"/>
          <w:szCs w:val="24"/>
        </w:rPr>
        <w:t xml:space="preserve">Wykonawca załączy do oferty zał. </w:t>
      </w:r>
      <w:r w:rsidR="007B7942">
        <w:rPr>
          <w:rFonts w:asciiTheme="minorHAnsi" w:hAnsiTheme="minorHAnsi" w:cstheme="minorHAnsi"/>
          <w:b/>
          <w:bCs/>
          <w:sz w:val="24"/>
          <w:szCs w:val="24"/>
        </w:rPr>
        <w:t>3</w:t>
      </w:r>
      <w:r w:rsidRPr="00183869">
        <w:rPr>
          <w:rFonts w:asciiTheme="minorHAnsi" w:hAnsiTheme="minorHAnsi" w:cstheme="minorHAnsi"/>
          <w:b/>
          <w:bCs/>
          <w:sz w:val="24"/>
          <w:szCs w:val="24"/>
        </w:rPr>
        <w:t>A –</w:t>
      </w:r>
      <w:r w:rsidR="00403539">
        <w:rPr>
          <w:rFonts w:asciiTheme="minorHAnsi" w:hAnsiTheme="minorHAnsi" w:cstheme="minorHAnsi"/>
          <w:b/>
          <w:bCs/>
          <w:sz w:val="24"/>
          <w:szCs w:val="24"/>
        </w:rPr>
        <w:t xml:space="preserve"> </w:t>
      </w:r>
      <w:r w:rsidRPr="00183869">
        <w:rPr>
          <w:rFonts w:asciiTheme="minorHAnsi" w:hAnsiTheme="minorHAnsi" w:cstheme="minorHAnsi"/>
          <w:b/>
          <w:bCs/>
          <w:sz w:val="24"/>
          <w:szCs w:val="24"/>
        </w:rPr>
        <w:t>zawierający kalkulację ceny ofertowej dla pozycji w niej wskazanych.</w:t>
      </w:r>
    </w:p>
    <w:p w14:paraId="1A8E771B" w14:textId="5E3D5C80" w:rsidR="00EF44D6" w:rsidRPr="00EF44D6" w:rsidRDefault="00EF44D6" w:rsidP="00EF44D6">
      <w:pPr>
        <w:pStyle w:val="Akapitzlist"/>
        <w:widowControl w:val="0"/>
        <w:spacing w:line="276" w:lineRule="auto"/>
        <w:ind w:left="0"/>
        <w:outlineLvl w:val="3"/>
        <w:rPr>
          <w:rFonts w:asciiTheme="minorHAnsi" w:hAnsiTheme="minorHAnsi" w:cstheme="minorHAnsi"/>
          <w:b/>
          <w:bCs/>
          <w:color w:val="000000"/>
          <w:sz w:val="24"/>
          <w:szCs w:val="24"/>
        </w:rPr>
      </w:pPr>
      <w:r w:rsidRPr="00EF44D6">
        <w:rPr>
          <w:rFonts w:asciiTheme="minorHAnsi" w:hAnsiTheme="minorHAnsi" w:cstheme="minorHAnsi"/>
          <w:sz w:val="24"/>
          <w:szCs w:val="24"/>
        </w:rPr>
        <w:t>16.</w:t>
      </w:r>
      <w:r w:rsidR="00403539">
        <w:rPr>
          <w:rFonts w:asciiTheme="minorHAnsi" w:hAnsiTheme="minorHAnsi" w:cstheme="minorHAnsi"/>
          <w:sz w:val="24"/>
          <w:szCs w:val="24"/>
        </w:rPr>
        <w:t>8</w:t>
      </w:r>
      <w:r w:rsidRPr="00EF44D6">
        <w:rPr>
          <w:rFonts w:asciiTheme="minorHAnsi" w:hAnsiTheme="minorHAnsi" w:cstheme="minorHAnsi"/>
          <w:sz w:val="24"/>
          <w:szCs w:val="24"/>
        </w:rPr>
        <w:t>.</w:t>
      </w:r>
      <w:r w:rsidRPr="00EF44D6">
        <w:rPr>
          <w:rFonts w:asciiTheme="minorHAnsi" w:hAnsiTheme="minorHAnsi" w:cstheme="minorHAnsi"/>
          <w:sz w:val="24"/>
          <w:szCs w:val="24"/>
        </w:rPr>
        <w:tab/>
        <w:t xml:space="preserve">Wynagrodzenie będzie płatne zgodnie z </w:t>
      </w:r>
      <w:r w:rsidRPr="00EF44D6">
        <w:rPr>
          <w:rFonts w:asciiTheme="minorHAnsi" w:hAnsiTheme="minorHAnsi" w:cstheme="minorHAnsi"/>
          <w:b/>
          <w:bCs/>
          <w:sz w:val="24"/>
          <w:szCs w:val="24"/>
        </w:rPr>
        <w:t>Projektem umowy Załącznik Nr 2 do SWZ.</w:t>
      </w:r>
    </w:p>
    <w:p w14:paraId="5CC54381" w14:textId="77777777" w:rsidR="00CA7822" w:rsidRDefault="00CA7822" w:rsidP="007D7991">
      <w:pPr>
        <w:pStyle w:val="Kolorowalistaakcent11"/>
        <w:widowControl w:val="0"/>
        <w:spacing w:before="0" w:after="0" w:line="276" w:lineRule="auto"/>
        <w:ind w:left="0"/>
        <w:rPr>
          <w:rFonts w:asciiTheme="minorHAnsi" w:hAnsiTheme="minorHAnsi" w:cstheme="minorHAnsi"/>
          <w:b/>
          <w:bCs/>
        </w:rPr>
      </w:pPr>
    </w:p>
    <w:p w14:paraId="1F04E70F" w14:textId="77777777" w:rsidR="007B7942" w:rsidRDefault="007B7942" w:rsidP="007D7991">
      <w:pPr>
        <w:pStyle w:val="Kolorowalistaakcent11"/>
        <w:widowControl w:val="0"/>
        <w:spacing w:before="0" w:after="0" w:line="276" w:lineRule="auto"/>
        <w:ind w:left="0"/>
        <w:rPr>
          <w:rFonts w:asciiTheme="minorHAnsi" w:hAnsiTheme="minorHAnsi" w:cstheme="minorHAnsi"/>
          <w:b/>
          <w:bCs/>
        </w:rPr>
      </w:pPr>
    </w:p>
    <w:p w14:paraId="7D331922" w14:textId="77777777" w:rsidR="007B7942" w:rsidRDefault="007B7942" w:rsidP="007D7991">
      <w:pPr>
        <w:pStyle w:val="Kolorowalistaakcent11"/>
        <w:widowControl w:val="0"/>
        <w:spacing w:before="0" w:after="0" w:line="276" w:lineRule="auto"/>
        <w:ind w:left="0"/>
        <w:rPr>
          <w:rFonts w:asciiTheme="minorHAnsi" w:hAnsiTheme="minorHAnsi" w:cstheme="minorHAnsi"/>
          <w:b/>
          <w:bCs/>
        </w:rPr>
      </w:pPr>
    </w:p>
    <w:p w14:paraId="4C48E43C" w14:textId="77777777" w:rsidR="007B7942" w:rsidRPr="00E41389" w:rsidRDefault="007B7942" w:rsidP="007D7991">
      <w:pPr>
        <w:pStyle w:val="Kolorowalistaakcent11"/>
        <w:widowControl w:val="0"/>
        <w:spacing w:before="0" w:after="0" w:line="276" w:lineRule="auto"/>
        <w:ind w:left="0"/>
        <w:rPr>
          <w:rFonts w:asciiTheme="minorHAnsi" w:hAnsiTheme="minorHAnsi" w:cstheme="minorHAnsi"/>
          <w:b/>
          <w:bCs/>
        </w:rPr>
      </w:pPr>
    </w:p>
    <w:tbl>
      <w:tblPr>
        <w:tblW w:w="9072" w:type="dxa"/>
        <w:jc w:val="center"/>
        <w:tblLayout w:type="fixed"/>
        <w:tblLook w:val="00A0" w:firstRow="1" w:lastRow="0" w:firstColumn="1" w:lastColumn="0" w:noHBand="0" w:noVBand="0"/>
      </w:tblPr>
      <w:tblGrid>
        <w:gridCol w:w="9072"/>
      </w:tblGrid>
      <w:tr w:rsidR="00E00402" w:rsidRPr="00E41389" w14:paraId="7DAC65F1" w14:textId="77777777">
        <w:trPr>
          <w:jc w:val="center"/>
        </w:trPr>
        <w:tc>
          <w:tcPr>
            <w:tcW w:w="9072" w:type="dxa"/>
            <w:tcBorders>
              <w:bottom w:val="single" w:sz="4" w:space="0" w:color="000000"/>
            </w:tcBorders>
            <w:shd w:val="clear" w:color="auto" w:fill="F2F2F2"/>
          </w:tcPr>
          <w:p w14:paraId="43E779A3" w14:textId="77777777" w:rsidR="00E00402" w:rsidRPr="00E41389" w:rsidRDefault="00000000">
            <w:pPr>
              <w:widowControl w:val="0"/>
              <w:spacing w:line="276" w:lineRule="auto"/>
              <w:contextualSpacing/>
              <w:jc w:val="center"/>
              <w:textAlignment w:val="baseline"/>
              <w:rPr>
                <w:rFonts w:asciiTheme="minorHAnsi" w:hAnsiTheme="minorHAnsi" w:cstheme="minorHAnsi"/>
              </w:rPr>
            </w:pPr>
            <w:r w:rsidRPr="00E41389">
              <w:rPr>
                <w:rFonts w:asciiTheme="minorHAnsi" w:hAnsiTheme="minorHAnsi" w:cstheme="minorHAnsi"/>
                <w:sz w:val="26"/>
                <w:szCs w:val="26"/>
              </w:rPr>
              <w:lastRenderedPageBreak/>
              <w:t>Rozdział 17</w:t>
            </w:r>
          </w:p>
          <w:p w14:paraId="155365D3" w14:textId="77777777" w:rsidR="00E00402" w:rsidRDefault="00000000">
            <w:pPr>
              <w:widowControl w:val="0"/>
              <w:jc w:val="center"/>
              <w:rPr>
                <w:rFonts w:asciiTheme="minorHAnsi" w:hAnsiTheme="minorHAnsi" w:cstheme="minorHAnsi"/>
                <w:b/>
                <w:sz w:val="26"/>
                <w:szCs w:val="26"/>
              </w:rPr>
            </w:pPr>
            <w:r w:rsidRPr="00E41389">
              <w:rPr>
                <w:rFonts w:asciiTheme="minorHAnsi" w:hAnsiTheme="minorHAnsi" w:cstheme="minorHAnsi"/>
                <w:b/>
                <w:sz w:val="26"/>
                <w:szCs w:val="26"/>
              </w:rPr>
              <w:t xml:space="preserve">OPIS KRYTERIÓW, KTÓRYMI ZAMAWIAJĄCY BĘDZIE SIĘ KIEROWAŁ </w:t>
            </w:r>
            <w:r w:rsidRPr="00E41389">
              <w:rPr>
                <w:rFonts w:asciiTheme="minorHAnsi" w:hAnsiTheme="minorHAnsi" w:cstheme="minorHAnsi"/>
                <w:b/>
                <w:sz w:val="26"/>
                <w:szCs w:val="26"/>
              </w:rPr>
              <w:br/>
              <w:t xml:space="preserve">PRZY WYBORZE OFERTY, WRAZ Z PODANIEM WAG </w:t>
            </w:r>
            <w:r w:rsidRPr="00E41389">
              <w:rPr>
                <w:rFonts w:asciiTheme="minorHAnsi" w:hAnsiTheme="minorHAnsi" w:cstheme="minorHAnsi"/>
                <w:b/>
                <w:sz w:val="26"/>
                <w:szCs w:val="26"/>
              </w:rPr>
              <w:br/>
              <w:t>TYCH KRYTERIÓW I SPOSOBU OCENY OFERT</w:t>
            </w:r>
          </w:p>
          <w:p w14:paraId="223245CC" w14:textId="7FDCD735" w:rsidR="00202C95" w:rsidRPr="00E41389" w:rsidRDefault="00202C95">
            <w:pPr>
              <w:widowControl w:val="0"/>
              <w:jc w:val="center"/>
              <w:rPr>
                <w:rFonts w:asciiTheme="minorHAnsi" w:hAnsiTheme="minorHAnsi" w:cstheme="minorHAnsi"/>
              </w:rPr>
            </w:pPr>
          </w:p>
        </w:tc>
      </w:tr>
    </w:tbl>
    <w:p w14:paraId="5C7FDB30" w14:textId="77777777" w:rsidR="007D7991" w:rsidRPr="00E41389" w:rsidRDefault="007D7991" w:rsidP="007D7991">
      <w:pPr>
        <w:pStyle w:val="Listanumerowana2"/>
        <w:tabs>
          <w:tab w:val="clear" w:pos="0"/>
          <w:tab w:val="left" w:pos="709"/>
          <w:tab w:val="left" w:pos="1276"/>
          <w:tab w:val="left" w:pos="1418"/>
        </w:tabs>
        <w:spacing w:line="276" w:lineRule="auto"/>
        <w:ind w:left="0" w:firstLine="0"/>
        <w:rPr>
          <w:rFonts w:asciiTheme="minorHAnsi" w:hAnsiTheme="minorHAnsi" w:cstheme="minorHAnsi"/>
          <w:sz w:val="24"/>
        </w:rPr>
      </w:pPr>
    </w:p>
    <w:p w14:paraId="77F135F7" w14:textId="5E5EBA26" w:rsidR="00E00402" w:rsidRDefault="00000000" w:rsidP="00864B25">
      <w:pPr>
        <w:pStyle w:val="Listanumerowana2"/>
        <w:tabs>
          <w:tab w:val="clear" w:pos="0"/>
        </w:tabs>
        <w:spacing w:line="276" w:lineRule="auto"/>
        <w:ind w:left="0" w:firstLine="0"/>
        <w:rPr>
          <w:rFonts w:asciiTheme="minorHAnsi" w:hAnsiTheme="minorHAnsi" w:cstheme="minorHAnsi"/>
          <w:sz w:val="24"/>
        </w:rPr>
      </w:pPr>
      <w:r w:rsidRPr="00E41389">
        <w:rPr>
          <w:rFonts w:asciiTheme="minorHAnsi" w:hAnsiTheme="minorHAnsi" w:cstheme="minorHAnsi"/>
          <w:b/>
          <w:bCs/>
          <w:sz w:val="24"/>
        </w:rPr>
        <w:t xml:space="preserve">17.1. </w:t>
      </w:r>
      <w:r w:rsidRPr="00E41389">
        <w:rPr>
          <w:rFonts w:asciiTheme="minorHAnsi" w:hAnsiTheme="minorHAnsi" w:cstheme="minorHAnsi"/>
          <w:sz w:val="24"/>
        </w:rPr>
        <w:t>Zamawiający dokona oceny ofert, które nie zostały odrzucone, na podstawie następujących kryteriów oceny ofert</w:t>
      </w:r>
      <w:r w:rsidRPr="00E41389">
        <w:rPr>
          <w:rFonts w:asciiTheme="minorHAnsi" w:hAnsiTheme="minorHAnsi" w:cstheme="minorHAnsi"/>
          <w:b/>
          <w:sz w:val="24"/>
        </w:rPr>
        <w:t>:</w:t>
      </w:r>
    </w:p>
    <w:tbl>
      <w:tblPr>
        <w:tblpPr w:leftFromText="141" w:rightFromText="141" w:vertAnchor="text" w:horzAnchor="margin" w:tblpY="233"/>
        <w:tblW w:w="8365" w:type="dxa"/>
        <w:tblLayout w:type="fixed"/>
        <w:tblLook w:val="00A0" w:firstRow="1" w:lastRow="0" w:firstColumn="1" w:lastColumn="0" w:noHBand="0" w:noVBand="0"/>
      </w:tblPr>
      <w:tblGrid>
        <w:gridCol w:w="823"/>
        <w:gridCol w:w="5024"/>
        <w:gridCol w:w="2518"/>
      </w:tblGrid>
      <w:tr w:rsidR="00FB07DB" w:rsidRPr="00E41389" w14:paraId="4ED458ED" w14:textId="77777777" w:rsidTr="00FB07DB">
        <w:tc>
          <w:tcPr>
            <w:tcW w:w="823" w:type="dxa"/>
            <w:tcBorders>
              <w:top w:val="single" w:sz="4" w:space="0" w:color="000000"/>
              <w:left w:val="single" w:sz="4" w:space="0" w:color="000000"/>
              <w:bottom w:val="single" w:sz="4" w:space="0" w:color="000000"/>
              <w:right w:val="single" w:sz="4" w:space="0" w:color="000000"/>
            </w:tcBorders>
            <w:shd w:val="clear" w:color="auto" w:fill="FFFFFF"/>
          </w:tcPr>
          <w:p w14:paraId="0B9B463D" w14:textId="77777777" w:rsidR="00FB07DB" w:rsidRPr="00E41389" w:rsidRDefault="00FB07DB" w:rsidP="00FB07DB">
            <w:pPr>
              <w:pStyle w:val="Kolorowalistaakcent11"/>
              <w:widowControl w:val="0"/>
              <w:tabs>
                <w:tab w:val="left" w:pos="709"/>
                <w:tab w:val="left" w:pos="1276"/>
                <w:tab w:val="left" w:pos="1418"/>
              </w:tabs>
              <w:spacing w:before="0" w:after="0" w:line="276" w:lineRule="auto"/>
              <w:ind w:left="0"/>
              <w:jc w:val="center"/>
              <w:rPr>
                <w:rFonts w:asciiTheme="minorHAnsi" w:hAnsiTheme="minorHAnsi" w:cstheme="minorHAnsi"/>
              </w:rPr>
            </w:pPr>
            <w:r w:rsidRPr="00E41389">
              <w:rPr>
                <w:rFonts w:asciiTheme="minorHAnsi" w:hAnsiTheme="minorHAnsi" w:cstheme="minorHAnsi"/>
                <w:b/>
                <w:sz w:val="24"/>
                <w:szCs w:val="24"/>
              </w:rPr>
              <w:t>Lp.</w:t>
            </w:r>
          </w:p>
        </w:tc>
        <w:tc>
          <w:tcPr>
            <w:tcW w:w="5024" w:type="dxa"/>
            <w:tcBorders>
              <w:top w:val="single" w:sz="4" w:space="0" w:color="000000"/>
              <w:left w:val="single" w:sz="4" w:space="0" w:color="000000"/>
              <w:bottom w:val="single" w:sz="4" w:space="0" w:color="000000"/>
              <w:right w:val="single" w:sz="4" w:space="0" w:color="000000"/>
            </w:tcBorders>
            <w:shd w:val="clear" w:color="auto" w:fill="FFFFFF"/>
          </w:tcPr>
          <w:p w14:paraId="5EE25B83" w14:textId="77777777" w:rsidR="00FB07DB" w:rsidRPr="00E41389" w:rsidRDefault="00FB07DB" w:rsidP="00FB07DB">
            <w:pPr>
              <w:pStyle w:val="Kolorowalistaakcent11"/>
              <w:widowControl w:val="0"/>
              <w:tabs>
                <w:tab w:val="left" w:pos="709"/>
                <w:tab w:val="left" w:pos="1276"/>
                <w:tab w:val="left" w:pos="1418"/>
              </w:tabs>
              <w:spacing w:before="0" w:after="0" w:line="276" w:lineRule="auto"/>
              <w:ind w:left="0"/>
              <w:rPr>
                <w:rFonts w:asciiTheme="minorHAnsi" w:hAnsiTheme="minorHAnsi" w:cstheme="minorHAnsi"/>
              </w:rPr>
            </w:pPr>
            <w:r w:rsidRPr="00E41389">
              <w:rPr>
                <w:rFonts w:asciiTheme="minorHAnsi" w:hAnsiTheme="minorHAnsi" w:cstheme="minorHAnsi"/>
                <w:b/>
                <w:sz w:val="24"/>
                <w:szCs w:val="24"/>
              </w:rPr>
              <w:t>Nazwa kryterium</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cPr>
          <w:p w14:paraId="2CDDAA20" w14:textId="77777777" w:rsidR="00FB07DB" w:rsidRPr="00E41389" w:rsidRDefault="00FB07DB" w:rsidP="00FB07DB">
            <w:pPr>
              <w:pStyle w:val="Kolorowalistaakcent11"/>
              <w:widowControl w:val="0"/>
              <w:tabs>
                <w:tab w:val="left" w:pos="709"/>
                <w:tab w:val="left" w:pos="1276"/>
                <w:tab w:val="left" w:pos="1418"/>
              </w:tabs>
              <w:spacing w:before="0" w:after="0" w:line="276" w:lineRule="auto"/>
              <w:ind w:left="0"/>
              <w:jc w:val="center"/>
              <w:rPr>
                <w:rFonts w:asciiTheme="minorHAnsi" w:hAnsiTheme="minorHAnsi" w:cstheme="minorHAnsi"/>
              </w:rPr>
            </w:pPr>
            <w:r w:rsidRPr="00E41389">
              <w:rPr>
                <w:rFonts w:asciiTheme="minorHAnsi" w:hAnsiTheme="minorHAnsi" w:cstheme="minorHAnsi"/>
                <w:b/>
                <w:sz w:val="24"/>
                <w:szCs w:val="24"/>
              </w:rPr>
              <w:t>Znaczenie kryterium (w %)</w:t>
            </w:r>
          </w:p>
        </w:tc>
      </w:tr>
      <w:tr w:rsidR="00FB07DB" w:rsidRPr="00E41389" w14:paraId="3DDA726A" w14:textId="77777777" w:rsidTr="00FB07DB">
        <w:tc>
          <w:tcPr>
            <w:tcW w:w="823" w:type="dxa"/>
            <w:tcBorders>
              <w:top w:val="single" w:sz="4" w:space="0" w:color="000000"/>
              <w:left w:val="single" w:sz="4" w:space="0" w:color="000000"/>
              <w:bottom w:val="single" w:sz="4" w:space="0" w:color="000000"/>
              <w:right w:val="single" w:sz="4" w:space="0" w:color="000000"/>
            </w:tcBorders>
            <w:shd w:val="clear" w:color="auto" w:fill="FFFFFF"/>
          </w:tcPr>
          <w:p w14:paraId="43646AFE" w14:textId="4E664B23" w:rsidR="00FB07DB" w:rsidRPr="00E41389" w:rsidRDefault="00FB07DB" w:rsidP="00FB07DB">
            <w:pPr>
              <w:pStyle w:val="Kolorowalistaakcent11"/>
              <w:widowControl w:val="0"/>
              <w:tabs>
                <w:tab w:val="left" w:pos="709"/>
                <w:tab w:val="left" w:pos="1276"/>
                <w:tab w:val="left" w:pos="1418"/>
              </w:tabs>
              <w:spacing w:before="0" w:after="0" w:line="276" w:lineRule="auto"/>
              <w:ind w:left="0"/>
              <w:jc w:val="center"/>
              <w:rPr>
                <w:rFonts w:asciiTheme="minorHAnsi" w:hAnsiTheme="minorHAnsi" w:cstheme="minorHAnsi"/>
              </w:rPr>
            </w:pPr>
            <w:r w:rsidRPr="00E41389">
              <w:rPr>
                <w:rFonts w:asciiTheme="minorHAnsi" w:hAnsiTheme="minorHAnsi" w:cstheme="minorHAnsi"/>
                <w:sz w:val="24"/>
                <w:szCs w:val="24"/>
              </w:rPr>
              <w:t>1</w:t>
            </w:r>
            <w:r w:rsidR="00566228">
              <w:rPr>
                <w:rFonts w:asciiTheme="minorHAnsi" w:hAnsiTheme="minorHAnsi" w:cstheme="minorHAnsi"/>
                <w:sz w:val="24"/>
                <w:szCs w:val="24"/>
              </w:rPr>
              <w:t>.</w:t>
            </w:r>
          </w:p>
        </w:tc>
        <w:tc>
          <w:tcPr>
            <w:tcW w:w="5024" w:type="dxa"/>
            <w:tcBorders>
              <w:top w:val="single" w:sz="4" w:space="0" w:color="000000"/>
              <w:left w:val="single" w:sz="4" w:space="0" w:color="000000"/>
              <w:bottom w:val="single" w:sz="4" w:space="0" w:color="000000"/>
              <w:right w:val="single" w:sz="4" w:space="0" w:color="000000"/>
            </w:tcBorders>
            <w:shd w:val="clear" w:color="auto" w:fill="FFFFFF"/>
          </w:tcPr>
          <w:p w14:paraId="7E696584" w14:textId="77777777" w:rsidR="00FB07DB" w:rsidRPr="00E41389" w:rsidRDefault="00FB07DB" w:rsidP="00FB07DB">
            <w:pPr>
              <w:pStyle w:val="Kolorowalistaakcent11"/>
              <w:widowControl w:val="0"/>
              <w:tabs>
                <w:tab w:val="left" w:pos="709"/>
                <w:tab w:val="left" w:pos="1276"/>
                <w:tab w:val="left" w:pos="1418"/>
              </w:tabs>
              <w:spacing w:before="0" w:after="0" w:line="276" w:lineRule="auto"/>
              <w:ind w:left="0"/>
              <w:rPr>
                <w:rFonts w:asciiTheme="minorHAnsi" w:hAnsiTheme="minorHAnsi" w:cstheme="minorHAnsi"/>
              </w:rPr>
            </w:pPr>
            <w:r w:rsidRPr="00E41389">
              <w:rPr>
                <w:rFonts w:asciiTheme="minorHAnsi" w:hAnsiTheme="minorHAnsi" w:cstheme="minorHAnsi"/>
                <w:sz w:val="24"/>
                <w:szCs w:val="24"/>
              </w:rPr>
              <w:t>Cena (C)</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cPr>
          <w:p w14:paraId="2C687197" w14:textId="77777777" w:rsidR="00FB07DB" w:rsidRPr="00E41389" w:rsidRDefault="00FB07DB" w:rsidP="00FB07DB">
            <w:pPr>
              <w:pStyle w:val="Kolorowalistaakcent11"/>
              <w:widowControl w:val="0"/>
              <w:tabs>
                <w:tab w:val="left" w:pos="709"/>
                <w:tab w:val="left" w:pos="1276"/>
                <w:tab w:val="left" w:pos="1418"/>
              </w:tabs>
              <w:spacing w:before="0" w:after="0" w:line="276" w:lineRule="auto"/>
              <w:ind w:left="0"/>
              <w:jc w:val="center"/>
              <w:rPr>
                <w:rFonts w:asciiTheme="minorHAnsi" w:hAnsiTheme="minorHAnsi" w:cstheme="minorHAnsi"/>
              </w:rPr>
            </w:pPr>
            <w:r w:rsidRPr="00E41389">
              <w:rPr>
                <w:rFonts w:asciiTheme="minorHAnsi" w:hAnsiTheme="minorHAnsi" w:cstheme="minorHAnsi"/>
                <w:sz w:val="24"/>
                <w:szCs w:val="24"/>
              </w:rPr>
              <w:t>60</w:t>
            </w:r>
          </w:p>
        </w:tc>
      </w:tr>
      <w:tr w:rsidR="00FB07DB" w:rsidRPr="00E41389" w14:paraId="3126D69C" w14:textId="77777777" w:rsidTr="00FB07DB">
        <w:trPr>
          <w:trHeight w:val="473"/>
        </w:trPr>
        <w:tc>
          <w:tcPr>
            <w:tcW w:w="8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642E12" w14:textId="455D5C0D" w:rsidR="00FB07DB" w:rsidRPr="00E41389" w:rsidRDefault="00FB07DB" w:rsidP="00FB07DB">
            <w:pPr>
              <w:pStyle w:val="Akapitzlist"/>
              <w:widowControl w:val="0"/>
              <w:tabs>
                <w:tab w:val="left" w:pos="709"/>
                <w:tab w:val="left" w:pos="1276"/>
                <w:tab w:val="left" w:pos="1418"/>
              </w:tabs>
              <w:spacing w:before="0" w:after="0" w:line="276" w:lineRule="auto"/>
              <w:ind w:left="0"/>
              <w:jc w:val="center"/>
              <w:rPr>
                <w:rFonts w:asciiTheme="minorHAnsi" w:hAnsiTheme="minorHAnsi" w:cstheme="minorHAnsi"/>
              </w:rPr>
            </w:pPr>
            <w:r w:rsidRPr="00E41389">
              <w:rPr>
                <w:rFonts w:asciiTheme="minorHAnsi" w:hAnsiTheme="minorHAnsi" w:cstheme="minorHAnsi"/>
                <w:sz w:val="24"/>
                <w:szCs w:val="24"/>
              </w:rPr>
              <w:t>2</w:t>
            </w:r>
            <w:r w:rsidR="00566228">
              <w:rPr>
                <w:rFonts w:asciiTheme="minorHAnsi" w:hAnsiTheme="minorHAnsi" w:cstheme="minorHAnsi"/>
                <w:sz w:val="24"/>
                <w:szCs w:val="24"/>
              </w:rPr>
              <w:t>.</w:t>
            </w:r>
          </w:p>
        </w:tc>
        <w:tc>
          <w:tcPr>
            <w:tcW w:w="5024" w:type="dxa"/>
            <w:tcBorders>
              <w:top w:val="single" w:sz="4" w:space="0" w:color="000000"/>
              <w:left w:val="single" w:sz="4" w:space="0" w:color="000000"/>
              <w:bottom w:val="single" w:sz="4" w:space="0" w:color="000000"/>
              <w:right w:val="single" w:sz="4" w:space="0" w:color="000000"/>
            </w:tcBorders>
            <w:shd w:val="clear" w:color="auto" w:fill="FFFFFF"/>
          </w:tcPr>
          <w:p w14:paraId="1E4808B0" w14:textId="2B3C6B7D" w:rsidR="00FB07DB" w:rsidRPr="00E41389" w:rsidRDefault="00FB07DB" w:rsidP="00FB07DB">
            <w:pPr>
              <w:widowControl w:val="0"/>
              <w:tabs>
                <w:tab w:val="left" w:pos="709"/>
                <w:tab w:val="left" w:pos="1276"/>
                <w:tab w:val="left" w:pos="1418"/>
              </w:tabs>
              <w:spacing w:line="276" w:lineRule="auto"/>
              <w:contextualSpacing/>
              <w:jc w:val="both"/>
              <w:rPr>
                <w:rFonts w:asciiTheme="minorHAnsi" w:hAnsiTheme="minorHAnsi" w:cstheme="minorHAnsi"/>
              </w:rPr>
            </w:pPr>
            <w:r w:rsidRPr="00E41389">
              <w:rPr>
                <w:rFonts w:asciiTheme="minorHAnsi" w:hAnsiTheme="minorHAnsi" w:cstheme="minorHAnsi"/>
                <w:color w:val="000000"/>
                <w:sz w:val="24"/>
                <w:szCs w:val="24"/>
              </w:rPr>
              <w:t>Długość okresu gwarancji na urządzenia objęte przedmiotem zamówienia</w:t>
            </w:r>
            <w:r w:rsidR="00C24020">
              <w:rPr>
                <w:rFonts w:asciiTheme="minorHAnsi" w:hAnsiTheme="minorHAnsi" w:cstheme="minorHAnsi"/>
                <w:color w:val="000000"/>
                <w:sz w:val="24"/>
                <w:szCs w:val="24"/>
              </w:rPr>
              <w:t xml:space="preserve"> (G)</w:t>
            </w:r>
          </w:p>
        </w:tc>
        <w:tc>
          <w:tcPr>
            <w:tcW w:w="25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81F87E" w14:textId="6F985E00" w:rsidR="00FB07DB" w:rsidRPr="00E41389" w:rsidRDefault="002A7661" w:rsidP="00FB07DB">
            <w:pPr>
              <w:pStyle w:val="Akapitzlist"/>
              <w:widowControl w:val="0"/>
              <w:tabs>
                <w:tab w:val="left" w:pos="709"/>
                <w:tab w:val="left" w:pos="1276"/>
                <w:tab w:val="left" w:pos="1418"/>
              </w:tabs>
              <w:spacing w:before="0" w:after="0" w:line="276" w:lineRule="auto"/>
              <w:ind w:left="0"/>
              <w:jc w:val="center"/>
              <w:rPr>
                <w:rFonts w:asciiTheme="minorHAnsi" w:hAnsiTheme="minorHAnsi" w:cstheme="minorHAnsi"/>
              </w:rPr>
            </w:pPr>
            <w:r>
              <w:rPr>
                <w:rFonts w:asciiTheme="minorHAnsi" w:hAnsiTheme="minorHAnsi" w:cstheme="minorHAnsi"/>
                <w:sz w:val="24"/>
                <w:szCs w:val="24"/>
              </w:rPr>
              <w:t>2</w:t>
            </w:r>
            <w:r w:rsidR="00FB07DB" w:rsidRPr="00E41389">
              <w:rPr>
                <w:rFonts w:asciiTheme="minorHAnsi" w:hAnsiTheme="minorHAnsi" w:cstheme="minorHAnsi"/>
                <w:sz w:val="24"/>
                <w:szCs w:val="24"/>
              </w:rPr>
              <w:t>0</w:t>
            </w:r>
          </w:p>
        </w:tc>
      </w:tr>
      <w:tr w:rsidR="002A7661" w:rsidRPr="00E41389" w14:paraId="3E8F509E" w14:textId="77777777" w:rsidTr="00FB07DB">
        <w:trPr>
          <w:trHeight w:val="473"/>
        </w:trPr>
        <w:tc>
          <w:tcPr>
            <w:tcW w:w="8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FA6758" w14:textId="1609AB13" w:rsidR="002A7661" w:rsidRDefault="002A7661" w:rsidP="002A7661">
            <w:pPr>
              <w:pStyle w:val="Akapitzlist"/>
              <w:widowControl w:val="0"/>
              <w:tabs>
                <w:tab w:val="left" w:pos="709"/>
                <w:tab w:val="left" w:pos="1276"/>
                <w:tab w:val="left" w:pos="1418"/>
              </w:tabs>
              <w:spacing w:before="0" w:after="0" w:line="276" w:lineRule="auto"/>
              <w:ind w:left="0"/>
              <w:jc w:val="center"/>
              <w:rPr>
                <w:rFonts w:asciiTheme="minorHAnsi" w:hAnsiTheme="minorHAnsi" w:cstheme="minorHAnsi"/>
                <w:sz w:val="24"/>
                <w:szCs w:val="24"/>
              </w:rPr>
            </w:pPr>
            <w:r>
              <w:rPr>
                <w:rFonts w:asciiTheme="minorHAnsi" w:hAnsiTheme="minorHAnsi" w:cstheme="minorHAnsi"/>
                <w:sz w:val="24"/>
                <w:szCs w:val="24"/>
              </w:rPr>
              <w:t>3.</w:t>
            </w:r>
          </w:p>
        </w:tc>
        <w:tc>
          <w:tcPr>
            <w:tcW w:w="5024" w:type="dxa"/>
            <w:tcBorders>
              <w:top w:val="single" w:sz="4" w:space="0" w:color="000000"/>
              <w:left w:val="single" w:sz="4" w:space="0" w:color="000000"/>
              <w:bottom w:val="single" w:sz="4" w:space="0" w:color="000000"/>
              <w:right w:val="single" w:sz="4" w:space="0" w:color="000000"/>
            </w:tcBorders>
            <w:shd w:val="clear" w:color="auto" w:fill="FFFFFF"/>
          </w:tcPr>
          <w:p w14:paraId="1A5B6B12" w14:textId="22D2CB52" w:rsidR="002A7661" w:rsidRPr="00D21CC7" w:rsidRDefault="002A7661" w:rsidP="002A7661">
            <w:pPr>
              <w:widowControl w:val="0"/>
              <w:tabs>
                <w:tab w:val="left" w:pos="709"/>
                <w:tab w:val="left" w:pos="1276"/>
                <w:tab w:val="left" w:pos="1418"/>
              </w:tabs>
              <w:spacing w:line="276" w:lineRule="auto"/>
              <w:contextualSpacing/>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Skrócenie terminu dostawy </w:t>
            </w:r>
            <w:r w:rsidR="00C24020">
              <w:rPr>
                <w:rFonts w:asciiTheme="minorHAnsi" w:hAnsiTheme="minorHAnsi" w:cstheme="minorHAnsi"/>
                <w:color w:val="000000"/>
                <w:sz w:val="24"/>
                <w:szCs w:val="24"/>
              </w:rPr>
              <w:t>(ST)</w:t>
            </w:r>
          </w:p>
        </w:tc>
        <w:tc>
          <w:tcPr>
            <w:tcW w:w="25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274BAF" w14:textId="30AEED72" w:rsidR="002A7661" w:rsidRDefault="002A7661" w:rsidP="002A7661">
            <w:pPr>
              <w:pStyle w:val="Akapitzlist"/>
              <w:widowControl w:val="0"/>
              <w:tabs>
                <w:tab w:val="left" w:pos="709"/>
                <w:tab w:val="left" w:pos="1276"/>
                <w:tab w:val="left" w:pos="1418"/>
              </w:tabs>
              <w:spacing w:before="0" w:after="0" w:line="276" w:lineRule="auto"/>
              <w:ind w:left="0"/>
              <w:jc w:val="center"/>
              <w:rPr>
                <w:rFonts w:asciiTheme="minorHAnsi" w:hAnsiTheme="minorHAnsi" w:cstheme="minorHAnsi"/>
                <w:sz w:val="24"/>
                <w:szCs w:val="24"/>
              </w:rPr>
            </w:pPr>
            <w:r>
              <w:rPr>
                <w:rFonts w:asciiTheme="minorHAnsi" w:hAnsiTheme="minorHAnsi" w:cstheme="minorHAnsi"/>
                <w:sz w:val="24"/>
                <w:szCs w:val="24"/>
              </w:rPr>
              <w:t>15</w:t>
            </w:r>
          </w:p>
        </w:tc>
      </w:tr>
      <w:tr w:rsidR="002A7661" w:rsidRPr="00E41389" w14:paraId="3BB27FF8" w14:textId="77777777" w:rsidTr="00FB07DB">
        <w:trPr>
          <w:trHeight w:val="473"/>
        </w:trPr>
        <w:tc>
          <w:tcPr>
            <w:tcW w:w="8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05766B" w14:textId="46CF3DD9" w:rsidR="002A7661" w:rsidRPr="00E41389" w:rsidRDefault="002A7661" w:rsidP="002A7661">
            <w:pPr>
              <w:pStyle w:val="Akapitzlist"/>
              <w:widowControl w:val="0"/>
              <w:tabs>
                <w:tab w:val="left" w:pos="709"/>
                <w:tab w:val="left" w:pos="1276"/>
                <w:tab w:val="left" w:pos="1418"/>
              </w:tabs>
              <w:spacing w:before="0" w:after="0" w:line="276" w:lineRule="auto"/>
              <w:ind w:left="0"/>
              <w:jc w:val="center"/>
              <w:rPr>
                <w:rFonts w:asciiTheme="minorHAnsi" w:hAnsiTheme="minorHAnsi" w:cstheme="minorHAnsi"/>
                <w:sz w:val="24"/>
                <w:szCs w:val="24"/>
              </w:rPr>
            </w:pPr>
            <w:r>
              <w:rPr>
                <w:rFonts w:asciiTheme="minorHAnsi" w:hAnsiTheme="minorHAnsi" w:cstheme="minorHAnsi"/>
                <w:sz w:val="24"/>
                <w:szCs w:val="24"/>
              </w:rPr>
              <w:t>4.</w:t>
            </w:r>
          </w:p>
        </w:tc>
        <w:tc>
          <w:tcPr>
            <w:tcW w:w="5024" w:type="dxa"/>
            <w:tcBorders>
              <w:top w:val="single" w:sz="4" w:space="0" w:color="000000"/>
              <w:left w:val="single" w:sz="4" w:space="0" w:color="000000"/>
              <w:bottom w:val="single" w:sz="4" w:space="0" w:color="000000"/>
              <w:right w:val="single" w:sz="4" w:space="0" w:color="000000"/>
            </w:tcBorders>
            <w:shd w:val="clear" w:color="auto" w:fill="FFFFFF"/>
          </w:tcPr>
          <w:p w14:paraId="09311B31" w14:textId="0C259167" w:rsidR="002A7661" w:rsidRPr="006361F2" w:rsidRDefault="002A7661" w:rsidP="002A7661">
            <w:pPr>
              <w:widowControl w:val="0"/>
              <w:tabs>
                <w:tab w:val="left" w:pos="709"/>
                <w:tab w:val="left" w:pos="1276"/>
                <w:tab w:val="left" w:pos="1418"/>
              </w:tabs>
              <w:spacing w:line="276" w:lineRule="auto"/>
              <w:contextualSpacing/>
              <w:jc w:val="both"/>
              <w:rPr>
                <w:rFonts w:asciiTheme="minorHAnsi" w:hAnsiTheme="minorHAnsi" w:cstheme="minorHAnsi"/>
                <w:color w:val="000000"/>
                <w:sz w:val="24"/>
                <w:szCs w:val="24"/>
              </w:rPr>
            </w:pPr>
            <w:r w:rsidRPr="00D21CC7">
              <w:rPr>
                <w:rFonts w:asciiTheme="minorHAnsi" w:hAnsiTheme="minorHAnsi" w:cstheme="minorHAnsi"/>
                <w:color w:val="000000"/>
                <w:sz w:val="24"/>
                <w:szCs w:val="24"/>
              </w:rPr>
              <w:t>Aspekt społeczny (AS) Zatrudnienie osob</w:t>
            </w:r>
            <w:r>
              <w:rPr>
                <w:rFonts w:asciiTheme="minorHAnsi" w:hAnsiTheme="minorHAnsi" w:cstheme="minorHAnsi"/>
                <w:color w:val="000000"/>
                <w:sz w:val="24"/>
                <w:szCs w:val="24"/>
              </w:rPr>
              <w:t>y</w:t>
            </w:r>
            <w:r w:rsidRPr="006361F2">
              <w:rPr>
                <w:rFonts w:asciiTheme="minorHAnsi" w:hAnsiTheme="minorHAnsi" w:cstheme="minorHAnsi"/>
                <w:color w:val="000000"/>
                <w:sz w:val="24"/>
                <w:szCs w:val="24"/>
              </w:rPr>
              <w:t xml:space="preserve"> z grup</w:t>
            </w:r>
          </w:p>
          <w:p w14:paraId="3E9CD7CA" w14:textId="7FDFC2B1" w:rsidR="002A7661" w:rsidRPr="00E41389" w:rsidRDefault="002A7661" w:rsidP="002A7661">
            <w:pPr>
              <w:widowControl w:val="0"/>
              <w:tabs>
                <w:tab w:val="left" w:pos="709"/>
                <w:tab w:val="left" w:pos="1276"/>
                <w:tab w:val="left" w:pos="1418"/>
              </w:tabs>
              <w:spacing w:line="276" w:lineRule="auto"/>
              <w:contextualSpacing/>
              <w:jc w:val="both"/>
              <w:rPr>
                <w:rFonts w:asciiTheme="minorHAnsi" w:hAnsiTheme="minorHAnsi" w:cstheme="minorHAnsi"/>
                <w:color w:val="000000"/>
                <w:sz w:val="24"/>
                <w:szCs w:val="24"/>
              </w:rPr>
            </w:pPr>
            <w:r w:rsidRPr="006361F2">
              <w:rPr>
                <w:rFonts w:asciiTheme="minorHAnsi" w:hAnsiTheme="minorHAnsi" w:cstheme="minorHAnsi"/>
                <w:color w:val="000000"/>
                <w:sz w:val="24"/>
                <w:szCs w:val="24"/>
              </w:rPr>
              <w:t>zag</w:t>
            </w:r>
            <w:r>
              <w:rPr>
                <w:rFonts w:asciiTheme="minorHAnsi" w:hAnsiTheme="minorHAnsi" w:cstheme="minorHAnsi"/>
                <w:color w:val="000000"/>
                <w:sz w:val="24"/>
                <w:szCs w:val="24"/>
              </w:rPr>
              <w:t>rożonych</w:t>
            </w:r>
            <w:r w:rsidRPr="006361F2">
              <w:rPr>
                <w:rFonts w:asciiTheme="minorHAnsi" w:hAnsiTheme="minorHAnsi" w:cstheme="minorHAnsi"/>
                <w:color w:val="000000"/>
                <w:sz w:val="24"/>
                <w:szCs w:val="24"/>
              </w:rPr>
              <w:t xml:space="preserve"> wykluczeniem sp</w:t>
            </w:r>
            <w:r>
              <w:rPr>
                <w:rFonts w:asciiTheme="minorHAnsi" w:hAnsiTheme="minorHAnsi" w:cstheme="minorHAnsi"/>
                <w:color w:val="000000"/>
                <w:sz w:val="24"/>
                <w:szCs w:val="24"/>
              </w:rPr>
              <w:t>o</w:t>
            </w:r>
            <w:r w:rsidRPr="006361F2">
              <w:rPr>
                <w:rFonts w:asciiTheme="minorHAnsi" w:hAnsiTheme="minorHAnsi" w:cstheme="minorHAnsi"/>
                <w:color w:val="000000"/>
                <w:sz w:val="24"/>
                <w:szCs w:val="24"/>
              </w:rPr>
              <w:t>łecznym</w:t>
            </w:r>
          </w:p>
        </w:tc>
        <w:tc>
          <w:tcPr>
            <w:tcW w:w="25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0F3009" w14:textId="4AD5D0DA" w:rsidR="002A7661" w:rsidRDefault="002A7661" w:rsidP="002A7661">
            <w:pPr>
              <w:pStyle w:val="Akapitzlist"/>
              <w:widowControl w:val="0"/>
              <w:tabs>
                <w:tab w:val="left" w:pos="709"/>
                <w:tab w:val="left" w:pos="1276"/>
                <w:tab w:val="left" w:pos="1418"/>
              </w:tabs>
              <w:spacing w:before="0" w:after="0" w:line="276" w:lineRule="auto"/>
              <w:ind w:left="0"/>
              <w:jc w:val="center"/>
              <w:rPr>
                <w:rFonts w:asciiTheme="minorHAnsi" w:hAnsiTheme="minorHAnsi" w:cstheme="minorHAnsi"/>
                <w:sz w:val="24"/>
                <w:szCs w:val="24"/>
              </w:rPr>
            </w:pPr>
            <w:r>
              <w:rPr>
                <w:rFonts w:asciiTheme="minorHAnsi" w:hAnsiTheme="minorHAnsi" w:cstheme="minorHAnsi"/>
                <w:sz w:val="24"/>
                <w:szCs w:val="24"/>
              </w:rPr>
              <w:t>5</w:t>
            </w:r>
          </w:p>
        </w:tc>
      </w:tr>
    </w:tbl>
    <w:p w14:paraId="02471DFA" w14:textId="77777777" w:rsidR="007D7991" w:rsidRPr="00E41389" w:rsidRDefault="007D7991" w:rsidP="00FB07DB">
      <w:pPr>
        <w:pStyle w:val="Listanumerowana2"/>
        <w:tabs>
          <w:tab w:val="clear" w:pos="0"/>
          <w:tab w:val="left" w:pos="709"/>
          <w:tab w:val="left" w:pos="1276"/>
          <w:tab w:val="left" w:pos="1418"/>
        </w:tabs>
        <w:spacing w:line="276" w:lineRule="auto"/>
        <w:ind w:left="0" w:firstLine="0"/>
        <w:rPr>
          <w:rFonts w:asciiTheme="minorHAnsi" w:hAnsiTheme="minorHAnsi" w:cstheme="minorHAnsi"/>
          <w:sz w:val="24"/>
        </w:rPr>
      </w:pPr>
    </w:p>
    <w:p w14:paraId="7BB039B1" w14:textId="77777777" w:rsidR="00E00402" w:rsidRPr="00E41389" w:rsidRDefault="00E00402">
      <w:pPr>
        <w:pStyle w:val="Listanumerowana2"/>
        <w:tabs>
          <w:tab w:val="clear" w:pos="0"/>
          <w:tab w:val="left" w:pos="709"/>
          <w:tab w:val="left" w:pos="1276"/>
          <w:tab w:val="left" w:pos="1418"/>
        </w:tabs>
        <w:spacing w:line="276" w:lineRule="auto"/>
        <w:ind w:left="709" w:firstLine="0"/>
        <w:rPr>
          <w:rFonts w:asciiTheme="minorHAnsi" w:hAnsiTheme="minorHAnsi" w:cstheme="minorHAnsi"/>
          <w:sz w:val="10"/>
          <w:szCs w:val="10"/>
        </w:rPr>
      </w:pPr>
    </w:p>
    <w:p w14:paraId="30BED43B" w14:textId="77777777" w:rsidR="00E00402" w:rsidRPr="00E41389" w:rsidRDefault="00E00402">
      <w:pPr>
        <w:pStyle w:val="Kolorowalistaakcent11"/>
        <w:tabs>
          <w:tab w:val="left" w:pos="709"/>
          <w:tab w:val="left" w:pos="1276"/>
          <w:tab w:val="left" w:pos="1418"/>
        </w:tabs>
        <w:spacing w:before="0" w:after="0" w:line="276" w:lineRule="auto"/>
        <w:ind w:left="709"/>
        <w:rPr>
          <w:rFonts w:asciiTheme="minorHAnsi" w:hAnsiTheme="minorHAnsi" w:cstheme="minorHAnsi"/>
          <w:sz w:val="10"/>
          <w:szCs w:val="10"/>
        </w:rPr>
      </w:pPr>
    </w:p>
    <w:p w14:paraId="23E09D26" w14:textId="77777777" w:rsidR="00E00402" w:rsidRPr="00E41389" w:rsidRDefault="00E00402">
      <w:pPr>
        <w:pStyle w:val="Kolorowalistaakcent11"/>
        <w:tabs>
          <w:tab w:val="left" w:pos="709"/>
          <w:tab w:val="left" w:pos="1276"/>
          <w:tab w:val="left" w:pos="1418"/>
        </w:tabs>
        <w:spacing w:before="0" w:after="0" w:line="276" w:lineRule="auto"/>
        <w:ind w:left="709"/>
        <w:rPr>
          <w:rFonts w:asciiTheme="minorHAnsi" w:hAnsiTheme="minorHAnsi" w:cstheme="minorHAnsi"/>
          <w:sz w:val="24"/>
          <w:szCs w:val="24"/>
        </w:rPr>
      </w:pPr>
    </w:p>
    <w:p w14:paraId="14E6D10B" w14:textId="77777777" w:rsidR="00FB07DB" w:rsidRDefault="00FB07DB" w:rsidP="00553E51">
      <w:pPr>
        <w:pStyle w:val="Kolorowalistaakcent11"/>
        <w:tabs>
          <w:tab w:val="left" w:pos="709"/>
          <w:tab w:val="left" w:pos="1276"/>
          <w:tab w:val="left" w:pos="1418"/>
        </w:tabs>
        <w:spacing w:before="0" w:after="0" w:line="276" w:lineRule="auto"/>
        <w:ind w:left="0"/>
        <w:rPr>
          <w:rFonts w:asciiTheme="minorHAnsi" w:hAnsiTheme="minorHAnsi" w:cstheme="minorHAnsi"/>
          <w:sz w:val="24"/>
          <w:szCs w:val="24"/>
        </w:rPr>
      </w:pPr>
    </w:p>
    <w:p w14:paraId="54A7585F" w14:textId="77777777" w:rsidR="00FB07DB" w:rsidRDefault="00FB07DB" w:rsidP="00553E51">
      <w:pPr>
        <w:pStyle w:val="Kolorowalistaakcent11"/>
        <w:tabs>
          <w:tab w:val="left" w:pos="709"/>
          <w:tab w:val="left" w:pos="1276"/>
          <w:tab w:val="left" w:pos="1418"/>
        </w:tabs>
        <w:spacing w:before="0" w:after="0" w:line="276" w:lineRule="auto"/>
        <w:ind w:left="0"/>
        <w:rPr>
          <w:rFonts w:asciiTheme="minorHAnsi" w:hAnsiTheme="minorHAnsi" w:cstheme="minorHAnsi"/>
          <w:sz w:val="24"/>
          <w:szCs w:val="24"/>
        </w:rPr>
      </w:pPr>
    </w:p>
    <w:p w14:paraId="28B8F485" w14:textId="77777777" w:rsidR="00FB07DB" w:rsidRDefault="00FB07DB" w:rsidP="00553E51">
      <w:pPr>
        <w:pStyle w:val="Kolorowalistaakcent11"/>
        <w:tabs>
          <w:tab w:val="left" w:pos="709"/>
          <w:tab w:val="left" w:pos="1276"/>
          <w:tab w:val="left" w:pos="1418"/>
        </w:tabs>
        <w:spacing w:before="0" w:after="0" w:line="276" w:lineRule="auto"/>
        <w:ind w:left="0"/>
        <w:rPr>
          <w:rFonts w:asciiTheme="minorHAnsi" w:hAnsiTheme="minorHAnsi" w:cstheme="minorHAnsi"/>
          <w:sz w:val="24"/>
          <w:szCs w:val="24"/>
        </w:rPr>
      </w:pPr>
    </w:p>
    <w:p w14:paraId="60ABBE61" w14:textId="77777777" w:rsidR="00FB07DB" w:rsidRDefault="00FB07DB" w:rsidP="00553E51">
      <w:pPr>
        <w:pStyle w:val="Kolorowalistaakcent11"/>
        <w:tabs>
          <w:tab w:val="left" w:pos="709"/>
          <w:tab w:val="left" w:pos="1276"/>
          <w:tab w:val="left" w:pos="1418"/>
        </w:tabs>
        <w:spacing w:before="0" w:after="0" w:line="276" w:lineRule="auto"/>
        <w:ind w:left="0"/>
        <w:rPr>
          <w:rFonts w:asciiTheme="minorHAnsi" w:hAnsiTheme="minorHAnsi" w:cstheme="minorHAnsi"/>
          <w:sz w:val="24"/>
          <w:szCs w:val="24"/>
        </w:rPr>
      </w:pPr>
    </w:p>
    <w:p w14:paraId="7CAA09B4" w14:textId="77777777" w:rsidR="00FB07DB" w:rsidRDefault="00FB07DB" w:rsidP="00553E51">
      <w:pPr>
        <w:pStyle w:val="Kolorowalistaakcent11"/>
        <w:tabs>
          <w:tab w:val="left" w:pos="709"/>
          <w:tab w:val="left" w:pos="1276"/>
          <w:tab w:val="left" w:pos="1418"/>
        </w:tabs>
        <w:spacing w:before="0" w:after="0" w:line="276" w:lineRule="auto"/>
        <w:ind w:left="0"/>
        <w:rPr>
          <w:rFonts w:asciiTheme="minorHAnsi" w:hAnsiTheme="minorHAnsi" w:cstheme="minorHAnsi"/>
          <w:sz w:val="24"/>
          <w:szCs w:val="24"/>
        </w:rPr>
      </w:pPr>
    </w:p>
    <w:p w14:paraId="54A6D31E" w14:textId="77777777" w:rsidR="00FB07DB" w:rsidRDefault="00FB07DB" w:rsidP="00553E51">
      <w:pPr>
        <w:pStyle w:val="Kolorowalistaakcent11"/>
        <w:tabs>
          <w:tab w:val="left" w:pos="709"/>
          <w:tab w:val="left" w:pos="1276"/>
          <w:tab w:val="left" w:pos="1418"/>
        </w:tabs>
        <w:spacing w:before="0" w:after="0" w:line="276" w:lineRule="auto"/>
        <w:ind w:left="0"/>
        <w:rPr>
          <w:rFonts w:asciiTheme="minorHAnsi" w:hAnsiTheme="minorHAnsi" w:cstheme="minorHAnsi"/>
          <w:sz w:val="24"/>
          <w:szCs w:val="24"/>
        </w:rPr>
      </w:pPr>
    </w:p>
    <w:p w14:paraId="7AF979BE" w14:textId="5A219039" w:rsidR="00E00402" w:rsidRPr="00E41389" w:rsidRDefault="00000000" w:rsidP="00553E51">
      <w:pPr>
        <w:pStyle w:val="Kolorowalistaakcent11"/>
        <w:tabs>
          <w:tab w:val="left" w:pos="709"/>
          <w:tab w:val="left" w:pos="1276"/>
          <w:tab w:val="left" w:pos="1418"/>
        </w:tabs>
        <w:spacing w:before="0" w:after="0" w:line="276" w:lineRule="auto"/>
        <w:ind w:left="0"/>
        <w:rPr>
          <w:rFonts w:asciiTheme="minorHAnsi" w:hAnsiTheme="minorHAnsi" w:cstheme="minorHAnsi"/>
          <w:sz w:val="24"/>
          <w:szCs w:val="24"/>
        </w:rPr>
      </w:pPr>
      <w:r w:rsidRPr="00E41389">
        <w:rPr>
          <w:rFonts w:asciiTheme="minorHAnsi" w:hAnsiTheme="minorHAnsi" w:cstheme="minorHAnsi"/>
          <w:sz w:val="24"/>
          <w:szCs w:val="24"/>
        </w:rPr>
        <w:t xml:space="preserve">Zamawiający dokona oceny ofert przyznając punkty w ramach poszczególnych kryteriów oceny ofert, przyjmując zasadę, że </w:t>
      </w:r>
      <w:r w:rsidRPr="00E41389">
        <w:rPr>
          <w:rFonts w:asciiTheme="minorHAnsi" w:hAnsiTheme="minorHAnsi" w:cstheme="minorHAnsi"/>
          <w:b/>
          <w:bCs/>
          <w:sz w:val="24"/>
          <w:szCs w:val="24"/>
        </w:rPr>
        <w:t>1% = 1 punkt.</w:t>
      </w:r>
    </w:p>
    <w:p w14:paraId="6DE0855D" w14:textId="77777777" w:rsidR="00973E91" w:rsidRPr="00E41389" w:rsidRDefault="00973E91">
      <w:pPr>
        <w:pStyle w:val="Kolorowalistaakcent11"/>
        <w:tabs>
          <w:tab w:val="left" w:pos="709"/>
          <w:tab w:val="left" w:pos="1276"/>
          <w:tab w:val="left" w:pos="1418"/>
        </w:tabs>
        <w:spacing w:before="0" w:after="0" w:line="276" w:lineRule="auto"/>
        <w:ind w:left="709"/>
        <w:rPr>
          <w:rFonts w:asciiTheme="minorHAnsi" w:hAnsiTheme="minorHAnsi" w:cstheme="minorHAnsi"/>
          <w:sz w:val="24"/>
          <w:szCs w:val="24"/>
        </w:rPr>
      </w:pPr>
    </w:p>
    <w:p w14:paraId="21E494C1" w14:textId="77777777" w:rsidR="00E00402" w:rsidRPr="00E41389" w:rsidRDefault="00000000">
      <w:pPr>
        <w:pStyle w:val="Kolorowalistaakcent11"/>
        <w:spacing w:before="0" w:after="0" w:line="276" w:lineRule="auto"/>
        <w:ind w:left="-18"/>
        <w:rPr>
          <w:rFonts w:asciiTheme="minorHAnsi" w:hAnsiTheme="minorHAnsi" w:cstheme="minorHAnsi"/>
          <w:sz w:val="24"/>
          <w:szCs w:val="24"/>
        </w:rPr>
      </w:pPr>
      <w:r w:rsidRPr="00E41389">
        <w:rPr>
          <w:rFonts w:asciiTheme="minorHAnsi" w:hAnsiTheme="minorHAnsi" w:cstheme="minorHAnsi"/>
          <w:b/>
          <w:bCs/>
          <w:sz w:val="24"/>
          <w:szCs w:val="24"/>
        </w:rPr>
        <w:t xml:space="preserve">17.2. </w:t>
      </w:r>
      <w:r w:rsidRPr="00E41389">
        <w:rPr>
          <w:rFonts w:asciiTheme="minorHAnsi" w:hAnsiTheme="minorHAnsi" w:cstheme="minorHAnsi"/>
          <w:sz w:val="24"/>
          <w:szCs w:val="24"/>
        </w:rPr>
        <w:t xml:space="preserve">Punkty za kryterium </w:t>
      </w:r>
      <w:r w:rsidRPr="00E41389">
        <w:rPr>
          <w:rFonts w:asciiTheme="minorHAnsi" w:hAnsiTheme="minorHAnsi" w:cstheme="minorHAnsi"/>
          <w:b/>
          <w:sz w:val="24"/>
          <w:szCs w:val="24"/>
        </w:rPr>
        <w:t>„Cena”</w:t>
      </w:r>
      <w:r w:rsidRPr="00E41389">
        <w:rPr>
          <w:rFonts w:asciiTheme="minorHAnsi" w:hAnsiTheme="minorHAnsi" w:cstheme="minorHAnsi"/>
          <w:sz w:val="24"/>
          <w:szCs w:val="24"/>
        </w:rPr>
        <w:t xml:space="preserve"> zostaną obliczone według wzoru:</w:t>
      </w:r>
    </w:p>
    <w:p w14:paraId="592B71E6" w14:textId="77777777" w:rsidR="00E00402" w:rsidRPr="00E41389" w:rsidRDefault="00000000">
      <w:pPr>
        <w:pStyle w:val="Kolorowalistaakcent11"/>
        <w:tabs>
          <w:tab w:val="left" w:pos="709"/>
          <w:tab w:val="left" w:pos="1276"/>
          <w:tab w:val="left" w:pos="1418"/>
        </w:tabs>
        <w:spacing w:line="276" w:lineRule="auto"/>
        <w:ind w:left="709"/>
        <w:rPr>
          <w:rFonts w:asciiTheme="minorHAnsi" w:hAnsiTheme="minorHAnsi" w:cstheme="minorHAnsi"/>
          <w:b/>
          <w:bCs/>
          <w:i/>
          <w:sz w:val="24"/>
          <w:szCs w:val="24"/>
        </w:rPr>
      </w:pPr>
      <w:r w:rsidRPr="00E41389">
        <w:rPr>
          <w:rFonts w:asciiTheme="minorHAnsi" w:hAnsiTheme="minorHAnsi" w:cstheme="minorHAnsi"/>
          <w:b/>
          <w:bCs/>
          <w:i/>
          <w:sz w:val="24"/>
          <w:szCs w:val="24"/>
        </w:rPr>
        <w:tab/>
      </w:r>
      <w:r w:rsidRPr="00E41389">
        <w:rPr>
          <w:rFonts w:asciiTheme="minorHAnsi" w:hAnsiTheme="minorHAnsi" w:cstheme="minorHAnsi"/>
          <w:b/>
          <w:bCs/>
          <w:i/>
          <w:sz w:val="24"/>
          <w:szCs w:val="24"/>
        </w:rPr>
        <w:tab/>
      </w:r>
      <w:proofErr w:type="spellStart"/>
      <w:r w:rsidRPr="00E41389">
        <w:rPr>
          <w:rFonts w:asciiTheme="minorHAnsi" w:hAnsiTheme="minorHAnsi" w:cstheme="minorHAnsi"/>
          <w:b/>
          <w:bCs/>
          <w:i/>
          <w:sz w:val="24"/>
          <w:szCs w:val="24"/>
        </w:rPr>
        <w:t>C</w:t>
      </w:r>
      <w:r w:rsidRPr="00E41389">
        <w:rPr>
          <w:rFonts w:asciiTheme="minorHAnsi" w:hAnsiTheme="minorHAnsi" w:cstheme="minorHAnsi"/>
          <w:b/>
          <w:bCs/>
          <w:i/>
          <w:sz w:val="24"/>
          <w:szCs w:val="24"/>
          <w:vertAlign w:val="subscript"/>
        </w:rPr>
        <w:t>n</w:t>
      </w:r>
      <w:proofErr w:type="spellEnd"/>
    </w:p>
    <w:p w14:paraId="72BD70D3" w14:textId="77777777" w:rsidR="00E00402" w:rsidRPr="00E41389" w:rsidRDefault="00000000">
      <w:pPr>
        <w:pStyle w:val="Kolorowalistaakcent11"/>
        <w:tabs>
          <w:tab w:val="left" w:pos="709"/>
          <w:tab w:val="left" w:pos="1276"/>
          <w:tab w:val="left" w:pos="1418"/>
        </w:tabs>
        <w:spacing w:line="276" w:lineRule="auto"/>
        <w:ind w:left="709"/>
        <w:rPr>
          <w:rFonts w:asciiTheme="minorHAnsi" w:hAnsiTheme="minorHAnsi" w:cstheme="minorHAnsi"/>
          <w:b/>
          <w:bCs/>
          <w:i/>
          <w:sz w:val="24"/>
          <w:szCs w:val="24"/>
        </w:rPr>
      </w:pPr>
      <w:r w:rsidRPr="00E41389">
        <w:rPr>
          <w:rFonts w:asciiTheme="minorHAnsi" w:hAnsiTheme="minorHAnsi" w:cstheme="minorHAnsi"/>
          <w:b/>
          <w:bCs/>
          <w:i/>
          <w:sz w:val="24"/>
          <w:szCs w:val="24"/>
        </w:rPr>
        <w:t xml:space="preserve">C = </w:t>
      </w:r>
      <w:r w:rsidRPr="00E41389">
        <w:rPr>
          <w:rFonts w:asciiTheme="minorHAnsi" w:hAnsiTheme="minorHAnsi" w:cstheme="minorHAnsi"/>
          <w:b/>
          <w:bCs/>
          <w:i/>
          <w:sz w:val="24"/>
          <w:szCs w:val="24"/>
        </w:rPr>
        <w:tab/>
        <w:t xml:space="preserve">------- x 60 pkt </w:t>
      </w:r>
    </w:p>
    <w:p w14:paraId="689E3A8C" w14:textId="77777777" w:rsidR="00E00402" w:rsidRPr="00E41389" w:rsidRDefault="00000000">
      <w:pPr>
        <w:pStyle w:val="Kolorowalistaakcent11"/>
        <w:tabs>
          <w:tab w:val="left" w:pos="709"/>
          <w:tab w:val="left" w:pos="1276"/>
          <w:tab w:val="left" w:pos="1418"/>
        </w:tabs>
        <w:spacing w:line="276" w:lineRule="auto"/>
        <w:ind w:left="709"/>
        <w:rPr>
          <w:rFonts w:asciiTheme="minorHAnsi" w:hAnsiTheme="minorHAnsi" w:cstheme="minorHAnsi"/>
          <w:b/>
          <w:bCs/>
          <w:i/>
          <w:sz w:val="24"/>
          <w:szCs w:val="24"/>
        </w:rPr>
      </w:pPr>
      <w:r w:rsidRPr="00E41389">
        <w:rPr>
          <w:rFonts w:asciiTheme="minorHAnsi" w:hAnsiTheme="minorHAnsi" w:cstheme="minorHAnsi"/>
          <w:b/>
          <w:bCs/>
          <w:i/>
          <w:sz w:val="24"/>
          <w:szCs w:val="24"/>
        </w:rPr>
        <w:tab/>
      </w:r>
      <w:proofErr w:type="spellStart"/>
      <w:r w:rsidRPr="00E41389">
        <w:rPr>
          <w:rFonts w:asciiTheme="minorHAnsi" w:hAnsiTheme="minorHAnsi" w:cstheme="minorHAnsi"/>
          <w:b/>
          <w:bCs/>
          <w:i/>
          <w:sz w:val="24"/>
          <w:szCs w:val="24"/>
        </w:rPr>
        <w:t>C</w:t>
      </w:r>
      <w:r w:rsidRPr="00E41389">
        <w:rPr>
          <w:rFonts w:asciiTheme="minorHAnsi" w:hAnsiTheme="minorHAnsi" w:cstheme="minorHAnsi"/>
          <w:b/>
          <w:bCs/>
          <w:i/>
          <w:sz w:val="24"/>
          <w:szCs w:val="24"/>
          <w:vertAlign w:val="subscript"/>
        </w:rPr>
        <w:t>b</w:t>
      </w:r>
      <w:proofErr w:type="spellEnd"/>
    </w:p>
    <w:p w14:paraId="1938FC48" w14:textId="77777777" w:rsidR="00E00402" w:rsidRPr="00E41389" w:rsidRDefault="00000000">
      <w:pPr>
        <w:tabs>
          <w:tab w:val="left" w:pos="709"/>
          <w:tab w:val="left" w:pos="1276"/>
          <w:tab w:val="left" w:pos="1418"/>
        </w:tabs>
        <w:spacing w:line="276" w:lineRule="auto"/>
        <w:rPr>
          <w:rFonts w:asciiTheme="minorHAnsi" w:hAnsiTheme="minorHAnsi" w:cstheme="minorHAnsi"/>
        </w:rPr>
      </w:pPr>
      <w:r w:rsidRPr="00E41389">
        <w:rPr>
          <w:rFonts w:asciiTheme="minorHAnsi" w:hAnsiTheme="minorHAnsi" w:cstheme="minorHAnsi"/>
        </w:rPr>
        <w:t>gdzie,</w:t>
      </w:r>
    </w:p>
    <w:p w14:paraId="3A330D74" w14:textId="77777777" w:rsidR="00E00402" w:rsidRPr="00E41389" w:rsidRDefault="00000000">
      <w:pPr>
        <w:pStyle w:val="Bezodstpw"/>
        <w:spacing w:line="276" w:lineRule="auto"/>
        <w:jc w:val="both"/>
        <w:rPr>
          <w:rFonts w:asciiTheme="minorHAnsi" w:hAnsiTheme="minorHAnsi" w:cstheme="minorHAnsi"/>
          <w:sz w:val="24"/>
          <w:szCs w:val="24"/>
        </w:rPr>
      </w:pPr>
      <w:r w:rsidRPr="00E41389">
        <w:rPr>
          <w:rFonts w:asciiTheme="minorHAnsi" w:hAnsiTheme="minorHAnsi" w:cstheme="minorHAnsi"/>
          <w:b/>
          <w:bCs/>
          <w:sz w:val="24"/>
          <w:szCs w:val="24"/>
        </w:rPr>
        <w:t>C</w:t>
      </w:r>
      <w:r w:rsidRPr="00E41389">
        <w:rPr>
          <w:rFonts w:asciiTheme="minorHAnsi" w:hAnsiTheme="minorHAnsi" w:cstheme="minorHAnsi"/>
          <w:sz w:val="24"/>
          <w:szCs w:val="24"/>
        </w:rPr>
        <w:t>- ilość punktów za kryterium cena,</w:t>
      </w:r>
    </w:p>
    <w:p w14:paraId="5397F6ED" w14:textId="77777777" w:rsidR="00E00402" w:rsidRPr="00E41389" w:rsidRDefault="00000000">
      <w:pPr>
        <w:pStyle w:val="Bezodstpw"/>
        <w:spacing w:line="276" w:lineRule="auto"/>
        <w:jc w:val="both"/>
        <w:rPr>
          <w:rFonts w:asciiTheme="minorHAnsi" w:hAnsiTheme="minorHAnsi" w:cstheme="minorHAnsi"/>
          <w:sz w:val="24"/>
          <w:szCs w:val="24"/>
        </w:rPr>
      </w:pPr>
      <w:proofErr w:type="spellStart"/>
      <w:r w:rsidRPr="00E41389">
        <w:rPr>
          <w:rFonts w:asciiTheme="minorHAnsi" w:hAnsiTheme="minorHAnsi" w:cstheme="minorHAnsi"/>
          <w:b/>
          <w:bCs/>
          <w:sz w:val="24"/>
          <w:szCs w:val="24"/>
        </w:rPr>
        <w:t>C</w:t>
      </w:r>
      <w:r w:rsidRPr="00E41389">
        <w:rPr>
          <w:rFonts w:asciiTheme="minorHAnsi" w:hAnsiTheme="minorHAnsi" w:cstheme="minorHAnsi"/>
          <w:b/>
          <w:bCs/>
          <w:sz w:val="24"/>
          <w:szCs w:val="24"/>
          <w:vertAlign w:val="subscript"/>
        </w:rPr>
        <w:t>n</w:t>
      </w:r>
      <w:proofErr w:type="spellEnd"/>
      <w:r w:rsidRPr="00E41389">
        <w:rPr>
          <w:rFonts w:asciiTheme="minorHAnsi" w:hAnsiTheme="minorHAnsi" w:cstheme="minorHAnsi"/>
          <w:sz w:val="24"/>
          <w:szCs w:val="24"/>
        </w:rPr>
        <w:t xml:space="preserve"> - najniższa cena ofertowa spośród ofert nieodrzuconych,</w:t>
      </w:r>
    </w:p>
    <w:p w14:paraId="07E8CF7F" w14:textId="77777777" w:rsidR="00E00402" w:rsidRDefault="00000000">
      <w:pPr>
        <w:pStyle w:val="Bezodstpw"/>
        <w:spacing w:line="276" w:lineRule="auto"/>
        <w:jc w:val="both"/>
        <w:rPr>
          <w:rFonts w:asciiTheme="minorHAnsi" w:hAnsiTheme="minorHAnsi" w:cstheme="minorHAnsi"/>
          <w:sz w:val="24"/>
          <w:szCs w:val="24"/>
        </w:rPr>
      </w:pPr>
      <w:proofErr w:type="spellStart"/>
      <w:r w:rsidRPr="00E41389">
        <w:rPr>
          <w:rFonts w:asciiTheme="minorHAnsi" w:hAnsiTheme="minorHAnsi" w:cstheme="minorHAnsi"/>
          <w:b/>
          <w:bCs/>
          <w:sz w:val="24"/>
          <w:szCs w:val="24"/>
        </w:rPr>
        <w:t>C</w:t>
      </w:r>
      <w:r w:rsidRPr="00E41389">
        <w:rPr>
          <w:rFonts w:asciiTheme="minorHAnsi" w:hAnsiTheme="minorHAnsi" w:cstheme="minorHAnsi"/>
          <w:b/>
          <w:bCs/>
          <w:sz w:val="24"/>
          <w:szCs w:val="24"/>
          <w:vertAlign w:val="subscript"/>
        </w:rPr>
        <w:t>b</w:t>
      </w:r>
      <w:proofErr w:type="spellEnd"/>
      <w:r w:rsidRPr="00E41389">
        <w:rPr>
          <w:rFonts w:asciiTheme="minorHAnsi" w:hAnsiTheme="minorHAnsi" w:cstheme="minorHAnsi"/>
          <w:sz w:val="24"/>
          <w:szCs w:val="24"/>
        </w:rPr>
        <w:t xml:space="preserve"> – cena oferty badanej.</w:t>
      </w:r>
    </w:p>
    <w:p w14:paraId="106EB30E" w14:textId="77777777" w:rsidR="00566228" w:rsidRDefault="00566228">
      <w:pPr>
        <w:pStyle w:val="Bezodstpw"/>
        <w:spacing w:line="276" w:lineRule="auto"/>
        <w:jc w:val="both"/>
        <w:rPr>
          <w:rFonts w:asciiTheme="minorHAnsi" w:hAnsiTheme="minorHAnsi" w:cstheme="minorHAnsi"/>
          <w:sz w:val="24"/>
          <w:szCs w:val="24"/>
        </w:rPr>
      </w:pPr>
    </w:p>
    <w:p w14:paraId="17F0D7EC" w14:textId="48BBBC38" w:rsidR="00566228" w:rsidRPr="00E41389" w:rsidRDefault="00566228" w:rsidP="00566228">
      <w:pPr>
        <w:pStyle w:val="Bezodstpw"/>
        <w:spacing w:line="276" w:lineRule="auto"/>
        <w:jc w:val="both"/>
        <w:rPr>
          <w:rFonts w:asciiTheme="minorHAnsi" w:hAnsiTheme="minorHAnsi" w:cstheme="minorHAnsi"/>
          <w:sz w:val="24"/>
          <w:szCs w:val="24"/>
        </w:rPr>
      </w:pPr>
      <w:r w:rsidRPr="00566228">
        <w:rPr>
          <w:rFonts w:asciiTheme="minorHAnsi" w:hAnsiTheme="minorHAnsi" w:cstheme="minorHAnsi"/>
          <w:sz w:val="24"/>
          <w:szCs w:val="24"/>
        </w:rPr>
        <w:t xml:space="preserve">W kryterium „Cena”, </w:t>
      </w:r>
      <w:r>
        <w:rPr>
          <w:rFonts w:asciiTheme="minorHAnsi" w:hAnsiTheme="minorHAnsi" w:cstheme="minorHAnsi"/>
          <w:sz w:val="24"/>
          <w:szCs w:val="24"/>
        </w:rPr>
        <w:t>o</w:t>
      </w:r>
      <w:r w:rsidRPr="00566228">
        <w:rPr>
          <w:rFonts w:asciiTheme="minorHAnsi" w:hAnsiTheme="minorHAnsi" w:cstheme="minorHAnsi"/>
          <w:sz w:val="24"/>
          <w:szCs w:val="24"/>
        </w:rPr>
        <w:t xml:space="preserve">ferta z najniższą ceną </w:t>
      </w:r>
      <w:r>
        <w:rPr>
          <w:rFonts w:asciiTheme="minorHAnsi" w:hAnsiTheme="minorHAnsi" w:cstheme="minorHAnsi"/>
          <w:sz w:val="24"/>
          <w:szCs w:val="24"/>
        </w:rPr>
        <w:t>o</w:t>
      </w:r>
      <w:r w:rsidRPr="00566228">
        <w:rPr>
          <w:rFonts w:asciiTheme="minorHAnsi" w:hAnsiTheme="minorHAnsi" w:cstheme="minorHAnsi"/>
          <w:sz w:val="24"/>
          <w:szCs w:val="24"/>
        </w:rPr>
        <w:t>trzyma 60 punktów a p</w:t>
      </w:r>
      <w:r>
        <w:rPr>
          <w:rFonts w:asciiTheme="minorHAnsi" w:hAnsiTheme="minorHAnsi" w:cstheme="minorHAnsi"/>
          <w:sz w:val="24"/>
          <w:szCs w:val="24"/>
        </w:rPr>
        <w:t>o</w:t>
      </w:r>
      <w:r w:rsidRPr="00566228">
        <w:rPr>
          <w:rFonts w:asciiTheme="minorHAnsi" w:hAnsiTheme="minorHAnsi" w:cstheme="minorHAnsi"/>
          <w:sz w:val="24"/>
          <w:szCs w:val="24"/>
        </w:rPr>
        <w:t>z</w:t>
      </w:r>
      <w:r>
        <w:rPr>
          <w:rFonts w:asciiTheme="minorHAnsi" w:hAnsiTheme="minorHAnsi" w:cstheme="minorHAnsi"/>
          <w:sz w:val="24"/>
          <w:szCs w:val="24"/>
        </w:rPr>
        <w:t>o</w:t>
      </w:r>
      <w:r w:rsidRPr="00566228">
        <w:rPr>
          <w:rFonts w:asciiTheme="minorHAnsi" w:hAnsiTheme="minorHAnsi" w:cstheme="minorHAnsi"/>
          <w:sz w:val="24"/>
          <w:szCs w:val="24"/>
        </w:rPr>
        <w:t xml:space="preserve">stałe </w:t>
      </w:r>
      <w:r>
        <w:rPr>
          <w:rFonts w:asciiTheme="minorHAnsi" w:hAnsiTheme="minorHAnsi" w:cstheme="minorHAnsi"/>
          <w:sz w:val="24"/>
          <w:szCs w:val="24"/>
        </w:rPr>
        <w:t>o</w:t>
      </w:r>
      <w:r w:rsidRPr="00566228">
        <w:rPr>
          <w:rFonts w:asciiTheme="minorHAnsi" w:hAnsiTheme="minorHAnsi" w:cstheme="minorHAnsi"/>
          <w:sz w:val="24"/>
          <w:szCs w:val="24"/>
        </w:rPr>
        <w:t>ferty p</w:t>
      </w:r>
      <w:r>
        <w:rPr>
          <w:rFonts w:asciiTheme="minorHAnsi" w:hAnsiTheme="minorHAnsi" w:cstheme="minorHAnsi"/>
          <w:sz w:val="24"/>
          <w:szCs w:val="24"/>
        </w:rPr>
        <w:t xml:space="preserve">o </w:t>
      </w:r>
      <w:r w:rsidRPr="00566228">
        <w:rPr>
          <w:rFonts w:asciiTheme="minorHAnsi" w:hAnsiTheme="minorHAnsi" w:cstheme="minorHAnsi"/>
          <w:sz w:val="24"/>
          <w:szCs w:val="24"/>
        </w:rPr>
        <w:t xml:space="preserve">matematycznym przeliczeniu w </w:t>
      </w:r>
      <w:r>
        <w:rPr>
          <w:rFonts w:asciiTheme="minorHAnsi" w:hAnsiTheme="minorHAnsi" w:cstheme="minorHAnsi"/>
          <w:sz w:val="24"/>
          <w:szCs w:val="24"/>
        </w:rPr>
        <w:t>o</w:t>
      </w:r>
      <w:r w:rsidRPr="00566228">
        <w:rPr>
          <w:rFonts w:asciiTheme="minorHAnsi" w:hAnsiTheme="minorHAnsi" w:cstheme="minorHAnsi"/>
          <w:sz w:val="24"/>
          <w:szCs w:val="24"/>
        </w:rPr>
        <w:t>dniesieniu d</w:t>
      </w:r>
      <w:r>
        <w:rPr>
          <w:rFonts w:asciiTheme="minorHAnsi" w:hAnsiTheme="minorHAnsi" w:cstheme="minorHAnsi"/>
          <w:sz w:val="24"/>
          <w:szCs w:val="24"/>
        </w:rPr>
        <w:t>o</w:t>
      </w:r>
      <w:r w:rsidRPr="00566228">
        <w:rPr>
          <w:rFonts w:asciiTheme="minorHAnsi" w:hAnsiTheme="minorHAnsi" w:cstheme="minorHAnsi"/>
          <w:sz w:val="24"/>
          <w:szCs w:val="24"/>
        </w:rPr>
        <w:t xml:space="preserve"> najniższej ceny </w:t>
      </w:r>
      <w:r>
        <w:rPr>
          <w:rFonts w:asciiTheme="minorHAnsi" w:hAnsiTheme="minorHAnsi" w:cstheme="minorHAnsi"/>
          <w:sz w:val="24"/>
          <w:szCs w:val="24"/>
        </w:rPr>
        <w:t>o</w:t>
      </w:r>
      <w:r w:rsidRPr="00566228">
        <w:rPr>
          <w:rFonts w:asciiTheme="minorHAnsi" w:hAnsiTheme="minorHAnsi" w:cstheme="minorHAnsi"/>
          <w:sz w:val="24"/>
          <w:szCs w:val="24"/>
        </w:rPr>
        <w:t>dp</w:t>
      </w:r>
      <w:r>
        <w:rPr>
          <w:rFonts w:asciiTheme="minorHAnsi" w:hAnsiTheme="minorHAnsi" w:cstheme="minorHAnsi"/>
          <w:sz w:val="24"/>
          <w:szCs w:val="24"/>
        </w:rPr>
        <w:t>o</w:t>
      </w:r>
      <w:r w:rsidRPr="00566228">
        <w:rPr>
          <w:rFonts w:asciiTheme="minorHAnsi" w:hAnsiTheme="minorHAnsi" w:cstheme="minorHAnsi"/>
          <w:sz w:val="24"/>
          <w:szCs w:val="24"/>
        </w:rPr>
        <w:t>wiedni</w:t>
      </w:r>
      <w:r>
        <w:rPr>
          <w:rFonts w:asciiTheme="minorHAnsi" w:hAnsiTheme="minorHAnsi" w:cstheme="minorHAnsi"/>
          <w:sz w:val="24"/>
          <w:szCs w:val="24"/>
        </w:rPr>
        <w:t>o</w:t>
      </w:r>
      <w:r w:rsidRPr="00566228">
        <w:rPr>
          <w:rFonts w:asciiTheme="minorHAnsi" w:hAnsiTheme="minorHAnsi" w:cstheme="minorHAnsi"/>
          <w:sz w:val="24"/>
          <w:szCs w:val="24"/>
        </w:rPr>
        <w:t xml:space="preserve"> mniej.</w:t>
      </w:r>
      <w:r>
        <w:rPr>
          <w:rFonts w:asciiTheme="minorHAnsi" w:hAnsiTheme="minorHAnsi" w:cstheme="minorHAnsi"/>
          <w:sz w:val="24"/>
          <w:szCs w:val="24"/>
        </w:rPr>
        <w:t xml:space="preserve"> </w:t>
      </w:r>
      <w:r w:rsidRPr="00566228">
        <w:rPr>
          <w:rFonts w:asciiTheme="minorHAnsi" w:hAnsiTheme="minorHAnsi" w:cstheme="minorHAnsi"/>
          <w:sz w:val="24"/>
          <w:szCs w:val="24"/>
        </w:rPr>
        <w:t>K</w:t>
      </w:r>
      <w:r>
        <w:rPr>
          <w:rFonts w:asciiTheme="minorHAnsi" w:hAnsiTheme="minorHAnsi" w:cstheme="minorHAnsi"/>
          <w:sz w:val="24"/>
          <w:szCs w:val="24"/>
        </w:rPr>
        <w:t>o</w:t>
      </w:r>
      <w:r w:rsidRPr="00566228">
        <w:rPr>
          <w:rFonts w:asciiTheme="minorHAnsi" w:hAnsiTheme="minorHAnsi" w:cstheme="minorHAnsi"/>
          <w:sz w:val="24"/>
          <w:szCs w:val="24"/>
        </w:rPr>
        <w:t>ńc</w:t>
      </w:r>
      <w:r>
        <w:rPr>
          <w:rFonts w:asciiTheme="minorHAnsi" w:hAnsiTheme="minorHAnsi" w:cstheme="minorHAnsi"/>
          <w:sz w:val="24"/>
          <w:szCs w:val="24"/>
        </w:rPr>
        <w:t>o</w:t>
      </w:r>
      <w:r w:rsidRPr="00566228">
        <w:rPr>
          <w:rFonts w:asciiTheme="minorHAnsi" w:hAnsiTheme="minorHAnsi" w:cstheme="minorHAnsi"/>
          <w:sz w:val="24"/>
          <w:szCs w:val="24"/>
        </w:rPr>
        <w:t>wy wynik p</w:t>
      </w:r>
      <w:r>
        <w:rPr>
          <w:rFonts w:asciiTheme="minorHAnsi" w:hAnsiTheme="minorHAnsi" w:cstheme="minorHAnsi"/>
          <w:sz w:val="24"/>
          <w:szCs w:val="24"/>
        </w:rPr>
        <w:t>o</w:t>
      </w:r>
      <w:r w:rsidRPr="00566228">
        <w:rPr>
          <w:rFonts w:asciiTheme="minorHAnsi" w:hAnsiTheme="minorHAnsi" w:cstheme="minorHAnsi"/>
          <w:sz w:val="24"/>
          <w:szCs w:val="24"/>
        </w:rPr>
        <w:t>wyższeg</w:t>
      </w:r>
      <w:r>
        <w:rPr>
          <w:rFonts w:asciiTheme="minorHAnsi" w:hAnsiTheme="minorHAnsi" w:cstheme="minorHAnsi"/>
          <w:sz w:val="24"/>
          <w:szCs w:val="24"/>
        </w:rPr>
        <w:t>o</w:t>
      </w:r>
      <w:r w:rsidRPr="00566228">
        <w:rPr>
          <w:rFonts w:asciiTheme="minorHAnsi" w:hAnsiTheme="minorHAnsi" w:cstheme="minorHAnsi"/>
          <w:sz w:val="24"/>
          <w:szCs w:val="24"/>
        </w:rPr>
        <w:t xml:space="preserve"> działania z</w:t>
      </w:r>
      <w:r>
        <w:rPr>
          <w:rFonts w:asciiTheme="minorHAnsi" w:hAnsiTheme="minorHAnsi" w:cstheme="minorHAnsi"/>
          <w:sz w:val="24"/>
          <w:szCs w:val="24"/>
        </w:rPr>
        <w:t>o</w:t>
      </w:r>
      <w:r w:rsidRPr="00566228">
        <w:rPr>
          <w:rFonts w:asciiTheme="minorHAnsi" w:hAnsiTheme="minorHAnsi" w:cstheme="minorHAnsi"/>
          <w:sz w:val="24"/>
          <w:szCs w:val="24"/>
        </w:rPr>
        <w:t>stanie za</w:t>
      </w:r>
      <w:r>
        <w:rPr>
          <w:rFonts w:asciiTheme="minorHAnsi" w:hAnsiTheme="minorHAnsi" w:cstheme="minorHAnsi"/>
          <w:sz w:val="24"/>
          <w:szCs w:val="24"/>
        </w:rPr>
        <w:t>o</w:t>
      </w:r>
      <w:r w:rsidRPr="00566228">
        <w:rPr>
          <w:rFonts w:asciiTheme="minorHAnsi" w:hAnsiTheme="minorHAnsi" w:cstheme="minorHAnsi"/>
          <w:sz w:val="24"/>
          <w:szCs w:val="24"/>
        </w:rPr>
        <w:t>krągl</w:t>
      </w:r>
      <w:r>
        <w:rPr>
          <w:rFonts w:asciiTheme="minorHAnsi" w:hAnsiTheme="minorHAnsi" w:cstheme="minorHAnsi"/>
          <w:sz w:val="24"/>
          <w:szCs w:val="24"/>
        </w:rPr>
        <w:t>o</w:t>
      </w:r>
      <w:r w:rsidRPr="00566228">
        <w:rPr>
          <w:rFonts w:asciiTheme="minorHAnsi" w:hAnsiTheme="minorHAnsi" w:cstheme="minorHAnsi"/>
          <w:sz w:val="24"/>
          <w:szCs w:val="24"/>
        </w:rPr>
        <w:t>ny d</w:t>
      </w:r>
      <w:r>
        <w:rPr>
          <w:rFonts w:asciiTheme="minorHAnsi" w:hAnsiTheme="minorHAnsi" w:cstheme="minorHAnsi"/>
          <w:sz w:val="24"/>
          <w:szCs w:val="24"/>
        </w:rPr>
        <w:t>o</w:t>
      </w:r>
      <w:r w:rsidRPr="00566228">
        <w:rPr>
          <w:rFonts w:asciiTheme="minorHAnsi" w:hAnsiTheme="minorHAnsi" w:cstheme="minorHAnsi"/>
          <w:sz w:val="24"/>
          <w:szCs w:val="24"/>
        </w:rPr>
        <w:t xml:space="preserve"> dwóch miejsc p</w:t>
      </w:r>
      <w:r>
        <w:rPr>
          <w:rFonts w:asciiTheme="minorHAnsi" w:hAnsiTheme="minorHAnsi" w:cstheme="minorHAnsi"/>
          <w:sz w:val="24"/>
          <w:szCs w:val="24"/>
        </w:rPr>
        <w:t xml:space="preserve">o </w:t>
      </w:r>
      <w:r w:rsidRPr="00566228">
        <w:rPr>
          <w:rFonts w:asciiTheme="minorHAnsi" w:hAnsiTheme="minorHAnsi" w:cstheme="minorHAnsi"/>
          <w:sz w:val="24"/>
          <w:szCs w:val="24"/>
        </w:rPr>
        <w:t>przecinku.</w:t>
      </w:r>
    </w:p>
    <w:p w14:paraId="096CF61C" w14:textId="77777777" w:rsidR="00E00402" w:rsidRPr="00E41389" w:rsidRDefault="00E00402">
      <w:pPr>
        <w:pStyle w:val="Bezodstpw"/>
        <w:spacing w:line="276" w:lineRule="auto"/>
        <w:ind w:left="708"/>
        <w:jc w:val="both"/>
        <w:rPr>
          <w:rFonts w:asciiTheme="minorHAnsi" w:hAnsiTheme="minorHAnsi" w:cstheme="minorHAnsi"/>
          <w:sz w:val="24"/>
          <w:szCs w:val="24"/>
        </w:rPr>
      </w:pPr>
    </w:p>
    <w:p w14:paraId="542A2C35" w14:textId="18569081" w:rsidR="00E00402" w:rsidRDefault="00000000" w:rsidP="00864B25">
      <w:pPr>
        <w:pStyle w:val="Kolorowalistaakcent11"/>
        <w:ind w:left="-18"/>
        <w:rPr>
          <w:rFonts w:asciiTheme="minorHAnsi" w:hAnsiTheme="minorHAnsi" w:cstheme="minorHAnsi"/>
          <w:bCs/>
          <w:iCs/>
          <w:color w:val="000000"/>
          <w:sz w:val="24"/>
          <w:szCs w:val="24"/>
        </w:rPr>
      </w:pPr>
      <w:r w:rsidRPr="00E41389">
        <w:rPr>
          <w:rFonts w:asciiTheme="minorHAnsi" w:hAnsiTheme="minorHAnsi" w:cstheme="minorHAnsi"/>
          <w:b/>
          <w:bCs/>
          <w:sz w:val="24"/>
          <w:szCs w:val="24"/>
        </w:rPr>
        <w:t xml:space="preserve">17.3. </w:t>
      </w:r>
      <w:r w:rsidRPr="00E41389">
        <w:rPr>
          <w:rFonts w:asciiTheme="minorHAnsi" w:hAnsiTheme="minorHAnsi" w:cstheme="minorHAnsi"/>
          <w:sz w:val="24"/>
          <w:szCs w:val="24"/>
        </w:rPr>
        <w:t xml:space="preserve">Punkty w kryterium </w:t>
      </w:r>
      <w:r w:rsidRPr="00E41389">
        <w:rPr>
          <w:rFonts w:asciiTheme="minorHAnsi" w:eastAsia="Cambria" w:hAnsiTheme="minorHAnsi" w:cstheme="minorHAnsi"/>
          <w:color w:val="000000"/>
          <w:sz w:val="24"/>
          <w:szCs w:val="24"/>
        </w:rPr>
        <w:t>liczone będą</w:t>
      </w:r>
      <w:r w:rsidR="0037788D">
        <w:rPr>
          <w:rFonts w:asciiTheme="minorHAnsi" w:eastAsia="Cambria" w:hAnsiTheme="minorHAnsi" w:cstheme="minorHAnsi"/>
          <w:color w:val="000000"/>
          <w:sz w:val="24"/>
          <w:szCs w:val="24"/>
        </w:rPr>
        <w:t xml:space="preserve"> </w:t>
      </w:r>
      <w:r w:rsidRPr="00E41389">
        <w:rPr>
          <w:rFonts w:asciiTheme="minorHAnsi" w:eastAsia="Cambria" w:hAnsiTheme="minorHAnsi" w:cstheme="minorHAnsi"/>
          <w:color w:val="000000"/>
          <w:sz w:val="24"/>
          <w:szCs w:val="24"/>
        </w:rPr>
        <w:t xml:space="preserve">w okresach miesięcznych. </w:t>
      </w:r>
      <w:r w:rsidR="00BC415A" w:rsidRPr="00BC415A">
        <w:rPr>
          <w:rFonts w:asciiTheme="minorHAnsi" w:eastAsia="Cambria" w:hAnsiTheme="minorHAnsi" w:cstheme="minorHAnsi"/>
          <w:color w:val="000000"/>
          <w:sz w:val="24"/>
          <w:szCs w:val="24"/>
        </w:rPr>
        <w:t xml:space="preserve">W przypadku zaoferowania minimalnej długości okresu gwarancji tj. </w:t>
      </w:r>
      <w:r w:rsidR="0037788D">
        <w:rPr>
          <w:rFonts w:asciiTheme="minorHAnsi" w:eastAsia="Cambria" w:hAnsiTheme="minorHAnsi" w:cstheme="minorHAnsi"/>
          <w:color w:val="000000"/>
          <w:sz w:val="24"/>
          <w:szCs w:val="24"/>
        </w:rPr>
        <w:t>24</w:t>
      </w:r>
      <w:r w:rsidR="00BC415A" w:rsidRPr="00BC415A">
        <w:rPr>
          <w:rFonts w:asciiTheme="minorHAnsi" w:eastAsia="Cambria" w:hAnsiTheme="minorHAnsi" w:cstheme="minorHAnsi"/>
          <w:color w:val="000000"/>
          <w:sz w:val="24"/>
          <w:szCs w:val="24"/>
        </w:rPr>
        <w:t xml:space="preserve"> miesi</w:t>
      </w:r>
      <w:r w:rsidR="00D21CC7">
        <w:rPr>
          <w:rFonts w:asciiTheme="minorHAnsi" w:eastAsia="Cambria" w:hAnsiTheme="minorHAnsi" w:cstheme="minorHAnsi"/>
          <w:color w:val="000000"/>
          <w:sz w:val="24"/>
          <w:szCs w:val="24"/>
        </w:rPr>
        <w:t>ące</w:t>
      </w:r>
      <w:r w:rsidR="00BC415A" w:rsidRPr="00BC415A">
        <w:rPr>
          <w:rFonts w:asciiTheme="minorHAnsi" w:eastAsia="Cambria" w:hAnsiTheme="minorHAnsi" w:cstheme="minorHAnsi"/>
          <w:color w:val="000000"/>
          <w:sz w:val="24"/>
          <w:szCs w:val="24"/>
        </w:rPr>
        <w:t xml:space="preserve">, Wykonawca otrzyma zero (0) punktów. </w:t>
      </w:r>
      <w:r w:rsidRPr="00E41389">
        <w:rPr>
          <w:rFonts w:asciiTheme="minorHAnsi" w:hAnsiTheme="minorHAnsi" w:cstheme="minorHAnsi"/>
          <w:sz w:val="24"/>
          <w:szCs w:val="24"/>
        </w:rPr>
        <w:t>W</w:t>
      </w:r>
      <w:r w:rsidRPr="00E41389">
        <w:rPr>
          <w:rFonts w:asciiTheme="minorHAnsi" w:eastAsia="Calibri" w:hAnsiTheme="minorHAnsi" w:cstheme="minorHAnsi"/>
          <w:color w:val="000000"/>
          <w:sz w:val="24"/>
          <w:szCs w:val="24"/>
        </w:rPr>
        <w:t xml:space="preserve"> przypadku zaoferowania </w:t>
      </w:r>
      <w:r w:rsidRPr="00E41389">
        <w:rPr>
          <w:rFonts w:asciiTheme="minorHAnsi" w:eastAsia="Cambria" w:hAnsiTheme="minorHAnsi" w:cstheme="minorHAnsi"/>
          <w:color w:val="000000"/>
          <w:sz w:val="24"/>
          <w:szCs w:val="24"/>
        </w:rPr>
        <w:t xml:space="preserve">maksymalnej długości okresu gwarancji tj. </w:t>
      </w:r>
      <w:r w:rsidR="0037788D">
        <w:rPr>
          <w:rFonts w:asciiTheme="minorHAnsi" w:eastAsia="Cambria" w:hAnsiTheme="minorHAnsi" w:cstheme="minorHAnsi"/>
          <w:color w:val="000000"/>
          <w:sz w:val="24"/>
          <w:szCs w:val="24"/>
        </w:rPr>
        <w:t>60</w:t>
      </w:r>
      <w:r w:rsidRPr="00E41389">
        <w:rPr>
          <w:rFonts w:asciiTheme="minorHAnsi" w:eastAsia="Calibri" w:hAnsiTheme="minorHAnsi" w:cstheme="minorHAnsi"/>
          <w:color w:val="000000"/>
          <w:sz w:val="24"/>
          <w:szCs w:val="24"/>
        </w:rPr>
        <w:t xml:space="preserve"> miesięcy, Wykonawca otrzyma </w:t>
      </w:r>
      <w:r w:rsidR="00D21CC7">
        <w:rPr>
          <w:rFonts w:asciiTheme="minorHAnsi" w:eastAsia="Cambria" w:hAnsiTheme="minorHAnsi" w:cstheme="minorHAnsi"/>
          <w:color w:val="000000"/>
          <w:sz w:val="24"/>
          <w:szCs w:val="24"/>
        </w:rPr>
        <w:t>trzydzieści</w:t>
      </w:r>
      <w:r w:rsidRPr="00E41389">
        <w:rPr>
          <w:rFonts w:asciiTheme="minorHAnsi" w:eastAsia="Cambria" w:hAnsiTheme="minorHAnsi" w:cstheme="minorHAnsi"/>
          <w:color w:val="000000"/>
          <w:sz w:val="24"/>
          <w:szCs w:val="24"/>
        </w:rPr>
        <w:t xml:space="preserve"> (</w:t>
      </w:r>
      <w:r w:rsidR="002A7661">
        <w:rPr>
          <w:rFonts w:asciiTheme="minorHAnsi" w:eastAsia="Cambria" w:hAnsiTheme="minorHAnsi" w:cstheme="minorHAnsi"/>
          <w:color w:val="000000"/>
          <w:sz w:val="24"/>
          <w:szCs w:val="24"/>
        </w:rPr>
        <w:t>2</w:t>
      </w:r>
      <w:r w:rsidRPr="00E41389">
        <w:rPr>
          <w:rFonts w:asciiTheme="minorHAnsi" w:eastAsia="Cambria" w:hAnsiTheme="minorHAnsi" w:cstheme="minorHAnsi"/>
          <w:color w:val="000000"/>
          <w:sz w:val="24"/>
          <w:szCs w:val="24"/>
        </w:rPr>
        <w:t>0</w:t>
      </w:r>
      <w:r w:rsidRPr="00E41389">
        <w:rPr>
          <w:rFonts w:asciiTheme="minorHAnsi" w:eastAsia="Calibri" w:hAnsiTheme="minorHAnsi" w:cstheme="minorHAnsi"/>
          <w:color w:val="000000"/>
          <w:sz w:val="24"/>
          <w:szCs w:val="24"/>
        </w:rPr>
        <w:t>) punktów</w:t>
      </w:r>
      <w:r w:rsidR="00BC415A">
        <w:rPr>
          <w:rFonts w:asciiTheme="minorHAnsi" w:eastAsia="Calibri" w:hAnsiTheme="minorHAnsi" w:cstheme="minorHAnsi"/>
          <w:color w:val="000000"/>
          <w:sz w:val="24"/>
          <w:szCs w:val="24"/>
        </w:rPr>
        <w:t xml:space="preserve">. </w:t>
      </w:r>
      <w:r w:rsidR="00BC415A" w:rsidRPr="00BC415A">
        <w:rPr>
          <w:rFonts w:asciiTheme="minorHAnsi" w:hAnsiTheme="minorHAnsi" w:cstheme="minorHAnsi"/>
          <w:bCs/>
          <w:iCs/>
          <w:color w:val="000000"/>
          <w:sz w:val="24"/>
          <w:szCs w:val="24"/>
        </w:rPr>
        <w:t xml:space="preserve">W przypadku zaoferowania gwarancji pomiędzy </w:t>
      </w:r>
      <w:r w:rsidR="0037788D">
        <w:rPr>
          <w:rFonts w:asciiTheme="minorHAnsi" w:hAnsiTheme="minorHAnsi" w:cstheme="minorHAnsi"/>
          <w:bCs/>
          <w:iCs/>
          <w:color w:val="000000"/>
          <w:sz w:val="24"/>
          <w:szCs w:val="24"/>
        </w:rPr>
        <w:t>24</w:t>
      </w:r>
      <w:r w:rsidR="00BC415A" w:rsidRPr="00BC415A">
        <w:rPr>
          <w:rFonts w:asciiTheme="minorHAnsi" w:hAnsiTheme="minorHAnsi" w:cstheme="minorHAnsi"/>
          <w:bCs/>
          <w:iCs/>
          <w:color w:val="000000"/>
          <w:sz w:val="24"/>
          <w:szCs w:val="24"/>
        </w:rPr>
        <w:t xml:space="preserve">, a </w:t>
      </w:r>
      <w:r w:rsidR="0037788D">
        <w:rPr>
          <w:rFonts w:asciiTheme="minorHAnsi" w:hAnsiTheme="minorHAnsi" w:cstheme="minorHAnsi"/>
          <w:bCs/>
          <w:iCs/>
          <w:color w:val="000000"/>
          <w:sz w:val="24"/>
          <w:szCs w:val="24"/>
        </w:rPr>
        <w:t>60</w:t>
      </w:r>
      <w:r w:rsidR="00BC415A" w:rsidRPr="00BC415A">
        <w:rPr>
          <w:rFonts w:asciiTheme="minorHAnsi" w:hAnsiTheme="minorHAnsi" w:cstheme="minorHAnsi"/>
          <w:bCs/>
          <w:iCs/>
          <w:color w:val="000000"/>
          <w:sz w:val="24"/>
          <w:szCs w:val="24"/>
        </w:rPr>
        <w:t xml:space="preserve"> miesięcy Wykonawca otrzyma pkt wg wzoru:</w:t>
      </w:r>
    </w:p>
    <w:p w14:paraId="3A2C1764" w14:textId="77777777" w:rsidR="001B0B88" w:rsidRDefault="001B0B88" w:rsidP="00864B25">
      <w:pPr>
        <w:pStyle w:val="Kolorowalistaakcent11"/>
        <w:ind w:left="-18"/>
        <w:rPr>
          <w:rFonts w:asciiTheme="minorHAnsi" w:hAnsiTheme="minorHAnsi" w:cstheme="minorHAnsi"/>
          <w:bCs/>
          <w:iCs/>
          <w:color w:val="000000"/>
          <w:sz w:val="24"/>
          <w:szCs w:val="24"/>
        </w:rPr>
      </w:pPr>
    </w:p>
    <w:p w14:paraId="76F4E2A7" w14:textId="77777777" w:rsidR="001B0B88" w:rsidRPr="00864B25" w:rsidRDefault="001B0B88" w:rsidP="00864B25">
      <w:pPr>
        <w:pStyle w:val="Kolorowalistaakcent11"/>
        <w:ind w:left="-18"/>
        <w:rPr>
          <w:rFonts w:asciiTheme="minorHAnsi" w:hAnsiTheme="minorHAnsi" w:cstheme="minorHAnsi"/>
          <w:bCs/>
          <w:iCs/>
          <w:color w:val="000000"/>
          <w:sz w:val="24"/>
          <w:szCs w:val="24"/>
        </w:rPr>
      </w:pPr>
    </w:p>
    <w:tbl>
      <w:tblPr>
        <w:tblW w:w="3555" w:type="dxa"/>
        <w:tblLayout w:type="fixed"/>
        <w:tblLook w:val="0000" w:firstRow="0" w:lastRow="0" w:firstColumn="0" w:lastColumn="0" w:noHBand="0" w:noVBand="0"/>
      </w:tblPr>
      <w:tblGrid>
        <w:gridCol w:w="854"/>
        <w:gridCol w:w="2701"/>
      </w:tblGrid>
      <w:tr w:rsidR="00E00402" w:rsidRPr="00E41389" w14:paraId="6A184B12" w14:textId="77777777">
        <w:tc>
          <w:tcPr>
            <w:tcW w:w="854" w:type="dxa"/>
          </w:tcPr>
          <w:p w14:paraId="70EEE0F1" w14:textId="77777777" w:rsidR="00E00402" w:rsidRPr="00E41389" w:rsidRDefault="00E00402">
            <w:pPr>
              <w:widowControl w:val="0"/>
              <w:snapToGrid w:val="0"/>
              <w:spacing w:line="276" w:lineRule="auto"/>
              <w:ind w:left="444"/>
              <w:contextualSpacing/>
              <w:jc w:val="center"/>
              <w:rPr>
                <w:rFonts w:asciiTheme="minorHAnsi" w:hAnsiTheme="minorHAnsi" w:cstheme="minorHAnsi"/>
                <w:b/>
                <w:i/>
                <w:color w:val="000000"/>
                <w:sz w:val="24"/>
                <w:szCs w:val="24"/>
              </w:rPr>
            </w:pPr>
          </w:p>
        </w:tc>
        <w:tc>
          <w:tcPr>
            <w:tcW w:w="2700" w:type="dxa"/>
          </w:tcPr>
          <w:p w14:paraId="173868C7" w14:textId="77777777" w:rsidR="00E00402" w:rsidRPr="00E41389" w:rsidRDefault="00000000">
            <w:pPr>
              <w:widowControl w:val="0"/>
              <w:spacing w:line="276" w:lineRule="auto"/>
              <w:ind w:left="444"/>
              <w:contextualSpacing/>
              <w:rPr>
                <w:rFonts w:asciiTheme="minorHAnsi" w:hAnsiTheme="minorHAnsi" w:cstheme="minorHAnsi"/>
                <w:sz w:val="24"/>
                <w:szCs w:val="24"/>
              </w:rPr>
            </w:pPr>
            <w:r w:rsidRPr="00E41389">
              <w:rPr>
                <w:rFonts w:asciiTheme="minorHAnsi" w:eastAsia="Cambria" w:hAnsiTheme="minorHAnsi" w:cstheme="minorHAnsi"/>
                <w:b/>
                <w:i/>
                <w:color w:val="000000"/>
                <w:sz w:val="24"/>
                <w:szCs w:val="24"/>
              </w:rPr>
              <w:t xml:space="preserve">       </w:t>
            </w:r>
            <w:r w:rsidRPr="00E41389">
              <w:rPr>
                <w:rFonts w:asciiTheme="minorHAnsi" w:hAnsiTheme="minorHAnsi" w:cstheme="minorHAnsi"/>
                <w:b/>
                <w:i/>
                <w:color w:val="000000"/>
                <w:sz w:val="24"/>
                <w:szCs w:val="24"/>
              </w:rPr>
              <w:t xml:space="preserve">G </w:t>
            </w:r>
            <w:r w:rsidRPr="00E41389">
              <w:rPr>
                <w:rFonts w:asciiTheme="minorHAnsi" w:hAnsiTheme="minorHAnsi" w:cstheme="minorHAnsi"/>
                <w:b/>
                <w:i/>
                <w:color w:val="000000"/>
                <w:sz w:val="24"/>
                <w:szCs w:val="24"/>
                <w:vertAlign w:val="subscript"/>
              </w:rPr>
              <w:t>o</w:t>
            </w:r>
          </w:p>
        </w:tc>
      </w:tr>
      <w:tr w:rsidR="00E00402" w:rsidRPr="00E41389" w14:paraId="440C6126" w14:textId="77777777">
        <w:tc>
          <w:tcPr>
            <w:tcW w:w="854" w:type="dxa"/>
          </w:tcPr>
          <w:p w14:paraId="4104D4E5" w14:textId="77777777" w:rsidR="00E00402" w:rsidRPr="00E41389" w:rsidRDefault="00000000">
            <w:pPr>
              <w:widowControl w:val="0"/>
              <w:spacing w:line="276" w:lineRule="auto"/>
              <w:contextualSpacing/>
              <w:rPr>
                <w:rFonts w:asciiTheme="minorHAnsi" w:hAnsiTheme="minorHAnsi" w:cstheme="minorHAnsi"/>
                <w:b/>
                <w:i/>
                <w:color w:val="000000"/>
                <w:sz w:val="24"/>
                <w:szCs w:val="24"/>
              </w:rPr>
            </w:pPr>
            <w:r w:rsidRPr="00E41389">
              <w:rPr>
                <w:rFonts w:asciiTheme="minorHAnsi" w:hAnsiTheme="minorHAnsi" w:cstheme="minorHAnsi"/>
                <w:b/>
                <w:i/>
                <w:color w:val="000000"/>
                <w:sz w:val="24"/>
                <w:szCs w:val="24"/>
              </w:rPr>
              <w:t>G =</w:t>
            </w:r>
          </w:p>
        </w:tc>
        <w:tc>
          <w:tcPr>
            <w:tcW w:w="2700" w:type="dxa"/>
          </w:tcPr>
          <w:p w14:paraId="7168297C" w14:textId="507B587F" w:rsidR="00E00402" w:rsidRPr="00E41389" w:rsidRDefault="00000000">
            <w:pPr>
              <w:widowControl w:val="0"/>
              <w:spacing w:line="276" w:lineRule="auto"/>
              <w:ind w:left="273"/>
              <w:contextualSpacing/>
              <w:jc w:val="center"/>
              <w:rPr>
                <w:rFonts w:asciiTheme="minorHAnsi" w:hAnsiTheme="minorHAnsi" w:cstheme="minorHAnsi"/>
                <w:b/>
                <w:i/>
                <w:color w:val="000000"/>
                <w:sz w:val="24"/>
                <w:szCs w:val="24"/>
              </w:rPr>
            </w:pPr>
            <w:r w:rsidRPr="00E41389">
              <w:rPr>
                <w:rFonts w:asciiTheme="minorHAnsi" w:hAnsiTheme="minorHAnsi" w:cstheme="minorHAnsi"/>
                <w:b/>
                <w:i/>
                <w:color w:val="000000"/>
                <w:sz w:val="24"/>
                <w:szCs w:val="24"/>
              </w:rPr>
              <w:t xml:space="preserve">-----------   x </w:t>
            </w:r>
            <w:r w:rsidR="002A7661">
              <w:rPr>
                <w:rFonts w:asciiTheme="minorHAnsi" w:hAnsiTheme="minorHAnsi" w:cstheme="minorHAnsi"/>
                <w:b/>
                <w:i/>
                <w:color w:val="000000"/>
                <w:sz w:val="24"/>
                <w:szCs w:val="24"/>
              </w:rPr>
              <w:t>2</w:t>
            </w:r>
            <w:r w:rsidRPr="00E41389">
              <w:rPr>
                <w:rFonts w:asciiTheme="minorHAnsi" w:hAnsiTheme="minorHAnsi" w:cstheme="minorHAnsi"/>
                <w:b/>
                <w:i/>
                <w:color w:val="000000"/>
                <w:sz w:val="24"/>
                <w:szCs w:val="24"/>
              </w:rPr>
              <w:t>0 pkt</w:t>
            </w:r>
          </w:p>
        </w:tc>
      </w:tr>
      <w:tr w:rsidR="00E00402" w:rsidRPr="00E41389" w14:paraId="5BD0AAEC" w14:textId="77777777">
        <w:trPr>
          <w:trHeight w:val="364"/>
        </w:trPr>
        <w:tc>
          <w:tcPr>
            <w:tcW w:w="854" w:type="dxa"/>
          </w:tcPr>
          <w:p w14:paraId="29F7C63F" w14:textId="77777777" w:rsidR="00E00402" w:rsidRPr="00E41389" w:rsidRDefault="00E00402">
            <w:pPr>
              <w:widowControl w:val="0"/>
              <w:snapToGrid w:val="0"/>
              <w:spacing w:line="276" w:lineRule="auto"/>
              <w:ind w:left="444"/>
              <w:contextualSpacing/>
              <w:jc w:val="center"/>
              <w:rPr>
                <w:rFonts w:asciiTheme="minorHAnsi" w:hAnsiTheme="minorHAnsi" w:cstheme="minorHAnsi"/>
                <w:b/>
                <w:i/>
                <w:color w:val="000000"/>
              </w:rPr>
            </w:pPr>
          </w:p>
        </w:tc>
        <w:tc>
          <w:tcPr>
            <w:tcW w:w="2700" w:type="dxa"/>
          </w:tcPr>
          <w:p w14:paraId="217D37C1" w14:textId="77777777" w:rsidR="00E00402" w:rsidRPr="00E41389" w:rsidRDefault="00000000">
            <w:pPr>
              <w:widowControl w:val="0"/>
              <w:spacing w:line="276" w:lineRule="auto"/>
              <w:ind w:left="444"/>
              <w:contextualSpacing/>
              <w:rPr>
                <w:rFonts w:asciiTheme="minorHAnsi" w:hAnsiTheme="minorHAnsi" w:cstheme="minorHAnsi"/>
                <w:sz w:val="24"/>
                <w:szCs w:val="24"/>
              </w:rPr>
            </w:pPr>
            <w:r w:rsidRPr="00E41389">
              <w:rPr>
                <w:rFonts w:asciiTheme="minorHAnsi" w:eastAsia="Cambria" w:hAnsiTheme="minorHAnsi" w:cstheme="minorHAnsi"/>
                <w:b/>
                <w:i/>
                <w:color w:val="000000"/>
              </w:rPr>
              <w:t xml:space="preserve">     </w:t>
            </w:r>
            <w:r w:rsidRPr="00E41389">
              <w:rPr>
                <w:rFonts w:asciiTheme="minorHAnsi" w:hAnsiTheme="minorHAnsi" w:cstheme="minorHAnsi"/>
                <w:b/>
                <w:i/>
                <w:color w:val="000000"/>
                <w:sz w:val="24"/>
                <w:szCs w:val="24"/>
              </w:rPr>
              <w:t xml:space="preserve">G </w:t>
            </w:r>
            <w:r w:rsidRPr="00E41389">
              <w:rPr>
                <w:rFonts w:asciiTheme="minorHAnsi" w:hAnsiTheme="minorHAnsi" w:cstheme="minorHAnsi"/>
                <w:b/>
                <w:i/>
                <w:color w:val="000000"/>
                <w:sz w:val="24"/>
                <w:szCs w:val="24"/>
                <w:vertAlign w:val="subscript"/>
              </w:rPr>
              <w:t>max.</w:t>
            </w:r>
          </w:p>
        </w:tc>
      </w:tr>
    </w:tbl>
    <w:p w14:paraId="6F3A0855" w14:textId="77777777" w:rsidR="00E00402" w:rsidRPr="00E41389" w:rsidRDefault="00000000">
      <w:pPr>
        <w:tabs>
          <w:tab w:val="left" w:pos="360"/>
        </w:tabs>
        <w:spacing w:line="276" w:lineRule="auto"/>
        <w:contextualSpacing/>
        <w:jc w:val="both"/>
        <w:rPr>
          <w:rFonts w:asciiTheme="minorHAnsi" w:hAnsiTheme="minorHAnsi" w:cstheme="minorHAnsi"/>
          <w:bCs/>
          <w:color w:val="000000"/>
        </w:rPr>
      </w:pPr>
      <w:r w:rsidRPr="00E41389">
        <w:rPr>
          <w:rFonts w:asciiTheme="minorHAnsi" w:hAnsiTheme="minorHAnsi" w:cstheme="minorHAnsi"/>
          <w:bCs/>
          <w:color w:val="000000"/>
        </w:rPr>
        <w:t>gdzie:</w:t>
      </w:r>
    </w:p>
    <w:p w14:paraId="205E9499" w14:textId="77777777" w:rsidR="00E00402" w:rsidRPr="00E41389" w:rsidRDefault="00E00402">
      <w:pPr>
        <w:tabs>
          <w:tab w:val="left" w:pos="360"/>
        </w:tabs>
        <w:spacing w:line="276" w:lineRule="auto"/>
        <w:ind w:left="1153"/>
        <w:contextualSpacing/>
        <w:jc w:val="both"/>
        <w:rPr>
          <w:rFonts w:asciiTheme="minorHAnsi" w:hAnsiTheme="minorHAnsi" w:cstheme="minorHAnsi"/>
          <w:bCs/>
          <w:color w:val="000000"/>
        </w:rPr>
      </w:pPr>
    </w:p>
    <w:p w14:paraId="677784D3" w14:textId="77777777" w:rsidR="00E00402" w:rsidRPr="00E41389" w:rsidRDefault="00000000">
      <w:pPr>
        <w:tabs>
          <w:tab w:val="left" w:pos="360"/>
        </w:tabs>
        <w:spacing w:line="276" w:lineRule="auto"/>
        <w:contextualSpacing/>
        <w:jc w:val="both"/>
        <w:rPr>
          <w:rFonts w:asciiTheme="minorHAnsi" w:hAnsiTheme="minorHAnsi" w:cstheme="minorHAnsi"/>
          <w:sz w:val="24"/>
          <w:szCs w:val="24"/>
        </w:rPr>
      </w:pPr>
      <w:r w:rsidRPr="00E41389">
        <w:rPr>
          <w:rFonts w:asciiTheme="minorHAnsi" w:hAnsiTheme="minorHAnsi" w:cstheme="minorHAnsi"/>
          <w:b/>
          <w:bCs/>
          <w:color w:val="000000"/>
          <w:sz w:val="24"/>
          <w:szCs w:val="24"/>
          <w:lang w:val="de-DE"/>
        </w:rPr>
        <w:t xml:space="preserve">G </w:t>
      </w:r>
      <w:r w:rsidRPr="00E41389">
        <w:rPr>
          <w:rFonts w:asciiTheme="minorHAnsi" w:hAnsiTheme="minorHAnsi" w:cstheme="minorHAnsi"/>
          <w:b/>
          <w:bCs/>
          <w:color w:val="000000"/>
          <w:sz w:val="24"/>
          <w:szCs w:val="24"/>
          <w:lang w:val="de-DE"/>
        </w:rPr>
        <w:tab/>
      </w:r>
      <w:r w:rsidRPr="00E41389">
        <w:rPr>
          <w:rFonts w:asciiTheme="minorHAnsi" w:hAnsiTheme="minorHAnsi" w:cstheme="minorHAnsi"/>
          <w:bCs/>
          <w:color w:val="000000"/>
          <w:sz w:val="24"/>
          <w:szCs w:val="24"/>
        </w:rPr>
        <w:t xml:space="preserve">- </w:t>
      </w:r>
      <w:r w:rsidRPr="00E41389">
        <w:rPr>
          <w:rFonts w:asciiTheme="minorHAnsi" w:hAnsiTheme="minorHAnsi" w:cstheme="minorHAnsi"/>
          <w:bCs/>
          <w:color w:val="000000"/>
          <w:sz w:val="24"/>
          <w:szCs w:val="24"/>
        </w:rPr>
        <w:tab/>
        <w:t>wartość punktowa, którą należy wyznaczyć,</w:t>
      </w:r>
    </w:p>
    <w:p w14:paraId="6F2F8B49" w14:textId="0C2316E4" w:rsidR="00E00402" w:rsidRPr="00E41389" w:rsidRDefault="00000000">
      <w:pPr>
        <w:tabs>
          <w:tab w:val="left" w:pos="360"/>
        </w:tabs>
        <w:spacing w:line="276" w:lineRule="auto"/>
        <w:contextualSpacing/>
        <w:jc w:val="both"/>
        <w:rPr>
          <w:rFonts w:asciiTheme="minorHAnsi" w:hAnsiTheme="minorHAnsi" w:cstheme="minorHAnsi"/>
          <w:sz w:val="24"/>
          <w:szCs w:val="24"/>
        </w:rPr>
      </w:pPr>
      <w:r w:rsidRPr="00E41389">
        <w:rPr>
          <w:rFonts w:asciiTheme="minorHAnsi" w:hAnsiTheme="minorHAnsi" w:cstheme="minorHAnsi"/>
          <w:b/>
          <w:bCs/>
          <w:color w:val="000000"/>
          <w:sz w:val="24"/>
          <w:szCs w:val="24"/>
          <w:lang w:val="de-DE"/>
        </w:rPr>
        <w:t xml:space="preserve">G </w:t>
      </w:r>
      <w:r w:rsidRPr="00E41389">
        <w:rPr>
          <w:rFonts w:asciiTheme="minorHAnsi" w:hAnsiTheme="minorHAnsi" w:cstheme="minorHAnsi"/>
          <w:b/>
          <w:bCs/>
          <w:color w:val="000000"/>
          <w:sz w:val="24"/>
          <w:szCs w:val="24"/>
          <w:vertAlign w:val="subscript"/>
          <w:lang w:val="de-DE"/>
        </w:rPr>
        <w:t>max.</w:t>
      </w:r>
      <w:r w:rsidRPr="00E41389">
        <w:rPr>
          <w:rFonts w:asciiTheme="minorHAnsi" w:hAnsiTheme="minorHAnsi" w:cstheme="minorHAnsi"/>
          <w:bCs/>
          <w:color w:val="000000"/>
          <w:sz w:val="24"/>
          <w:szCs w:val="24"/>
        </w:rPr>
        <w:t xml:space="preserve"> -  najdłuższy oferowany okres gwarancji ( max </w:t>
      </w:r>
      <w:r w:rsidR="00D21CC7">
        <w:rPr>
          <w:rFonts w:asciiTheme="minorHAnsi" w:hAnsiTheme="minorHAnsi" w:cstheme="minorHAnsi"/>
          <w:bCs/>
          <w:color w:val="000000"/>
          <w:sz w:val="24"/>
          <w:szCs w:val="24"/>
        </w:rPr>
        <w:t>60</w:t>
      </w:r>
      <w:r w:rsidRPr="00E41389">
        <w:rPr>
          <w:rFonts w:asciiTheme="minorHAnsi" w:hAnsiTheme="minorHAnsi" w:cstheme="minorHAnsi"/>
          <w:bCs/>
          <w:color w:val="000000"/>
          <w:sz w:val="24"/>
          <w:szCs w:val="24"/>
        </w:rPr>
        <w:t xml:space="preserve"> miesięcy),</w:t>
      </w:r>
    </w:p>
    <w:p w14:paraId="2E3E6D45" w14:textId="56ACE271" w:rsidR="00E00402" w:rsidRDefault="00000000" w:rsidP="007D7991">
      <w:pPr>
        <w:tabs>
          <w:tab w:val="left" w:pos="360"/>
        </w:tabs>
        <w:spacing w:line="276" w:lineRule="auto"/>
        <w:contextualSpacing/>
        <w:jc w:val="both"/>
        <w:rPr>
          <w:rFonts w:asciiTheme="minorHAnsi" w:hAnsiTheme="minorHAnsi" w:cstheme="minorHAnsi"/>
          <w:bCs/>
          <w:color w:val="000000"/>
          <w:sz w:val="24"/>
          <w:szCs w:val="24"/>
        </w:rPr>
      </w:pPr>
      <w:r w:rsidRPr="00E41389">
        <w:rPr>
          <w:rFonts w:asciiTheme="minorHAnsi" w:hAnsiTheme="minorHAnsi" w:cstheme="minorHAnsi"/>
          <w:b/>
          <w:bCs/>
          <w:color w:val="000000"/>
          <w:sz w:val="24"/>
          <w:szCs w:val="24"/>
          <w:lang w:val="de-DE"/>
        </w:rPr>
        <w:t>G</w:t>
      </w:r>
      <w:r w:rsidRPr="00E41389">
        <w:rPr>
          <w:rFonts w:asciiTheme="minorHAnsi" w:hAnsiTheme="minorHAnsi" w:cstheme="minorHAnsi"/>
          <w:b/>
          <w:bCs/>
          <w:color w:val="000000"/>
          <w:sz w:val="24"/>
          <w:szCs w:val="24"/>
          <w:vertAlign w:val="subscript"/>
          <w:lang w:val="de-DE"/>
        </w:rPr>
        <w:t>o</w:t>
      </w:r>
      <w:r w:rsidRPr="00E41389">
        <w:rPr>
          <w:rFonts w:asciiTheme="minorHAnsi" w:hAnsiTheme="minorHAnsi" w:cstheme="minorHAnsi"/>
          <w:b/>
          <w:bCs/>
          <w:color w:val="000000"/>
          <w:sz w:val="24"/>
          <w:szCs w:val="24"/>
          <w:vertAlign w:val="subscript"/>
          <w:lang w:val="de-DE"/>
        </w:rPr>
        <w:tab/>
      </w:r>
      <w:r w:rsidRPr="00E41389">
        <w:rPr>
          <w:rFonts w:asciiTheme="minorHAnsi" w:hAnsiTheme="minorHAnsi" w:cstheme="minorHAnsi"/>
          <w:bCs/>
          <w:color w:val="000000"/>
          <w:sz w:val="24"/>
          <w:szCs w:val="24"/>
        </w:rPr>
        <w:t xml:space="preserve">- </w:t>
      </w:r>
      <w:r w:rsidRPr="00E41389">
        <w:rPr>
          <w:rFonts w:asciiTheme="minorHAnsi" w:hAnsiTheme="minorHAnsi" w:cstheme="minorHAnsi"/>
          <w:bCs/>
          <w:color w:val="000000"/>
          <w:sz w:val="24"/>
          <w:szCs w:val="24"/>
        </w:rPr>
        <w:tab/>
        <w:t>okres gwarancji podany w badanej ofercie.</w:t>
      </w:r>
    </w:p>
    <w:p w14:paraId="336CC6C8" w14:textId="77777777" w:rsidR="007D7991" w:rsidRPr="007D7991" w:rsidRDefault="007D7991" w:rsidP="007D7991">
      <w:pPr>
        <w:tabs>
          <w:tab w:val="left" w:pos="360"/>
        </w:tabs>
        <w:spacing w:line="276" w:lineRule="auto"/>
        <w:contextualSpacing/>
        <w:jc w:val="both"/>
        <w:rPr>
          <w:rFonts w:asciiTheme="minorHAnsi" w:hAnsiTheme="minorHAnsi" w:cstheme="minorHAnsi"/>
          <w:sz w:val="24"/>
          <w:szCs w:val="24"/>
        </w:rPr>
      </w:pPr>
    </w:p>
    <w:p w14:paraId="2BF2C21D" w14:textId="77777777" w:rsidR="00E00402" w:rsidRPr="00E41389" w:rsidRDefault="00000000">
      <w:pPr>
        <w:pStyle w:val="Kolorowecieniowanieakcent31"/>
        <w:tabs>
          <w:tab w:val="left" w:pos="851"/>
        </w:tabs>
        <w:spacing w:after="0" w:line="276" w:lineRule="auto"/>
        <w:ind w:left="804"/>
        <w:jc w:val="center"/>
        <w:rPr>
          <w:rFonts w:asciiTheme="minorHAnsi" w:hAnsiTheme="minorHAnsi" w:cstheme="minorHAnsi"/>
          <w:b/>
          <w:bCs/>
          <w:color w:val="000000"/>
          <w:sz w:val="24"/>
          <w:szCs w:val="24"/>
        </w:rPr>
      </w:pPr>
      <w:r w:rsidRPr="00E41389">
        <w:rPr>
          <w:rFonts w:asciiTheme="minorHAnsi" w:hAnsiTheme="minorHAnsi" w:cstheme="minorHAnsi"/>
          <w:b/>
          <w:bCs/>
          <w:color w:val="000000"/>
          <w:sz w:val="24"/>
          <w:szCs w:val="24"/>
        </w:rPr>
        <w:t>Uwaga:</w:t>
      </w:r>
    </w:p>
    <w:tbl>
      <w:tblPr>
        <w:tblW w:w="9405" w:type="dxa"/>
        <w:tblInd w:w="216" w:type="dxa"/>
        <w:tblLayout w:type="fixed"/>
        <w:tblLook w:val="0000" w:firstRow="0" w:lastRow="0" w:firstColumn="0" w:lastColumn="0" w:noHBand="0" w:noVBand="0"/>
      </w:tblPr>
      <w:tblGrid>
        <w:gridCol w:w="9405"/>
      </w:tblGrid>
      <w:tr w:rsidR="00E00402" w:rsidRPr="00E41389" w14:paraId="76025766" w14:textId="77777777">
        <w:tc>
          <w:tcPr>
            <w:tcW w:w="9405" w:type="dxa"/>
            <w:tcBorders>
              <w:top w:val="single" w:sz="4" w:space="0" w:color="000000"/>
              <w:left w:val="single" w:sz="4" w:space="0" w:color="000000"/>
              <w:bottom w:val="single" w:sz="4" w:space="0" w:color="000000"/>
              <w:right w:val="single" w:sz="4" w:space="0" w:color="000000"/>
            </w:tcBorders>
          </w:tcPr>
          <w:p w14:paraId="1B0DA868" w14:textId="2AC00DF7" w:rsidR="00E00402" w:rsidRPr="00553E51" w:rsidRDefault="00000000">
            <w:pPr>
              <w:widowControl w:val="0"/>
              <w:spacing w:line="276" w:lineRule="auto"/>
              <w:jc w:val="both"/>
              <w:rPr>
                <w:rFonts w:asciiTheme="minorHAnsi" w:hAnsiTheme="minorHAnsi" w:cstheme="minorHAnsi"/>
                <w:sz w:val="22"/>
                <w:szCs w:val="22"/>
              </w:rPr>
            </w:pPr>
            <w:r w:rsidRPr="00553E51">
              <w:rPr>
                <w:rFonts w:asciiTheme="minorHAnsi" w:hAnsiTheme="minorHAnsi" w:cstheme="minorHAnsi"/>
                <w:color w:val="000000"/>
                <w:sz w:val="22"/>
                <w:szCs w:val="22"/>
              </w:rPr>
              <w:t>Zamawiający określa minimalną oraz maksymalną długość okresu gwarancji,</w:t>
            </w:r>
            <w:r w:rsidRPr="00553E51">
              <w:rPr>
                <w:rFonts w:asciiTheme="minorHAnsi" w:hAnsiTheme="minorHAnsi" w:cstheme="minorHAnsi"/>
                <w:color w:val="000000"/>
                <w:sz w:val="22"/>
                <w:szCs w:val="22"/>
              </w:rPr>
              <w:br/>
              <w:t xml:space="preserve">w przedziale od </w:t>
            </w:r>
            <w:r w:rsidR="00D21CC7">
              <w:rPr>
                <w:rFonts w:asciiTheme="minorHAnsi" w:hAnsiTheme="minorHAnsi" w:cstheme="minorHAnsi"/>
                <w:color w:val="000000"/>
                <w:sz w:val="22"/>
                <w:szCs w:val="22"/>
              </w:rPr>
              <w:t>24</w:t>
            </w:r>
            <w:r w:rsidRPr="00553E51">
              <w:rPr>
                <w:rFonts w:asciiTheme="minorHAnsi" w:hAnsiTheme="minorHAnsi" w:cstheme="minorHAnsi"/>
                <w:color w:val="000000"/>
                <w:sz w:val="22"/>
                <w:szCs w:val="22"/>
              </w:rPr>
              <w:t xml:space="preserve"> miesięcy do </w:t>
            </w:r>
            <w:r w:rsidR="00D21CC7">
              <w:rPr>
                <w:rFonts w:asciiTheme="minorHAnsi" w:hAnsiTheme="minorHAnsi" w:cstheme="minorHAnsi"/>
                <w:color w:val="000000"/>
                <w:sz w:val="22"/>
                <w:szCs w:val="22"/>
              </w:rPr>
              <w:t>60</w:t>
            </w:r>
            <w:r w:rsidRPr="00553E51">
              <w:rPr>
                <w:rFonts w:asciiTheme="minorHAnsi" w:hAnsiTheme="minorHAnsi" w:cstheme="minorHAnsi"/>
                <w:color w:val="000000"/>
                <w:sz w:val="22"/>
                <w:szCs w:val="22"/>
              </w:rPr>
              <w:t xml:space="preserve"> miesięcy. </w:t>
            </w:r>
            <w:r w:rsidRPr="00553E51">
              <w:rPr>
                <w:rFonts w:asciiTheme="minorHAnsi" w:hAnsiTheme="minorHAnsi" w:cstheme="minorHAnsi"/>
                <w:b/>
                <w:color w:val="000000"/>
                <w:sz w:val="22"/>
                <w:szCs w:val="22"/>
              </w:rPr>
              <w:t xml:space="preserve">W przypadku zaoferowania przez Wykonawcę długości gwarancji krótszego niż </w:t>
            </w:r>
            <w:r w:rsidR="00D21CC7">
              <w:rPr>
                <w:rFonts w:asciiTheme="minorHAnsi" w:hAnsiTheme="minorHAnsi" w:cstheme="minorHAnsi"/>
                <w:b/>
                <w:color w:val="000000"/>
                <w:sz w:val="22"/>
                <w:szCs w:val="22"/>
              </w:rPr>
              <w:t>24</w:t>
            </w:r>
            <w:r w:rsidRPr="00553E51">
              <w:rPr>
                <w:rFonts w:asciiTheme="minorHAnsi" w:hAnsiTheme="minorHAnsi" w:cstheme="minorHAnsi"/>
                <w:b/>
                <w:color w:val="000000"/>
                <w:sz w:val="22"/>
                <w:szCs w:val="22"/>
              </w:rPr>
              <w:t xml:space="preserve"> m-c</w:t>
            </w:r>
            <w:r w:rsidR="00D21CC7">
              <w:rPr>
                <w:rFonts w:asciiTheme="minorHAnsi" w:hAnsiTheme="minorHAnsi" w:cstheme="minorHAnsi"/>
                <w:b/>
                <w:color w:val="000000"/>
                <w:sz w:val="22"/>
                <w:szCs w:val="22"/>
              </w:rPr>
              <w:t>e</w:t>
            </w:r>
            <w:r w:rsidRPr="00553E51">
              <w:rPr>
                <w:rFonts w:asciiTheme="minorHAnsi" w:hAnsiTheme="minorHAnsi" w:cstheme="minorHAnsi"/>
                <w:b/>
                <w:color w:val="000000"/>
                <w:sz w:val="22"/>
                <w:szCs w:val="22"/>
              </w:rPr>
              <w:t>, Zamawiający ofertę odrzuci</w:t>
            </w:r>
            <w:r w:rsidRPr="00553E51">
              <w:rPr>
                <w:rFonts w:asciiTheme="minorHAnsi" w:hAnsiTheme="minorHAnsi" w:cstheme="minorHAnsi"/>
                <w:color w:val="000000"/>
                <w:sz w:val="22"/>
                <w:szCs w:val="22"/>
              </w:rPr>
              <w:t xml:space="preserve">. </w:t>
            </w:r>
            <w:r w:rsidRPr="00553E51">
              <w:rPr>
                <w:rFonts w:asciiTheme="minorHAnsi" w:hAnsiTheme="minorHAnsi" w:cstheme="minorHAnsi"/>
                <w:b/>
                <w:color w:val="000000"/>
                <w:sz w:val="22"/>
                <w:szCs w:val="22"/>
              </w:rPr>
              <w:t>W przypadku, gdy Wykonawca w ogóle nie wskaże w ofercie oferowanego okresu gwarancji Zamawiający przyjmie, że  okres ten wynosi minimalną ilość miesięcy gwarancji, jak wymaga Zamawiający.</w:t>
            </w:r>
            <w:r w:rsidRPr="00553E51">
              <w:rPr>
                <w:rFonts w:asciiTheme="minorHAnsi" w:hAnsiTheme="minorHAnsi" w:cstheme="minorHAnsi"/>
                <w:color w:val="000000"/>
                <w:sz w:val="22"/>
                <w:szCs w:val="22"/>
              </w:rPr>
              <w:t xml:space="preserve"> Wykonawca może zaproponować długość okresu gwarancji dłuższy niż wyznaczony maksymalny </w:t>
            </w:r>
            <w:r w:rsidR="00D21CC7">
              <w:rPr>
                <w:rFonts w:asciiTheme="minorHAnsi" w:hAnsiTheme="minorHAnsi" w:cstheme="minorHAnsi"/>
                <w:color w:val="000000"/>
                <w:sz w:val="22"/>
                <w:szCs w:val="22"/>
              </w:rPr>
              <w:t>60</w:t>
            </w:r>
            <w:r w:rsidRPr="00553E51">
              <w:rPr>
                <w:rFonts w:asciiTheme="minorHAnsi" w:hAnsiTheme="minorHAnsi" w:cstheme="minorHAnsi"/>
                <w:color w:val="000000"/>
                <w:sz w:val="22"/>
                <w:szCs w:val="22"/>
              </w:rPr>
              <w:t xml:space="preserve"> miesięcy, jednak w tym przypadku Zamawiający przyjmie do obliczeń wartość </w:t>
            </w:r>
            <w:r w:rsidR="00D21CC7">
              <w:rPr>
                <w:rFonts w:asciiTheme="minorHAnsi" w:hAnsiTheme="minorHAnsi" w:cstheme="minorHAnsi"/>
                <w:color w:val="000000"/>
                <w:sz w:val="22"/>
                <w:szCs w:val="22"/>
              </w:rPr>
              <w:t>60</w:t>
            </w:r>
            <w:r w:rsidRPr="00553E51">
              <w:rPr>
                <w:rFonts w:asciiTheme="minorHAnsi" w:hAnsiTheme="minorHAnsi" w:cstheme="minorHAnsi"/>
                <w:color w:val="000000"/>
                <w:sz w:val="22"/>
                <w:szCs w:val="22"/>
              </w:rPr>
              <w:t xml:space="preserve"> m-</w:t>
            </w:r>
            <w:proofErr w:type="spellStart"/>
            <w:r w:rsidRPr="00553E51">
              <w:rPr>
                <w:rFonts w:asciiTheme="minorHAnsi" w:hAnsiTheme="minorHAnsi" w:cstheme="minorHAnsi"/>
                <w:color w:val="000000"/>
                <w:sz w:val="22"/>
                <w:szCs w:val="22"/>
              </w:rPr>
              <w:t>cy</w:t>
            </w:r>
            <w:proofErr w:type="spellEnd"/>
            <w:r w:rsidRPr="00553E51">
              <w:rPr>
                <w:rFonts w:asciiTheme="minorHAnsi" w:hAnsiTheme="minorHAnsi" w:cstheme="minorHAnsi"/>
                <w:color w:val="000000"/>
                <w:sz w:val="22"/>
                <w:szCs w:val="22"/>
              </w:rPr>
              <w:t xml:space="preserve"> - najdłuższy przyjęty w kryterium oceny ofert „Długość okresu gwarancji na</w:t>
            </w:r>
            <w:r w:rsidR="00D21CC7" w:rsidRPr="00D21CC7">
              <w:rPr>
                <w:rFonts w:asciiTheme="minorHAnsi" w:hAnsiTheme="minorHAnsi" w:cstheme="minorHAnsi"/>
                <w:color w:val="000000"/>
                <w:sz w:val="24"/>
                <w:szCs w:val="24"/>
              </w:rPr>
              <w:t xml:space="preserve"> </w:t>
            </w:r>
            <w:r w:rsidR="00D21CC7" w:rsidRPr="00D21CC7">
              <w:rPr>
                <w:rFonts w:asciiTheme="minorHAnsi" w:hAnsiTheme="minorHAnsi" w:cstheme="minorHAnsi"/>
                <w:color w:val="000000"/>
                <w:sz w:val="22"/>
                <w:szCs w:val="22"/>
              </w:rPr>
              <w:t>urządzenia objęte przedmiotem zamówienia</w:t>
            </w:r>
            <w:r w:rsidRPr="00553E51">
              <w:rPr>
                <w:rFonts w:asciiTheme="minorHAnsi" w:hAnsiTheme="minorHAnsi" w:cstheme="minorHAnsi"/>
                <w:color w:val="000000"/>
                <w:sz w:val="22"/>
                <w:szCs w:val="22"/>
              </w:rPr>
              <w:t xml:space="preserve">”. </w:t>
            </w:r>
            <w:r w:rsidRPr="00553E51">
              <w:rPr>
                <w:rFonts w:asciiTheme="minorHAnsi" w:hAnsiTheme="minorHAnsi" w:cstheme="minorHAnsi"/>
                <w:b/>
                <w:color w:val="000000"/>
                <w:sz w:val="22"/>
                <w:szCs w:val="22"/>
              </w:rPr>
              <w:t xml:space="preserve">Wykonawcy oferują długości okresu gwarancji w pełnych miesiącach (w przedziale od </w:t>
            </w:r>
            <w:r w:rsidR="00D21CC7">
              <w:rPr>
                <w:rFonts w:asciiTheme="minorHAnsi" w:hAnsiTheme="minorHAnsi" w:cstheme="minorHAnsi"/>
                <w:b/>
                <w:color w:val="000000"/>
                <w:sz w:val="22"/>
                <w:szCs w:val="22"/>
              </w:rPr>
              <w:t xml:space="preserve">24 </w:t>
            </w:r>
            <w:r w:rsidRPr="00553E51">
              <w:rPr>
                <w:rFonts w:asciiTheme="minorHAnsi" w:hAnsiTheme="minorHAnsi" w:cstheme="minorHAnsi"/>
                <w:b/>
                <w:color w:val="000000"/>
                <w:sz w:val="22"/>
                <w:szCs w:val="22"/>
              </w:rPr>
              <w:t xml:space="preserve">do </w:t>
            </w:r>
            <w:r w:rsidR="00D21CC7">
              <w:rPr>
                <w:rFonts w:asciiTheme="minorHAnsi" w:hAnsiTheme="minorHAnsi" w:cstheme="minorHAnsi"/>
                <w:b/>
                <w:color w:val="000000"/>
                <w:sz w:val="22"/>
                <w:szCs w:val="22"/>
              </w:rPr>
              <w:t>60</w:t>
            </w:r>
            <w:r w:rsidRPr="00553E51">
              <w:rPr>
                <w:rFonts w:asciiTheme="minorHAnsi" w:hAnsiTheme="minorHAnsi" w:cstheme="minorHAnsi"/>
                <w:b/>
                <w:color w:val="000000"/>
                <w:sz w:val="22"/>
                <w:szCs w:val="22"/>
              </w:rPr>
              <w:t xml:space="preserve"> miesięcy).</w:t>
            </w:r>
          </w:p>
        </w:tc>
      </w:tr>
    </w:tbl>
    <w:p w14:paraId="52DFD80B" w14:textId="77777777" w:rsidR="00E00402" w:rsidRPr="00E41389" w:rsidRDefault="00E00402">
      <w:pPr>
        <w:pStyle w:val="Listanumerowana21"/>
        <w:ind w:left="1153" w:firstLine="0"/>
        <w:rPr>
          <w:rFonts w:asciiTheme="minorHAnsi" w:hAnsiTheme="minorHAnsi" w:cstheme="minorHAnsi"/>
          <w:color w:val="000000"/>
          <w:sz w:val="24"/>
        </w:rPr>
      </w:pPr>
    </w:p>
    <w:p w14:paraId="4C8B4456" w14:textId="720B7F61" w:rsidR="00C24020" w:rsidRPr="00C24020" w:rsidRDefault="00D21CC7" w:rsidP="00C24020">
      <w:pPr>
        <w:pStyle w:val="Default"/>
        <w:rPr>
          <w:rFonts w:ascii="Calibri" w:hAnsi="Calibri" w:cs="Calibri"/>
          <w:lang w:eastAsia="pl-PL"/>
        </w:rPr>
      </w:pPr>
      <w:r>
        <w:rPr>
          <w:rFonts w:asciiTheme="minorHAnsi" w:hAnsiTheme="minorHAnsi" w:cstheme="minorHAnsi"/>
          <w:b/>
          <w:bCs/>
        </w:rPr>
        <w:t>17.4</w:t>
      </w:r>
      <w:r w:rsidR="002A7661">
        <w:rPr>
          <w:rFonts w:asciiTheme="minorHAnsi" w:hAnsiTheme="minorHAnsi" w:cstheme="minorHAnsi"/>
          <w:b/>
          <w:bCs/>
        </w:rPr>
        <w:t xml:space="preserve"> </w:t>
      </w:r>
      <w:r w:rsidR="00C24020" w:rsidRPr="00C24020">
        <w:rPr>
          <w:rFonts w:ascii="Calibri" w:hAnsi="Calibri" w:cs="Calibri"/>
          <w:b/>
          <w:bCs/>
          <w:lang w:eastAsia="pl-PL"/>
        </w:rPr>
        <w:t xml:space="preserve">Punkty za kryterium „Skrócenie terminu </w:t>
      </w:r>
      <w:r w:rsidR="00C24020">
        <w:rPr>
          <w:rFonts w:ascii="Calibri" w:hAnsi="Calibri" w:cs="Calibri"/>
          <w:b/>
          <w:bCs/>
          <w:lang w:eastAsia="pl-PL"/>
        </w:rPr>
        <w:t>dostawy</w:t>
      </w:r>
      <w:r w:rsidR="00C24020" w:rsidRPr="00C24020">
        <w:rPr>
          <w:rFonts w:ascii="Calibri" w:hAnsi="Calibri" w:cs="Calibri"/>
          <w:b/>
          <w:bCs/>
          <w:lang w:eastAsia="pl-PL"/>
        </w:rPr>
        <w:t xml:space="preserve"> (ST)” </w:t>
      </w:r>
      <w:r w:rsidR="00C24020" w:rsidRPr="00C24020">
        <w:rPr>
          <w:rFonts w:ascii="Calibri" w:hAnsi="Calibri" w:cs="Calibri"/>
          <w:lang w:eastAsia="pl-PL"/>
        </w:rPr>
        <w:t>zostaną obliczone według</w:t>
      </w:r>
      <w:r w:rsidR="00C24020">
        <w:rPr>
          <w:rFonts w:ascii="Calibri" w:hAnsi="Calibri" w:cs="Calibri"/>
          <w:lang w:eastAsia="pl-PL"/>
        </w:rPr>
        <w:t xml:space="preserve"> </w:t>
      </w:r>
      <w:r w:rsidR="00C24020" w:rsidRPr="00C24020">
        <w:rPr>
          <w:rFonts w:ascii="Calibri" w:hAnsi="Calibri" w:cs="Calibri"/>
          <w:lang w:eastAsia="pl-PL"/>
        </w:rPr>
        <w:t xml:space="preserve">następujących zasad: </w:t>
      </w:r>
    </w:p>
    <w:p w14:paraId="15C98145" w14:textId="00D3A8DD" w:rsidR="00C24020" w:rsidRPr="00C24020" w:rsidRDefault="00C24020" w:rsidP="00C24020">
      <w:pPr>
        <w:widowControl w:val="0"/>
        <w:spacing w:line="276" w:lineRule="auto"/>
        <w:jc w:val="both"/>
        <w:outlineLvl w:val="3"/>
        <w:rPr>
          <w:rFonts w:asciiTheme="minorHAnsi" w:hAnsiTheme="minorHAnsi" w:cstheme="minorHAnsi"/>
          <w:b/>
          <w:sz w:val="24"/>
          <w:szCs w:val="24"/>
        </w:rPr>
      </w:pPr>
      <w:r w:rsidRPr="00C24020">
        <w:rPr>
          <w:rFonts w:cs="Calibri"/>
          <w:color w:val="000000"/>
          <w:sz w:val="24"/>
          <w:szCs w:val="24"/>
        </w:rPr>
        <w:t>Zgodnie z</w:t>
      </w:r>
      <w:r>
        <w:rPr>
          <w:rFonts w:cs="Calibri"/>
          <w:color w:val="000000"/>
          <w:sz w:val="24"/>
          <w:szCs w:val="24"/>
        </w:rPr>
        <w:t xml:space="preserve"> wymaganiami Zamawiającego,</w:t>
      </w:r>
      <w:r w:rsidRPr="00C24020">
        <w:rPr>
          <w:rFonts w:cs="Calibri"/>
          <w:color w:val="000000"/>
          <w:sz w:val="24"/>
          <w:szCs w:val="24"/>
        </w:rPr>
        <w:t xml:space="preserve"> Wykonawca jest </w:t>
      </w:r>
      <w:r w:rsidRPr="00403395">
        <w:rPr>
          <w:rFonts w:asciiTheme="minorHAnsi" w:hAnsiTheme="minorHAnsi" w:cstheme="minorHAnsi"/>
          <w:bCs/>
          <w:sz w:val="24"/>
          <w:szCs w:val="24"/>
        </w:rPr>
        <w:t xml:space="preserve">zobowiązany wykonać zamówienie </w:t>
      </w:r>
      <w:r w:rsidRPr="000647BF">
        <w:rPr>
          <w:rFonts w:asciiTheme="minorHAnsi" w:eastAsia="Times New Roman" w:hAnsiTheme="minorHAnsi" w:cstheme="minorHAnsi"/>
          <w:sz w:val="24"/>
          <w:szCs w:val="24"/>
        </w:rPr>
        <w:t>w terminie</w:t>
      </w:r>
      <w:r>
        <w:rPr>
          <w:rFonts w:asciiTheme="minorHAnsi" w:eastAsia="Times New Roman" w:hAnsiTheme="minorHAnsi" w:cstheme="minorHAnsi"/>
          <w:b/>
          <w:bCs/>
          <w:sz w:val="24"/>
          <w:szCs w:val="24"/>
        </w:rPr>
        <w:t xml:space="preserve"> </w:t>
      </w:r>
      <w:r w:rsidRPr="00C24020">
        <w:rPr>
          <w:rFonts w:asciiTheme="minorHAnsi" w:eastAsia="Times New Roman" w:hAnsiTheme="minorHAnsi" w:cstheme="minorHAnsi"/>
          <w:sz w:val="24"/>
          <w:szCs w:val="24"/>
        </w:rPr>
        <w:t xml:space="preserve">nie dłuższym niż </w:t>
      </w:r>
      <w:r w:rsidR="002E775D">
        <w:rPr>
          <w:rFonts w:asciiTheme="minorHAnsi" w:eastAsia="Times New Roman" w:hAnsiTheme="minorHAnsi" w:cstheme="minorHAnsi"/>
          <w:sz w:val="24"/>
          <w:szCs w:val="24"/>
        </w:rPr>
        <w:t>21</w:t>
      </w:r>
      <w:r w:rsidRPr="00C24020">
        <w:rPr>
          <w:rFonts w:asciiTheme="minorHAnsi" w:eastAsia="Times New Roman" w:hAnsiTheme="minorHAnsi" w:cstheme="minorHAnsi"/>
          <w:sz w:val="24"/>
          <w:szCs w:val="24"/>
        </w:rPr>
        <w:t xml:space="preserve"> dni kalendarzowych od dnia zawarcia umowy.</w:t>
      </w:r>
      <w:r>
        <w:rPr>
          <w:rFonts w:asciiTheme="minorHAnsi" w:hAnsiTheme="minorHAnsi" w:cstheme="minorHAnsi"/>
          <w:b/>
          <w:sz w:val="24"/>
          <w:szCs w:val="24"/>
        </w:rPr>
        <w:t xml:space="preserve"> </w:t>
      </w:r>
      <w:r w:rsidRPr="00C24020">
        <w:rPr>
          <w:rFonts w:cs="Calibri"/>
          <w:b/>
          <w:bCs/>
          <w:color w:val="000000"/>
          <w:sz w:val="24"/>
          <w:szCs w:val="24"/>
        </w:rPr>
        <w:t xml:space="preserve">Wykonawca który zadeklaruje skrócenie tego terminu otrzyma odpowiednio: </w:t>
      </w:r>
    </w:p>
    <w:p w14:paraId="6E70E85D" w14:textId="24988FCC" w:rsidR="00C24020" w:rsidRPr="00C24020" w:rsidRDefault="00C24020" w:rsidP="00C24020">
      <w:pPr>
        <w:suppressAutoHyphens w:val="0"/>
        <w:autoSpaceDE w:val="0"/>
        <w:autoSpaceDN w:val="0"/>
        <w:adjustRightInd w:val="0"/>
        <w:rPr>
          <w:rFonts w:cs="Calibri"/>
          <w:color w:val="000000"/>
          <w:sz w:val="24"/>
          <w:szCs w:val="24"/>
        </w:rPr>
      </w:pPr>
      <w:r w:rsidRPr="00C24020">
        <w:rPr>
          <w:rFonts w:cs="Calibri"/>
          <w:color w:val="000000"/>
          <w:sz w:val="24"/>
          <w:szCs w:val="24"/>
        </w:rPr>
        <w:t xml:space="preserve">Skrócenie o </w:t>
      </w:r>
      <w:r w:rsidR="002E775D">
        <w:rPr>
          <w:rFonts w:cs="Calibri"/>
          <w:color w:val="000000"/>
          <w:sz w:val="24"/>
          <w:szCs w:val="24"/>
        </w:rPr>
        <w:t>3</w:t>
      </w:r>
      <w:r w:rsidRPr="00C24020">
        <w:rPr>
          <w:rFonts w:cs="Calibri"/>
          <w:color w:val="000000"/>
          <w:sz w:val="24"/>
          <w:szCs w:val="24"/>
        </w:rPr>
        <w:t xml:space="preserve"> dni </w:t>
      </w:r>
      <w:r w:rsidRPr="00C24020">
        <w:rPr>
          <w:rFonts w:cs="Calibri"/>
          <w:i/>
          <w:iCs/>
          <w:color w:val="000000"/>
          <w:sz w:val="24"/>
          <w:szCs w:val="24"/>
        </w:rPr>
        <w:t xml:space="preserve">– </w:t>
      </w:r>
      <w:r w:rsidRPr="00C24020">
        <w:rPr>
          <w:rFonts w:cs="Calibri"/>
          <w:color w:val="000000"/>
          <w:sz w:val="24"/>
          <w:szCs w:val="24"/>
        </w:rPr>
        <w:t xml:space="preserve">5 pkt </w:t>
      </w:r>
    </w:p>
    <w:p w14:paraId="7C8F2FBE" w14:textId="2388ABC5" w:rsidR="00C24020" w:rsidRPr="00C24020" w:rsidRDefault="00C24020" w:rsidP="00C24020">
      <w:pPr>
        <w:suppressAutoHyphens w:val="0"/>
        <w:autoSpaceDE w:val="0"/>
        <w:autoSpaceDN w:val="0"/>
        <w:adjustRightInd w:val="0"/>
        <w:rPr>
          <w:rFonts w:cs="Calibri"/>
          <w:color w:val="000000"/>
          <w:sz w:val="24"/>
          <w:szCs w:val="24"/>
        </w:rPr>
      </w:pPr>
      <w:r w:rsidRPr="00C24020">
        <w:rPr>
          <w:rFonts w:cs="Calibri"/>
          <w:color w:val="000000"/>
          <w:sz w:val="24"/>
          <w:szCs w:val="24"/>
        </w:rPr>
        <w:t xml:space="preserve">Skrócenie o </w:t>
      </w:r>
      <w:r w:rsidR="002E775D">
        <w:rPr>
          <w:rFonts w:cs="Calibri"/>
          <w:color w:val="000000"/>
          <w:sz w:val="24"/>
          <w:szCs w:val="24"/>
        </w:rPr>
        <w:t>6</w:t>
      </w:r>
      <w:r w:rsidRPr="00C24020">
        <w:rPr>
          <w:rFonts w:cs="Calibri"/>
          <w:color w:val="000000"/>
          <w:sz w:val="24"/>
          <w:szCs w:val="24"/>
        </w:rPr>
        <w:t xml:space="preserve"> dni – 10 pkt </w:t>
      </w:r>
    </w:p>
    <w:p w14:paraId="1C2784E3" w14:textId="36FCDF07" w:rsidR="00C24020" w:rsidRPr="00C24020" w:rsidRDefault="00C24020" w:rsidP="00C24020">
      <w:pPr>
        <w:suppressAutoHyphens w:val="0"/>
        <w:autoSpaceDE w:val="0"/>
        <w:autoSpaceDN w:val="0"/>
        <w:adjustRightInd w:val="0"/>
        <w:rPr>
          <w:rFonts w:cs="Calibri"/>
          <w:color w:val="000000"/>
          <w:sz w:val="24"/>
          <w:szCs w:val="24"/>
        </w:rPr>
      </w:pPr>
      <w:r w:rsidRPr="00C24020">
        <w:rPr>
          <w:rFonts w:cs="Calibri"/>
          <w:color w:val="000000"/>
          <w:sz w:val="24"/>
          <w:szCs w:val="24"/>
        </w:rPr>
        <w:t xml:space="preserve">Skrócenie o </w:t>
      </w:r>
      <w:r w:rsidR="002E775D">
        <w:rPr>
          <w:rFonts w:cs="Calibri"/>
          <w:color w:val="000000"/>
          <w:sz w:val="24"/>
          <w:szCs w:val="24"/>
        </w:rPr>
        <w:t>9</w:t>
      </w:r>
      <w:r w:rsidRPr="00C24020">
        <w:rPr>
          <w:rFonts w:cs="Calibri"/>
          <w:color w:val="000000"/>
          <w:sz w:val="24"/>
          <w:szCs w:val="24"/>
        </w:rPr>
        <w:t xml:space="preserve"> dni – 15 pkt </w:t>
      </w:r>
    </w:p>
    <w:p w14:paraId="2DBCCF00" w14:textId="77777777" w:rsidR="00C24020" w:rsidRPr="00C24020" w:rsidRDefault="00C24020" w:rsidP="00C24020">
      <w:pPr>
        <w:suppressAutoHyphens w:val="0"/>
        <w:autoSpaceDE w:val="0"/>
        <w:autoSpaceDN w:val="0"/>
        <w:adjustRightInd w:val="0"/>
        <w:rPr>
          <w:rFonts w:cs="Calibri"/>
          <w:color w:val="000000"/>
          <w:sz w:val="24"/>
          <w:szCs w:val="24"/>
        </w:rPr>
      </w:pPr>
      <w:r w:rsidRPr="00C24020">
        <w:rPr>
          <w:rFonts w:cs="Calibri"/>
          <w:color w:val="000000"/>
          <w:sz w:val="24"/>
          <w:szCs w:val="24"/>
        </w:rPr>
        <w:t xml:space="preserve">Wykonawca, który nie zadeklaruje skrócenia tego terminu nie otrzyma punktów w niniejszym kryterium. </w:t>
      </w:r>
    </w:p>
    <w:p w14:paraId="3F5DFEC1" w14:textId="40E3BFD3" w:rsidR="00C24020" w:rsidRPr="00C24020" w:rsidRDefault="00C24020" w:rsidP="00C24020">
      <w:pPr>
        <w:suppressAutoHyphens w:val="0"/>
        <w:autoSpaceDE w:val="0"/>
        <w:autoSpaceDN w:val="0"/>
        <w:adjustRightInd w:val="0"/>
        <w:rPr>
          <w:rFonts w:cs="Calibri"/>
          <w:color w:val="000000"/>
          <w:sz w:val="24"/>
          <w:szCs w:val="24"/>
        </w:rPr>
      </w:pPr>
      <w:r w:rsidRPr="00C24020">
        <w:rPr>
          <w:rFonts w:cs="Calibri"/>
          <w:color w:val="000000"/>
          <w:sz w:val="24"/>
          <w:szCs w:val="24"/>
        </w:rPr>
        <w:t xml:space="preserve">Wykonawca, który zadeklaruje inną ilość dni skrócenia terminu niż wskazana w opisie kryterium </w:t>
      </w:r>
      <w:r w:rsidR="002E775D">
        <w:rPr>
          <w:rFonts w:cs="Calibri"/>
          <w:color w:val="000000"/>
          <w:sz w:val="24"/>
          <w:szCs w:val="24"/>
        </w:rPr>
        <w:t>3, 6 lub 9</w:t>
      </w:r>
      <w:r w:rsidRPr="00C24020">
        <w:rPr>
          <w:rFonts w:cs="Calibri"/>
          <w:color w:val="000000"/>
          <w:sz w:val="24"/>
          <w:szCs w:val="24"/>
        </w:rPr>
        <w:t xml:space="preserve"> nie otrzyma punktów w niniejszym kryterium. </w:t>
      </w:r>
    </w:p>
    <w:p w14:paraId="2FAEBFAD" w14:textId="1402FE18" w:rsidR="002A7661" w:rsidRDefault="00C24020" w:rsidP="00C24020">
      <w:pPr>
        <w:pStyle w:val="Listanumerowana21"/>
        <w:ind w:left="0" w:firstLine="0"/>
        <w:rPr>
          <w:rFonts w:ascii="Calibri" w:hAnsi="Calibri" w:cs="Calibri"/>
          <w:color w:val="000000"/>
          <w:sz w:val="24"/>
          <w:szCs w:val="24"/>
        </w:rPr>
      </w:pPr>
      <w:r w:rsidRPr="00C24020">
        <w:rPr>
          <w:rFonts w:ascii="Calibri" w:hAnsi="Calibri" w:cs="Calibri"/>
          <w:color w:val="000000"/>
          <w:sz w:val="24"/>
          <w:szCs w:val="24"/>
        </w:rPr>
        <w:t>W niniejszym kryterium oferta uzyska maksymalnie 15 pkt.</w:t>
      </w:r>
    </w:p>
    <w:p w14:paraId="41DD6A14" w14:textId="77777777" w:rsidR="00214A62" w:rsidRPr="00C24020" w:rsidRDefault="00214A62" w:rsidP="00C24020">
      <w:pPr>
        <w:pStyle w:val="Listanumerowana21"/>
        <w:ind w:left="0" w:firstLine="0"/>
        <w:rPr>
          <w:rFonts w:asciiTheme="minorHAnsi" w:hAnsiTheme="minorHAnsi" w:cstheme="minorHAnsi"/>
          <w:b/>
          <w:bCs/>
          <w:sz w:val="24"/>
          <w:szCs w:val="24"/>
        </w:rPr>
      </w:pPr>
    </w:p>
    <w:p w14:paraId="206839A4" w14:textId="6406E479" w:rsidR="00D21CC7" w:rsidRDefault="002A7661" w:rsidP="006361F2">
      <w:pPr>
        <w:pStyle w:val="Listanumerowana21"/>
        <w:ind w:left="0" w:firstLine="0"/>
        <w:rPr>
          <w:rFonts w:asciiTheme="minorHAnsi" w:hAnsiTheme="minorHAnsi" w:cstheme="minorHAnsi"/>
          <w:b/>
          <w:bCs/>
          <w:sz w:val="24"/>
        </w:rPr>
      </w:pPr>
      <w:r>
        <w:rPr>
          <w:rFonts w:asciiTheme="minorHAnsi" w:hAnsiTheme="minorHAnsi" w:cstheme="minorHAnsi"/>
          <w:b/>
          <w:bCs/>
          <w:sz w:val="24"/>
        </w:rPr>
        <w:t>17.5</w:t>
      </w:r>
      <w:r w:rsidR="00D21CC7">
        <w:rPr>
          <w:rFonts w:asciiTheme="minorHAnsi" w:hAnsiTheme="minorHAnsi" w:cstheme="minorHAnsi"/>
          <w:b/>
          <w:bCs/>
          <w:sz w:val="24"/>
        </w:rPr>
        <w:t xml:space="preserve">. </w:t>
      </w:r>
      <w:r w:rsidR="00D21CC7" w:rsidRPr="00D21CC7">
        <w:rPr>
          <w:rFonts w:asciiTheme="minorHAnsi" w:hAnsiTheme="minorHAnsi" w:cstheme="minorHAnsi"/>
          <w:b/>
          <w:bCs/>
          <w:sz w:val="24"/>
        </w:rPr>
        <w:t>Kryterium społeczne: Aspekt społeczny – zatrudnienie do realizacji zamówienia</w:t>
      </w:r>
      <w:r w:rsidR="006361F2">
        <w:t xml:space="preserve"> </w:t>
      </w:r>
      <w:r w:rsidR="006361F2" w:rsidRPr="006361F2">
        <w:rPr>
          <w:rFonts w:asciiTheme="minorHAnsi" w:hAnsiTheme="minorHAnsi" w:cstheme="minorHAnsi"/>
          <w:b/>
          <w:bCs/>
          <w:sz w:val="24"/>
        </w:rPr>
        <w:t>osoby z grup</w:t>
      </w:r>
      <w:r w:rsidR="006361F2">
        <w:rPr>
          <w:rFonts w:asciiTheme="minorHAnsi" w:hAnsiTheme="minorHAnsi" w:cstheme="minorHAnsi"/>
          <w:b/>
          <w:bCs/>
          <w:sz w:val="24"/>
        </w:rPr>
        <w:t xml:space="preserve"> </w:t>
      </w:r>
      <w:r w:rsidR="006361F2" w:rsidRPr="006361F2">
        <w:rPr>
          <w:rFonts w:asciiTheme="minorHAnsi" w:hAnsiTheme="minorHAnsi" w:cstheme="minorHAnsi"/>
          <w:b/>
          <w:bCs/>
          <w:sz w:val="24"/>
        </w:rPr>
        <w:t>zagrożonych wykluczeniem społecznym</w:t>
      </w:r>
      <w:r w:rsidR="006361F2">
        <w:rPr>
          <w:rFonts w:asciiTheme="minorHAnsi" w:hAnsiTheme="minorHAnsi" w:cstheme="minorHAnsi"/>
          <w:b/>
          <w:bCs/>
          <w:sz w:val="24"/>
        </w:rPr>
        <w:t xml:space="preserve"> </w:t>
      </w:r>
      <w:r w:rsidR="00D21CC7" w:rsidRPr="00D21CC7">
        <w:rPr>
          <w:rFonts w:asciiTheme="minorHAnsi" w:hAnsiTheme="minorHAnsi" w:cstheme="minorHAnsi"/>
          <w:b/>
          <w:bCs/>
          <w:sz w:val="24"/>
        </w:rPr>
        <w:t xml:space="preserve"> (AS), waga – </w:t>
      </w:r>
      <w:r>
        <w:rPr>
          <w:rFonts w:asciiTheme="minorHAnsi" w:hAnsiTheme="minorHAnsi" w:cstheme="minorHAnsi"/>
          <w:b/>
          <w:bCs/>
          <w:sz w:val="24"/>
        </w:rPr>
        <w:t>5</w:t>
      </w:r>
      <w:r w:rsidR="00D21CC7" w:rsidRPr="00D21CC7">
        <w:rPr>
          <w:rFonts w:asciiTheme="minorHAnsi" w:hAnsiTheme="minorHAnsi" w:cstheme="minorHAnsi"/>
          <w:b/>
          <w:bCs/>
          <w:sz w:val="24"/>
        </w:rPr>
        <w:t xml:space="preserve"> pkt.</w:t>
      </w:r>
      <w:r w:rsidR="00D21CC7">
        <w:rPr>
          <w:rFonts w:asciiTheme="minorHAnsi" w:hAnsiTheme="minorHAnsi" w:cstheme="minorHAnsi"/>
          <w:b/>
          <w:bCs/>
          <w:sz w:val="24"/>
        </w:rPr>
        <w:t>:</w:t>
      </w:r>
    </w:p>
    <w:p w14:paraId="0F8E9CF4" w14:textId="00EAEE73" w:rsidR="00D21CC7" w:rsidRPr="00041CDF" w:rsidRDefault="00D21CC7" w:rsidP="00041CDF">
      <w:pPr>
        <w:pStyle w:val="Listanumerowana21"/>
        <w:ind w:left="0" w:firstLine="0"/>
        <w:rPr>
          <w:rFonts w:asciiTheme="minorHAnsi" w:hAnsiTheme="minorHAnsi" w:cstheme="minorHAnsi"/>
          <w:b/>
          <w:bCs/>
          <w:sz w:val="24"/>
        </w:rPr>
      </w:pPr>
      <w:r>
        <w:rPr>
          <w:rFonts w:asciiTheme="minorHAnsi" w:hAnsiTheme="minorHAnsi" w:cstheme="minorHAnsi"/>
          <w:b/>
          <w:bCs/>
          <w:sz w:val="24"/>
        </w:rPr>
        <w:t xml:space="preserve">- </w:t>
      </w:r>
      <w:r w:rsidRPr="00041CDF">
        <w:rPr>
          <w:rFonts w:asciiTheme="minorHAnsi" w:hAnsiTheme="minorHAnsi" w:cstheme="minorHAnsi"/>
          <w:sz w:val="24"/>
        </w:rPr>
        <w:t xml:space="preserve">jeżeli Wykonawca </w:t>
      </w:r>
      <w:r w:rsidRPr="00041CDF">
        <w:rPr>
          <w:rFonts w:asciiTheme="minorHAnsi" w:hAnsiTheme="minorHAnsi" w:cstheme="minorHAnsi"/>
          <w:b/>
          <w:bCs/>
          <w:sz w:val="24"/>
        </w:rPr>
        <w:t xml:space="preserve">zadeklaruje </w:t>
      </w:r>
      <w:r w:rsidRPr="00041CDF">
        <w:rPr>
          <w:rFonts w:asciiTheme="minorHAnsi" w:hAnsiTheme="minorHAnsi" w:cstheme="minorHAnsi"/>
          <w:sz w:val="24"/>
        </w:rPr>
        <w:t xml:space="preserve">w formularzu oferty zatrudnienie do realizacji zamówienia osoby z </w:t>
      </w:r>
      <w:r w:rsidR="006361F2">
        <w:rPr>
          <w:rFonts w:asciiTheme="minorHAnsi" w:hAnsiTheme="minorHAnsi" w:cstheme="minorHAnsi"/>
          <w:sz w:val="24"/>
        </w:rPr>
        <w:t xml:space="preserve">grup zagrożonych wykluczeniem społecznym </w:t>
      </w:r>
      <w:r w:rsidRPr="00041CDF">
        <w:rPr>
          <w:rFonts w:asciiTheme="minorHAnsi" w:hAnsiTheme="minorHAnsi" w:cstheme="minorHAnsi"/>
          <w:sz w:val="24"/>
        </w:rPr>
        <w:t xml:space="preserve">- Zamawiający przyzna </w:t>
      </w:r>
      <w:r w:rsidR="002A7661">
        <w:rPr>
          <w:rFonts w:asciiTheme="minorHAnsi" w:hAnsiTheme="minorHAnsi" w:cstheme="minorHAnsi"/>
          <w:b/>
          <w:bCs/>
          <w:sz w:val="24"/>
        </w:rPr>
        <w:t>5</w:t>
      </w:r>
      <w:r w:rsidRPr="00041CDF">
        <w:rPr>
          <w:rFonts w:asciiTheme="minorHAnsi" w:hAnsiTheme="minorHAnsi" w:cstheme="minorHAnsi"/>
          <w:b/>
          <w:bCs/>
          <w:sz w:val="24"/>
        </w:rPr>
        <w:t xml:space="preserve"> pkt.</w:t>
      </w:r>
    </w:p>
    <w:p w14:paraId="47EC1D98" w14:textId="5FEBA297" w:rsidR="00041CDF" w:rsidRPr="00041CDF" w:rsidRDefault="00041CDF" w:rsidP="00041CDF">
      <w:pPr>
        <w:pStyle w:val="Listanumerowana21"/>
        <w:ind w:left="0" w:firstLine="0"/>
        <w:rPr>
          <w:rFonts w:asciiTheme="minorHAnsi" w:hAnsiTheme="minorHAnsi" w:cstheme="minorHAnsi"/>
          <w:sz w:val="24"/>
        </w:rPr>
      </w:pPr>
      <w:r>
        <w:rPr>
          <w:rFonts w:asciiTheme="minorHAnsi" w:hAnsiTheme="minorHAnsi" w:cstheme="minorHAnsi"/>
          <w:sz w:val="24"/>
        </w:rPr>
        <w:t xml:space="preserve">- </w:t>
      </w:r>
      <w:r w:rsidRPr="00041CDF">
        <w:rPr>
          <w:rFonts w:asciiTheme="minorHAnsi" w:hAnsiTheme="minorHAnsi" w:cstheme="minorHAnsi"/>
          <w:sz w:val="24"/>
        </w:rPr>
        <w:t xml:space="preserve">jeżeli Wykonawca </w:t>
      </w:r>
      <w:r w:rsidRPr="00041CDF">
        <w:rPr>
          <w:rFonts w:asciiTheme="minorHAnsi" w:hAnsiTheme="minorHAnsi" w:cstheme="minorHAnsi"/>
          <w:b/>
          <w:bCs/>
          <w:sz w:val="24"/>
        </w:rPr>
        <w:t>nie zadeklaruje</w:t>
      </w:r>
      <w:r w:rsidRPr="00041CDF">
        <w:rPr>
          <w:rFonts w:asciiTheme="minorHAnsi" w:hAnsiTheme="minorHAnsi" w:cstheme="minorHAnsi"/>
          <w:sz w:val="24"/>
        </w:rPr>
        <w:t xml:space="preserve"> w formularzu oferty zatrudnienia do realizacji zamówienia co najmniej 1 osoby z grup</w:t>
      </w:r>
      <w:r w:rsidR="006361F2">
        <w:rPr>
          <w:rFonts w:asciiTheme="minorHAnsi" w:hAnsiTheme="minorHAnsi" w:cstheme="minorHAnsi"/>
          <w:sz w:val="24"/>
        </w:rPr>
        <w:t xml:space="preserve"> </w:t>
      </w:r>
      <w:r w:rsidR="006361F2" w:rsidRPr="006361F2">
        <w:rPr>
          <w:rFonts w:asciiTheme="minorHAnsi" w:hAnsiTheme="minorHAnsi" w:cstheme="minorHAnsi"/>
          <w:sz w:val="24"/>
        </w:rPr>
        <w:t>zagrożonych wykluczeniem społecznym</w:t>
      </w:r>
      <w:r w:rsidRPr="00041CDF">
        <w:rPr>
          <w:rFonts w:asciiTheme="minorHAnsi" w:hAnsiTheme="minorHAnsi" w:cstheme="minorHAnsi"/>
          <w:sz w:val="24"/>
        </w:rPr>
        <w:t xml:space="preserve"> - Zamawiający przyzna</w:t>
      </w:r>
      <w:r w:rsidR="00257BE5">
        <w:rPr>
          <w:rFonts w:asciiTheme="minorHAnsi" w:hAnsiTheme="minorHAnsi" w:cstheme="minorHAnsi"/>
          <w:sz w:val="24"/>
        </w:rPr>
        <w:br/>
      </w:r>
      <w:r w:rsidRPr="00041CDF">
        <w:rPr>
          <w:rFonts w:asciiTheme="minorHAnsi" w:hAnsiTheme="minorHAnsi" w:cstheme="minorHAnsi"/>
          <w:b/>
          <w:bCs/>
          <w:sz w:val="24"/>
        </w:rPr>
        <w:t>0 pkt.</w:t>
      </w:r>
    </w:p>
    <w:p w14:paraId="48382BB5" w14:textId="65A87873" w:rsidR="00041CDF" w:rsidRDefault="00041CDF" w:rsidP="00041CDF">
      <w:pPr>
        <w:pStyle w:val="Listanumerowana21"/>
        <w:ind w:left="0" w:firstLine="0"/>
        <w:rPr>
          <w:rFonts w:asciiTheme="minorHAnsi" w:hAnsiTheme="minorHAnsi" w:cstheme="minorHAnsi"/>
          <w:sz w:val="24"/>
        </w:rPr>
      </w:pPr>
      <w:r w:rsidRPr="00041CDF">
        <w:rPr>
          <w:rFonts w:asciiTheme="minorHAnsi" w:hAnsiTheme="minorHAnsi" w:cstheme="minorHAnsi"/>
          <w:sz w:val="24"/>
        </w:rPr>
        <w:lastRenderedPageBreak/>
        <w:t>- w sytuacji, gdy wykonawca nie określi w formularzu oferty w sposób jednoznaczny, że deklaruje zatrudnienie osoby z</w:t>
      </w:r>
      <w:r w:rsidR="006361F2">
        <w:rPr>
          <w:rFonts w:asciiTheme="minorHAnsi" w:hAnsiTheme="minorHAnsi" w:cstheme="minorHAnsi"/>
          <w:sz w:val="24"/>
        </w:rPr>
        <w:t xml:space="preserve"> grup </w:t>
      </w:r>
      <w:r w:rsidR="006361F2" w:rsidRPr="006361F2">
        <w:rPr>
          <w:rFonts w:asciiTheme="minorHAnsi" w:hAnsiTheme="minorHAnsi" w:cstheme="minorHAnsi"/>
          <w:sz w:val="24"/>
        </w:rPr>
        <w:t>zagrożonych wykluczeniem społecznym</w:t>
      </w:r>
      <w:r w:rsidRPr="00041CDF">
        <w:rPr>
          <w:rFonts w:asciiTheme="minorHAnsi" w:hAnsiTheme="minorHAnsi" w:cstheme="minorHAnsi"/>
          <w:sz w:val="24"/>
        </w:rPr>
        <w:t>, Zamawiający uzna, że Wykonawca nie deklaruje zatrudnienia ww. osoby przy realizacji zamówienia.</w:t>
      </w:r>
    </w:p>
    <w:p w14:paraId="5260E6D4" w14:textId="77777777" w:rsidR="00C24020" w:rsidRDefault="00C24020" w:rsidP="00EA25BD">
      <w:pPr>
        <w:pStyle w:val="Listanumerowana21"/>
        <w:ind w:left="0" w:firstLine="0"/>
        <w:rPr>
          <w:rFonts w:asciiTheme="minorHAnsi" w:hAnsiTheme="minorHAnsi" w:cstheme="minorHAnsi"/>
          <w:sz w:val="24"/>
        </w:rPr>
      </w:pPr>
    </w:p>
    <w:p w14:paraId="63130C04" w14:textId="3E22A6AC" w:rsidR="006361F2" w:rsidRPr="006361F2" w:rsidRDefault="006361F2" w:rsidP="00EA25BD">
      <w:pPr>
        <w:pStyle w:val="Listanumerowana21"/>
        <w:ind w:left="0" w:firstLine="0"/>
        <w:rPr>
          <w:rFonts w:asciiTheme="minorHAnsi" w:hAnsiTheme="minorHAnsi" w:cstheme="minorHAnsi"/>
          <w:sz w:val="24"/>
        </w:rPr>
      </w:pPr>
      <w:r w:rsidRPr="006361F2">
        <w:rPr>
          <w:rFonts w:asciiTheme="minorHAnsi" w:hAnsiTheme="minorHAnsi" w:cstheme="minorHAnsi"/>
          <w:sz w:val="24"/>
        </w:rPr>
        <w:t>W kryterium aspekt społeczny tj. zatrudnieni</w:t>
      </w:r>
      <w:r>
        <w:rPr>
          <w:rFonts w:asciiTheme="minorHAnsi" w:hAnsiTheme="minorHAnsi" w:cstheme="minorHAnsi"/>
          <w:sz w:val="24"/>
        </w:rPr>
        <w:t>e do realizacji zamówienia</w:t>
      </w:r>
      <w:r w:rsidRPr="006361F2">
        <w:rPr>
          <w:rFonts w:asciiTheme="minorHAnsi" w:hAnsiTheme="minorHAnsi" w:cstheme="minorHAnsi"/>
          <w:sz w:val="24"/>
        </w:rPr>
        <w:t xml:space="preserve"> osoby </w:t>
      </w:r>
      <w:r w:rsidR="00EA25BD">
        <w:rPr>
          <w:rFonts w:asciiTheme="minorHAnsi" w:hAnsiTheme="minorHAnsi" w:cstheme="minorHAnsi"/>
          <w:sz w:val="24"/>
        </w:rPr>
        <w:t xml:space="preserve">z grup zagrożonych wykluczeniem społecznych </w:t>
      </w:r>
      <w:r w:rsidRPr="006361F2">
        <w:rPr>
          <w:rFonts w:asciiTheme="minorHAnsi" w:hAnsiTheme="minorHAnsi" w:cstheme="minorHAnsi"/>
          <w:sz w:val="24"/>
        </w:rPr>
        <w:t>Zamawiający będzie</w:t>
      </w:r>
      <w:r w:rsidR="00EA25BD">
        <w:rPr>
          <w:rFonts w:asciiTheme="minorHAnsi" w:hAnsiTheme="minorHAnsi" w:cstheme="minorHAnsi"/>
          <w:sz w:val="24"/>
        </w:rPr>
        <w:t xml:space="preserve"> </w:t>
      </w:r>
      <w:r w:rsidRPr="006361F2">
        <w:rPr>
          <w:rFonts w:asciiTheme="minorHAnsi" w:hAnsiTheme="minorHAnsi" w:cstheme="minorHAnsi"/>
          <w:sz w:val="24"/>
        </w:rPr>
        <w:t>oceniał zatrudnienie przez wykonawcę co najmniej jednej osoby spośród:</w:t>
      </w:r>
    </w:p>
    <w:p w14:paraId="3C4A7D01" w14:textId="0278F582" w:rsidR="006361F2" w:rsidRPr="006361F2" w:rsidRDefault="006361F2" w:rsidP="00EA25BD">
      <w:pPr>
        <w:pStyle w:val="Listanumerowana21"/>
        <w:ind w:left="0" w:firstLine="0"/>
        <w:rPr>
          <w:rFonts w:asciiTheme="minorHAnsi" w:hAnsiTheme="minorHAnsi" w:cstheme="minorHAnsi"/>
          <w:sz w:val="24"/>
        </w:rPr>
      </w:pPr>
      <w:r w:rsidRPr="006361F2">
        <w:rPr>
          <w:rFonts w:asciiTheme="minorHAnsi" w:hAnsiTheme="minorHAnsi" w:cstheme="minorHAnsi"/>
          <w:sz w:val="24"/>
        </w:rPr>
        <w:t>a) bezrobotnych w rozumieniu ustawy z dnia 20 marca 2025 r. o rynku pracy</w:t>
      </w:r>
      <w:r w:rsidR="00EA25BD">
        <w:rPr>
          <w:rFonts w:asciiTheme="minorHAnsi" w:hAnsiTheme="minorHAnsi" w:cstheme="minorHAnsi"/>
          <w:sz w:val="24"/>
        </w:rPr>
        <w:t xml:space="preserve"> </w:t>
      </w:r>
      <w:r w:rsidRPr="006361F2">
        <w:rPr>
          <w:rFonts w:asciiTheme="minorHAnsi" w:hAnsiTheme="minorHAnsi" w:cstheme="minorHAnsi"/>
          <w:sz w:val="24"/>
        </w:rPr>
        <w:t>i służbach zatrudnienia,</w:t>
      </w:r>
    </w:p>
    <w:p w14:paraId="0FE4AFF4" w14:textId="5CE0556A" w:rsidR="006361F2" w:rsidRPr="006361F2" w:rsidRDefault="006361F2" w:rsidP="00EA25BD">
      <w:pPr>
        <w:pStyle w:val="Listanumerowana21"/>
        <w:ind w:left="0" w:firstLine="0"/>
        <w:rPr>
          <w:rFonts w:asciiTheme="minorHAnsi" w:hAnsiTheme="minorHAnsi" w:cstheme="minorHAnsi"/>
          <w:sz w:val="24"/>
        </w:rPr>
      </w:pPr>
      <w:r w:rsidRPr="006361F2">
        <w:rPr>
          <w:rFonts w:asciiTheme="minorHAnsi" w:hAnsiTheme="minorHAnsi" w:cstheme="minorHAnsi"/>
          <w:sz w:val="24"/>
        </w:rPr>
        <w:t>b) osób poszukujących pracy, niepozostających w zatrudnieniu lub</w:t>
      </w:r>
      <w:r w:rsidR="00EA25BD">
        <w:rPr>
          <w:rFonts w:asciiTheme="minorHAnsi" w:hAnsiTheme="minorHAnsi" w:cstheme="minorHAnsi"/>
          <w:sz w:val="24"/>
        </w:rPr>
        <w:t xml:space="preserve"> </w:t>
      </w:r>
      <w:r w:rsidRPr="006361F2">
        <w:rPr>
          <w:rFonts w:asciiTheme="minorHAnsi" w:hAnsiTheme="minorHAnsi" w:cstheme="minorHAnsi"/>
          <w:sz w:val="24"/>
        </w:rPr>
        <w:t>niewykonujących innej</w:t>
      </w:r>
      <w:r w:rsidR="00EA25BD">
        <w:rPr>
          <w:rFonts w:asciiTheme="minorHAnsi" w:hAnsiTheme="minorHAnsi" w:cstheme="minorHAnsi"/>
          <w:sz w:val="24"/>
        </w:rPr>
        <w:t xml:space="preserve"> </w:t>
      </w:r>
      <w:r w:rsidRPr="006361F2">
        <w:rPr>
          <w:rFonts w:asciiTheme="minorHAnsi" w:hAnsiTheme="minorHAnsi" w:cstheme="minorHAnsi"/>
          <w:sz w:val="24"/>
        </w:rPr>
        <w:t>pracy zarobkowej, w rozumieniu ustawy z dnia 20</w:t>
      </w:r>
      <w:r w:rsidR="00EA25BD">
        <w:rPr>
          <w:rFonts w:asciiTheme="minorHAnsi" w:hAnsiTheme="minorHAnsi" w:cstheme="minorHAnsi"/>
          <w:sz w:val="24"/>
        </w:rPr>
        <w:t xml:space="preserve"> </w:t>
      </w:r>
      <w:r w:rsidRPr="006361F2">
        <w:rPr>
          <w:rFonts w:asciiTheme="minorHAnsi" w:hAnsiTheme="minorHAnsi" w:cstheme="minorHAnsi"/>
          <w:sz w:val="24"/>
        </w:rPr>
        <w:t>marca 2025 r. o rynku pracy i służbach zatrudnienia,</w:t>
      </w:r>
    </w:p>
    <w:p w14:paraId="2E229C50" w14:textId="2EA3CD83" w:rsidR="006361F2" w:rsidRPr="006361F2" w:rsidRDefault="006361F2" w:rsidP="00EA25BD">
      <w:pPr>
        <w:pStyle w:val="Listanumerowana21"/>
        <w:ind w:left="0" w:firstLine="0"/>
        <w:rPr>
          <w:rFonts w:asciiTheme="minorHAnsi" w:hAnsiTheme="minorHAnsi" w:cstheme="minorHAnsi"/>
          <w:sz w:val="24"/>
        </w:rPr>
      </w:pPr>
      <w:r w:rsidRPr="006361F2">
        <w:rPr>
          <w:rFonts w:asciiTheme="minorHAnsi" w:hAnsiTheme="minorHAnsi" w:cstheme="minorHAnsi"/>
          <w:sz w:val="24"/>
        </w:rPr>
        <w:t>c) osób usamodzielnianych, o których mowa w art. 140 ust. 1 i 2 ustawy z dnia</w:t>
      </w:r>
      <w:r w:rsidR="00EA25BD">
        <w:rPr>
          <w:rFonts w:asciiTheme="minorHAnsi" w:hAnsiTheme="minorHAnsi" w:cstheme="minorHAnsi"/>
          <w:sz w:val="24"/>
        </w:rPr>
        <w:t xml:space="preserve"> </w:t>
      </w:r>
      <w:r w:rsidRPr="006361F2">
        <w:rPr>
          <w:rFonts w:asciiTheme="minorHAnsi" w:hAnsiTheme="minorHAnsi" w:cstheme="minorHAnsi"/>
          <w:sz w:val="24"/>
        </w:rPr>
        <w:t>9 czerwca 2011 r. o wspieraniu rodziny i systemie pieczy zastępczej,</w:t>
      </w:r>
    </w:p>
    <w:p w14:paraId="495DD71D" w14:textId="51481CFA" w:rsidR="006361F2" w:rsidRPr="006361F2" w:rsidRDefault="006361F2" w:rsidP="00EA25BD">
      <w:pPr>
        <w:pStyle w:val="Listanumerowana21"/>
        <w:ind w:left="0" w:firstLine="0"/>
        <w:rPr>
          <w:rFonts w:asciiTheme="minorHAnsi" w:hAnsiTheme="minorHAnsi" w:cstheme="minorHAnsi"/>
          <w:sz w:val="24"/>
        </w:rPr>
      </w:pPr>
      <w:r w:rsidRPr="006361F2">
        <w:rPr>
          <w:rFonts w:asciiTheme="minorHAnsi" w:hAnsiTheme="minorHAnsi" w:cstheme="minorHAnsi"/>
          <w:sz w:val="24"/>
        </w:rPr>
        <w:t>d) młodocianych, o których mowa w przepisach prawa pracy, w celu</w:t>
      </w:r>
      <w:r w:rsidR="00EA25BD">
        <w:rPr>
          <w:rFonts w:asciiTheme="minorHAnsi" w:hAnsiTheme="minorHAnsi" w:cstheme="minorHAnsi"/>
          <w:sz w:val="24"/>
        </w:rPr>
        <w:t xml:space="preserve"> </w:t>
      </w:r>
      <w:r w:rsidRPr="006361F2">
        <w:rPr>
          <w:rFonts w:asciiTheme="minorHAnsi" w:hAnsiTheme="minorHAnsi" w:cstheme="minorHAnsi"/>
          <w:sz w:val="24"/>
        </w:rPr>
        <w:t>przygotowania zawodowego,</w:t>
      </w:r>
    </w:p>
    <w:p w14:paraId="439CC89D" w14:textId="5701183A" w:rsidR="006361F2" w:rsidRPr="006361F2" w:rsidRDefault="006361F2" w:rsidP="00EA25BD">
      <w:pPr>
        <w:pStyle w:val="Listanumerowana21"/>
        <w:ind w:left="0" w:firstLine="0"/>
        <w:rPr>
          <w:rFonts w:asciiTheme="minorHAnsi" w:hAnsiTheme="minorHAnsi" w:cstheme="minorHAnsi"/>
          <w:sz w:val="24"/>
        </w:rPr>
      </w:pPr>
      <w:r w:rsidRPr="006361F2">
        <w:rPr>
          <w:rFonts w:asciiTheme="minorHAnsi" w:hAnsiTheme="minorHAnsi" w:cstheme="minorHAnsi"/>
          <w:sz w:val="24"/>
        </w:rPr>
        <w:t>e) osób niepełnosprawnych w rozumieniu ustawy z dnia 27 sierpnia 1997 r. o</w:t>
      </w:r>
      <w:r w:rsidR="00EA25BD">
        <w:rPr>
          <w:rFonts w:asciiTheme="minorHAnsi" w:hAnsiTheme="minorHAnsi" w:cstheme="minorHAnsi"/>
          <w:sz w:val="24"/>
        </w:rPr>
        <w:t xml:space="preserve"> </w:t>
      </w:r>
      <w:r w:rsidRPr="006361F2">
        <w:rPr>
          <w:rFonts w:asciiTheme="minorHAnsi" w:hAnsiTheme="minorHAnsi" w:cstheme="minorHAnsi"/>
          <w:sz w:val="24"/>
        </w:rPr>
        <w:t>rehabilitacji zawodowej i społecznej oraz zatrudnianiu osób</w:t>
      </w:r>
      <w:r w:rsidR="00EA25BD">
        <w:rPr>
          <w:rFonts w:asciiTheme="minorHAnsi" w:hAnsiTheme="minorHAnsi" w:cstheme="minorHAnsi"/>
          <w:sz w:val="24"/>
        </w:rPr>
        <w:t xml:space="preserve"> </w:t>
      </w:r>
      <w:r w:rsidRPr="006361F2">
        <w:rPr>
          <w:rFonts w:asciiTheme="minorHAnsi" w:hAnsiTheme="minorHAnsi" w:cstheme="minorHAnsi"/>
          <w:sz w:val="24"/>
        </w:rPr>
        <w:t>niepełnosprawnych,</w:t>
      </w:r>
    </w:p>
    <w:p w14:paraId="7826FD0D" w14:textId="63ED725B" w:rsidR="006361F2" w:rsidRDefault="006361F2" w:rsidP="00EA25BD">
      <w:pPr>
        <w:pStyle w:val="Listanumerowana21"/>
        <w:ind w:left="0" w:firstLine="0"/>
        <w:rPr>
          <w:rFonts w:asciiTheme="minorHAnsi" w:hAnsiTheme="minorHAnsi" w:cstheme="minorHAnsi"/>
          <w:sz w:val="24"/>
        </w:rPr>
      </w:pPr>
      <w:r w:rsidRPr="006361F2">
        <w:rPr>
          <w:rFonts w:asciiTheme="minorHAnsi" w:hAnsiTheme="minorHAnsi" w:cstheme="minorHAnsi"/>
          <w:sz w:val="24"/>
        </w:rPr>
        <w:t>f) innych osób niż określone w lit. a-e, o których mowa w ustawie z dnia 13</w:t>
      </w:r>
      <w:r w:rsidR="00EA25BD">
        <w:rPr>
          <w:rFonts w:asciiTheme="minorHAnsi" w:hAnsiTheme="minorHAnsi" w:cstheme="minorHAnsi"/>
          <w:sz w:val="24"/>
        </w:rPr>
        <w:t xml:space="preserve"> </w:t>
      </w:r>
      <w:r w:rsidRPr="006361F2">
        <w:rPr>
          <w:rFonts w:asciiTheme="minorHAnsi" w:hAnsiTheme="minorHAnsi" w:cstheme="minorHAnsi"/>
          <w:sz w:val="24"/>
        </w:rPr>
        <w:t>czerwca 2003 r.</w:t>
      </w:r>
      <w:r w:rsidR="00257BE5">
        <w:rPr>
          <w:rFonts w:asciiTheme="minorHAnsi" w:hAnsiTheme="minorHAnsi" w:cstheme="minorHAnsi"/>
          <w:sz w:val="24"/>
        </w:rPr>
        <w:br/>
      </w:r>
      <w:r w:rsidRPr="006361F2">
        <w:rPr>
          <w:rFonts w:asciiTheme="minorHAnsi" w:hAnsiTheme="minorHAnsi" w:cstheme="minorHAnsi"/>
          <w:sz w:val="24"/>
        </w:rPr>
        <w:t>o zatrudnieniu socjalnym (Dz.U. z 2025 r. poz. 1718) lub we</w:t>
      </w:r>
      <w:r w:rsidR="00EA25BD">
        <w:rPr>
          <w:rFonts w:asciiTheme="minorHAnsi" w:hAnsiTheme="minorHAnsi" w:cstheme="minorHAnsi"/>
          <w:sz w:val="24"/>
        </w:rPr>
        <w:t xml:space="preserve"> </w:t>
      </w:r>
      <w:r w:rsidRPr="006361F2">
        <w:rPr>
          <w:rFonts w:asciiTheme="minorHAnsi" w:hAnsiTheme="minorHAnsi" w:cstheme="minorHAnsi"/>
          <w:sz w:val="24"/>
        </w:rPr>
        <w:t>właściwych przepisach państw członkowskich Unii Europejskiej lub</w:t>
      </w:r>
      <w:r w:rsidR="00EA25BD">
        <w:rPr>
          <w:rFonts w:asciiTheme="minorHAnsi" w:hAnsiTheme="minorHAnsi" w:cstheme="minorHAnsi"/>
          <w:sz w:val="24"/>
        </w:rPr>
        <w:t xml:space="preserve"> </w:t>
      </w:r>
      <w:r w:rsidRPr="006361F2">
        <w:rPr>
          <w:rFonts w:asciiTheme="minorHAnsi" w:hAnsiTheme="minorHAnsi" w:cstheme="minorHAnsi"/>
          <w:sz w:val="24"/>
        </w:rPr>
        <w:t>Europejskiego Obszaru Gospodarczego,</w:t>
      </w:r>
    </w:p>
    <w:p w14:paraId="12241EC5" w14:textId="06423CF0" w:rsidR="00EA25BD" w:rsidRPr="00EA25BD" w:rsidRDefault="00EA25BD" w:rsidP="00EA25BD">
      <w:pPr>
        <w:pStyle w:val="Listanumerowana21"/>
        <w:ind w:left="0" w:firstLine="0"/>
        <w:rPr>
          <w:rFonts w:asciiTheme="minorHAnsi" w:hAnsiTheme="minorHAnsi" w:cstheme="minorHAnsi"/>
          <w:sz w:val="24"/>
        </w:rPr>
      </w:pPr>
      <w:r w:rsidRPr="00EA25BD">
        <w:rPr>
          <w:rFonts w:asciiTheme="minorHAnsi" w:hAnsiTheme="minorHAnsi" w:cstheme="minorHAnsi"/>
          <w:sz w:val="24"/>
        </w:rPr>
        <w:t>g) osób do 30. roku życia oraz po ukończeniu 50. roku życia, posiadających</w:t>
      </w:r>
      <w:r>
        <w:rPr>
          <w:rFonts w:asciiTheme="minorHAnsi" w:hAnsiTheme="minorHAnsi" w:cstheme="minorHAnsi"/>
          <w:sz w:val="24"/>
        </w:rPr>
        <w:t xml:space="preserve"> </w:t>
      </w:r>
      <w:r w:rsidRPr="00EA25BD">
        <w:rPr>
          <w:rFonts w:asciiTheme="minorHAnsi" w:hAnsiTheme="minorHAnsi" w:cstheme="minorHAnsi"/>
          <w:sz w:val="24"/>
        </w:rPr>
        <w:t>status osoby poszukującej pracy, bez zatrudnienia.</w:t>
      </w:r>
    </w:p>
    <w:p w14:paraId="0EBD2A23" w14:textId="23CB9261" w:rsidR="00EA25BD" w:rsidRPr="00EA25BD" w:rsidRDefault="00EA25BD" w:rsidP="00EA25BD">
      <w:pPr>
        <w:pStyle w:val="Listanumerowana21"/>
        <w:ind w:left="0" w:firstLine="0"/>
        <w:rPr>
          <w:rFonts w:asciiTheme="minorHAnsi" w:hAnsiTheme="minorHAnsi" w:cstheme="minorHAnsi"/>
          <w:sz w:val="24"/>
        </w:rPr>
      </w:pPr>
      <w:r w:rsidRPr="00EA25BD">
        <w:rPr>
          <w:rFonts w:asciiTheme="minorHAnsi" w:hAnsiTheme="minorHAnsi" w:cstheme="minorHAnsi"/>
          <w:sz w:val="24"/>
        </w:rPr>
        <w:t>Ww. osoba winna być:</w:t>
      </w:r>
    </w:p>
    <w:p w14:paraId="29274355" w14:textId="4AA52348" w:rsidR="00EA25BD" w:rsidRDefault="00EA25BD" w:rsidP="00EA25BD">
      <w:pPr>
        <w:pStyle w:val="Listanumerowana21"/>
        <w:ind w:left="0" w:firstLine="0"/>
        <w:rPr>
          <w:rFonts w:asciiTheme="minorHAnsi" w:hAnsiTheme="minorHAnsi" w:cstheme="minorHAnsi"/>
          <w:sz w:val="24"/>
        </w:rPr>
      </w:pPr>
      <w:r w:rsidRPr="00EA25BD">
        <w:rPr>
          <w:rFonts w:asciiTheme="minorHAnsi" w:hAnsiTheme="minorHAnsi" w:cstheme="minorHAnsi"/>
          <w:sz w:val="24"/>
        </w:rPr>
        <w:t>1) wyznaczona do realizacji zamówienia;</w:t>
      </w:r>
    </w:p>
    <w:p w14:paraId="4D82ADD6" w14:textId="3A45BADF" w:rsidR="00342FDA" w:rsidRPr="00EA25BD" w:rsidRDefault="00342FDA" w:rsidP="00EA25BD">
      <w:pPr>
        <w:pStyle w:val="Listanumerowana21"/>
        <w:ind w:left="0" w:firstLine="0"/>
        <w:rPr>
          <w:rFonts w:asciiTheme="minorHAnsi" w:hAnsiTheme="minorHAnsi" w:cstheme="minorHAnsi"/>
          <w:sz w:val="24"/>
        </w:rPr>
      </w:pPr>
      <w:r>
        <w:rPr>
          <w:rFonts w:asciiTheme="minorHAnsi" w:hAnsiTheme="minorHAnsi" w:cstheme="minorHAnsi"/>
          <w:sz w:val="24"/>
        </w:rPr>
        <w:t>2)</w:t>
      </w:r>
      <w:r w:rsidRPr="00342FDA">
        <w:t xml:space="preserve"> </w:t>
      </w:r>
      <w:r w:rsidRPr="00342FDA">
        <w:rPr>
          <w:rFonts w:asciiTheme="minorHAnsi" w:hAnsiTheme="minorHAnsi" w:cstheme="minorHAnsi"/>
          <w:sz w:val="24"/>
        </w:rPr>
        <w:t>zatrudniona na podstawie umowy o pracę w wymiarze minimum ½ etatu lub na podstawie umowy cywilnoprawnej w wymiarze czasu odpowiadającym minimum ½ etatu;</w:t>
      </w:r>
    </w:p>
    <w:p w14:paraId="624ECCD3" w14:textId="4784AB9E" w:rsidR="00EA25BD" w:rsidRDefault="00342FDA" w:rsidP="00EA25BD">
      <w:pPr>
        <w:pStyle w:val="Listanumerowana21"/>
        <w:ind w:left="0" w:firstLine="0"/>
        <w:rPr>
          <w:rFonts w:asciiTheme="minorHAnsi" w:hAnsiTheme="minorHAnsi" w:cstheme="minorHAnsi"/>
          <w:sz w:val="24"/>
        </w:rPr>
      </w:pPr>
      <w:r>
        <w:rPr>
          <w:rFonts w:asciiTheme="minorHAnsi" w:hAnsiTheme="minorHAnsi" w:cstheme="minorHAnsi"/>
          <w:sz w:val="24"/>
        </w:rPr>
        <w:t>3</w:t>
      </w:r>
      <w:r w:rsidR="00EA25BD" w:rsidRPr="00EA25BD">
        <w:rPr>
          <w:rFonts w:asciiTheme="minorHAnsi" w:hAnsiTheme="minorHAnsi" w:cstheme="minorHAnsi"/>
          <w:sz w:val="24"/>
        </w:rPr>
        <w:t>) zatrudniona nieprzerwanie przez cały okres trwania umowy.</w:t>
      </w:r>
    </w:p>
    <w:p w14:paraId="457D64D6" w14:textId="77777777" w:rsidR="00342FDA" w:rsidRPr="00342FDA" w:rsidRDefault="00342FDA" w:rsidP="00342FDA">
      <w:pPr>
        <w:pStyle w:val="Listanumerowana21"/>
        <w:ind w:left="0" w:firstLine="0"/>
        <w:rPr>
          <w:rFonts w:asciiTheme="minorHAnsi" w:hAnsiTheme="minorHAnsi" w:cstheme="minorHAnsi"/>
          <w:sz w:val="24"/>
        </w:rPr>
      </w:pPr>
      <w:r w:rsidRPr="00342FDA">
        <w:rPr>
          <w:rFonts w:asciiTheme="minorHAnsi" w:hAnsiTheme="minorHAnsi" w:cstheme="minorHAnsi"/>
          <w:sz w:val="24"/>
        </w:rPr>
        <w:t>W przypadku rozwiązania umowy z ww. osobą, Wykonawca będzie obowiązany do zatrudnienia na to miejsce innej osoby posiadającej status, o którym mowa w lit. a-g, w terminie do 7 dni od ustania zatrudnienia poprzedniej osoby.</w:t>
      </w:r>
    </w:p>
    <w:p w14:paraId="769251FF" w14:textId="3BD4C9B9" w:rsidR="00342FDA" w:rsidRPr="00342FDA" w:rsidRDefault="00342FDA" w:rsidP="00342FDA">
      <w:pPr>
        <w:pStyle w:val="Listanumerowana21"/>
        <w:ind w:left="0" w:firstLine="0"/>
        <w:rPr>
          <w:rFonts w:asciiTheme="minorHAnsi" w:hAnsiTheme="minorHAnsi" w:cstheme="minorHAnsi"/>
          <w:sz w:val="24"/>
        </w:rPr>
      </w:pPr>
      <w:r w:rsidRPr="00342FDA">
        <w:rPr>
          <w:rFonts w:asciiTheme="minorHAnsi" w:hAnsiTheme="minorHAnsi" w:cstheme="minorHAnsi"/>
          <w:sz w:val="24"/>
        </w:rPr>
        <w:t>Na każde żądanie Zamawiającego Wykonawca zobowiązany będzie udokumentować fak</w:t>
      </w:r>
      <w:r>
        <w:rPr>
          <w:rFonts w:asciiTheme="minorHAnsi" w:hAnsiTheme="minorHAnsi" w:cstheme="minorHAnsi"/>
          <w:sz w:val="24"/>
        </w:rPr>
        <w:t xml:space="preserve">t </w:t>
      </w:r>
      <w:r w:rsidRPr="00342FDA">
        <w:rPr>
          <w:rFonts w:asciiTheme="minorHAnsi" w:hAnsiTheme="minorHAnsi" w:cstheme="minorHAnsi"/>
          <w:sz w:val="24"/>
        </w:rPr>
        <w:t>zatrudnienia ww. osoby, jej status oraz potwierdzić wykonywanie przez nią niniejszego zamówienia.</w:t>
      </w:r>
    </w:p>
    <w:p w14:paraId="6660AA81" w14:textId="77777777" w:rsidR="00342FDA" w:rsidRPr="00342FDA" w:rsidRDefault="00342FDA" w:rsidP="00342FDA">
      <w:pPr>
        <w:pStyle w:val="Listanumerowana21"/>
        <w:ind w:left="0" w:firstLine="0"/>
        <w:rPr>
          <w:rFonts w:asciiTheme="minorHAnsi" w:hAnsiTheme="minorHAnsi" w:cstheme="minorHAnsi"/>
          <w:sz w:val="24"/>
        </w:rPr>
      </w:pPr>
      <w:r w:rsidRPr="00342FDA">
        <w:rPr>
          <w:rFonts w:asciiTheme="minorHAnsi" w:hAnsiTheme="minorHAnsi" w:cstheme="minorHAnsi"/>
          <w:sz w:val="24"/>
        </w:rPr>
        <w:t>Zamawiający dopuszcza również oddelegowanie do realizacji zamówienia osób zatrudnionych już u Wykonawcy.</w:t>
      </w:r>
    </w:p>
    <w:p w14:paraId="53FFF397" w14:textId="257A1545" w:rsidR="00342FDA" w:rsidRPr="00EA25BD" w:rsidRDefault="00342FDA" w:rsidP="00342FDA">
      <w:pPr>
        <w:pStyle w:val="Listanumerowana21"/>
        <w:ind w:left="0" w:firstLine="0"/>
        <w:rPr>
          <w:rFonts w:asciiTheme="minorHAnsi" w:hAnsiTheme="minorHAnsi" w:cstheme="minorHAnsi"/>
          <w:sz w:val="24"/>
        </w:rPr>
      </w:pPr>
      <w:r w:rsidRPr="00342FDA">
        <w:rPr>
          <w:rFonts w:asciiTheme="minorHAnsi" w:hAnsiTheme="minorHAnsi" w:cstheme="minorHAnsi"/>
          <w:sz w:val="24"/>
        </w:rPr>
        <w:t xml:space="preserve">Wykonawca, który zadeklaruje zatrudnienie osoby z grup zagrożonych wykluczeniem społecznym, na potwierdzenie spełnienia tego wymogu zobowiązany będzie do przedłożenia </w:t>
      </w:r>
      <w:r w:rsidRPr="00342FDA">
        <w:rPr>
          <w:rFonts w:asciiTheme="minorHAnsi" w:hAnsiTheme="minorHAnsi" w:cstheme="minorHAnsi"/>
          <w:sz w:val="24"/>
        </w:rPr>
        <w:lastRenderedPageBreak/>
        <w:t>Zamawiającemu dokumentów potwierdzających status tej osoby w terminie najpóźniej do 7 dni od daty podpisania umowy.</w:t>
      </w:r>
    </w:p>
    <w:p w14:paraId="706FFEBA" w14:textId="6F4E95F9" w:rsidR="00E00402" w:rsidRPr="00E41389" w:rsidRDefault="00000000">
      <w:pPr>
        <w:pStyle w:val="Listanumerowana21"/>
        <w:ind w:left="0" w:firstLine="0"/>
        <w:rPr>
          <w:rFonts w:asciiTheme="minorHAnsi" w:hAnsiTheme="minorHAnsi" w:cstheme="minorHAnsi"/>
        </w:rPr>
      </w:pPr>
      <w:r w:rsidRPr="00E41389">
        <w:rPr>
          <w:rFonts w:asciiTheme="minorHAnsi" w:hAnsiTheme="minorHAnsi" w:cstheme="minorHAnsi"/>
          <w:b/>
          <w:bCs/>
          <w:sz w:val="24"/>
        </w:rPr>
        <w:t>17.</w:t>
      </w:r>
      <w:r w:rsidR="00C24020">
        <w:rPr>
          <w:rFonts w:asciiTheme="minorHAnsi" w:hAnsiTheme="minorHAnsi" w:cstheme="minorHAnsi"/>
          <w:b/>
          <w:bCs/>
          <w:sz w:val="24"/>
        </w:rPr>
        <w:t>6</w:t>
      </w:r>
      <w:r w:rsidRPr="00E41389">
        <w:rPr>
          <w:rFonts w:asciiTheme="minorHAnsi" w:hAnsiTheme="minorHAnsi" w:cstheme="minorHAnsi"/>
          <w:b/>
          <w:bCs/>
          <w:sz w:val="24"/>
        </w:rPr>
        <w:t xml:space="preserve">. </w:t>
      </w:r>
      <w:r w:rsidRPr="00E41389">
        <w:rPr>
          <w:rFonts w:asciiTheme="minorHAnsi" w:hAnsiTheme="minorHAnsi" w:cstheme="minorHAnsi"/>
          <w:sz w:val="24"/>
        </w:rPr>
        <w:t xml:space="preserve">Za najkorzystniejszą ofertę zostanie uznana oferta, która </w:t>
      </w:r>
      <w:r w:rsidRPr="00E41389">
        <w:rPr>
          <w:rFonts w:asciiTheme="minorHAnsi" w:eastAsia="Cambria" w:hAnsiTheme="minorHAnsi" w:cstheme="minorHAnsi"/>
          <w:color w:val="000000"/>
          <w:sz w:val="24"/>
          <w:szCs w:val="24"/>
        </w:rPr>
        <w:t xml:space="preserve">przedstawia najkorzystniejszy bilans kryteriów oceny ofert i </w:t>
      </w:r>
      <w:r w:rsidRPr="00E41389">
        <w:rPr>
          <w:rFonts w:asciiTheme="minorHAnsi" w:hAnsiTheme="minorHAnsi" w:cstheme="minorHAnsi"/>
          <w:sz w:val="24"/>
        </w:rPr>
        <w:t>otrzyma największą ilość punktów (O) obliczoną na podstawie wzoru:</w:t>
      </w:r>
    </w:p>
    <w:p w14:paraId="138C1285" w14:textId="59F1AEE7" w:rsidR="00E00402" w:rsidRPr="00E41389" w:rsidRDefault="00000000">
      <w:pPr>
        <w:pStyle w:val="Kolorowecieniowanieakcent31"/>
        <w:tabs>
          <w:tab w:val="left" w:pos="993"/>
        </w:tabs>
        <w:spacing w:after="0"/>
        <w:ind w:left="1437"/>
        <w:jc w:val="center"/>
        <w:rPr>
          <w:rFonts w:asciiTheme="minorHAnsi" w:hAnsiTheme="minorHAnsi" w:cstheme="minorHAnsi"/>
          <w:b/>
          <w:bCs/>
          <w:color w:val="000000"/>
          <w:sz w:val="24"/>
          <w:szCs w:val="24"/>
        </w:rPr>
      </w:pPr>
      <w:r w:rsidRPr="00E41389">
        <w:rPr>
          <w:rFonts w:asciiTheme="minorHAnsi" w:hAnsiTheme="minorHAnsi" w:cstheme="minorHAnsi"/>
          <w:b/>
          <w:bCs/>
          <w:color w:val="000000"/>
          <w:sz w:val="24"/>
          <w:szCs w:val="24"/>
        </w:rPr>
        <w:t xml:space="preserve">O = C + G </w:t>
      </w:r>
      <w:r w:rsidR="00041CDF">
        <w:rPr>
          <w:rFonts w:asciiTheme="minorHAnsi" w:hAnsiTheme="minorHAnsi" w:cstheme="minorHAnsi"/>
          <w:b/>
          <w:bCs/>
          <w:color w:val="000000"/>
          <w:sz w:val="24"/>
          <w:szCs w:val="24"/>
        </w:rPr>
        <w:t xml:space="preserve">+ </w:t>
      </w:r>
      <w:r w:rsidR="00C24020">
        <w:rPr>
          <w:rFonts w:asciiTheme="minorHAnsi" w:hAnsiTheme="minorHAnsi" w:cstheme="minorHAnsi"/>
          <w:b/>
          <w:bCs/>
          <w:color w:val="000000"/>
          <w:sz w:val="24"/>
          <w:szCs w:val="24"/>
        </w:rPr>
        <w:t>ST +</w:t>
      </w:r>
      <w:r w:rsidR="00041CDF">
        <w:rPr>
          <w:rFonts w:asciiTheme="minorHAnsi" w:hAnsiTheme="minorHAnsi" w:cstheme="minorHAnsi"/>
          <w:b/>
          <w:bCs/>
          <w:color w:val="000000"/>
          <w:sz w:val="24"/>
          <w:szCs w:val="24"/>
        </w:rPr>
        <w:t>AS</w:t>
      </w:r>
    </w:p>
    <w:p w14:paraId="7FAF2FFC" w14:textId="77777777" w:rsidR="00E00402" w:rsidRPr="00E41389" w:rsidRDefault="00000000">
      <w:pPr>
        <w:pStyle w:val="Kolorowecieniowanieakcent31"/>
        <w:tabs>
          <w:tab w:val="left" w:pos="709"/>
        </w:tabs>
        <w:spacing w:after="0" w:line="276" w:lineRule="auto"/>
        <w:ind w:left="0"/>
        <w:rPr>
          <w:rFonts w:asciiTheme="minorHAnsi" w:hAnsiTheme="minorHAnsi" w:cstheme="minorHAnsi"/>
          <w:bCs/>
          <w:color w:val="000000"/>
          <w:sz w:val="24"/>
          <w:szCs w:val="24"/>
          <w:u w:val="single"/>
        </w:rPr>
      </w:pPr>
      <w:r w:rsidRPr="00E41389">
        <w:rPr>
          <w:rFonts w:asciiTheme="minorHAnsi" w:hAnsiTheme="minorHAnsi" w:cstheme="minorHAnsi"/>
          <w:bCs/>
          <w:color w:val="000000"/>
          <w:sz w:val="24"/>
          <w:szCs w:val="24"/>
          <w:u w:val="single"/>
        </w:rPr>
        <w:t xml:space="preserve">gdzie: </w:t>
      </w:r>
    </w:p>
    <w:p w14:paraId="7ED0D52C" w14:textId="77777777" w:rsidR="00E00402" w:rsidRPr="00E41389" w:rsidRDefault="00000000">
      <w:pPr>
        <w:pStyle w:val="Kolorowecieniowanieakcent31"/>
        <w:tabs>
          <w:tab w:val="left" w:pos="709"/>
        </w:tabs>
        <w:spacing w:after="0" w:line="276" w:lineRule="auto"/>
        <w:ind w:left="0"/>
        <w:rPr>
          <w:rFonts w:asciiTheme="minorHAnsi" w:hAnsiTheme="minorHAnsi" w:cstheme="minorHAnsi"/>
        </w:rPr>
      </w:pPr>
      <w:r w:rsidRPr="00E41389">
        <w:rPr>
          <w:rFonts w:asciiTheme="minorHAnsi" w:hAnsiTheme="minorHAnsi" w:cstheme="minorHAnsi"/>
          <w:b/>
          <w:bCs/>
          <w:color w:val="000000"/>
          <w:sz w:val="24"/>
          <w:szCs w:val="24"/>
        </w:rPr>
        <w:t>O</w:t>
      </w:r>
      <w:r w:rsidRPr="00E41389">
        <w:rPr>
          <w:rFonts w:asciiTheme="minorHAnsi" w:hAnsiTheme="minorHAnsi" w:cstheme="minorHAnsi"/>
          <w:bCs/>
          <w:color w:val="000000"/>
          <w:sz w:val="24"/>
          <w:szCs w:val="24"/>
        </w:rPr>
        <w:t xml:space="preserve">- łączna ilość punktów oferty ocenianej, </w:t>
      </w:r>
    </w:p>
    <w:p w14:paraId="2C8EF84A" w14:textId="77777777" w:rsidR="00E00402" w:rsidRPr="00E41389" w:rsidRDefault="00000000">
      <w:pPr>
        <w:pStyle w:val="Kolorowecieniowanieakcent31"/>
        <w:tabs>
          <w:tab w:val="left" w:pos="709"/>
        </w:tabs>
        <w:spacing w:after="0" w:line="276" w:lineRule="auto"/>
        <w:ind w:left="0"/>
        <w:rPr>
          <w:rFonts w:asciiTheme="minorHAnsi" w:hAnsiTheme="minorHAnsi" w:cstheme="minorHAnsi"/>
        </w:rPr>
      </w:pPr>
      <w:r w:rsidRPr="00E41389">
        <w:rPr>
          <w:rFonts w:asciiTheme="minorHAnsi" w:hAnsiTheme="minorHAnsi" w:cstheme="minorHAnsi"/>
          <w:b/>
          <w:bCs/>
          <w:color w:val="000000"/>
          <w:sz w:val="24"/>
          <w:szCs w:val="24"/>
        </w:rPr>
        <w:t>C</w:t>
      </w:r>
      <w:r w:rsidRPr="00E41389">
        <w:rPr>
          <w:rFonts w:asciiTheme="minorHAnsi" w:hAnsiTheme="minorHAnsi" w:cstheme="minorHAnsi"/>
          <w:bCs/>
          <w:color w:val="000000"/>
          <w:sz w:val="24"/>
          <w:szCs w:val="24"/>
        </w:rPr>
        <w:t xml:space="preserve">- liczba punktów uzyskanych w kryterium </w:t>
      </w:r>
      <w:r w:rsidRPr="00E41389">
        <w:rPr>
          <w:rFonts w:asciiTheme="minorHAnsi" w:hAnsiTheme="minorHAnsi" w:cstheme="minorHAnsi"/>
          <w:b/>
          <w:bCs/>
          <w:color w:val="000000"/>
          <w:sz w:val="24"/>
          <w:szCs w:val="24"/>
        </w:rPr>
        <w:t>„Cena”</w:t>
      </w:r>
      <w:r w:rsidRPr="00E41389">
        <w:rPr>
          <w:rFonts w:asciiTheme="minorHAnsi" w:hAnsiTheme="minorHAnsi" w:cstheme="minorHAnsi"/>
          <w:bCs/>
          <w:color w:val="000000"/>
          <w:sz w:val="24"/>
          <w:szCs w:val="24"/>
        </w:rPr>
        <w:t>,</w:t>
      </w:r>
    </w:p>
    <w:p w14:paraId="03D7F9BD" w14:textId="4A2F0FDE" w:rsidR="00E00402" w:rsidRDefault="00000000">
      <w:pPr>
        <w:pStyle w:val="Kolorowecieniowanieakcent31"/>
        <w:tabs>
          <w:tab w:val="left" w:pos="709"/>
        </w:tabs>
        <w:spacing w:after="0" w:line="276" w:lineRule="auto"/>
        <w:ind w:left="0"/>
        <w:rPr>
          <w:rFonts w:asciiTheme="minorHAnsi" w:hAnsiTheme="minorHAnsi" w:cstheme="minorHAnsi"/>
          <w:bCs/>
          <w:color w:val="000000"/>
          <w:sz w:val="24"/>
          <w:szCs w:val="24"/>
        </w:rPr>
      </w:pPr>
      <w:r w:rsidRPr="00E41389">
        <w:rPr>
          <w:rFonts w:asciiTheme="minorHAnsi" w:hAnsiTheme="minorHAnsi" w:cstheme="minorHAnsi"/>
          <w:b/>
          <w:bCs/>
          <w:color w:val="000000"/>
          <w:sz w:val="24"/>
          <w:szCs w:val="24"/>
        </w:rPr>
        <w:t>G</w:t>
      </w:r>
      <w:r w:rsidRPr="00E41389">
        <w:rPr>
          <w:rFonts w:asciiTheme="minorHAnsi" w:hAnsiTheme="minorHAnsi" w:cstheme="minorHAnsi"/>
          <w:bCs/>
          <w:color w:val="000000"/>
          <w:sz w:val="24"/>
          <w:szCs w:val="24"/>
        </w:rPr>
        <w:t xml:space="preserve">- liczba punktów uzyskanych w kryterium </w:t>
      </w:r>
      <w:r w:rsidRPr="00E41389">
        <w:rPr>
          <w:rFonts w:asciiTheme="minorHAnsi" w:hAnsiTheme="minorHAnsi" w:cstheme="minorHAnsi"/>
          <w:b/>
          <w:bCs/>
          <w:color w:val="000000"/>
          <w:sz w:val="24"/>
          <w:szCs w:val="24"/>
        </w:rPr>
        <w:t>„Długość okresu gwarancji na urządzenia objęte przedmiotem zamówienia”</w:t>
      </w:r>
      <w:r w:rsidRPr="00E41389">
        <w:rPr>
          <w:rFonts w:asciiTheme="minorHAnsi" w:hAnsiTheme="minorHAnsi" w:cstheme="minorHAnsi"/>
          <w:bCs/>
          <w:color w:val="000000"/>
          <w:sz w:val="24"/>
          <w:szCs w:val="24"/>
        </w:rPr>
        <w:t>.</w:t>
      </w:r>
    </w:p>
    <w:p w14:paraId="69A7EAD7" w14:textId="4ACEB5FE" w:rsidR="00C24020" w:rsidRPr="00C24020" w:rsidRDefault="00C24020">
      <w:pPr>
        <w:pStyle w:val="Kolorowecieniowanieakcent31"/>
        <w:tabs>
          <w:tab w:val="left" w:pos="709"/>
        </w:tabs>
        <w:spacing w:after="0" w:line="276" w:lineRule="auto"/>
        <w:ind w:left="0"/>
        <w:rPr>
          <w:rFonts w:asciiTheme="minorHAnsi" w:hAnsiTheme="minorHAnsi" w:cstheme="minorHAnsi"/>
          <w:b/>
          <w:color w:val="000000"/>
          <w:sz w:val="24"/>
          <w:szCs w:val="24"/>
        </w:rPr>
      </w:pPr>
      <w:r w:rsidRPr="00C24020">
        <w:rPr>
          <w:rFonts w:asciiTheme="minorHAnsi" w:hAnsiTheme="minorHAnsi" w:cstheme="minorHAnsi"/>
          <w:b/>
          <w:color w:val="000000"/>
          <w:sz w:val="24"/>
          <w:szCs w:val="24"/>
        </w:rPr>
        <w:t>ST</w:t>
      </w:r>
      <w:r w:rsidRPr="00C24020">
        <w:rPr>
          <w:rFonts w:asciiTheme="minorHAnsi" w:hAnsiTheme="minorHAnsi" w:cstheme="minorHAnsi"/>
          <w:bCs/>
          <w:color w:val="000000"/>
          <w:sz w:val="24"/>
          <w:szCs w:val="24"/>
        </w:rPr>
        <w:t>- liczba punktów uzyskanych w kryterium</w:t>
      </w:r>
      <w:r w:rsidRPr="00C24020">
        <w:t xml:space="preserve"> </w:t>
      </w:r>
      <w:r>
        <w:t>„</w:t>
      </w:r>
      <w:r w:rsidRPr="00C24020">
        <w:rPr>
          <w:rFonts w:asciiTheme="minorHAnsi" w:hAnsiTheme="minorHAnsi" w:cstheme="minorHAnsi"/>
          <w:b/>
          <w:color w:val="000000"/>
          <w:sz w:val="24"/>
          <w:szCs w:val="24"/>
        </w:rPr>
        <w:t>Skrócenie terminu dostawy (ST)</w:t>
      </w:r>
      <w:r>
        <w:rPr>
          <w:rFonts w:asciiTheme="minorHAnsi" w:hAnsiTheme="minorHAnsi" w:cstheme="minorHAnsi"/>
          <w:b/>
          <w:color w:val="000000"/>
          <w:sz w:val="24"/>
          <w:szCs w:val="24"/>
        </w:rPr>
        <w:t>”</w:t>
      </w:r>
    </w:p>
    <w:p w14:paraId="016E592E" w14:textId="4D3C3A6B" w:rsidR="00041CDF" w:rsidRPr="00041CDF" w:rsidRDefault="00041CDF">
      <w:pPr>
        <w:pStyle w:val="Kolorowecieniowanieakcent31"/>
        <w:tabs>
          <w:tab w:val="left" w:pos="709"/>
        </w:tabs>
        <w:spacing w:after="0" w:line="276" w:lineRule="auto"/>
        <w:ind w:left="0"/>
        <w:rPr>
          <w:rFonts w:asciiTheme="minorHAnsi" w:hAnsiTheme="minorHAnsi" w:cstheme="minorHAnsi"/>
          <w:b/>
        </w:rPr>
      </w:pPr>
      <w:r w:rsidRPr="00041CDF">
        <w:rPr>
          <w:rFonts w:asciiTheme="minorHAnsi" w:hAnsiTheme="minorHAnsi" w:cstheme="minorHAnsi"/>
          <w:b/>
          <w:color w:val="000000"/>
          <w:sz w:val="24"/>
          <w:szCs w:val="24"/>
        </w:rPr>
        <w:t>AS</w:t>
      </w:r>
      <w:r>
        <w:rPr>
          <w:rFonts w:asciiTheme="minorHAnsi" w:hAnsiTheme="minorHAnsi" w:cstheme="minorHAnsi"/>
          <w:bCs/>
          <w:color w:val="000000"/>
          <w:sz w:val="24"/>
          <w:szCs w:val="24"/>
        </w:rPr>
        <w:t xml:space="preserve">- </w:t>
      </w:r>
      <w:r w:rsidRPr="00041CDF">
        <w:rPr>
          <w:rFonts w:asciiTheme="minorHAnsi" w:hAnsiTheme="minorHAnsi" w:cstheme="minorHAnsi"/>
          <w:bCs/>
          <w:color w:val="000000"/>
          <w:sz w:val="24"/>
          <w:szCs w:val="24"/>
        </w:rPr>
        <w:t xml:space="preserve">liczba punktów uzyskanych w kryterium </w:t>
      </w:r>
      <w:r w:rsidRPr="00041CDF">
        <w:rPr>
          <w:rFonts w:asciiTheme="minorHAnsi" w:hAnsiTheme="minorHAnsi" w:cstheme="minorHAnsi"/>
          <w:b/>
          <w:color w:val="000000"/>
          <w:sz w:val="24"/>
          <w:szCs w:val="24"/>
        </w:rPr>
        <w:t>„Aspekt społeczny – zatrudnienie do realizacji zamówienia osoby z</w:t>
      </w:r>
      <w:r w:rsidR="006D4526">
        <w:rPr>
          <w:rFonts w:asciiTheme="minorHAnsi" w:hAnsiTheme="minorHAnsi" w:cstheme="minorHAnsi"/>
          <w:b/>
          <w:color w:val="000000"/>
          <w:sz w:val="24"/>
          <w:szCs w:val="24"/>
        </w:rPr>
        <w:t xml:space="preserve"> grup </w:t>
      </w:r>
      <w:r w:rsidR="006D4526" w:rsidRPr="006D4526">
        <w:rPr>
          <w:rFonts w:asciiTheme="minorHAnsi" w:hAnsiTheme="minorHAnsi" w:cstheme="minorHAnsi"/>
          <w:b/>
          <w:color w:val="000000"/>
          <w:sz w:val="24"/>
          <w:szCs w:val="24"/>
        </w:rPr>
        <w:t>zagrożonych wykluczeniem społecznym</w:t>
      </w:r>
      <w:r w:rsidRPr="00041CDF">
        <w:rPr>
          <w:rFonts w:asciiTheme="minorHAnsi" w:hAnsiTheme="minorHAnsi" w:cstheme="minorHAnsi"/>
          <w:b/>
          <w:color w:val="000000"/>
          <w:sz w:val="24"/>
          <w:szCs w:val="24"/>
        </w:rPr>
        <w:t>”</w:t>
      </w:r>
    </w:p>
    <w:p w14:paraId="0C39E5F3" w14:textId="77777777" w:rsidR="00820488" w:rsidRPr="00E41389" w:rsidRDefault="00820488" w:rsidP="00041CDF">
      <w:pPr>
        <w:pStyle w:val="Kolorowalistaakcent11"/>
        <w:tabs>
          <w:tab w:val="left" w:pos="709"/>
          <w:tab w:val="left" w:pos="1276"/>
          <w:tab w:val="left" w:pos="1418"/>
        </w:tabs>
        <w:spacing w:line="276" w:lineRule="auto"/>
        <w:ind w:left="0"/>
        <w:rPr>
          <w:rFonts w:asciiTheme="minorHAnsi" w:hAnsiTheme="minorHAnsi" w:cstheme="minorHAnsi"/>
          <w:i/>
          <w:sz w:val="26"/>
          <w:szCs w:val="26"/>
        </w:rPr>
      </w:pPr>
    </w:p>
    <w:p w14:paraId="50E840FF" w14:textId="77777777" w:rsidR="00E00402" w:rsidRPr="00E41389" w:rsidRDefault="00E00402">
      <w:pPr>
        <w:pStyle w:val="Kolorowalistaakcent11"/>
        <w:tabs>
          <w:tab w:val="left" w:pos="709"/>
          <w:tab w:val="left" w:pos="1276"/>
          <w:tab w:val="left" w:pos="1418"/>
        </w:tabs>
        <w:spacing w:before="0" w:after="0" w:line="276" w:lineRule="auto"/>
        <w:ind w:left="709" w:hanging="709"/>
        <w:rPr>
          <w:rFonts w:asciiTheme="minorHAnsi" w:hAnsiTheme="minorHAnsi" w:cstheme="minorHAnsi"/>
          <w:sz w:val="10"/>
          <w:szCs w:val="10"/>
        </w:rPr>
      </w:pPr>
    </w:p>
    <w:tbl>
      <w:tblPr>
        <w:tblW w:w="9070" w:type="dxa"/>
        <w:jc w:val="center"/>
        <w:tblLayout w:type="fixed"/>
        <w:tblLook w:val="00A0" w:firstRow="1" w:lastRow="0" w:firstColumn="1" w:lastColumn="0" w:noHBand="0" w:noVBand="0"/>
      </w:tblPr>
      <w:tblGrid>
        <w:gridCol w:w="9070"/>
      </w:tblGrid>
      <w:tr w:rsidR="00E00402" w:rsidRPr="00E41389" w14:paraId="699D9F0F" w14:textId="77777777">
        <w:trPr>
          <w:jc w:val="center"/>
        </w:trPr>
        <w:tc>
          <w:tcPr>
            <w:tcW w:w="9070" w:type="dxa"/>
            <w:tcBorders>
              <w:bottom w:val="single" w:sz="4" w:space="0" w:color="000000"/>
            </w:tcBorders>
            <w:shd w:val="clear" w:color="auto" w:fill="F2F2F2"/>
          </w:tcPr>
          <w:p w14:paraId="791246A8" w14:textId="77777777" w:rsidR="00E00402" w:rsidRPr="00E41389" w:rsidRDefault="00000000">
            <w:pPr>
              <w:widowControl w:val="0"/>
              <w:jc w:val="center"/>
              <w:rPr>
                <w:rFonts w:asciiTheme="minorHAnsi" w:hAnsiTheme="minorHAnsi" w:cstheme="minorHAnsi"/>
              </w:rPr>
            </w:pPr>
            <w:r w:rsidRPr="00E41389">
              <w:rPr>
                <w:rFonts w:asciiTheme="minorHAnsi" w:hAnsiTheme="minorHAnsi" w:cstheme="minorHAnsi"/>
                <w:sz w:val="26"/>
                <w:szCs w:val="26"/>
              </w:rPr>
              <w:t>Rozdział 18</w:t>
            </w:r>
          </w:p>
          <w:p w14:paraId="56ED3703" w14:textId="77777777" w:rsidR="00E00402" w:rsidRDefault="00000000">
            <w:pPr>
              <w:widowControl w:val="0"/>
              <w:spacing w:line="276" w:lineRule="auto"/>
              <w:contextualSpacing/>
              <w:jc w:val="center"/>
              <w:textAlignment w:val="baseline"/>
              <w:rPr>
                <w:rFonts w:asciiTheme="minorHAnsi" w:hAnsiTheme="minorHAnsi" w:cstheme="minorHAnsi"/>
                <w:b/>
                <w:sz w:val="26"/>
                <w:szCs w:val="26"/>
              </w:rPr>
            </w:pPr>
            <w:r w:rsidRPr="00E41389">
              <w:rPr>
                <w:rFonts w:asciiTheme="minorHAnsi" w:hAnsiTheme="minorHAnsi" w:cstheme="minorHAnsi"/>
                <w:b/>
                <w:sz w:val="26"/>
                <w:szCs w:val="26"/>
              </w:rPr>
              <w:t>UDZIELENIE ZAMÓWIENIA</w:t>
            </w:r>
          </w:p>
          <w:p w14:paraId="4D2D9AEF" w14:textId="655AB95A" w:rsidR="00202C95" w:rsidRPr="00E41389" w:rsidRDefault="00202C95">
            <w:pPr>
              <w:widowControl w:val="0"/>
              <w:spacing w:line="276" w:lineRule="auto"/>
              <w:contextualSpacing/>
              <w:jc w:val="center"/>
              <w:textAlignment w:val="baseline"/>
              <w:rPr>
                <w:rFonts w:asciiTheme="minorHAnsi" w:hAnsiTheme="minorHAnsi" w:cstheme="minorHAnsi"/>
              </w:rPr>
            </w:pPr>
          </w:p>
        </w:tc>
      </w:tr>
    </w:tbl>
    <w:p w14:paraId="5EEBF34A" w14:textId="77777777" w:rsidR="00E00402" w:rsidRPr="00E41389" w:rsidRDefault="00E00402">
      <w:pPr>
        <w:pStyle w:val="Kolorowalistaakcent11"/>
        <w:tabs>
          <w:tab w:val="left" w:pos="709"/>
          <w:tab w:val="left" w:pos="1276"/>
          <w:tab w:val="left" w:pos="1418"/>
        </w:tabs>
        <w:spacing w:before="0" w:after="0" w:line="276" w:lineRule="auto"/>
        <w:ind w:left="0"/>
        <w:rPr>
          <w:rFonts w:asciiTheme="minorHAnsi" w:hAnsiTheme="minorHAnsi" w:cstheme="minorHAnsi"/>
          <w:color w:val="000000"/>
        </w:rPr>
      </w:pPr>
    </w:p>
    <w:p w14:paraId="1CE14CDB" w14:textId="77777777" w:rsidR="00E00402" w:rsidRPr="00E41389" w:rsidRDefault="00000000">
      <w:pPr>
        <w:pStyle w:val="Kolorowecieniowanieakcent31"/>
        <w:tabs>
          <w:tab w:val="left" w:pos="735"/>
          <w:tab w:val="left" w:pos="1276"/>
          <w:tab w:val="left" w:pos="1418"/>
        </w:tabs>
        <w:spacing w:before="0" w:after="0" w:line="276" w:lineRule="auto"/>
        <w:ind w:left="0"/>
        <w:rPr>
          <w:rFonts w:asciiTheme="minorHAnsi" w:hAnsiTheme="minorHAnsi" w:cstheme="minorHAnsi"/>
        </w:rPr>
      </w:pPr>
      <w:r w:rsidRPr="00E41389">
        <w:rPr>
          <w:rFonts w:asciiTheme="minorHAnsi" w:hAnsiTheme="minorHAnsi" w:cstheme="minorHAnsi"/>
          <w:b/>
          <w:bCs/>
          <w:color w:val="000000"/>
          <w:sz w:val="24"/>
          <w:szCs w:val="24"/>
        </w:rPr>
        <w:t xml:space="preserve">18.1. </w:t>
      </w:r>
      <w:r w:rsidRPr="00E41389">
        <w:rPr>
          <w:rFonts w:asciiTheme="minorHAnsi" w:hAnsiTheme="minorHAnsi" w:cstheme="minorHAnsi"/>
          <w:color w:val="000000"/>
          <w:sz w:val="24"/>
          <w:szCs w:val="24"/>
        </w:rPr>
        <w:t>Zamawiający udzieli zamówienia temu Wykonawcy, którego oferta została wybrana jako najkorzystniejsza.</w:t>
      </w:r>
    </w:p>
    <w:p w14:paraId="0A4E216A" w14:textId="036D12B0" w:rsidR="00E00402" w:rsidRPr="00E41389" w:rsidRDefault="00000000">
      <w:pPr>
        <w:pStyle w:val="Kolorowecieniowanieakcent31"/>
        <w:tabs>
          <w:tab w:val="left" w:pos="735"/>
          <w:tab w:val="left" w:pos="1276"/>
          <w:tab w:val="left" w:pos="1418"/>
        </w:tabs>
        <w:spacing w:before="0" w:after="0" w:line="276" w:lineRule="auto"/>
        <w:ind w:left="0"/>
        <w:rPr>
          <w:rFonts w:asciiTheme="minorHAnsi" w:hAnsiTheme="minorHAnsi" w:cstheme="minorHAnsi"/>
        </w:rPr>
      </w:pPr>
      <w:r w:rsidRPr="00E41389">
        <w:rPr>
          <w:rFonts w:asciiTheme="minorHAnsi" w:hAnsiTheme="minorHAnsi" w:cstheme="minorHAnsi"/>
          <w:b/>
          <w:bCs/>
          <w:color w:val="000000"/>
          <w:sz w:val="24"/>
          <w:szCs w:val="24"/>
        </w:rPr>
        <w:t xml:space="preserve">18.2. </w:t>
      </w:r>
      <w:r w:rsidRPr="00E41389">
        <w:rPr>
          <w:rFonts w:asciiTheme="minorHAnsi" w:hAnsiTheme="minorHAnsi" w:cstheme="minorHAnsi"/>
          <w:color w:val="000000"/>
          <w:sz w:val="24"/>
          <w:szCs w:val="24"/>
        </w:rPr>
        <w:t xml:space="preserve">Zgodnie z art. </w:t>
      </w:r>
      <w:r w:rsidRPr="00E41389">
        <w:rPr>
          <w:rFonts w:asciiTheme="minorHAnsi" w:hAnsiTheme="minorHAnsi" w:cstheme="minorHAnsi"/>
          <w:color w:val="000000"/>
          <w:kern w:val="2"/>
          <w:sz w:val="24"/>
          <w:szCs w:val="24"/>
          <w:lang w:eastAsia="zh-CN" w:bidi="hi-IN"/>
        </w:rPr>
        <w:t>252 w powiązaniu z art. 307</w:t>
      </w:r>
      <w:r w:rsidRPr="00E41389">
        <w:rPr>
          <w:rFonts w:asciiTheme="minorHAnsi" w:hAnsiTheme="minorHAnsi" w:cstheme="minorHAnsi"/>
          <w:color w:val="000000"/>
          <w:sz w:val="24"/>
          <w:szCs w:val="24"/>
        </w:rPr>
        <w:t xml:space="preserve"> ustawy </w:t>
      </w:r>
      <w:proofErr w:type="spellStart"/>
      <w:r w:rsidRPr="00E41389">
        <w:rPr>
          <w:rFonts w:asciiTheme="minorHAnsi" w:hAnsiTheme="minorHAnsi" w:cstheme="minorHAnsi"/>
          <w:color w:val="000000"/>
          <w:sz w:val="24"/>
          <w:szCs w:val="24"/>
        </w:rPr>
        <w:t>Pzp</w:t>
      </w:r>
      <w:proofErr w:type="spellEnd"/>
      <w:r w:rsidRPr="00E41389">
        <w:rPr>
          <w:rFonts w:asciiTheme="minorHAnsi" w:hAnsiTheme="minorHAnsi" w:cstheme="minorHAnsi"/>
          <w:color w:val="000000"/>
          <w:sz w:val="24"/>
          <w:szCs w:val="24"/>
        </w:rPr>
        <w:t xml:space="preserve">, jeżeli termin związania ofertą upłynął przed wyborem najkorzystniejszej oferty, </w:t>
      </w:r>
      <w:r w:rsidRPr="00E41389">
        <w:rPr>
          <w:rFonts w:asciiTheme="minorHAnsi" w:hAnsiTheme="minorHAnsi" w:cstheme="minorHAnsi"/>
          <w:b/>
          <w:bCs/>
          <w:color w:val="000000"/>
          <w:sz w:val="24"/>
          <w:szCs w:val="24"/>
        </w:rPr>
        <w:t>Zamawiający wzywa Wykonawcę, którego oferta otrzymała najwyższą ocenę, do wyrażenia,</w:t>
      </w:r>
      <w:r w:rsidR="00553E51">
        <w:rPr>
          <w:rFonts w:asciiTheme="minorHAnsi" w:hAnsiTheme="minorHAnsi" w:cstheme="minorHAnsi"/>
          <w:b/>
          <w:bCs/>
          <w:color w:val="000000"/>
          <w:sz w:val="24"/>
          <w:szCs w:val="24"/>
        </w:rPr>
        <w:t xml:space="preserve"> </w:t>
      </w:r>
      <w:r w:rsidRPr="00E41389">
        <w:rPr>
          <w:rFonts w:asciiTheme="minorHAnsi" w:hAnsiTheme="minorHAnsi" w:cstheme="minorHAnsi"/>
          <w:b/>
          <w:bCs/>
          <w:color w:val="000000"/>
          <w:sz w:val="24"/>
          <w:szCs w:val="24"/>
        </w:rPr>
        <w:t>w wyznaczonym przez Zamawiającego terminie, pisemnej zgody na wybór jego oferty</w:t>
      </w:r>
      <w:r w:rsidRPr="00E41389">
        <w:rPr>
          <w:rFonts w:asciiTheme="minorHAnsi" w:hAnsiTheme="minorHAnsi" w:cstheme="minorHAnsi"/>
          <w:color w:val="000000"/>
          <w:sz w:val="24"/>
          <w:szCs w:val="24"/>
        </w:rPr>
        <w:t>.</w:t>
      </w:r>
    </w:p>
    <w:p w14:paraId="7264874B" w14:textId="77777777" w:rsidR="00E00402" w:rsidRPr="00E41389" w:rsidRDefault="00000000">
      <w:pPr>
        <w:pStyle w:val="Kolorowecieniowanieakcent31"/>
        <w:tabs>
          <w:tab w:val="left" w:pos="735"/>
          <w:tab w:val="left" w:pos="1276"/>
          <w:tab w:val="left" w:pos="1418"/>
        </w:tabs>
        <w:spacing w:before="0" w:after="0" w:line="276" w:lineRule="auto"/>
        <w:ind w:left="0"/>
        <w:rPr>
          <w:rFonts w:asciiTheme="minorHAnsi" w:hAnsiTheme="minorHAnsi" w:cstheme="minorHAnsi"/>
        </w:rPr>
      </w:pPr>
      <w:r w:rsidRPr="00E41389">
        <w:rPr>
          <w:rFonts w:asciiTheme="minorHAnsi" w:hAnsiTheme="minorHAnsi" w:cstheme="minorHAnsi"/>
          <w:b/>
          <w:bCs/>
          <w:color w:val="000000"/>
          <w:sz w:val="24"/>
          <w:szCs w:val="24"/>
        </w:rPr>
        <w:t>18.3.</w:t>
      </w:r>
      <w:r w:rsidRPr="00E41389">
        <w:rPr>
          <w:rFonts w:asciiTheme="minorHAnsi" w:hAnsiTheme="minorHAnsi" w:cstheme="minorHAnsi"/>
          <w:color w:val="000000"/>
          <w:sz w:val="24"/>
          <w:szCs w:val="24"/>
        </w:rPr>
        <w:t xml:space="preserve"> Stosownie do art. 253 ust. 1 ustawy </w:t>
      </w:r>
      <w:proofErr w:type="spellStart"/>
      <w:r w:rsidRPr="00E41389">
        <w:rPr>
          <w:rFonts w:asciiTheme="minorHAnsi" w:hAnsiTheme="minorHAnsi" w:cstheme="minorHAnsi"/>
          <w:color w:val="000000"/>
          <w:sz w:val="24"/>
          <w:szCs w:val="24"/>
        </w:rPr>
        <w:t>Pzp</w:t>
      </w:r>
      <w:proofErr w:type="spellEnd"/>
      <w:r w:rsidRPr="00E41389">
        <w:rPr>
          <w:rFonts w:asciiTheme="minorHAnsi" w:hAnsiTheme="minorHAnsi" w:cstheme="minorHAnsi"/>
          <w:color w:val="000000"/>
          <w:sz w:val="24"/>
          <w:szCs w:val="24"/>
        </w:rPr>
        <w:t>, Zamawiający niezwłocznie po wyborze najkorzystniejszej oferty informuje równocześnie wykonawców, którzy złożyli oferty, o:</w:t>
      </w:r>
    </w:p>
    <w:p w14:paraId="15A73365" w14:textId="6C2744FE" w:rsidR="00E00402" w:rsidRPr="00E41389" w:rsidRDefault="00000000">
      <w:pPr>
        <w:pStyle w:val="Kolorowecieniowanieakcent31"/>
        <w:tabs>
          <w:tab w:val="left" w:pos="735"/>
          <w:tab w:val="left" w:pos="1276"/>
          <w:tab w:val="left" w:pos="1418"/>
        </w:tabs>
        <w:spacing w:before="0" w:after="0" w:line="276" w:lineRule="auto"/>
        <w:ind w:left="0"/>
        <w:rPr>
          <w:rFonts w:asciiTheme="minorHAnsi" w:hAnsiTheme="minorHAnsi" w:cstheme="minorHAnsi"/>
        </w:rPr>
      </w:pPr>
      <w:r w:rsidRPr="00E41389">
        <w:rPr>
          <w:rFonts w:asciiTheme="minorHAnsi" w:hAnsiTheme="minorHAnsi" w:cstheme="minorHAnsi"/>
          <w:color w:val="000000"/>
          <w:sz w:val="24"/>
          <w:szCs w:val="24"/>
        </w:rPr>
        <w:t>1)wyborze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w:t>
      </w:r>
      <w:r w:rsidR="00553E51">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i łączną punktację,</w:t>
      </w:r>
    </w:p>
    <w:p w14:paraId="4A6B79F0" w14:textId="77777777" w:rsidR="00E00402" w:rsidRPr="00E41389" w:rsidRDefault="00000000">
      <w:pPr>
        <w:shd w:val="clear" w:color="auto" w:fill="FFFFFF"/>
        <w:spacing w:before="72" w:after="72" w:line="276" w:lineRule="auto"/>
        <w:rPr>
          <w:rFonts w:asciiTheme="minorHAnsi" w:hAnsiTheme="minorHAnsi" w:cstheme="minorHAnsi"/>
        </w:rPr>
      </w:pPr>
      <w:r w:rsidRPr="00E41389">
        <w:rPr>
          <w:rFonts w:asciiTheme="minorHAnsi" w:hAnsiTheme="minorHAnsi" w:cstheme="minorHAnsi"/>
          <w:color w:val="000000"/>
          <w:sz w:val="24"/>
          <w:szCs w:val="24"/>
        </w:rPr>
        <w:t>2)wykonawcach, których oferty zostały odrzucone - podając uzasadnienie faktyczne</w:t>
      </w:r>
      <w:r w:rsidRPr="00E41389">
        <w:rPr>
          <w:rFonts w:asciiTheme="minorHAnsi" w:hAnsiTheme="minorHAnsi" w:cstheme="minorHAnsi"/>
          <w:color w:val="000000"/>
          <w:sz w:val="24"/>
          <w:szCs w:val="24"/>
        </w:rPr>
        <w:br/>
        <w:t>i prawne.</w:t>
      </w:r>
    </w:p>
    <w:p w14:paraId="1831DAA2" w14:textId="77777777" w:rsidR="00E00402" w:rsidRPr="00E41389" w:rsidRDefault="00000000">
      <w:pPr>
        <w:pStyle w:val="Akapitzlist"/>
        <w:shd w:val="clear" w:color="auto" w:fill="FFFFFF"/>
        <w:spacing w:before="72" w:line="276" w:lineRule="auto"/>
        <w:ind w:left="0"/>
        <w:rPr>
          <w:rFonts w:asciiTheme="minorHAnsi" w:hAnsiTheme="minorHAnsi" w:cstheme="minorHAnsi"/>
        </w:rPr>
      </w:pPr>
      <w:r w:rsidRPr="00E41389">
        <w:rPr>
          <w:rFonts w:asciiTheme="minorHAnsi" w:hAnsiTheme="minorHAnsi" w:cstheme="minorHAnsi"/>
          <w:b/>
          <w:bCs/>
          <w:color w:val="000000"/>
          <w:sz w:val="24"/>
          <w:szCs w:val="24"/>
        </w:rPr>
        <w:t>18.4.</w:t>
      </w:r>
      <w:r w:rsidRPr="00E41389">
        <w:rPr>
          <w:rFonts w:asciiTheme="minorHAnsi" w:hAnsiTheme="minorHAnsi" w:cstheme="minorHAnsi"/>
          <w:color w:val="000000"/>
          <w:sz w:val="24"/>
          <w:szCs w:val="24"/>
        </w:rPr>
        <w:t xml:space="preserve">  Zamawiający udostępnia niezwłocznie informacje, o których mowa w pkt 18.3 </w:t>
      </w:r>
      <w:proofErr w:type="spellStart"/>
      <w:r w:rsidRPr="00E41389">
        <w:rPr>
          <w:rFonts w:asciiTheme="minorHAnsi" w:hAnsiTheme="minorHAnsi" w:cstheme="minorHAnsi"/>
          <w:color w:val="000000"/>
          <w:sz w:val="24"/>
          <w:szCs w:val="24"/>
        </w:rPr>
        <w:t>ppkt</w:t>
      </w:r>
      <w:proofErr w:type="spellEnd"/>
      <w:r w:rsidRPr="00E41389">
        <w:rPr>
          <w:rFonts w:asciiTheme="minorHAnsi" w:hAnsiTheme="minorHAnsi" w:cstheme="minorHAnsi"/>
          <w:color w:val="000000"/>
          <w:sz w:val="24"/>
          <w:szCs w:val="24"/>
        </w:rPr>
        <w:t xml:space="preserve"> 1 na stronie internetowej prowadzonego postępowania.</w:t>
      </w:r>
    </w:p>
    <w:p w14:paraId="39B264E0" w14:textId="77777777" w:rsidR="007D7991" w:rsidRPr="00427234" w:rsidRDefault="007D7991" w:rsidP="00427234">
      <w:pPr>
        <w:widowControl w:val="0"/>
        <w:spacing w:line="276" w:lineRule="auto"/>
        <w:outlineLvl w:val="3"/>
        <w:rPr>
          <w:rFonts w:asciiTheme="minorHAnsi" w:hAnsiTheme="minorHAnsi" w:cstheme="minorHAnsi"/>
          <w:sz w:val="24"/>
          <w:szCs w:val="24"/>
        </w:rPr>
      </w:pPr>
    </w:p>
    <w:p w14:paraId="6BF8F34D" w14:textId="77777777" w:rsidR="00E00402" w:rsidRPr="00E41389" w:rsidRDefault="00E00402">
      <w:pPr>
        <w:pStyle w:val="Kolorowalistaakcent11"/>
        <w:tabs>
          <w:tab w:val="left" w:pos="1134"/>
          <w:tab w:val="left" w:pos="1276"/>
          <w:tab w:val="left" w:pos="1418"/>
        </w:tabs>
        <w:spacing w:before="0" w:after="0" w:line="276" w:lineRule="auto"/>
        <w:ind w:left="0"/>
        <w:rPr>
          <w:rFonts w:asciiTheme="minorHAnsi" w:hAnsiTheme="minorHAnsi" w:cstheme="minorHAnsi"/>
          <w:vanish/>
          <w:sz w:val="24"/>
          <w:szCs w:val="24"/>
        </w:rPr>
      </w:pPr>
    </w:p>
    <w:tbl>
      <w:tblPr>
        <w:tblW w:w="9072" w:type="dxa"/>
        <w:jc w:val="center"/>
        <w:tblLayout w:type="fixed"/>
        <w:tblLook w:val="00A0" w:firstRow="1" w:lastRow="0" w:firstColumn="1" w:lastColumn="0" w:noHBand="0" w:noVBand="0"/>
      </w:tblPr>
      <w:tblGrid>
        <w:gridCol w:w="9072"/>
      </w:tblGrid>
      <w:tr w:rsidR="00E00402" w:rsidRPr="00E41389" w14:paraId="767C2CA0" w14:textId="77777777">
        <w:trPr>
          <w:trHeight w:val="1015"/>
          <w:jc w:val="center"/>
        </w:trPr>
        <w:tc>
          <w:tcPr>
            <w:tcW w:w="9072" w:type="dxa"/>
            <w:tcBorders>
              <w:bottom w:val="single" w:sz="4" w:space="0" w:color="000000"/>
            </w:tcBorders>
            <w:shd w:val="clear" w:color="auto" w:fill="F2F2F2"/>
          </w:tcPr>
          <w:p w14:paraId="489AB97F" w14:textId="77777777" w:rsidR="00E00402" w:rsidRPr="00E41389" w:rsidRDefault="00000000">
            <w:pPr>
              <w:widowControl w:val="0"/>
              <w:jc w:val="center"/>
              <w:rPr>
                <w:rFonts w:asciiTheme="minorHAnsi" w:hAnsiTheme="minorHAnsi" w:cstheme="minorHAnsi"/>
              </w:rPr>
            </w:pPr>
            <w:r w:rsidRPr="00E41389">
              <w:rPr>
                <w:rFonts w:asciiTheme="minorHAnsi" w:hAnsiTheme="minorHAnsi" w:cstheme="minorHAnsi"/>
                <w:sz w:val="26"/>
                <w:szCs w:val="26"/>
              </w:rPr>
              <w:lastRenderedPageBreak/>
              <w:t>Rozdział 19</w:t>
            </w:r>
          </w:p>
          <w:p w14:paraId="249E9464" w14:textId="77777777" w:rsidR="00E00402" w:rsidRDefault="00000000">
            <w:pPr>
              <w:widowControl w:val="0"/>
              <w:spacing w:line="276" w:lineRule="auto"/>
              <w:contextualSpacing/>
              <w:jc w:val="center"/>
              <w:textAlignment w:val="baseline"/>
              <w:rPr>
                <w:rFonts w:asciiTheme="minorHAnsi" w:hAnsiTheme="minorHAnsi" w:cstheme="minorHAnsi"/>
                <w:b/>
                <w:sz w:val="26"/>
                <w:szCs w:val="26"/>
              </w:rPr>
            </w:pPr>
            <w:r w:rsidRPr="00E41389">
              <w:rPr>
                <w:rFonts w:asciiTheme="minorHAnsi" w:hAnsiTheme="minorHAnsi" w:cstheme="minorHAnsi"/>
                <w:b/>
                <w:sz w:val="26"/>
                <w:szCs w:val="26"/>
              </w:rPr>
              <w:t xml:space="preserve">INFORMACJE O FORMALNOŚCIACH, JAKIE POWINNY </w:t>
            </w:r>
            <w:r w:rsidRPr="00E41389">
              <w:rPr>
                <w:rFonts w:asciiTheme="minorHAnsi" w:hAnsiTheme="minorHAnsi" w:cstheme="minorHAnsi"/>
                <w:b/>
                <w:sz w:val="26"/>
                <w:szCs w:val="26"/>
              </w:rPr>
              <w:br/>
              <w:t>ZOSTAĆ DOPEŁNIONE PO WYBORZE OFERTY W CELU ZAWARCIA UMOWY</w:t>
            </w:r>
          </w:p>
          <w:p w14:paraId="72CB25F5" w14:textId="7693C6E8" w:rsidR="00202C95" w:rsidRPr="00E41389" w:rsidRDefault="00202C95">
            <w:pPr>
              <w:widowControl w:val="0"/>
              <w:spacing w:line="276" w:lineRule="auto"/>
              <w:contextualSpacing/>
              <w:jc w:val="center"/>
              <w:textAlignment w:val="baseline"/>
              <w:rPr>
                <w:rFonts w:asciiTheme="minorHAnsi" w:hAnsiTheme="minorHAnsi" w:cstheme="minorHAnsi"/>
              </w:rPr>
            </w:pPr>
          </w:p>
        </w:tc>
      </w:tr>
    </w:tbl>
    <w:p w14:paraId="14C8E373" w14:textId="77777777" w:rsidR="00E00402" w:rsidRPr="00E41389" w:rsidRDefault="00E00402">
      <w:pPr>
        <w:pStyle w:val="Kolorowalistaakcent11"/>
        <w:widowControl w:val="0"/>
        <w:spacing w:line="276" w:lineRule="auto"/>
        <w:outlineLvl w:val="3"/>
        <w:rPr>
          <w:rFonts w:asciiTheme="minorHAnsi" w:hAnsiTheme="minorHAnsi" w:cstheme="minorHAnsi"/>
          <w:sz w:val="24"/>
          <w:szCs w:val="24"/>
        </w:rPr>
      </w:pPr>
    </w:p>
    <w:p w14:paraId="79CA66D9" w14:textId="77777777" w:rsidR="00E00402" w:rsidRPr="00E41389" w:rsidRDefault="00000000">
      <w:pPr>
        <w:pStyle w:val="Kolorowalistaakcent11"/>
        <w:widowControl w:val="0"/>
        <w:spacing w:line="276" w:lineRule="auto"/>
        <w:ind w:left="0"/>
        <w:outlineLvl w:val="3"/>
        <w:rPr>
          <w:rFonts w:asciiTheme="minorHAnsi" w:hAnsiTheme="minorHAnsi" w:cstheme="minorHAnsi"/>
          <w:sz w:val="24"/>
          <w:szCs w:val="24"/>
        </w:rPr>
      </w:pPr>
      <w:r w:rsidRPr="00E41389">
        <w:rPr>
          <w:rFonts w:asciiTheme="minorHAnsi" w:hAnsiTheme="minorHAnsi" w:cstheme="minorHAnsi"/>
          <w:b/>
          <w:bCs/>
          <w:sz w:val="24"/>
          <w:szCs w:val="24"/>
        </w:rPr>
        <w:t>19.1.</w:t>
      </w:r>
      <w:r w:rsidRPr="00E41389">
        <w:rPr>
          <w:rFonts w:asciiTheme="minorHAnsi" w:hAnsiTheme="minorHAnsi" w:cstheme="minorHAnsi"/>
          <w:sz w:val="24"/>
          <w:szCs w:val="24"/>
        </w:rPr>
        <w:t xml:space="preserve"> W przypadku, gdy zostanie wybrana jako najkorzystniejsza oferta Wykonawców wspólnie ubiegających się o udzielenie zamówienia, Wykonawca przed podpisaniem umowy na wezwanie Zamawiającego przedłoży umowę regulującą współpracę Wykonawców.</w:t>
      </w:r>
    </w:p>
    <w:p w14:paraId="64D89C40" w14:textId="7A59C26D" w:rsidR="00E00402" w:rsidRPr="00E41389" w:rsidRDefault="00000000">
      <w:pPr>
        <w:pStyle w:val="Kolorowalistaakcent11"/>
        <w:widowControl w:val="0"/>
        <w:spacing w:line="276" w:lineRule="auto"/>
        <w:ind w:left="0"/>
        <w:outlineLvl w:val="3"/>
        <w:rPr>
          <w:rFonts w:asciiTheme="minorHAnsi" w:hAnsiTheme="minorHAnsi" w:cstheme="minorHAnsi"/>
          <w:sz w:val="24"/>
          <w:szCs w:val="24"/>
        </w:rPr>
      </w:pPr>
      <w:r w:rsidRPr="00E41389">
        <w:rPr>
          <w:rFonts w:asciiTheme="minorHAnsi" w:hAnsiTheme="minorHAnsi" w:cstheme="minorHAnsi"/>
          <w:b/>
          <w:bCs/>
          <w:sz w:val="24"/>
          <w:szCs w:val="24"/>
        </w:rPr>
        <w:t>19.2.</w:t>
      </w:r>
      <w:r w:rsidRPr="00E41389">
        <w:rPr>
          <w:rFonts w:asciiTheme="minorHAnsi" w:hAnsiTheme="minorHAnsi" w:cstheme="minorHAnsi"/>
          <w:sz w:val="24"/>
          <w:szCs w:val="24"/>
        </w:rPr>
        <w:t xml:space="preserve"> Osoby reprezentujące Wykonawcę przy podpisywaniu umowy powinny posiadać ze sobą dokumenty potwierdzające ich umocowanie do reprezentowania Wykonawcy,</w:t>
      </w:r>
      <w:r w:rsidR="007D7991">
        <w:rPr>
          <w:rFonts w:asciiTheme="minorHAnsi" w:hAnsiTheme="minorHAnsi" w:cstheme="minorHAnsi"/>
          <w:sz w:val="24"/>
          <w:szCs w:val="24"/>
        </w:rPr>
        <w:t xml:space="preserve"> </w:t>
      </w:r>
      <w:r w:rsidRPr="00E41389">
        <w:rPr>
          <w:rFonts w:asciiTheme="minorHAnsi" w:hAnsiTheme="minorHAnsi" w:cstheme="minorHAnsi"/>
          <w:sz w:val="24"/>
          <w:szCs w:val="24"/>
        </w:rPr>
        <w:t>o ile umocowanie to nie będzie wynikać z dokumentów załączonych do oferty.</w:t>
      </w:r>
    </w:p>
    <w:p w14:paraId="64EF222F" w14:textId="77777777" w:rsidR="00E00402" w:rsidRPr="00E41389" w:rsidRDefault="00000000">
      <w:pPr>
        <w:pStyle w:val="Kolorowalistaakcent11"/>
        <w:widowControl w:val="0"/>
        <w:spacing w:line="276" w:lineRule="auto"/>
        <w:ind w:left="0"/>
        <w:outlineLvl w:val="3"/>
        <w:rPr>
          <w:rFonts w:asciiTheme="minorHAnsi" w:hAnsiTheme="minorHAnsi" w:cstheme="minorHAnsi"/>
          <w:sz w:val="24"/>
          <w:szCs w:val="24"/>
        </w:rPr>
      </w:pPr>
      <w:r w:rsidRPr="00E41389">
        <w:rPr>
          <w:rFonts w:asciiTheme="minorHAnsi" w:hAnsiTheme="minorHAnsi" w:cstheme="minorHAnsi"/>
          <w:b/>
          <w:bCs/>
          <w:sz w:val="24"/>
          <w:szCs w:val="24"/>
        </w:rPr>
        <w:t>19.3.</w:t>
      </w:r>
      <w:r w:rsidRPr="00E41389">
        <w:rPr>
          <w:rFonts w:asciiTheme="minorHAnsi" w:hAnsiTheme="minorHAnsi" w:cstheme="minorHAnsi"/>
          <w:sz w:val="24"/>
          <w:szCs w:val="24"/>
        </w:rPr>
        <w:t xml:space="preserve"> O terminie złożenia dokumentu, o którym mowa w pkt 19.1. Zamawiający powiadomi Wykonawcę odrębnym pismem.</w:t>
      </w:r>
    </w:p>
    <w:p w14:paraId="0BCD12D7" w14:textId="77777777" w:rsidR="00E00402" w:rsidRPr="00E41389" w:rsidRDefault="00E00402">
      <w:pPr>
        <w:pStyle w:val="Kolorowalistaakcent11"/>
        <w:widowControl w:val="0"/>
        <w:spacing w:line="276" w:lineRule="auto"/>
        <w:outlineLvl w:val="3"/>
        <w:rPr>
          <w:rFonts w:asciiTheme="minorHAnsi" w:hAnsiTheme="minorHAnsi" w:cstheme="minorHAnsi"/>
          <w:sz w:val="24"/>
          <w:szCs w:val="24"/>
        </w:rPr>
      </w:pPr>
    </w:p>
    <w:tbl>
      <w:tblPr>
        <w:tblW w:w="9072" w:type="dxa"/>
        <w:jc w:val="center"/>
        <w:tblLayout w:type="fixed"/>
        <w:tblLook w:val="00A0" w:firstRow="1" w:lastRow="0" w:firstColumn="1" w:lastColumn="0" w:noHBand="0" w:noVBand="0"/>
      </w:tblPr>
      <w:tblGrid>
        <w:gridCol w:w="9072"/>
      </w:tblGrid>
      <w:tr w:rsidR="00E00402" w:rsidRPr="00E41389" w14:paraId="714599FE" w14:textId="77777777">
        <w:trPr>
          <w:jc w:val="center"/>
        </w:trPr>
        <w:tc>
          <w:tcPr>
            <w:tcW w:w="9072" w:type="dxa"/>
            <w:tcBorders>
              <w:bottom w:val="single" w:sz="4" w:space="0" w:color="000000"/>
            </w:tcBorders>
            <w:shd w:val="clear" w:color="auto" w:fill="F2F2F2"/>
          </w:tcPr>
          <w:p w14:paraId="55588491" w14:textId="77777777" w:rsidR="00E00402" w:rsidRPr="00E41389" w:rsidRDefault="00000000">
            <w:pPr>
              <w:widowControl w:val="0"/>
              <w:spacing w:line="276" w:lineRule="auto"/>
              <w:contextualSpacing/>
              <w:jc w:val="center"/>
              <w:textAlignment w:val="baseline"/>
              <w:rPr>
                <w:rFonts w:asciiTheme="minorHAnsi" w:hAnsiTheme="minorHAnsi" w:cstheme="minorHAnsi"/>
              </w:rPr>
            </w:pPr>
            <w:r w:rsidRPr="00E41389">
              <w:rPr>
                <w:rFonts w:asciiTheme="minorHAnsi" w:hAnsiTheme="minorHAnsi" w:cstheme="minorHAnsi"/>
                <w:sz w:val="26"/>
                <w:szCs w:val="26"/>
              </w:rPr>
              <w:t>Rozdział 20</w:t>
            </w:r>
          </w:p>
          <w:p w14:paraId="4DF78AA3" w14:textId="77777777" w:rsidR="00E00402" w:rsidRDefault="00000000">
            <w:pPr>
              <w:widowControl w:val="0"/>
              <w:jc w:val="center"/>
              <w:rPr>
                <w:rFonts w:asciiTheme="minorHAnsi" w:hAnsiTheme="minorHAnsi" w:cstheme="minorHAnsi"/>
                <w:b/>
                <w:sz w:val="26"/>
                <w:szCs w:val="26"/>
              </w:rPr>
            </w:pPr>
            <w:r w:rsidRPr="00E41389">
              <w:rPr>
                <w:rFonts w:asciiTheme="minorHAnsi" w:hAnsiTheme="minorHAnsi" w:cstheme="minorHAnsi"/>
                <w:b/>
                <w:sz w:val="26"/>
                <w:szCs w:val="26"/>
              </w:rPr>
              <w:t xml:space="preserve">WYMAGANIA DOTYCZĄCE ZABEZPIECZENIA NALEŻYTEGO </w:t>
            </w:r>
            <w:r w:rsidRPr="00E41389">
              <w:rPr>
                <w:rFonts w:asciiTheme="minorHAnsi" w:hAnsiTheme="minorHAnsi" w:cstheme="minorHAnsi"/>
                <w:b/>
                <w:sz w:val="26"/>
                <w:szCs w:val="26"/>
              </w:rPr>
              <w:br/>
              <w:t>WYKONANIA UMOWY</w:t>
            </w:r>
          </w:p>
          <w:p w14:paraId="3FE28CF0" w14:textId="7EE2FAEF" w:rsidR="00202C95" w:rsidRPr="00E41389" w:rsidRDefault="00202C95">
            <w:pPr>
              <w:widowControl w:val="0"/>
              <w:jc w:val="center"/>
              <w:rPr>
                <w:rFonts w:asciiTheme="minorHAnsi" w:hAnsiTheme="minorHAnsi" w:cstheme="minorHAnsi"/>
              </w:rPr>
            </w:pPr>
          </w:p>
        </w:tc>
      </w:tr>
    </w:tbl>
    <w:p w14:paraId="16319811" w14:textId="77777777" w:rsidR="00E00402" w:rsidRPr="00E41389" w:rsidRDefault="00E00402">
      <w:pPr>
        <w:pStyle w:val="Kolorowalistaakcent11"/>
        <w:tabs>
          <w:tab w:val="left" w:pos="709"/>
        </w:tabs>
        <w:spacing w:line="276" w:lineRule="auto"/>
        <w:rPr>
          <w:rFonts w:asciiTheme="minorHAnsi" w:hAnsiTheme="minorHAnsi" w:cstheme="minorHAnsi"/>
          <w:bCs/>
          <w:sz w:val="24"/>
          <w:szCs w:val="24"/>
        </w:rPr>
      </w:pPr>
    </w:p>
    <w:p w14:paraId="2BD2BD75" w14:textId="534B6637" w:rsidR="00E00402" w:rsidRPr="00041CDF" w:rsidRDefault="00041CDF">
      <w:pPr>
        <w:pStyle w:val="Kolorowalistaakcent11"/>
        <w:spacing w:before="0" w:after="0" w:line="276" w:lineRule="auto"/>
        <w:ind w:left="0"/>
        <w:rPr>
          <w:rFonts w:asciiTheme="minorHAnsi" w:hAnsiTheme="minorHAnsi" w:cstheme="minorHAnsi"/>
          <w:sz w:val="24"/>
          <w:szCs w:val="24"/>
        </w:rPr>
      </w:pPr>
      <w:r w:rsidRPr="00041CDF">
        <w:rPr>
          <w:rFonts w:asciiTheme="minorHAnsi" w:hAnsiTheme="minorHAnsi" w:cstheme="minorHAnsi"/>
          <w:sz w:val="24"/>
          <w:szCs w:val="24"/>
        </w:rPr>
        <w:t>Zamawiający nie wymaga wniesienia zabezpieczenia należytego wykonania umowy.</w:t>
      </w:r>
    </w:p>
    <w:p w14:paraId="7B44B159" w14:textId="77777777" w:rsidR="00CA7822" w:rsidRPr="00E41389" w:rsidRDefault="00CA7822" w:rsidP="00041CDF">
      <w:pPr>
        <w:pStyle w:val="Kolorowalistaakcent11"/>
        <w:tabs>
          <w:tab w:val="left" w:pos="709"/>
        </w:tabs>
        <w:spacing w:before="0" w:after="0" w:line="276" w:lineRule="auto"/>
        <w:ind w:left="0"/>
        <w:rPr>
          <w:rFonts w:asciiTheme="minorHAnsi" w:hAnsiTheme="minorHAnsi" w:cstheme="minorHAnsi"/>
          <w:bCs/>
          <w:sz w:val="24"/>
          <w:szCs w:val="24"/>
        </w:rPr>
      </w:pPr>
    </w:p>
    <w:tbl>
      <w:tblPr>
        <w:tblW w:w="9072" w:type="dxa"/>
        <w:jc w:val="center"/>
        <w:tblLayout w:type="fixed"/>
        <w:tblLook w:val="00A0" w:firstRow="1" w:lastRow="0" w:firstColumn="1" w:lastColumn="0" w:noHBand="0" w:noVBand="0"/>
      </w:tblPr>
      <w:tblGrid>
        <w:gridCol w:w="9072"/>
      </w:tblGrid>
      <w:tr w:rsidR="00E00402" w:rsidRPr="00E41389" w14:paraId="3F06C968" w14:textId="77777777">
        <w:trPr>
          <w:jc w:val="center"/>
        </w:trPr>
        <w:tc>
          <w:tcPr>
            <w:tcW w:w="9072" w:type="dxa"/>
            <w:tcBorders>
              <w:bottom w:val="single" w:sz="4" w:space="0" w:color="000000"/>
            </w:tcBorders>
            <w:shd w:val="clear" w:color="auto" w:fill="F2F2F2"/>
          </w:tcPr>
          <w:p w14:paraId="764D9C0E" w14:textId="77777777" w:rsidR="00E00402" w:rsidRPr="00E41389" w:rsidRDefault="00000000">
            <w:pPr>
              <w:widowControl w:val="0"/>
              <w:spacing w:line="276" w:lineRule="auto"/>
              <w:contextualSpacing/>
              <w:jc w:val="center"/>
              <w:textAlignment w:val="baseline"/>
              <w:rPr>
                <w:rFonts w:asciiTheme="minorHAnsi" w:hAnsiTheme="minorHAnsi" w:cstheme="minorHAnsi"/>
              </w:rPr>
            </w:pPr>
            <w:r w:rsidRPr="00E41389">
              <w:rPr>
                <w:rFonts w:asciiTheme="minorHAnsi" w:hAnsiTheme="minorHAnsi" w:cstheme="minorHAnsi"/>
                <w:sz w:val="26"/>
                <w:szCs w:val="26"/>
              </w:rPr>
              <w:t>Rozdział 21</w:t>
            </w:r>
          </w:p>
          <w:p w14:paraId="119BA916" w14:textId="77777777" w:rsidR="00E00402" w:rsidRDefault="00000000">
            <w:pPr>
              <w:widowControl w:val="0"/>
              <w:jc w:val="center"/>
              <w:rPr>
                <w:rFonts w:asciiTheme="minorHAnsi" w:hAnsiTheme="minorHAnsi" w:cstheme="minorHAnsi"/>
                <w:b/>
                <w:sz w:val="26"/>
                <w:szCs w:val="26"/>
              </w:rPr>
            </w:pPr>
            <w:r w:rsidRPr="00E41389">
              <w:rPr>
                <w:rFonts w:asciiTheme="minorHAnsi" w:hAnsiTheme="minorHAnsi" w:cstheme="minorHAnsi"/>
                <w:b/>
                <w:sz w:val="26"/>
                <w:szCs w:val="26"/>
              </w:rPr>
              <w:t>POSTANOWIENIA UMOWY</w:t>
            </w:r>
          </w:p>
          <w:p w14:paraId="1A68BC26" w14:textId="27F1871D" w:rsidR="00202C95" w:rsidRPr="00E41389" w:rsidRDefault="00202C95">
            <w:pPr>
              <w:widowControl w:val="0"/>
              <w:jc w:val="center"/>
              <w:rPr>
                <w:rFonts w:asciiTheme="minorHAnsi" w:hAnsiTheme="minorHAnsi" w:cstheme="minorHAnsi"/>
              </w:rPr>
            </w:pPr>
          </w:p>
        </w:tc>
      </w:tr>
    </w:tbl>
    <w:p w14:paraId="02697F30" w14:textId="77777777" w:rsidR="00E00402" w:rsidRPr="00E41389" w:rsidRDefault="00E00402">
      <w:pPr>
        <w:pStyle w:val="Kolorowalistaakcent11"/>
        <w:widowControl w:val="0"/>
        <w:spacing w:line="276" w:lineRule="auto"/>
        <w:outlineLvl w:val="3"/>
        <w:rPr>
          <w:rFonts w:asciiTheme="minorHAnsi" w:hAnsiTheme="minorHAnsi" w:cstheme="minorHAnsi"/>
          <w:sz w:val="24"/>
          <w:szCs w:val="24"/>
        </w:rPr>
      </w:pPr>
    </w:p>
    <w:p w14:paraId="24411733" w14:textId="77777777" w:rsidR="00E00402" w:rsidRPr="00E41389" w:rsidRDefault="00000000">
      <w:pPr>
        <w:pStyle w:val="Kolorowalistaakcent11"/>
        <w:widowControl w:val="0"/>
        <w:spacing w:line="276" w:lineRule="auto"/>
        <w:ind w:left="0"/>
        <w:outlineLvl w:val="3"/>
        <w:rPr>
          <w:rFonts w:asciiTheme="minorHAnsi" w:hAnsiTheme="minorHAnsi" w:cstheme="minorHAnsi"/>
          <w:sz w:val="24"/>
          <w:szCs w:val="24"/>
        </w:rPr>
      </w:pPr>
      <w:r w:rsidRPr="00E41389">
        <w:rPr>
          <w:rFonts w:asciiTheme="minorHAnsi" w:hAnsiTheme="minorHAnsi" w:cstheme="minorHAnsi"/>
          <w:b/>
          <w:bCs/>
          <w:sz w:val="24"/>
          <w:szCs w:val="24"/>
        </w:rPr>
        <w:t xml:space="preserve">21.1. </w:t>
      </w:r>
      <w:r w:rsidRPr="00E41389">
        <w:rPr>
          <w:rFonts w:asciiTheme="minorHAnsi" w:hAnsiTheme="minorHAnsi" w:cstheme="minorHAnsi"/>
          <w:sz w:val="24"/>
          <w:szCs w:val="24"/>
        </w:rPr>
        <w:t xml:space="preserve">Projekt/wzór Umowy stanowi </w:t>
      </w:r>
      <w:r w:rsidRPr="00E41389">
        <w:rPr>
          <w:rFonts w:asciiTheme="minorHAnsi" w:hAnsiTheme="minorHAnsi" w:cstheme="minorHAnsi"/>
          <w:b/>
          <w:sz w:val="24"/>
          <w:szCs w:val="24"/>
        </w:rPr>
        <w:t>Załącznik Nr 2 do SWZ</w:t>
      </w:r>
      <w:r w:rsidRPr="00E41389">
        <w:rPr>
          <w:rFonts w:asciiTheme="minorHAnsi" w:hAnsiTheme="minorHAnsi" w:cstheme="minorHAnsi"/>
          <w:sz w:val="24"/>
          <w:szCs w:val="24"/>
        </w:rPr>
        <w:t xml:space="preserve">. </w:t>
      </w:r>
    </w:p>
    <w:p w14:paraId="7023D34C" w14:textId="77777777" w:rsidR="00E00402" w:rsidRPr="00E41389" w:rsidRDefault="00000000">
      <w:pPr>
        <w:pStyle w:val="Kolorowalistaakcent11"/>
        <w:widowControl w:val="0"/>
        <w:spacing w:line="276" w:lineRule="auto"/>
        <w:ind w:left="0"/>
        <w:outlineLvl w:val="3"/>
        <w:rPr>
          <w:rFonts w:asciiTheme="minorHAnsi" w:hAnsiTheme="minorHAnsi" w:cstheme="minorHAnsi"/>
          <w:sz w:val="24"/>
          <w:szCs w:val="24"/>
        </w:rPr>
      </w:pPr>
      <w:r w:rsidRPr="00E41389">
        <w:rPr>
          <w:rFonts w:asciiTheme="minorHAnsi" w:hAnsiTheme="minorHAnsi" w:cstheme="minorHAnsi"/>
          <w:b/>
          <w:bCs/>
          <w:sz w:val="24"/>
          <w:szCs w:val="24"/>
        </w:rPr>
        <w:t>21.2.</w:t>
      </w:r>
      <w:r w:rsidRPr="00E41389">
        <w:rPr>
          <w:rFonts w:asciiTheme="minorHAnsi" w:hAnsiTheme="minorHAnsi" w:cstheme="minorHAnsi"/>
          <w:sz w:val="24"/>
          <w:szCs w:val="24"/>
        </w:rPr>
        <w:t xml:space="preserve"> Zamawiający przewiduje możliwości wprowadzenia zmian do zawartej umowy, na podstawie art. 454-455 ustawy oraz postanowień Projektu Umowy – zał.2 do SWZ.</w:t>
      </w:r>
    </w:p>
    <w:p w14:paraId="296DFE4D" w14:textId="77777777" w:rsidR="00E00402" w:rsidRPr="00E41389" w:rsidRDefault="00E00402">
      <w:pPr>
        <w:pStyle w:val="Kolorowalistaakcent11"/>
        <w:widowControl w:val="0"/>
        <w:spacing w:line="276" w:lineRule="auto"/>
        <w:ind w:left="709"/>
        <w:outlineLvl w:val="3"/>
        <w:rPr>
          <w:rFonts w:asciiTheme="minorHAnsi" w:hAnsiTheme="minorHAnsi" w:cstheme="minorHAnsi"/>
          <w:sz w:val="24"/>
          <w:szCs w:val="24"/>
        </w:rPr>
      </w:pPr>
    </w:p>
    <w:tbl>
      <w:tblPr>
        <w:tblW w:w="9072" w:type="dxa"/>
        <w:jc w:val="center"/>
        <w:tblLayout w:type="fixed"/>
        <w:tblLook w:val="04A0" w:firstRow="1" w:lastRow="0" w:firstColumn="1" w:lastColumn="0" w:noHBand="0" w:noVBand="1"/>
      </w:tblPr>
      <w:tblGrid>
        <w:gridCol w:w="9072"/>
      </w:tblGrid>
      <w:tr w:rsidR="00E00402" w:rsidRPr="00E41389" w14:paraId="206D9FF4" w14:textId="77777777">
        <w:trPr>
          <w:trHeight w:val="507"/>
          <w:jc w:val="center"/>
        </w:trPr>
        <w:tc>
          <w:tcPr>
            <w:tcW w:w="9072" w:type="dxa"/>
            <w:tcBorders>
              <w:bottom w:val="single" w:sz="4" w:space="0" w:color="000000"/>
            </w:tcBorders>
            <w:shd w:val="clear" w:color="auto" w:fill="F2F2F2"/>
          </w:tcPr>
          <w:p w14:paraId="7BC194D4" w14:textId="77777777" w:rsidR="00E00402" w:rsidRPr="00E41389" w:rsidRDefault="00000000">
            <w:pPr>
              <w:widowControl w:val="0"/>
              <w:spacing w:line="276" w:lineRule="auto"/>
              <w:contextualSpacing/>
              <w:jc w:val="center"/>
              <w:textAlignment w:val="baseline"/>
              <w:rPr>
                <w:rFonts w:asciiTheme="minorHAnsi" w:hAnsiTheme="minorHAnsi" w:cstheme="minorHAnsi"/>
              </w:rPr>
            </w:pPr>
            <w:r w:rsidRPr="00E41389">
              <w:rPr>
                <w:rFonts w:asciiTheme="minorHAnsi" w:hAnsiTheme="minorHAnsi" w:cstheme="minorHAnsi"/>
                <w:color w:val="000000"/>
                <w:sz w:val="26"/>
                <w:szCs w:val="26"/>
              </w:rPr>
              <w:t>Rozdział 22</w:t>
            </w:r>
          </w:p>
          <w:p w14:paraId="4C778672" w14:textId="77777777" w:rsidR="00E00402" w:rsidRPr="00E41389" w:rsidRDefault="00000000">
            <w:pPr>
              <w:widowControl w:val="0"/>
              <w:jc w:val="center"/>
              <w:rPr>
                <w:rFonts w:asciiTheme="minorHAnsi" w:hAnsiTheme="minorHAnsi" w:cstheme="minorHAnsi"/>
              </w:rPr>
            </w:pPr>
            <w:r w:rsidRPr="00E41389">
              <w:rPr>
                <w:rFonts w:asciiTheme="minorHAnsi" w:hAnsiTheme="minorHAnsi" w:cstheme="minorHAnsi"/>
                <w:b/>
                <w:color w:val="000000"/>
                <w:sz w:val="26"/>
                <w:szCs w:val="26"/>
              </w:rPr>
              <w:t>OCHRONA DANYCH OSOBOWYCH</w:t>
            </w:r>
          </w:p>
        </w:tc>
      </w:tr>
    </w:tbl>
    <w:p w14:paraId="289E13A2" w14:textId="77777777" w:rsidR="00E00402" w:rsidRPr="00E41389" w:rsidRDefault="00E00402">
      <w:pPr>
        <w:spacing w:line="276" w:lineRule="auto"/>
        <w:rPr>
          <w:rFonts w:asciiTheme="minorHAnsi" w:hAnsiTheme="minorHAnsi" w:cstheme="minorHAnsi"/>
          <w:bCs/>
        </w:rPr>
      </w:pPr>
    </w:p>
    <w:p w14:paraId="5363E5F9" w14:textId="0B6466F1" w:rsidR="00E00402" w:rsidRPr="00E41389" w:rsidRDefault="00000000">
      <w:pPr>
        <w:spacing w:line="276" w:lineRule="auto"/>
        <w:jc w:val="both"/>
        <w:rPr>
          <w:rFonts w:asciiTheme="minorHAnsi" w:hAnsiTheme="minorHAnsi" w:cstheme="minorHAnsi"/>
          <w:b/>
          <w:sz w:val="24"/>
          <w:szCs w:val="24"/>
        </w:rPr>
      </w:pPr>
      <w:r w:rsidRPr="00E41389">
        <w:rPr>
          <w:rFonts w:asciiTheme="minorHAnsi" w:hAnsiTheme="minorHAnsi" w:cstheme="minorHAnsi"/>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w:t>
      </w:r>
      <w:r w:rsidR="00BB12EA">
        <w:rPr>
          <w:rFonts w:asciiTheme="minorHAnsi" w:hAnsiTheme="minorHAnsi" w:cstheme="minorHAnsi"/>
          <w:sz w:val="24"/>
          <w:szCs w:val="24"/>
        </w:rPr>
        <w:br/>
      </w:r>
      <w:r w:rsidRPr="00E41389">
        <w:rPr>
          <w:rFonts w:asciiTheme="minorHAnsi" w:hAnsiTheme="minorHAnsi" w:cstheme="minorHAnsi"/>
          <w:sz w:val="24"/>
          <w:szCs w:val="24"/>
        </w:rPr>
        <w:t xml:space="preserve">z 04.05.2016, str. 1), dalej </w:t>
      </w:r>
      <w:r w:rsidRPr="00E41389">
        <w:rPr>
          <w:rFonts w:asciiTheme="minorHAnsi" w:hAnsiTheme="minorHAnsi" w:cstheme="minorHAnsi"/>
          <w:i/>
          <w:iCs/>
          <w:sz w:val="24"/>
          <w:szCs w:val="24"/>
        </w:rPr>
        <w:t>„RODO”,</w:t>
      </w:r>
      <w:r w:rsidRPr="00E41389">
        <w:rPr>
          <w:rFonts w:asciiTheme="minorHAnsi" w:hAnsiTheme="minorHAnsi" w:cstheme="minorHAnsi"/>
          <w:sz w:val="24"/>
          <w:szCs w:val="24"/>
        </w:rPr>
        <w:t xml:space="preserve"> </w:t>
      </w:r>
      <w:r w:rsidRPr="00E41389">
        <w:rPr>
          <w:rFonts w:asciiTheme="minorHAnsi" w:hAnsiTheme="minorHAnsi" w:cstheme="minorHAnsi"/>
          <w:b/>
          <w:sz w:val="24"/>
          <w:szCs w:val="24"/>
        </w:rPr>
        <w:t xml:space="preserve">Zamawiający </w:t>
      </w:r>
      <w:r w:rsidR="00553E51">
        <w:rPr>
          <w:rFonts w:asciiTheme="minorHAnsi" w:hAnsiTheme="minorHAnsi" w:cstheme="minorHAnsi"/>
          <w:b/>
          <w:sz w:val="24"/>
          <w:szCs w:val="24"/>
        </w:rPr>
        <w:t xml:space="preserve"> </w:t>
      </w:r>
      <w:r w:rsidRPr="00E41389">
        <w:rPr>
          <w:rFonts w:asciiTheme="minorHAnsi" w:hAnsiTheme="minorHAnsi" w:cstheme="minorHAnsi"/>
          <w:b/>
          <w:sz w:val="24"/>
          <w:szCs w:val="24"/>
        </w:rPr>
        <w:t xml:space="preserve">informuje, że: </w:t>
      </w:r>
    </w:p>
    <w:p w14:paraId="3A7A5D2C" w14:textId="77777777" w:rsidR="00E00402" w:rsidRPr="00E41389" w:rsidRDefault="00000000">
      <w:pPr>
        <w:pStyle w:val="Akapitzlist"/>
        <w:spacing w:before="0" w:after="0" w:line="276" w:lineRule="auto"/>
        <w:ind w:left="0"/>
        <w:rPr>
          <w:rFonts w:asciiTheme="minorHAnsi" w:hAnsiTheme="minorHAnsi" w:cstheme="minorHAnsi"/>
        </w:rPr>
      </w:pPr>
      <w:r w:rsidRPr="00E41389">
        <w:rPr>
          <w:rFonts w:asciiTheme="minorHAnsi" w:eastAsia="Times New Roman" w:hAnsiTheme="minorHAnsi" w:cstheme="minorHAnsi"/>
          <w:sz w:val="24"/>
          <w:szCs w:val="24"/>
          <w:lang w:eastAsia="pl-PL"/>
        </w:rPr>
        <w:t>1) Jest administratorem danych osobowych Wykonawcy oraz osób, których dane Wykonawca przekazał w niniejszym postępowaniu</w:t>
      </w:r>
      <w:r w:rsidRPr="00E41389">
        <w:rPr>
          <w:rFonts w:asciiTheme="minorHAnsi" w:hAnsiTheme="minorHAnsi" w:cstheme="minorHAnsi"/>
          <w:i/>
          <w:sz w:val="24"/>
          <w:szCs w:val="24"/>
        </w:rPr>
        <w:t>;</w:t>
      </w:r>
    </w:p>
    <w:p w14:paraId="0355210D" w14:textId="6AFD362D" w:rsidR="00E00402" w:rsidRPr="00553E51" w:rsidRDefault="00000000" w:rsidP="00553E51">
      <w:pPr>
        <w:spacing w:line="276" w:lineRule="auto"/>
        <w:jc w:val="both"/>
        <w:rPr>
          <w:rFonts w:asciiTheme="minorHAnsi" w:eastAsia="SimSun" w:hAnsiTheme="minorHAnsi" w:cstheme="minorHAnsi"/>
          <w:b/>
          <w:bCs/>
          <w:color w:val="000000"/>
          <w:sz w:val="24"/>
          <w:szCs w:val="24"/>
          <w:lang w:eastAsia="zh-CN"/>
        </w:rPr>
      </w:pPr>
      <w:r w:rsidRPr="00E41389">
        <w:rPr>
          <w:rFonts w:asciiTheme="minorHAnsi" w:eastAsia="Times New Roman" w:hAnsiTheme="minorHAnsi" w:cstheme="minorHAnsi"/>
          <w:sz w:val="24"/>
          <w:szCs w:val="24"/>
        </w:rPr>
        <w:lastRenderedPageBreak/>
        <w:t>2) dane osobowe Wykonawcy przetwarzane będą na podstawie art. 6 ust. 1 lit. c</w:t>
      </w:r>
      <w:r w:rsidRPr="00E41389">
        <w:rPr>
          <w:rFonts w:asciiTheme="minorHAnsi" w:eastAsia="Times New Roman" w:hAnsiTheme="minorHAnsi" w:cstheme="minorHAnsi"/>
          <w:i/>
          <w:sz w:val="24"/>
          <w:szCs w:val="24"/>
        </w:rPr>
        <w:t xml:space="preserve"> </w:t>
      </w:r>
      <w:r w:rsidRPr="00E41389">
        <w:rPr>
          <w:rFonts w:asciiTheme="minorHAnsi" w:eastAsia="Times New Roman" w:hAnsiTheme="minorHAnsi" w:cstheme="minorHAnsi"/>
          <w:sz w:val="24"/>
          <w:szCs w:val="24"/>
        </w:rPr>
        <w:t xml:space="preserve">RODO w celu </w:t>
      </w:r>
      <w:r w:rsidRPr="00E41389">
        <w:rPr>
          <w:rFonts w:asciiTheme="minorHAnsi" w:hAnsiTheme="minorHAnsi" w:cstheme="minorHAnsi"/>
          <w:sz w:val="24"/>
          <w:szCs w:val="24"/>
        </w:rPr>
        <w:t>związanym z postępowaniem o udzielenie zamówienia publicznego  na zadanie pn.:</w:t>
      </w:r>
      <w:r w:rsidR="00041CDF">
        <w:rPr>
          <w:rFonts w:asciiTheme="minorHAnsi" w:hAnsiTheme="minorHAnsi" w:cstheme="minorHAnsi"/>
          <w:sz w:val="24"/>
          <w:szCs w:val="24"/>
        </w:rPr>
        <w:t xml:space="preserve"> </w:t>
      </w:r>
      <w:r w:rsidR="0012586B" w:rsidRPr="0012586B">
        <w:rPr>
          <w:rFonts w:asciiTheme="minorHAnsi" w:hAnsiTheme="minorHAnsi" w:cstheme="minorHAnsi"/>
          <w:b/>
          <w:bCs/>
          <w:sz w:val="24"/>
          <w:szCs w:val="24"/>
        </w:rPr>
        <w:t>„</w:t>
      </w:r>
      <w:r w:rsidR="0012586B" w:rsidRPr="001B0B88">
        <w:rPr>
          <w:rFonts w:asciiTheme="minorHAnsi" w:hAnsiTheme="minorHAnsi" w:cstheme="minorHAnsi"/>
          <w:b/>
          <w:bCs/>
          <w:sz w:val="24"/>
          <w:szCs w:val="24"/>
        </w:rPr>
        <w:t>Zakup</w:t>
      </w:r>
      <w:r w:rsidR="001B0B88">
        <w:rPr>
          <w:rFonts w:asciiTheme="minorHAnsi" w:hAnsiTheme="minorHAnsi" w:cstheme="minorHAnsi"/>
          <w:b/>
          <w:bCs/>
          <w:sz w:val="24"/>
          <w:szCs w:val="24"/>
        </w:rPr>
        <w:br/>
      </w:r>
      <w:r w:rsidR="001B0B88" w:rsidRPr="001B0B88">
        <w:rPr>
          <w:rFonts w:asciiTheme="minorHAnsi" w:hAnsiTheme="minorHAnsi" w:cstheme="minorHAnsi"/>
          <w:b/>
          <w:bCs/>
          <w:sz w:val="24"/>
          <w:szCs w:val="24"/>
        </w:rPr>
        <w:t>i dostawa mebli do Miejskiego Przedszkola Integracyjnego we Włodawie</w:t>
      </w:r>
      <w:r w:rsidR="009A15D6" w:rsidRPr="001B0B88">
        <w:rPr>
          <w:rFonts w:asciiTheme="minorHAnsi" w:eastAsia="SimSun" w:hAnsiTheme="minorHAnsi" w:cstheme="minorHAnsi"/>
          <w:b/>
          <w:bCs/>
          <w:color w:val="000000"/>
          <w:sz w:val="24"/>
          <w:szCs w:val="24"/>
          <w:lang w:eastAsia="zh-CN"/>
        </w:rPr>
        <w:t>”</w:t>
      </w:r>
      <w:r w:rsidR="00553E51" w:rsidRPr="001B0B88">
        <w:rPr>
          <w:rFonts w:asciiTheme="minorHAnsi" w:eastAsia="SimSun" w:hAnsiTheme="minorHAnsi" w:cstheme="minorHAnsi"/>
          <w:b/>
          <w:bCs/>
          <w:color w:val="000000"/>
          <w:sz w:val="24"/>
          <w:szCs w:val="24"/>
          <w:lang w:eastAsia="zh-CN"/>
        </w:rPr>
        <w:t>,</w:t>
      </w:r>
      <w:r w:rsidR="00553E51">
        <w:rPr>
          <w:rFonts w:asciiTheme="minorHAnsi" w:eastAsia="SimSun" w:hAnsiTheme="minorHAnsi" w:cstheme="minorHAnsi"/>
          <w:b/>
          <w:bCs/>
          <w:color w:val="000000"/>
          <w:sz w:val="24"/>
          <w:szCs w:val="24"/>
          <w:lang w:eastAsia="zh-CN"/>
        </w:rPr>
        <w:t xml:space="preserve"> </w:t>
      </w:r>
      <w:r w:rsidRPr="00E41389">
        <w:rPr>
          <w:rFonts w:asciiTheme="minorHAnsi" w:hAnsiTheme="minorHAnsi" w:cstheme="minorHAnsi"/>
          <w:sz w:val="24"/>
          <w:szCs w:val="24"/>
        </w:rPr>
        <w:t>prowadzonym w trybie zamówienia publicznego zgodnie z ustawą Prawo zamówień publicznych – procedura podstawowa;</w:t>
      </w:r>
    </w:p>
    <w:p w14:paraId="73E1AECF" w14:textId="370DF238" w:rsidR="00E00402" w:rsidRPr="00E41389" w:rsidRDefault="00000000">
      <w:pPr>
        <w:pStyle w:val="Akapitzlist"/>
        <w:spacing w:before="0" w:after="0" w:line="276" w:lineRule="auto"/>
        <w:ind w:left="0"/>
        <w:rPr>
          <w:rFonts w:asciiTheme="minorHAnsi" w:eastAsia="Times New Roman" w:hAnsiTheme="minorHAnsi" w:cstheme="minorHAnsi"/>
          <w:i/>
          <w:sz w:val="24"/>
          <w:szCs w:val="24"/>
          <w:lang w:eastAsia="pl-PL"/>
        </w:rPr>
      </w:pPr>
      <w:r w:rsidRPr="00E41389">
        <w:rPr>
          <w:rFonts w:asciiTheme="minorHAnsi" w:eastAsia="Times New Roman" w:hAnsiTheme="minorHAnsi" w:cstheme="minorHAnsi"/>
          <w:sz w:val="24"/>
          <w:szCs w:val="24"/>
          <w:lang w:eastAsia="pl-PL"/>
        </w:rPr>
        <w:t>3) odbiorcami danych osobowych Wykonawcy będą osoby lub podmioty, którym udostępniona zostanie dokumentacja postępowania w oparciu o art. 18 oraz art. 71-75 ustawy z dnia 11 września 2019 r. – Prawo zamówień publicznych  (Dz. U. z 202</w:t>
      </w:r>
      <w:r w:rsidR="00B72A3A">
        <w:rPr>
          <w:rFonts w:asciiTheme="minorHAnsi" w:eastAsia="Times New Roman" w:hAnsiTheme="minorHAnsi" w:cstheme="minorHAnsi"/>
          <w:sz w:val="24"/>
          <w:szCs w:val="24"/>
          <w:lang w:eastAsia="pl-PL"/>
        </w:rPr>
        <w:t>6</w:t>
      </w:r>
      <w:r w:rsidRPr="00E41389">
        <w:rPr>
          <w:rFonts w:asciiTheme="minorHAnsi" w:eastAsia="Times New Roman" w:hAnsiTheme="minorHAnsi" w:cstheme="minorHAnsi"/>
          <w:sz w:val="24"/>
          <w:szCs w:val="24"/>
          <w:lang w:eastAsia="pl-PL"/>
        </w:rPr>
        <w:t xml:space="preserve"> r. poz. </w:t>
      </w:r>
      <w:r w:rsidR="00B72A3A">
        <w:rPr>
          <w:rFonts w:asciiTheme="minorHAnsi" w:eastAsia="Times New Roman" w:hAnsiTheme="minorHAnsi" w:cstheme="minorHAnsi"/>
          <w:sz w:val="24"/>
          <w:szCs w:val="24"/>
          <w:lang w:eastAsia="pl-PL"/>
        </w:rPr>
        <w:t>793</w:t>
      </w:r>
      <w:r w:rsidRPr="00E41389">
        <w:rPr>
          <w:rFonts w:asciiTheme="minorHAnsi" w:eastAsia="Times New Roman" w:hAnsiTheme="minorHAnsi" w:cstheme="minorHAnsi"/>
          <w:sz w:val="24"/>
          <w:szCs w:val="24"/>
          <w:lang w:eastAsia="pl-PL"/>
        </w:rPr>
        <w:t xml:space="preserve">), dalej „ustawa </w:t>
      </w:r>
      <w:proofErr w:type="spellStart"/>
      <w:r w:rsidRPr="00E41389">
        <w:rPr>
          <w:rFonts w:asciiTheme="minorHAnsi" w:eastAsia="Times New Roman" w:hAnsiTheme="minorHAnsi" w:cstheme="minorHAnsi"/>
          <w:sz w:val="24"/>
          <w:szCs w:val="24"/>
          <w:lang w:eastAsia="pl-PL"/>
        </w:rPr>
        <w:t>Pzp</w:t>
      </w:r>
      <w:proofErr w:type="spellEnd"/>
      <w:r w:rsidRPr="00E41389">
        <w:rPr>
          <w:rFonts w:asciiTheme="minorHAnsi" w:eastAsia="Times New Roman" w:hAnsiTheme="minorHAnsi" w:cstheme="minorHAnsi"/>
          <w:sz w:val="24"/>
          <w:szCs w:val="24"/>
          <w:lang w:eastAsia="pl-PL"/>
        </w:rPr>
        <w:t xml:space="preserve">”;  </w:t>
      </w:r>
    </w:p>
    <w:p w14:paraId="33FC3928" w14:textId="4B3C1096" w:rsidR="00E00402" w:rsidRPr="00E41389" w:rsidRDefault="00000000">
      <w:pPr>
        <w:pStyle w:val="Akapitzlist"/>
        <w:spacing w:before="0" w:after="0" w:line="276" w:lineRule="auto"/>
        <w:ind w:left="0"/>
        <w:rPr>
          <w:rFonts w:asciiTheme="minorHAnsi" w:eastAsia="Times New Roman" w:hAnsiTheme="minorHAnsi" w:cstheme="minorHAnsi"/>
          <w:i/>
          <w:sz w:val="24"/>
          <w:szCs w:val="24"/>
          <w:lang w:eastAsia="pl-PL"/>
        </w:rPr>
      </w:pPr>
      <w:r w:rsidRPr="00E41389">
        <w:rPr>
          <w:rFonts w:asciiTheme="minorHAnsi" w:eastAsia="Times New Roman" w:hAnsiTheme="minorHAnsi" w:cstheme="minorHAnsi"/>
          <w:sz w:val="24"/>
          <w:szCs w:val="24"/>
          <w:lang w:eastAsia="pl-PL"/>
        </w:rPr>
        <w:t xml:space="preserve">4) dane osobowe Wykonawcy będą przechowywane, zgodnie z art. 78 ustawy </w:t>
      </w:r>
      <w:proofErr w:type="spellStart"/>
      <w:r w:rsidRPr="00E41389">
        <w:rPr>
          <w:rFonts w:asciiTheme="minorHAnsi" w:eastAsia="Times New Roman" w:hAnsiTheme="minorHAnsi" w:cstheme="minorHAnsi"/>
          <w:sz w:val="24"/>
          <w:szCs w:val="24"/>
          <w:lang w:eastAsia="pl-PL"/>
        </w:rPr>
        <w:t>Pzp</w:t>
      </w:r>
      <w:proofErr w:type="spellEnd"/>
      <w:r w:rsidRPr="00E41389">
        <w:rPr>
          <w:rFonts w:asciiTheme="minorHAnsi" w:eastAsia="Times New Roman" w:hAnsiTheme="minorHAnsi" w:cstheme="minorHAnsi"/>
          <w:sz w:val="24"/>
          <w:szCs w:val="24"/>
          <w:lang w:eastAsia="pl-PL"/>
        </w:rPr>
        <w:t>, przez okres 4 lat od dnia zakończenia postępowania o udzielenie zamówienia,</w:t>
      </w:r>
      <w:r w:rsidR="00553E51">
        <w:rPr>
          <w:rFonts w:asciiTheme="minorHAnsi" w:eastAsia="Times New Roman" w:hAnsiTheme="minorHAnsi" w:cstheme="minorHAnsi"/>
          <w:sz w:val="24"/>
          <w:szCs w:val="24"/>
          <w:lang w:eastAsia="pl-PL"/>
        </w:rPr>
        <w:t xml:space="preserve"> </w:t>
      </w:r>
      <w:r w:rsidRPr="00E41389">
        <w:rPr>
          <w:rFonts w:asciiTheme="minorHAnsi" w:eastAsia="Times New Roman" w:hAnsiTheme="minorHAnsi" w:cstheme="minorHAnsi"/>
          <w:sz w:val="24"/>
          <w:szCs w:val="24"/>
          <w:lang w:eastAsia="pl-PL"/>
        </w:rPr>
        <w:t>a jeżeli czas trwania umowy przekracza 4 lata, okres przechowywania obejmuje cały czas trwania umowy;</w:t>
      </w:r>
    </w:p>
    <w:p w14:paraId="6E298AF8" w14:textId="689282F3" w:rsidR="00E00402" w:rsidRPr="00E41389" w:rsidRDefault="00000000">
      <w:pPr>
        <w:pStyle w:val="Akapitzlist"/>
        <w:spacing w:before="0" w:after="0" w:line="276" w:lineRule="auto"/>
        <w:ind w:left="0"/>
        <w:rPr>
          <w:rFonts w:asciiTheme="minorHAnsi" w:eastAsia="Times New Roman" w:hAnsiTheme="minorHAnsi" w:cstheme="minorHAnsi"/>
          <w:i/>
          <w:sz w:val="24"/>
          <w:szCs w:val="24"/>
          <w:lang w:eastAsia="pl-PL"/>
        </w:rPr>
      </w:pPr>
      <w:r w:rsidRPr="00E41389">
        <w:rPr>
          <w:rFonts w:asciiTheme="minorHAnsi" w:eastAsia="Times New Roman" w:hAnsiTheme="minorHAnsi" w:cstheme="minorHAnsi"/>
          <w:sz w:val="24"/>
          <w:szCs w:val="24"/>
          <w:lang w:eastAsia="pl-PL"/>
        </w:rPr>
        <w:t xml:space="preserve">5) obowiązek podania przez Wykonawcę danych osobowych bezpośrednio go dotyczących jest wymogiem ustawowym określonym w przepisach ustawy </w:t>
      </w:r>
      <w:proofErr w:type="spellStart"/>
      <w:r w:rsidRPr="00E41389">
        <w:rPr>
          <w:rFonts w:asciiTheme="minorHAnsi" w:eastAsia="Times New Roman" w:hAnsiTheme="minorHAnsi" w:cstheme="minorHAnsi"/>
          <w:sz w:val="24"/>
          <w:szCs w:val="24"/>
          <w:lang w:eastAsia="pl-PL"/>
        </w:rPr>
        <w:t>Pzp</w:t>
      </w:r>
      <w:proofErr w:type="spellEnd"/>
      <w:r w:rsidRPr="00E41389">
        <w:rPr>
          <w:rFonts w:asciiTheme="minorHAnsi" w:eastAsia="Times New Roman" w:hAnsiTheme="minorHAnsi" w:cstheme="minorHAnsi"/>
          <w:sz w:val="24"/>
          <w:szCs w:val="24"/>
          <w:lang w:eastAsia="pl-PL"/>
        </w:rPr>
        <w:t>, związanym z udziałem</w:t>
      </w:r>
      <w:r w:rsidR="00BB12EA">
        <w:rPr>
          <w:rFonts w:asciiTheme="minorHAnsi" w:eastAsia="Times New Roman" w:hAnsiTheme="minorHAnsi" w:cstheme="minorHAnsi"/>
          <w:sz w:val="24"/>
          <w:szCs w:val="24"/>
          <w:lang w:eastAsia="pl-PL"/>
        </w:rPr>
        <w:br/>
      </w:r>
      <w:r w:rsidRPr="00E41389">
        <w:rPr>
          <w:rFonts w:asciiTheme="minorHAnsi" w:eastAsia="Times New Roman" w:hAnsiTheme="minorHAnsi" w:cstheme="minorHAnsi"/>
          <w:sz w:val="24"/>
          <w:szCs w:val="24"/>
          <w:lang w:eastAsia="pl-PL"/>
        </w:rPr>
        <w:t xml:space="preserve">w postępowaniu o udzielenie zamówienia publicznego; konsekwencje niepodania określonych danych wynikają z ustawy </w:t>
      </w:r>
      <w:proofErr w:type="spellStart"/>
      <w:r w:rsidRPr="00E41389">
        <w:rPr>
          <w:rFonts w:asciiTheme="minorHAnsi" w:eastAsia="Times New Roman" w:hAnsiTheme="minorHAnsi" w:cstheme="minorHAnsi"/>
          <w:sz w:val="24"/>
          <w:szCs w:val="24"/>
          <w:lang w:eastAsia="pl-PL"/>
        </w:rPr>
        <w:t>Pzp</w:t>
      </w:r>
      <w:proofErr w:type="spellEnd"/>
      <w:r w:rsidRPr="00E41389">
        <w:rPr>
          <w:rFonts w:asciiTheme="minorHAnsi" w:eastAsia="Times New Roman" w:hAnsiTheme="minorHAnsi" w:cstheme="minorHAnsi"/>
          <w:sz w:val="24"/>
          <w:szCs w:val="24"/>
          <w:lang w:eastAsia="pl-PL"/>
        </w:rPr>
        <w:t xml:space="preserve">;  </w:t>
      </w:r>
    </w:p>
    <w:p w14:paraId="4AC54B52" w14:textId="77777777" w:rsidR="00E00402" w:rsidRPr="00E41389" w:rsidRDefault="00000000">
      <w:pPr>
        <w:pStyle w:val="Akapitzlist"/>
        <w:spacing w:before="0" w:after="0" w:line="276" w:lineRule="auto"/>
        <w:ind w:left="0"/>
        <w:rPr>
          <w:rFonts w:asciiTheme="minorHAnsi" w:eastAsia="Times New Roman" w:hAnsiTheme="minorHAnsi" w:cstheme="minorHAnsi"/>
          <w:i/>
          <w:sz w:val="24"/>
          <w:szCs w:val="24"/>
          <w:lang w:eastAsia="pl-PL"/>
        </w:rPr>
      </w:pPr>
      <w:r w:rsidRPr="00E41389">
        <w:rPr>
          <w:rFonts w:asciiTheme="minorHAnsi" w:eastAsia="Times New Roman" w:hAnsiTheme="minorHAnsi" w:cstheme="minorHAnsi"/>
          <w:sz w:val="24"/>
          <w:szCs w:val="24"/>
          <w:lang w:eastAsia="pl-PL"/>
        </w:rPr>
        <w:t>6) w odniesieniu do danych osobowych Wykonawcy decyzje nie będą podejmowane</w:t>
      </w:r>
      <w:r w:rsidRPr="00E41389">
        <w:rPr>
          <w:rFonts w:asciiTheme="minorHAnsi" w:eastAsia="Times New Roman" w:hAnsiTheme="minorHAnsi" w:cstheme="minorHAnsi"/>
          <w:sz w:val="24"/>
          <w:szCs w:val="24"/>
          <w:lang w:eastAsia="pl-PL"/>
        </w:rPr>
        <w:br/>
        <w:t>w sposób zautomatyzowany, stosowanie do art. 22 RODO;</w:t>
      </w:r>
    </w:p>
    <w:p w14:paraId="0DE7731E" w14:textId="77777777" w:rsidR="00E00402" w:rsidRPr="00E41389" w:rsidRDefault="00000000">
      <w:pPr>
        <w:pStyle w:val="Akapitzlist"/>
        <w:spacing w:before="0" w:after="0" w:line="276" w:lineRule="auto"/>
        <w:ind w:left="0"/>
        <w:rPr>
          <w:rFonts w:asciiTheme="minorHAnsi" w:eastAsia="Times New Roman" w:hAnsiTheme="minorHAnsi" w:cstheme="minorHAnsi"/>
          <w:i/>
          <w:sz w:val="24"/>
          <w:szCs w:val="24"/>
          <w:lang w:eastAsia="pl-PL"/>
        </w:rPr>
      </w:pPr>
      <w:r w:rsidRPr="00E41389">
        <w:rPr>
          <w:rFonts w:asciiTheme="minorHAnsi" w:eastAsia="Times New Roman" w:hAnsiTheme="minorHAnsi" w:cstheme="minorHAnsi"/>
          <w:sz w:val="24"/>
          <w:szCs w:val="24"/>
          <w:lang w:eastAsia="pl-PL"/>
        </w:rPr>
        <w:t>7) Wykonawca posiada:</w:t>
      </w:r>
    </w:p>
    <w:p w14:paraId="0337EFB6" w14:textId="77777777" w:rsidR="00E00402" w:rsidRPr="00E41389" w:rsidRDefault="00000000">
      <w:pPr>
        <w:pStyle w:val="Akapitzlist"/>
        <w:spacing w:before="0" w:after="0" w:line="276" w:lineRule="auto"/>
        <w:ind w:left="0"/>
        <w:rPr>
          <w:rFonts w:asciiTheme="minorHAnsi" w:eastAsia="Times New Roman" w:hAnsiTheme="minorHAnsi" w:cstheme="minorHAnsi"/>
          <w:sz w:val="24"/>
          <w:szCs w:val="24"/>
          <w:lang w:eastAsia="pl-PL"/>
        </w:rPr>
      </w:pPr>
      <w:r w:rsidRPr="00E41389">
        <w:rPr>
          <w:rFonts w:asciiTheme="minorHAnsi" w:eastAsia="Times New Roman" w:hAnsiTheme="minorHAnsi" w:cstheme="minorHAnsi"/>
          <w:sz w:val="24"/>
          <w:szCs w:val="24"/>
          <w:lang w:eastAsia="pl-PL"/>
        </w:rPr>
        <w:t>- na podstawie art. 15 RODO prawo dostępu do danych osobowych dotyczących Wykonawcy;</w:t>
      </w:r>
    </w:p>
    <w:p w14:paraId="13F3DA3C" w14:textId="0F822101" w:rsidR="00E00402" w:rsidRPr="00E41389" w:rsidRDefault="00000000">
      <w:pPr>
        <w:pStyle w:val="Akapitzlist"/>
        <w:spacing w:before="0" w:after="0" w:line="276" w:lineRule="auto"/>
        <w:ind w:left="0"/>
        <w:rPr>
          <w:rFonts w:asciiTheme="minorHAnsi" w:eastAsia="Times New Roman" w:hAnsiTheme="minorHAnsi" w:cstheme="minorHAnsi"/>
          <w:sz w:val="24"/>
          <w:szCs w:val="24"/>
          <w:lang w:eastAsia="pl-PL"/>
        </w:rPr>
      </w:pPr>
      <w:r w:rsidRPr="00E41389">
        <w:rPr>
          <w:rFonts w:asciiTheme="minorHAnsi" w:eastAsia="Times New Roman" w:hAnsiTheme="minorHAnsi" w:cstheme="minorHAnsi"/>
          <w:sz w:val="24"/>
          <w:szCs w:val="24"/>
          <w:lang w:eastAsia="pl-PL"/>
        </w:rPr>
        <w:t xml:space="preserve">- na podstawie art. 16 RODO prawo do sprostowania danych osobowych, o ile ich zmiana nie skutkuje zmianą </w:t>
      </w:r>
      <w:r w:rsidRPr="00E41389">
        <w:rPr>
          <w:rFonts w:asciiTheme="minorHAnsi" w:hAnsiTheme="minorHAnsi" w:cstheme="minorHAnsi"/>
          <w:sz w:val="24"/>
          <w:szCs w:val="24"/>
        </w:rPr>
        <w:t xml:space="preserve">wyniku postępowania o udzielenie zamówienia </w:t>
      </w:r>
      <w:r w:rsidR="00553E51">
        <w:rPr>
          <w:rFonts w:asciiTheme="minorHAnsi" w:hAnsiTheme="minorHAnsi" w:cstheme="minorHAnsi"/>
          <w:sz w:val="24"/>
          <w:szCs w:val="24"/>
        </w:rPr>
        <w:t xml:space="preserve"> </w:t>
      </w:r>
      <w:r w:rsidRPr="00E41389">
        <w:rPr>
          <w:rFonts w:asciiTheme="minorHAnsi" w:hAnsiTheme="minorHAnsi" w:cstheme="minorHAnsi"/>
          <w:sz w:val="24"/>
          <w:szCs w:val="24"/>
        </w:rPr>
        <w:t xml:space="preserve">publicznego ani zmianą postanowień umowy w zakresie niezgodnym z ustawą </w:t>
      </w:r>
      <w:proofErr w:type="spellStart"/>
      <w:r w:rsidRPr="00E41389">
        <w:rPr>
          <w:rFonts w:asciiTheme="minorHAnsi" w:hAnsiTheme="minorHAnsi" w:cstheme="minorHAnsi"/>
          <w:sz w:val="24"/>
          <w:szCs w:val="24"/>
        </w:rPr>
        <w:t>Pzp</w:t>
      </w:r>
      <w:proofErr w:type="spellEnd"/>
      <w:r w:rsidRPr="00E41389">
        <w:rPr>
          <w:rFonts w:asciiTheme="minorHAnsi" w:hAnsiTheme="minorHAnsi" w:cstheme="minorHAnsi"/>
          <w:sz w:val="24"/>
          <w:szCs w:val="24"/>
        </w:rPr>
        <w:t xml:space="preserve"> oraz nie narusza integralności protokołu oraz jego załączników</w:t>
      </w:r>
      <w:r w:rsidRPr="00E41389">
        <w:rPr>
          <w:rFonts w:asciiTheme="minorHAnsi" w:eastAsia="Times New Roman" w:hAnsiTheme="minorHAnsi" w:cstheme="minorHAnsi"/>
          <w:sz w:val="24"/>
          <w:szCs w:val="24"/>
          <w:lang w:eastAsia="pl-PL"/>
        </w:rPr>
        <w:t>;</w:t>
      </w:r>
    </w:p>
    <w:p w14:paraId="0D07DD5C" w14:textId="77777777" w:rsidR="00E00402" w:rsidRPr="00E41389" w:rsidRDefault="00000000">
      <w:pPr>
        <w:pStyle w:val="Akapitzlist"/>
        <w:spacing w:before="0" w:after="0" w:line="276" w:lineRule="auto"/>
        <w:ind w:left="0"/>
        <w:rPr>
          <w:rFonts w:asciiTheme="minorHAnsi" w:eastAsia="Times New Roman" w:hAnsiTheme="minorHAnsi" w:cstheme="minorHAnsi"/>
          <w:sz w:val="24"/>
          <w:szCs w:val="24"/>
          <w:lang w:eastAsia="pl-PL"/>
        </w:rPr>
      </w:pPr>
      <w:r w:rsidRPr="00E41389">
        <w:rPr>
          <w:rFonts w:asciiTheme="minorHAnsi" w:eastAsia="Times New Roman" w:hAnsiTheme="minorHAnsi" w:cstheme="minorHAnsi"/>
          <w:sz w:val="24"/>
          <w:szCs w:val="24"/>
          <w:lang w:eastAsia="pl-PL"/>
        </w:rPr>
        <w:t xml:space="preserve">- na podstawie art. 18 RODO prawo żądania od administratora ograniczenia przetwarzania danych osobowych z zastrzeżeniem przypadków, o których mowa w art. 18 ust. 2 RODO;  </w:t>
      </w:r>
    </w:p>
    <w:p w14:paraId="01C3C753" w14:textId="77777777" w:rsidR="00E00402" w:rsidRPr="00E41389" w:rsidRDefault="00000000">
      <w:pPr>
        <w:pStyle w:val="Akapitzlist"/>
        <w:spacing w:before="0" w:after="0" w:line="276" w:lineRule="auto"/>
        <w:ind w:left="0"/>
        <w:rPr>
          <w:rFonts w:asciiTheme="minorHAnsi" w:eastAsia="Times New Roman" w:hAnsiTheme="minorHAnsi" w:cstheme="minorHAnsi"/>
          <w:i/>
          <w:sz w:val="24"/>
          <w:szCs w:val="24"/>
          <w:lang w:eastAsia="pl-PL"/>
        </w:rPr>
      </w:pPr>
      <w:r w:rsidRPr="00E41389">
        <w:rPr>
          <w:rFonts w:asciiTheme="minorHAnsi" w:eastAsia="Times New Roman" w:hAnsiTheme="minorHAnsi" w:cstheme="minorHAnsi"/>
          <w:sz w:val="24"/>
          <w:szCs w:val="24"/>
          <w:lang w:eastAsia="pl-PL"/>
        </w:rPr>
        <w:t>- prawo do wniesienia skargi do Prezesa Urzędu Ochrony Danych Osobowych, gdy Wykonawca uzna, że przetwarzanie jego danych osobowych narusza przepisy RODO;</w:t>
      </w:r>
    </w:p>
    <w:p w14:paraId="4EC277C5" w14:textId="77777777" w:rsidR="00E00402" w:rsidRPr="00E41389" w:rsidRDefault="00000000">
      <w:pPr>
        <w:pStyle w:val="Akapitzlist"/>
        <w:spacing w:before="0" w:after="0" w:line="276" w:lineRule="auto"/>
        <w:ind w:left="0"/>
        <w:rPr>
          <w:rFonts w:asciiTheme="minorHAnsi" w:eastAsia="Times New Roman" w:hAnsiTheme="minorHAnsi" w:cstheme="minorHAnsi"/>
          <w:i/>
          <w:sz w:val="24"/>
          <w:szCs w:val="24"/>
          <w:lang w:eastAsia="pl-PL"/>
        </w:rPr>
      </w:pPr>
      <w:r w:rsidRPr="00E41389">
        <w:rPr>
          <w:rFonts w:asciiTheme="minorHAnsi" w:eastAsia="Times New Roman" w:hAnsiTheme="minorHAnsi" w:cstheme="minorHAnsi"/>
          <w:sz w:val="24"/>
          <w:szCs w:val="24"/>
          <w:lang w:eastAsia="pl-PL"/>
        </w:rPr>
        <w:t>8) Wykonawcy nie przysługuje:</w:t>
      </w:r>
    </w:p>
    <w:p w14:paraId="15799863" w14:textId="77777777" w:rsidR="00E00402" w:rsidRPr="00E41389" w:rsidRDefault="00000000">
      <w:pPr>
        <w:pStyle w:val="Akapitzlist"/>
        <w:spacing w:before="0" w:after="0" w:line="276" w:lineRule="auto"/>
        <w:ind w:left="0"/>
        <w:rPr>
          <w:rFonts w:asciiTheme="minorHAnsi" w:eastAsia="Times New Roman" w:hAnsiTheme="minorHAnsi" w:cstheme="minorHAnsi"/>
          <w:i/>
          <w:sz w:val="24"/>
          <w:szCs w:val="24"/>
          <w:lang w:eastAsia="pl-PL"/>
        </w:rPr>
      </w:pPr>
      <w:r w:rsidRPr="00E41389">
        <w:rPr>
          <w:rFonts w:asciiTheme="minorHAnsi" w:eastAsia="Times New Roman" w:hAnsiTheme="minorHAnsi" w:cstheme="minorHAnsi"/>
          <w:sz w:val="24"/>
          <w:szCs w:val="24"/>
          <w:lang w:eastAsia="pl-PL"/>
        </w:rPr>
        <w:t>- w związku z art. 17 ust. 3 lit. b, d lub e RODO prawo do usunięcia danych osobowych;</w:t>
      </w:r>
    </w:p>
    <w:p w14:paraId="74D7D3F2" w14:textId="77777777" w:rsidR="00E00402" w:rsidRPr="00E41389" w:rsidRDefault="00000000">
      <w:pPr>
        <w:pStyle w:val="Akapitzlist"/>
        <w:spacing w:before="0" w:after="0" w:line="276" w:lineRule="auto"/>
        <w:ind w:left="0"/>
        <w:rPr>
          <w:rFonts w:asciiTheme="minorHAnsi" w:eastAsia="Times New Roman" w:hAnsiTheme="minorHAnsi" w:cstheme="minorHAnsi"/>
          <w:b/>
          <w:i/>
          <w:sz w:val="24"/>
          <w:szCs w:val="24"/>
          <w:lang w:eastAsia="pl-PL"/>
        </w:rPr>
      </w:pPr>
      <w:r w:rsidRPr="00E41389">
        <w:rPr>
          <w:rFonts w:asciiTheme="minorHAnsi" w:eastAsia="Times New Roman" w:hAnsiTheme="minorHAnsi" w:cstheme="minorHAnsi"/>
          <w:sz w:val="24"/>
          <w:szCs w:val="24"/>
          <w:lang w:eastAsia="pl-PL"/>
        </w:rPr>
        <w:t>- prawo do przenoszenia danych osobowych, o którym mowa w art. 20 RODO;</w:t>
      </w:r>
    </w:p>
    <w:p w14:paraId="16EADDC8" w14:textId="77777777" w:rsidR="00E00402" w:rsidRPr="00E41389" w:rsidRDefault="00000000">
      <w:pPr>
        <w:pStyle w:val="Akapitzlist"/>
        <w:spacing w:before="0" w:after="0" w:line="276" w:lineRule="auto"/>
        <w:ind w:left="0"/>
        <w:rPr>
          <w:rFonts w:asciiTheme="minorHAnsi" w:eastAsia="Times New Roman" w:hAnsiTheme="minorHAnsi" w:cstheme="minorHAnsi"/>
          <w:i/>
          <w:sz w:val="24"/>
          <w:szCs w:val="24"/>
          <w:lang w:eastAsia="pl-PL"/>
        </w:rPr>
      </w:pPr>
      <w:r w:rsidRPr="00E41389">
        <w:rPr>
          <w:rFonts w:asciiTheme="minorHAnsi" w:eastAsia="Times New Roman" w:hAnsiTheme="minorHAnsi" w:cstheme="minorHAnsi"/>
          <w:sz w:val="24"/>
          <w:szCs w:val="24"/>
          <w:lang w:eastAsia="pl-PL"/>
        </w:rPr>
        <w:t xml:space="preserve">- na podstawie art. 21 RODO prawo sprzeciwu, wobec przetwarzania danych osobowych, gdyż podstawą prawną przetwarzania danych osobowych Wykonawcy jest art. 6 ust. 1 lit. c RODO. </w:t>
      </w:r>
    </w:p>
    <w:p w14:paraId="377A3E74" w14:textId="77777777" w:rsidR="00257BE5" w:rsidRDefault="00000000">
      <w:pPr>
        <w:pStyle w:val="text-justify"/>
        <w:shd w:val="clear" w:color="auto" w:fill="FFFFFF"/>
        <w:spacing w:before="120" w:beforeAutospacing="0" w:after="150" w:afterAutospacing="0" w:line="276" w:lineRule="auto"/>
        <w:jc w:val="both"/>
        <w:rPr>
          <w:rFonts w:asciiTheme="minorHAnsi" w:hAnsiTheme="minorHAnsi" w:cstheme="minorHAnsi"/>
          <w:sz w:val="24"/>
          <w:szCs w:val="24"/>
        </w:rPr>
      </w:pPr>
      <w:r w:rsidRPr="00E41389">
        <w:rPr>
          <w:rFonts w:asciiTheme="minorHAnsi" w:hAnsiTheme="minorHAnsi" w:cstheme="minorHAnsi"/>
          <w:sz w:val="24"/>
          <w:szCs w:val="24"/>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w:t>
      </w:r>
      <w:r w:rsidR="00553E51">
        <w:rPr>
          <w:rFonts w:asciiTheme="minorHAnsi" w:hAnsiTheme="minorHAnsi" w:cstheme="minorHAnsi"/>
          <w:sz w:val="24"/>
          <w:szCs w:val="24"/>
        </w:rPr>
        <w:t xml:space="preserve"> </w:t>
      </w:r>
      <w:r w:rsidRPr="00E41389">
        <w:rPr>
          <w:rFonts w:asciiTheme="minorHAnsi" w:hAnsiTheme="minorHAnsi" w:cstheme="minorHAnsi"/>
          <w:sz w:val="24"/>
          <w:szCs w:val="24"/>
        </w:rPr>
        <w:t xml:space="preserve">o udzielenie zamówienia </w:t>
      </w:r>
    </w:p>
    <w:p w14:paraId="4B4B06AA" w14:textId="0D6D5C4A" w:rsidR="00E00402" w:rsidRPr="00E41389" w:rsidRDefault="00000000">
      <w:pPr>
        <w:pStyle w:val="text-justify"/>
        <w:shd w:val="clear" w:color="auto" w:fill="FFFFFF"/>
        <w:spacing w:before="120" w:beforeAutospacing="0" w:after="150" w:afterAutospacing="0" w:line="276" w:lineRule="auto"/>
        <w:jc w:val="both"/>
        <w:rPr>
          <w:rFonts w:asciiTheme="minorHAnsi" w:hAnsiTheme="minorHAnsi" w:cstheme="minorHAnsi"/>
          <w:sz w:val="24"/>
          <w:szCs w:val="24"/>
        </w:rPr>
      </w:pPr>
      <w:r w:rsidRPr="00E41389">
        <w:rPr>
          <w:rFonts w:asciiTheme="minorHAnsi" w:hAnsiTheme="minorHAnsi" w:cstheme="minorHAnsi"/>
          <w:sz w:val="24"/>
          <w:szCs w:val="24"/>
        </w:rPr>
        <w:t>publicznego lub konkursu.</w:t>
      </w:r>
    </w:p>
    <w:p w14:paraId="184B8CC4" w14:textId="77777777" w:rsidR="00E00402" w:rsidRPr="00E41389" w:rsidRDefault="00000000">
      <w:pPr>
        <w:pStyle w:val="text-justify"/>
        <w:shd w:val="clear" w:color="auto" w:fill="FFFFFF"/>
        <w:spacing w:before="120" w:beforeAutospacing="0" w:after="150" w:afterAutospacing="0" w:line="276" w:lineRule="auto"/>
        <w:jc w:val="both"/>
        <w:rPr>
          <w:rFonts w:asciiTheme="minorHAnsi" w:hAnsiTheme="minorHAnsi" w:cstheme="minorHAnsi"/>
          <w:sz w:val="24"/>
          <w:szCs w:val="24"/>
        </w:rPr>
      </w:pPr>
      <w:r w:rsidRPr="00E41389">
        <w:rPr>
          <w:rFonts w:asciiTheme="minorHAnsi" w:hAnsiTheme="minorHAnsi" w:cstheme="minorHAnsi"/>
          <w:sz w:val="24"/>
          <w:szCs w:val="24"/>
        </w:rPr>
        <w:lastRenderedPageBreak/>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2563E8FC" w14:textId="77777777" w:rsidR="00E00402" w:rsidRPr="00E41389" w:rsidRDefault="00000000">
      <w:pPr>
        <w:pStyle w:val="text-justify"/>
        <w:shd w:val="clear" w:color="auto" w:fill="FFFFFF"/>
        <w:spacing w:before="120" w:beforeAutospacing="0" w:after="150" w:afterAutospacing="0" w:line="276" w:lineRule="auto"/>
        <w:jc w:val="both"/>
        <w:rPr>
          <w:rFonts w:asciiTheme="minorHAnsi" w:hAnsiTheme="minorHAnsi" w:cstheme="minorHAnsi"/>
          <w:sz w:val="24"/>
          <w:szCs w:val="24"/>
        </w:rPr>
      </w:pPr>
      <w:r w:rsidRPr="00E41389">
        <w:rPr>
          <w:rFonts w:asciiTheme="minorHAnsi" w:hAnsiTheme="minorHAnsi" w:cstheme="minorHAnsi"/>
          <w:sz w:val="24"/>
          <w:szCs w:val="24"/>
        </w:rPr>
        <w:t>Wystąpienie z żądaniem, o którym mowa w art. 18 ust. 1 rozporządzenia 2016/679, nie ogranicza przetwarzania danych osobowych do czasu zakończenia postępowania</w:t>
      </w:r>
      <w:r w:rsidRPr="00E41389">
        <w:rPr>
          <w:rFonts w:asciiTheme="minorHAnsi" w:hAnsiTheme="minorHAnsi" w:cstheme="minorHAnsi"/>
          <w:sz w:val="24"/>
          <w:szCs w:val="24"/>
        </w:rPr>
        <w:br/>
        <w:t>o udzielenie zamówienia publicznego lub konkursu.</w:t>
      </w:r>
    </w:p>
    <w:p w14:paraId="04EDE4B7" w14:textId="77777777" w:rsidR="00E00402" w:rsidRPr="00E41389" w:rsidRDefault="00000000">
      <w:pPr>
        <w:spacing w:line="276" w:lineRule="auto"/>
        <w:jc w:val="both"/>
        <w:rPr>
          <w:rFonts w:asciiTheme="minorHAnsi" w:hAnsiTheme="minorHAnsi" w:cstheme="minorHAnsi"/>
          <w:sz w:val="24"/>
          <w:szCs w:val="24"/>
          <w:shd w:val="clear" w:color="auto" w:fill="FFFFFF"/>
        </w:rPr>
      </w:pPr>
      <w:r w:rsidRPr="00E41389">
        <w:rPr>
          <w:rFonts w:asciiTheme="minorHAnsi" w:hAnsiTheme="minorHAnsi" w:cstheme="minorHAnsi"/>
          <w:sz w:val="24"/>
          <w:szCs w:val="24"/>
          <w:shd w:val="clear" w:color="auto" w:fill="FFFFFF"/>
        </w:rPr>
        <w:t>W przypadku danych osobowych zamieszczonych przez Zamawiającego w Biuletynie Zamówień Publicznych, prawa, o których mowa w art. 15 i art. 16 rozporządzenia 2016/679, są wykonywane w drodze żądania skierowanego do Zamawiającego.</w:t>
      </w:r>
    </w:p>
    <w:p w14:paraId="0A5B0598" w14:textId="77777777" w:rsidR="00E00402" w:rsidRPr="00E41389" w:rsidRDefault="00E00402">
      <w:pPr>
        <w:spacing w:line="276" w:lineRule="auto"/>
        <w:ind w:left="340"/>
        <w:rPr>
          <w:rFonts w:asciiTheme="minorHAnsi" w:hAnsiTheme="minorHAnsi" w:cstheme="minorHAnsi"/>
          <w:bCs/>
        </w:rPr>
      </w:pPr>
    </w:p>
    <w:tbl>
      <w:tblPr>
        <w:tblW w:w="9072" w:type="dxa"/>
        <w:jc w:val="center"/>
        <w:tblLayout w:type="fixed"/>
        <w:tblLook w:val="00A0" w:firstRow="1" w:lastRow="0" w:firstColumn="1" w:lastColumn="0" w:noHBand="0" w:noVBand="0"/>
      </w:tblPr>
      <w:tblGrid>
        <w:gridCol w:w="9072"/>
      </w:tblGrid>
      <w:tr w:rsidR="00E00402" w:rsidRPr="00E41389" w14:paraId="22BFAB80" w14:textId="77777777">
        <w:trPr>
          <w:jc w:val="center"/>
        </w:trPr>
        <w:tc>
          <w:tcPr>
            <w:tcW w:w="9072" w:type="dxa"/>
            <w:tcBorders>
              <w:bottom w:val="single" w:sz="4" w:space="0" w:color="000000"/>
            </w:tcBorders>
            <w:shd w:val="clear" w:color="auto" w:fill="F2F2F2"/>
          </w:tcPr>
          <w:p w14:paraId="60F23CB5" w14:textId="77777777" w:rsidR="00E00402" w:rsidRPr="00E41389" w:rsidRDefault="00000000">
            <w:pPr>
              <w:widowControl w:val="0"/>
              <w:jc w:val="center"/>
              <w:rPr>
                <w:rFonts w:asciiTheme="minorHAnsi" w:hAnsiTheme="minorHAnsi" w:cstheme="minorHAnsi"/>
              </w:rPr>
            </w:pPr>
            <w:r w:rsidRPr="00E41389">
              <w:rPr>
                <w:rFonts w:asciiTheme="minorHAnsi" w:hAnsiTheme="minorHAnsi" w:cstheme="minorHAnsi"/>
                <w:sz w:val="26"/>
                <w:szCs w:val="26"/>
              </w:rPr>
              <w:t>Rozdział 23</w:t>
            </w:r>
          </w:p>
          <w:p w14:paraId="480FD733" w14:textId="77777777" w:rsidR="00E00402" w:rsidRPr="00E41389" w:rsidRDefault="00000000">
            <w:pPr>
              <w:widowControl w:val="0"/>
              <w:spacing w:line="276" w:lineRule="auto"/>
              <w:contextualSpacing/>
              <w:jc w:val="center"/>
              <w:textAlignment w:val="baseline"/>
              <w:rPr>
                <w:rFonts w:asciiTheme="minorHAnsi" w:hAnsiTheme="minorHAnsi" w:cstheme="minorHAnsi"/>
              </w:rPr>
            </w:pPr>
            <w:r w:rsidRPr="00E41389">
              <w:rPr>
                <w:rFonts w:asciiTheme="minorHAnsi" w:hAnsiTheme="minorHAnsi" w:cstheme="minorHAnsi"/>
                <w:b/>
                <w:sz w:val="26"/>
                <w:szCs w:val="26"/>
              </w:rPr>
              <w:t>POUCZENIE O ŚRODKACH OCHRONY PRAWNEJ</w:t>
            </w:r>
          </w:p>
        </w:tc>
      </w:tr>
    </w:tbl>
    <w:p w14:paraId="2E231D86" w14:textId="77777777" w:rsidR="00E00402" w:rsidRPr="00E41389" w:rsidRDefault="00E00402">
      <w:pPr>
        <w:pStyle w:val="Kolorowalistaakcent11"/>
        <w:widowControl w:val="0"/>
        <w:spacing w:line="276" w:lineRule="auto"/>
        <w:outlineLvl w:val="3"/>
        <w:rPr>
          <w:rFonts w:asciiTheme="minorHAnsi" w:hAnsiTheme="minorHAnsi" w:cstheme="minorHAnsi"/>
          <w:sz w:val="24"/>
          <w:szCs w:val="24"/>
        </w:rPr>
      </w:pPr>
    </w:p>
    <w:p w14:paraId="14307739" w14:textId="77777777" w:rsidR="00E00402" w:rsidRPr="00E41389" w:rsidRDefault="00000000">
      <w:pPr>
        <w:pStyle w:val="Kolorowalistaakcent11"/>
        <w:widowControl w:val="0"/>
        <w:spacing w:line="276" w:lineRule="auto"/>
        <w:ind w:left="0"/>
        <w:outlineLvl w:val="3"/>
        <w:rPr>
          <w:rFonts w:asciiTheme="minorHAnsi" w:hAnsiTheme="minorHAnsi" w:cstheme="minorHAnsi"/>
          <w:sz w:val="24"/>
          <w:szCs w:val="24"/>
        </w:rPr>
      </w:pPr>
      <w:r w:rsidRPr="00E41389">
        <w:rPr>
          <w:rFonts w:asciiTheme="minorHAnsi" w:hAnsiTheme="minorHAnsi" w:cstheme="minorHAnsi"/>
          <w:b/>
          <w:bCs/>
          <w:sz w:val="24"/>
          <w:szCs w:val="24"/>
        </w:rPr>
        <w:t>23.1.</w:t>
      </w:r>
      <w:r w:rsidRPr="00E41389">
        <w:rPr>
          <w:rFonts w:asciiTheme="minorHAnsi" w:hAnsiTheme="minorHAnsi" w:cstheme="minorHAnsi"/>
          <w:sz w:val="24"/>
          <w:szCs w:val="24"/>
        </w:rPr>
        <w:t xml:space="preserve"> Środki ochrony prawnej przewidziane są w dziale IX ustawy.</w:t>
      </w:r>
    </w:p>
    <w:p w14:paraId="225A7B82" w14:textId="77777777" w:rsidR="00E00402" w:rsidRPr="00E41389" w:rsidRDefault="00000000">
      <w:pPr>
        <w:pStyle w:val="Kolorowalistaakcent11"/>
        <w:widowControl w:val="0"/>
        <w:spacing w:line="276" w:lineRule="auto"/>
        <w:ind w:left="0"/>
        <w:outlineLvl w:val="3"/>
        <w:rPr>
          <w:rFonts w:asciiTheme="minorHAnsi" w:hAnsiTheme="minorHAnsi" w:cstheme="minorHAnsi"/>
          <w:sz w:val="24"/>
          <w:szCs w:val="24"/>
        </w:rPr>
      </w:pPr>
      <w:r w:rsidRPr="00E41389">
        <w:rPr>
          <w:rFonts w:asciiTheme="minorHAnsi" w:hAnsiTheme="minorHAnsi" w:cstheme="minorHAnsi"/>
          <w:b/>
          <w:bCs/>
          <w:sz w:val="24"/>
          <w:szCs w:val="24"/>
        </w:rPr>
        <w:t>23.2.</w:t>
      </w:r>
      <w:r w:rsidRPr="00E41389">
        <w:rPr>
          <w:rFonts w:asciiTheme="minorHAnsi" w:hAnsiTheme="minorHAnsi" w:cstheme="minorHAnsi"/>
          <w:sz w:val="24"/>
          <w:szCs w:val="24"/>
        </w:rPr>
        <w:t xml:space="preserve"> Środkami ochrony prawnej są odwołanie i skarga do sądu.</w:t>
      </w:r>
    </w:p>
    <w:p w14:paraId="0440EDBE" w14:textId="13F65E30" w:rsidR="00E00402" w:rsidRPr="00E41389" w:rsidRDefault="00000000">
      <w:pPr>
        <w:pStyle w:val="Kolorowalistaakcent11"/>
        <w:widowControl w:val="0"/>
        <w:spacing w:line="276" w:lineRule="auto"/>
        <w:ind w:left="0"/>
        <w:outlineLvl w:val="3"/>
        <w:rPr>
          <w:rFonts w:asciiTheme="minorHAnsi" w:hAnsiTheme="minorHAnsi" w:cstheme="minorHAnsi"/>
          <w:sz w:val="24"/>
          <w:szCs w:val="24"/>
        </w:rPr>
      </w:pPr>
      <w:r w:rsidRPr="00E41389">
        <w:rPr>
          <w:rFonts w:asciiTheme="minorHAnsi" w:hAnsiTheme="minorHAnsi" w:cstheme="minorHAnsi"/>
          <w:b/>
          <w:bCs/>
          <w:sz w:val="24"/>
          <w:szCs w:val="24"/>
        </w:rPr>
        <w:t>23.3.</w:t>
      </w:r>
      <w:r w:rsidRPr="00E41389">
        <w:rPr>
          <w:rFonts w:asciiTheme="minorHAnsi" w:hAnsiTheme="minorHAnsi" w:cstheme="minorHAnsi"/>
          <w:sz w:val="24"/>
          <w:szCs w:val="24"/>
        </w:rPr>
        <w:t xml:space="preserve"> Środki ochrony prawnej przysługują wykonawcy oraz innemu podmiotowi, jeżeli ma lub miał interes w uzyskaniu zamówienia lub nagrody w konkursie oraz poniósł lub może ponieść szkodę w wyniku naruszenia przez zamawiającego przepisów ustawy.</w:t>
      </w:r>
      <w:r w:rsidRPr="00E41389">
        <w:rPr>
          <w:rFonts w:asciiTheme="minorHAnsi" w:hAnsiTheme="minorHAnsi" w:cstheme="minorHAnsi"/>
        </w:rPr>
        <w:t> </w:t>
      </w:r>
      <w:r w:rsidRPr="00E41389">
        <w:rPr>
          <w:rFonts w:asciiTheme="minorHAnsi" w:hAnsiTheme="minorHAnsi" w:cstheme="minorHAnsi"/>
          <w:sz w:val="24"/>
          <w:szCs w:val="24"/>
        </w:rPr>
        <w:t>Środki ochrony prawnej wobec ogłoszenia wszczynającego postępowanie o udzielenie zamówienia lub ogłoszenia</w:t>
      </w:r>
      <w:r w:rsidR="00BB12EA">
        <w:rPr>
          <w:rFonts w:asciiTheme="minorHAnsi" w:hAnsiTheme="minorHAnsi" w:cstheme="minorHAnsi"/>
          <w:sz w:val="24"/>
          <w:szCs w:val="24"/>
        </w:rPr>
        <w:br/>
      </w:r>
      <w:r w:rsidRPr="00E41389">
        <w:rPr>
          <w:rFonts w:asciiTheme="minorHAnsi" w:hAnsiTheme="minorHAnsi" w:cstheme="minorHAnsi"/>
          <w:sz w:val="24"/>
          <w:szCs w:val="24"/>
        </w:rPr>
        <w:t>o konkursie oraz dokumentów zamówienia przysługują również organizacjom wpisanym na listę, o której mowa w art. 469 pkt 15 ustawy, oraz Rzecznikowi Małych i Średnich Przedsiębiorców.</w:t>
      </w:r>
    </w:p>
    <w:p w14:paraId="49ED3863" w14:textId="77777777" w:rsidR="00E00402" w:rsidRPr="00E41389" w:rsidRDefault="00000000">
      <w:pPr>
        <w:pStyle w:val="Kolorowalistaakcent11"/>
        <w:widowControl w:val="0"/>
        <w:spacing w:line="276" w:lineRule="auto"/>
        <w:ind w:left="0"/>
        <w:outlineLvl w:val="3"/>
        <w:rPr>
          <w:rFonts w:asciiTheme="minorHAnsi" w:hAnsiTheme="minorHAnsi" w:cstheme="minorHAnsi"/>
          <w:sz w:val="24"/>
          <w:szCs w:val="24"/>
        </w:rPr>
      </w:pPr>
      <w:r w:rsidRPr="00E41389">
        <w:rPr>
          <w:rFonts w:asciiTheme="minorHAnsi" w:hAnsiTheme="minorHAnsi" w:cstheme="minorHAnsi"/>
          <w:b/>
          <w:bCs/>
          <w:sz w:val="24"/>
          <w:szCs w:val="24"/>
        </w:rPr>
        <w:t xml:space="preserve">23.4. </w:t>
      </w:r>
      <w:r w:rsidRPr="00E41389">
        <w:rPr>
          <w:rFonts w:asciiTheme="minorHAnsi" w:hAnsiTheme="minorHAnsi" w:cstheme="minorHAnsi"/>
          <w:sz w:val="24"/>
          <w:szCs w:val="24"/>
        </w:rPr>
        <w:t xml:space="preserve">Odwołanie </w:t>
      </w:r>
      <w:r w:rsidRPr="00E41389">
        <w:rPr>
          <w:rFonts w:asciiTheme="minorHAnsi" w:hAnsiTheme="minorHAnsi" w:cstheme="minorHAnsi"/>
          <w:color w:val="000000"/>
          <w:sz w:val="24"/>
          <w:szCs w:val="24"/>
        </w:rPr>
        <w:t>przysługuje na:</w:t>
      </w:r>
    </w:p>
    <w:p w14:paraId="2C9907CE" w14:textId="77777777" w:rsidR="00E00402" w:rsidRPr="00E41389" w:rsidRDefault="00000000">
      <w:pPr>
        <w:pStyle w:val="Kolorowalistaakcent11"/>
        <w:widowControl w:val="0"/>
        <w:spacing w:line="276" w:lineRule="auto"/>
        <w:ind w:left="0"/>
        <w:outlineLvl w:val="3"/>
        <w:rPr>
          <w:rFonts w:asciiTheme="minorHAnsi" w:hAnsiTheme="minorHAnsi" w:cstheme="minorHAnsi"/>
          <w:sz w:val="24"/>
          <w:szCs w:val="24"/>
        </w:rPr>
      </w:pPr>
      <w:r w:rsidRPr="00E41389">
        <w:rPr>
          <w:rFonts w:asciiTheme="minorHAnsi" w:hAnsiTheme="minorHAnsi" w:cstheme="minorHAnsi"/>
          <w:color w:val="000000"/>
          <w:sz w:val="24"/>
          <w:szCs w:val="24"/>
        </w:rPr>
        <w:t>1) niezgodną z przepisami ustawy czynność zamawiającego, podjętą w postępowaniu</w:t>
      </w:r>
      <w:r w:rsidRPr="00E41389">
        <w:rPr>
          <w:rFonts w:asciiTheme="minorHAnsi" w:hAnsiTheme="minorHAnsi" w:cstheme="minorHAnsi"/>
          <w:color w:val="000000"/>
          <w:sz w:val="24"/>
          <w:szCs w:val="24"/>
        </w:rPr>
        <w:br/>
        <w:t>o udzielenie zamówienia, w tym na projektowane postanowienie umowy</w:t>
      </w:r>
    </w:p>
    <w:p w14:paraId="05CD3B83" w14:textId="77777777" w:rsidR="00E00402" w:rsidRPr="00E41389" w:rsidRDefault="00000000">
      <w:pPr>
        <w:pStyle w:val="Kolorowalistaakcent11"/>
        <w:widowControl w:val="0"/>
        <w:spacing w:line="276" w:lineRule="auto"/>
        <w:ind w:left="0"/>
        <w:outlineLvl w:val="3"/>
        <w:rPr>
          <w:rFonts w:asciiTheme="minorHAnsi" w:hAnsiTheme="minorHAnsi" w:cstheme="minorHAnsi"/>
          <w:sz w:val="24"/>
          <w:szCs w:val="24"/>
        </w:rPr>
      </w:pPr>
      <w:r w:rsidRPr="00E41389">
        <w:rPr>
          <w:rFonts w:asciiTheme="minorHAnsi" w:hAnsiTheme="minorHAnsi" w:cstheme="minorHAnsi"/>
          <w:color w:val="000000"/>
          <w:sz w:val="24"/>
          <w:szCs w:val="24"/>
        </w:rPr>
        <w:t>2) zaniechanie czynności w postępowaniu o udzielenie zamówienia, do której zamawiający był obowiązany na podstawie ustawy</w:t>
      </w:r>
    </w:p>
    <w:p w14:paraId="2D70C39E" w14:textId="77777777" w:rsidR="00E00402" w:rsidRPr="00E41389" w:rsidRDefault="00000000">
      <w:pPr>
        <w:pStyle w:val="Kolorowalistaakcent11"/>
        <w:widowControl w:val="0"/>
        <w:spacing w:line="276" w:lineRule="auto"/>
        <w:ind w:left="0"/>
        <w:outlineLvl w:val="3"/>
        <w:rPr>
          <w:rFonts w:asciiTheme="minorHAnsi" w:hAnsiTheme="minorHAnsi" w:cstheme="minorHAnsi"/>
          <w:sz w:val="24"/>
          <w:szCs w:val="24"/>
        </w:rPr>
      </w:pPr>
      <w:r w:rsidRPr="00E41389">
        <w:rPr>
          <w:rFonts w:asciiTheme="minorHAnsi" w:hAnsiTheme="minorHAnsi" w:cstheme="minorHAnsi"/>
          <w:color w:val="000000"/>
          <w:sz w:val="24"/>
          <w:szCs w:val="24"/>
        </w:rPr>
        <w:t>3) zaniechanie przeprowadzenia postępowania o udzielenie zamówienia lub zorganizowania konkursu na podstawie ustawy, mimo że zamawiający był do tego obowiązany.</w:t>
      </w:r>
    </w:p>
    <w:p w14:paraId="5A0D529F" w14:textId="306E2693" w:rsidR="00E00402" w:rsidRPr="00E41389" w:rsidRDefault="00000000">
      <w:pPr>
        <w:pStyle w:val="Kolorowalistaakcent11"/>
        <w:widowControl w:val="0"/>
        <w:spacing w:line="276" w:lineRule="auto"/>
        <w:ind w:left="0"/>
        <w:outlineLvl w:val="3"/>
        <w:rPr>
          <w:rFonts w:asciiTheme="minorHAnsi" w:hAnsiTheme="minorHAnsi" w:cstheme="minorHAnsi"/>
          <w:sz w:val="24"/>
          <w:szCs w:val="24"/>
        </w:rPr>
      </w:pPr>
      <w:r w:rsidRPr="00E41389">
        <w:rPr>
          <w:rFonts w:asciiTheme="minorHAnsi" w:hAnsiTheme="minorHAnsi" w:cstheme="minorHAnsi"/>
          <w:b/>
          <w:bCs/>
          <w:color w:val="000000"/>
          <w:sz w:val="24"/>
          <w:szCs w:val="24"/>
        </w:rPr>
        <w:t>23.5.</w:t>
      </w:r>
      <w:r w:rsidRPr="00E41389">
        <w:rPr>
          <w:rFonts w:asciiTheme="minorHAnsi" w:hAnsiTheme="minorHAnsi" w:cstheme="minorHAnsi"/>
          <w:color w:val="000000"/>
          <w:sz w:val="24"/>
          <w:szCs w:val="24"/>
        </w:rPr>
        <w:t xml:space="preserve"> Odwołanie wnosi się do Prezesa Krajowej Izby Odwoławczej. Odwołujący przekazuje zamawiającemu odwołanie wniesione w formie elektronicznej albo postaci elektronicznej albo kopię tego odwołania, jeżeli zostało ono wniesione</w:t>
      </w:r>
      <w:r w:rsidR="00553E51">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4C278FE1" w14:textId="77777777" w:rsidR="00E00402" w:rsidRPr="00E41389" w:rsidRDefault="00000000">
      <w:pPr>
        <w:pStyle w:val="Kolorowalistaakcent11"/>
        <w:widowControl w:val="0"/>
        <w:spacing w:line="276" w:lineRule="auto"/>
        <w:ind w:left="0"/>
        <w:outlineLvl w:val="3"/>
        <w:rPr>
          <w:rFonts w:asciiTheme="minorHAnsi" w:hAnsiTheme="minorHAnsi" w:cstheme="minorHAnsi"/>
          <w:sz w:val="24"/>
          <w:szCs w:val="24"/>
        </w:rPr>
      </w:pPr>
      <w:r w:rsidRPr="00E41389">
        <w:rPr>
          <w:rFonts w:asciiTheme="minorHAnsi" w:hAnsiTheme="minorHAnsi" w:cstheme="minorHAnsi"/>
          <w:b/>
          <w:bCs/>
          <w:color w:val="000000"/>
          <w:sz w:val="24"/>
          <w:szCs w:val="24"/>
        </w:rPr>
        <w:t xml:space="preserve">23.6. </w:t>
      </w:r>
      <w:r w:rsidRPr="00E41389">
        <w:rPr>
          <w:rFonts w:asciiTheme="minorHAnsi" w:hAnsiTheme="minorHAnsi" w:cstheme="minorHAnsi"/>
          <w:color w:val="000000"/>
          <w:sz w:val="24"/>
          <w:szCs w:val="24"/>
        </w:rPr>
        <w:t xml:space="preserve">Terminy wnoszenia </w:t>
      </w:r>
      <w:proofErr w:type="spellStart"/>
      <w:r w:rsidRPr="00E41389">
        <w:rPr>
          <w:rFonts w:asciiTheme="minorHAnsi" w:hAnsiTheme="minorHAnsi" w:cstheme="minorHAnsi"/>
          <w:color w:val="000000"/>
          <w:sz w:val="24"/>
          <w:szCs w:val="24"/>
        </w:rPr>
        <w:t>odwołań</w:t>
      </w:r>
      <w:proofErr w:type="spellEnd"/>
      <w:r w:rsidRPr="00E41389">
        <w:rPr>
          <w:rFonts w:asciiTheme="minorHAnsi" w:hAnsiTheme="minorHAnsi" w:cstheme="minorHAnsi"/>
          <w:color w:val="000000"/>
          <w:sz w:val="24"/>
          <w:szCs w:val="24"/>
        </w:rPr>
        <w:t xml:space="preserve"> </w:t>
      </w:r>
    </w:p>
    <w:p w14:paraId="24C776B8"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lastRenderedPageBreak/>
        <w:t>1) Odwołanie wnosi się w terminie:</w:t>
      </w:r>
    </w:p>
    <w:p w14:paraId="13222B5E" w14:textId="77777777" w:rsidR="00E00402" w:rsidRPr="00E41389" w:rsidRDefault="00000000">
      <w:pPr>
        <w:pStyle w:val="Akapitzlist"/>
        <w:shd w:val="clear" w:color="auto" w:fill="FFFFFF"/>
        <w:spacing w:before="72" w:after="72" w:line="276" w:lineRule="auto"/>
        <w:ind w:left="340"/>
        <w:rPr>
          <w:rFonts w:asciiTheme="minorHAnsi" w:hAnsiTheme="minorHAnsi" w:cstheme="minorHAnsi"/>
          <w:color w:val="000000"/>
          <w:sz w:val="24"/>
          <w:szCs w:val="24"/>
        </w:rPr>
      </w:pPr>
      <w:r w:rsidRPr="00E41389">
        <w:rPr>
          <w:rFonts w:asciiTheme="minorHAnsi" w:hAnsiTheme="minorHAnsi" w:cstheme="minorHAnsi"/>
          <w:color w:val="000000"/>
          <w:sz w:val="24"/>
          <w:szCs w:val="24"/>
        </w:rPr>
        <w:t>a) 5 dni od dnia przekazania informacji o czynności zamawiającego stanowiącej podstawę jego wniesienia, jeżeli informacja została przekazana przy użyciu środków komunikacji elektronicznej,</w:t>
      </w:r>
    </w:p>
    <w:p w14:paraId="20E6634E" w14:textId="77777777" w:rsidR="00E00402" w:rsidRPr="00E41389" w:rsidRDefault="00000000">
      <w:pPr>
        <w:pStyle w:val="Akapitzlist"/>
        <w:shd w:val="clear" w:color="auto" w:fill="FFFFFF"/>
        <w:spacing w:before="72" w:after="72" w:line="276" w:lineRule="auto"/>
        <w:ind w:left="340"/>
        <w:rPr>
          <w:rFonts w:asciiTheme="minorHAnsi" w:hAnsiTheme="minorHAnsi" w:cstheme="minorHAnsi"/>
          <w:color w:val="000000"/>
          <w:sz w:val="24"/>
          <w:szCs w:val="24"/>
        </w:rPr>
      </w:pPr>
      <w:r w:rsidRPr="00E41389">
        <w:rPr>
          <w:rFonts w:asciiTheme="minorHAnsi" w:hAnsiTheme="minorHAnsi" w:cstheme="minorHAnsi"/>
          <w:color w:val="000000"/>
          <w:sz w:val="24"/>
          <w:szCs w:val="24"/>
        </w:rPr>
        <w:t>b) 10 dni od dnia przekazania informacji o czynności zamawiającego stanowiącej podstawę jego wniesienia, jeżeli informacja została przekazana w sposób inny niż określony w lit. a.</w:t>
      </w:r>
    </w:p>
    <w:p w14:paraId="417C7CFB" w14:textId="77777777" w:rsidR="00E00402" w:rsidRPr="00E41389" w:rsidRDefault="00000000">
      <w:pPr>
        <w:shd w:val="clear" w:color="auto" w:fill="FFFFFF"/>
        <w:spacing w:before="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2) Odwołanie wobec treści ogłoszenia wszczynającego postępowanie</w:t>
      </w:r>
      <w:r w:rsidRPr="00E41389">
        <w:rPr>
          <w:rFonts w:asciiTheme="minorHAnsi" w:hAnsiTheme="minorHAnsi" w:cstheme="minorHAnsi"/>
          <w:color w:val="000000"/>
          <w:sz w:val="24"/>
          <w:szCs w:val="24"/>
        </w:rPr>
        <w:br/>
        <w:t>o udzielenie zamówienia lub konkurs lub wobec treści dokumentów zamówienia wnosi się w terminie 5 dni od dnia zamieszczenia ogłoszenia w Biuletynie Zamówień Publicznych lub dokumentów zamówienia na stronie internetowej.</w:t>
      </w:r>
    </w:p>
    <w:p w14:paraId="5FD37443" w14:textId="555E7E74" w:rsidR="00E00402" w:rsidRPr="00E41389" w:rsidRDefault="00000000">
      <w:pPr>
        <w:shd w:val="clear" w:color="auto" w:fill="FFFFFF"/>
        <w:spacing w:before="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3) Odwołanie w przypadkach innych niż określone w pkt 1 i 2 wnosi się</w:t>
      </w:r>
      <w:r w:rsidR="00553E51">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w terminie 5 dni od dnia, w którym powzięto lub przy zachowaniu należytej staranności można było powziąć wiadomość o okolicznościach stanowiących podstawę jego wniesienia, w przypadku zamówień, których wartość jest mniejsza niż progi unijne.</w:t>
      </w:r>
    </w:p>
    <w:p w14:paraId="4E200854" w14:textId="77777777" w:rsidR="00E00402" w:rsidRPr="00E41389" w:rsidRDefault="00000000">
      <w:pPr>
        <w:shd w:val="clear" w:color="auto" w:fill="FFFFFF"/>
        <w:spacing w:before="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3DEC5E20" w14:textId="77777777" w:rsidR="00E00402" w:rsidRPr="00E41389" w:rsidRDefault="00000000">
      <w:pPr>
        <w:pStyle w:val="Akapitzlist"/>
        <w:shd w:val="clear" w:color="auto" w:fill="FFFFFF"/>
        <w:spacing w:before="72" w:after="72" w:line="276" w:lineRule="auto"/>
        <w:ind w:left="340"/>
        <w:rPr>
          <w:rFonts w:asciiTheme="minorHAnsi" w:hAnsiTheme="minorHAnsi" w:cstheme="minorHAnsi"/>
          <w:color w:val="000000"/>
          <w:sz w:val="24"/>
          <w:szCs w:val="24"/>
        </w:rPr>
      </w:pPr>
      <w:r w:rsidRPr="00E41389">
        <w:rPr>
          <w:rFonts w:asciiTheme="minorHAnsi" w:hAnsiTheme="minorHAnsi" w:cstheme="minorHAnsi"/>
          <w:color w:val="000000"/>
          <w:sz w:val="24"/>
          <w:szCs w:val="24"/>
        </w:rPr>
        <w:t>a)15 dni od dnia zamieszczenia w Biuletynie Zamówień Publicznych ogłoszenia</w:t>
      </w:r>
      <w:r w:rsidRPr="00E41389">
        <w:rPr>
          <w:rFonts w:asciiTheme="minorHAnsi" w:hAnsiTheme="minorHAnsi" w:cstheme="minorHAnsi"/>
          <w:color w:val="000000"/>
          <w:sz w:val="24"/>
          <w:szCs w:val="24"/>
        </w:rPr>
        <w:br/>
        <w:t>o wyniku postępowania</w:t>
      </w:r>
    </w:p>
    <w:p w14:paraId="2FE3C2C6" w14:textId="77777777" w:rsidR="00E00402" w:rsidRPr="00E41389" w:rsidRDefault="00000000">
      <w:pPr>
        <w:pStyle w:val="Akapitzlist"/>
        <w:shd w:val="clear" w:color="auto" w:fill="FFFFFF"/>
        <w:spacing w:before="72" w:after="72" w:line="276" w:lineRule="auto"/>
        <w:ind w:left="340"/>
        <w:rPr>
          <w:rFonts w:asciiTheme="minorHAnsi" w:hAnsiTheme="minorHAnsi" w:cstheme="minorHAnsi"/>
          <w:color w:val="000000"/>
          <w:sz w:val="24"/>
          <w:szCs w:val="24"/>
        </w:rPr>
      </w:pPr>
      <w:r w:rsidRPr="00E41389">
        <w:rPr>
          <w:rFonts w:asciiTheme="minorHAnsi" w:hAnsiTheme="minorHAnsi" w:cstheme="minorHAnsi"/>
          <w:color w:val="000000"/>
          <w:sz w:val="24"/>
          <w:szCs w:val="24"/>
        </w:rPr>
        <w:t>b) miesiąca od dnia zawarcia umowy, jeżeli zamawiający:</w:t>
      </w:r>
    </w:p>
    <w:p w14:paraId="4FB3F4E7" w14:textId="08E5B695" w:rsidR="00E00402" w:rsidRPr="00E41389" w:rsidRDefault="00000000">
      <w:pPr>
        <w:pStyle w:val="Akapitzlist"/>
        <w:shd w:val="clear" w:color="auto" w:fill="FFFFFF"/>
        <w:spacing w:before="72" w:after="72" w:line="276" w:lineRule="auto"/>
        <w:ind w:left="340"/>
        <w:rPr>
          <w:rFonts w:asciiTheme="minorHAnsi" w:hAnsiTheme="minorHAnsi" w:cstheme="minorHAnsi"/>
          <w:color w:val="000000"/>
          <w:sz w:val="24"/>
          <w:szCs w:val="24"/>
        </w:rPr>
      </w:pPr>
      <w:r w:rsidRPr="00E41389">
        <w:rPr>
          <w:rFonts w:asciiTheme="minorHAnsi" w:hAnsiTheme="minorHAnsi" w:cstheme="minorHAnsi"/>
          <w:color w:val="000000"/>
          <w:sz w:val="24"/>
          <w:szCs w:val="24"/>
        </w:rPr>
        <w:t>-nie zamieścił w Biuletynie Zamówień Publicznych ogłoszenia o wyniku</w:t>
      </w:r>
      <w:r w:rsidR="00553E51">
        <w:rPr>
          <w:rFonts w:asciiTheme="minorHAnsi" w:hAnsiTheme="minorHAnsi" w:cstheme="minorHAnsi"/>
          <w:color w:val="000000"/>
          <w:sz w:val="24"/>
          <w:szCs w:val="24"/>
        </w:rPr>
        <w:t xml:space="preserve"> </w:t>
      </w:r>
      <w:r w:rsidRPr="00E41389">
        <w:rPr>
          <w:rFonts w:asciiTheme="minorHAnsi" w:hAnsiTheme="minorHAnsi" w:cstheme="minorHAnsi"/>
          <w:color w:val="000000"/>
          <w:sz w:val="24"/>
          <w:szCs w:val="24"/>
        </w:rPr>
        <w:t>postępowania</w:t>
      </w:r>
      <w:r w:rsidR="00553E51">
        <w:rPr>
          <w:rFonts w:asciiTheme="minorHAnsi" w:hAnsiTheme="minorHAnsi" w:cstheme="minorHAnsi"/>
          <w:color w:val="000000"/>
          <w:sz w:val="24"/>
          <w:szCs w:val="24"/>
        </w:rPr>
        <w:br/>
      </w:r>
      <w:r w:rsidRPr="00E41389">
        <w:rPr>
          <w:rFonts w:asciiTheme="minorHAnsi" w:hAnsiTheme="minorHAnsi" w:cstheme="minorHAnsi"/>
          <w:color w:val="000000"/>
          <w:sz w:val="24"/>
          <w:szCs w:val="24"/>
        </w:rPr>
        <w:t xml:space="preserve"> albo</w:t>
      </w:r>
    </w:p>
    <w:p w14:paraId="45C72CFE" w14:textId="77777777" w:rsidR="00E00402" w:rsidRPr="00E41389" w:rsidRDefault="00000000">
      <w:pPr>
        <w:pStyle w:val="Akapitzlist"/>
        <w:shd w:val="clear" w:color="auto" w:fill="FFFFFF"/>
        <w:spacing w:before="72" w:after="72" w:line="276" w:lineRule="auto"/>
        <w:ind w:left="397"/>
        <w:rPr>
          <w:rFonts w:asciiTheme="minorHAnsi" w:hAnsiTheme="minorHAnsi" w:cstheme="minorHAnsi"/>
          <w:color w:val="000000"/>
          <w:sz w:val="24"/>
          <w:szCs w:val="24"/>
        </w:rPr>
      </w:pPr>
      <w:r w:rsidRPr="00E41389">
        <w:rPr>
          <w:rFonts w:asciiTheme="minorHAnsi" w:hAnsiTheme="minorHAnsi" w:cstheme="minorHAnsi"/>
          <w:color w:val="000000"/>
          <w:sz w:val="24"/>
          <w:szCs w:val="24"/>
        </w:rPr>
        <w:t>-zamieścił w Biuletynie Zamówień Publicznych ogłoszenie o wyniku postępowania, które nie zawiera uzasadnienia udzielenia zamówienia w trybie negocjacji bez ogłoszenia albo zamówienia z wolnej ręki.</w:t>
      </w:r>
    </w:p>
    <w:p w14:paraId="0515D568" w14:textId="77777777" w:rsidR="00E00402" w:rsidRPr="00E41389" w:rsidRDefault="00000000">
      <w:pPr>
        <w:shd w:val="clear" w:color="auto" w:fill="FFFFFF"/>
        <w:spacing w:before="72" w:after="72" w:line="276" w:lineRule="auto"/>
        <w:rPr>
          <w:rFonts w:asciiTheme="minorHAnsi" w:hAnsiTheme="minorHAnsi" w:cstheme="minorHAnsi"/>
          <w:color w:val="000000"/>
          <w:sz w:val="24"/>
          <w:szCs w:val="24"/>
        </w:rPr>
      </w:pPr>
      <w:r w:rsidRPr="00E41389">
        <w:rPr>
          <w:rFonts w:asciiTheme="minorHAnsi" w:hAnsiTheme="minorHAnsi" w:cstheme="minorHAnsi"/>
          <w:b/>
          <w:bCs/>
          <w:color w:val="000000"/>
          <w:sz w:val="24"/>
          <w:szCs w:val="24"/>
        </w:rPr>
        <w:t xml:space="preserve">23.7. </w:t>
      </w:r>
      <w:r w:rsidRPr="00E41389">
        <w:rPr>
          <w:rFonts w:asciiTheme="minorHAnsi" w:hAnsiTheme="minorHAnsi" w:cstheme="minorHAnsi"/>
          <w:color w:val="000000"/>
          <w:sz w:val="24"/>
          <w:szCs w:val="24"/>
        </w:rPr>
        <w:t>Odwołanie zawiera:</w:t>
      </w:r>
    </w:p>
    <w:p w14:paraId="31A8B50C"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1) imię i nazwisko albo nazwę, miejsce zamieszkania albo siedzibę, numer telefonu oraz adres poczty elektronicznej odwołującego oraz imię i nazwisko przedstawiciela (przedstawicieli);</w:t>
      </w:r>
    </w:p>
    <w:p w14:paraId="30366507"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2) nazwę i siedzibę zamawiającego, numer telefonu oraz adres poczty elektronicznej zamawiającego;</w:t>
      </w:r>
    </w:p>
    <w:p w14:paraId="31CE84F3"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3) numer Powszechnego Elektronicznego Systemu Ewidencji Ludności (PESEL) lub NIP odwołującego będącego osobą fizyczną, jeżeli jest on obowiązany do jego posiadania albo posiada go nie mając takiego obowiązku;</w:t>
      </w:r>
    </w:p>
    <w:p w14:paraId="5ACF3C16"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5B4101B7"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lastRenderedPageBreak/>
        <w:t>5) określenie przedmiotu zamówienia;</w:t>
      </w:r>
    </w:p>
    <w:p w14:paraId="67EBAEA2"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6) wskazanie numeru ogłoszenia w przypadku zamieszczenia w Biuletynie Zamówień Publicznych albo publikacji w Dzienniku Urzędowym Unii Europejskiej;</w:t>
      </w:r>
    </w:p>
    <w:p w14:paraId="57975EEE"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7) wskazanie czynności lub zaniechania czynności zamawiającego, której zarzuca się niezgodność z przepisami ustawy, lub wskazanie zaniechania przeprowadzenia postępowania o udzielenie zamówienia lub zorganizowania konkursu na podstawie ustawy;</w:t>
      </w:r>
    </w:p>
    <w:p w14:paraId="6521C7BF"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8) zwięzłe przedstawienie zarzutów;</w:t>
      </w:r>
    </w:p>
    <w:p w14:paraId="5BF8CAD1"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9) żądanie co do sposobu rozstrzygnięcia odwołania;</w:t>
      </w:r>
    </w:p>
    <w:p w14:paraId="7289AB5C"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10) wskazanie okoliczności faktycznych i prawnych uzasadniających wniesienie odwołania oraz dowodów na poparcie przytoczonych okoliczności;</w:t>
      </w:r>
    </w:p>
    <w:p w14:paraId="267FD6CB"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11) podpis odwołującego albo jego przedstawiciela lub przedstawicieli;</w:t>
      </w:r>
    </w:p>
    <w:p w14:paraId="115FF2A8" w14:textId="77777777" w:rsidR="00E00402" w:rsidRPr="00E41389" w:rsidRDefault="00000000">
      <w:pPr>
        <w:shd w:val="clear" w:color="auto" w:fill="FFFFFF"/>
        <w:spacing w:before="72" w:after="72"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12) wykaz załączników.</w:t>
      </w:r>
    </w:p>
    <w:p w14:paraId="28ECC065" w14:textId="77777777" w:rsidR="00E00402" w:rsidRPr="00E41389" w:rsidRDefault="00000000">
      <w:pPr>
        <w:shd w:val="clear" w:color="auto" w:fill="FFFFFF"/>
        <w:spacing w:before="72" w:line="276" w:lineRule="auto"/>
        <w:contextualSpacing/>
        <w:rPr>
          <w:rFonts w:asciiTheme="minorHAnsi" w:hAnsiTheme="minorHAnsi" w:cstheme="minorHAnsi"/>
          <w:color w:val="000000"/>
          <w:sz w:val="24"/>
          <w:szCs w:val="24"/>
        </w:rPr>
      </w:pPr>
      <w:r w:rsidRPr="00E41389">
        <w:rPr>
          <w:rFonts w:asciiTheme="minorHAnsi" w:hAnsiTheme="minorHAnsi" w:cstheme="minorHAnsi"/>
          <w:color w:val="000000"/>
          <w:sz w:val="24"/>
          <w:szCs w:val="24"/>
        </w:rPr>
        <w:t>Do odwołania dołącza się:</w:t>
      </w:r>
    </w:p>
    <w:p w14:paraId="1D9DA05C" w14:textId="77777777" w:rsidR="00E00402" w:rsidRPr="00E41389" w:rsidRDefault="00000000">
      <w:pPr>
        <w:pStyle w:val="Akapitzlist"/>
        <w:shd w:val="clear" w:color="auto" w:fill="FFFFFF"/>
        <w:spacing w:before="72" w:after="72" w:line="276" w:lineRule="auto"/>
        <w:rPr>
          <w:rFonts w:asciiTheme="minorHAnsi" w:hAnsiTheme="minorHAnsi" w:cstheme="minorHAnsi"/>
          <w:color w:val="000000"/>
          <w:sz w:val="24"/>
          <w:szCs w:val="24"/>
        </w:rPr>
      </w:pPr>
      <w:r w:rsidRPr="00E41389">
        <w:rPr>
          <w:rFonts w:asciiTheme="minorHAnsi" w:hAnsiTheme="minorHAnsi" w:cstheme="minorHAnsi"/>
          <w:color w:val="000000"/>
          <w:sz w:val="24"/>
          <w:szCs w:val="24"/>
        </w:rPr>
        <w:t>1) dowód uiszczenia wpisu od odwołania w wymaganej wysokości;</w:t>
      </w:r>
    </w:p>
    <w:p w14:paraId="431DAFB4" w14:textId="77777777" w:rsidR="00E00402" w:rsidRPr="00E41389" w:rsidRDefault="00000000">
      <w:pPr>
        <w:pStyle w:val="Akapitzlist"/>
        <w:shd w:val="clear" w:color="auto" w:fill="FFFFFF"/>
        <w:spacing w:before="72" w:after="72" w:line="276" w:lineRule="auto"/>
        <w:rPr>
          <w:rFonts w:asciiTheme="minorHAnsi" w:hAnsiTheme="minorHAnsi" w:cstheme="minorHAnsi"/>
          <w:color w:val="000000"/>
          <w:sz w:val="24"/>
          <w:szCs w:val="24"/>
        </w:rPr>
      </w:pPr>
      <w:r w:rsidRPr="00E41389">
        <w:rPr>
          <w:rFonts w:asciiTheme="minorHAnsi" w:hAnsiTheme="minorHAnsi" w:cstheme="minorHAnsi"/>
          <w:color w:val="000000"/>
          <w:sz w:val="24"/>
          <w:szCs w:val="24"/>
        </w:rPr>
        <w:t>2) dowód przekazania odpowiednio odwołania albo jego kopii zamawiającemu;</w:t>
      </w:r>
    </w:p>
    <w:p w14:paraId="64EA74C4" w14:textId="77777777" w:rsidR="00E00402" w:rsidRPr="00E41389" w:rsidRDefault="00000000">
      <w:pPr>
        <w:pStyle w:val="Akapitzlist"/>
        <w:shd w:val="clear" w:color="auto" w:fill="FFFFFF"/>
        <w:spacing w:before="72" w:after="72" w:line="276" w:lineRule="auto"/>
        <w:rPr>
          <w:rFonts w:asciiTheme="minorHAnsi" w:hAnsiTheme="minorHAnsi" w:cstheme="minorHAnsi"/>
          <w:color w:val="000000"/>
          <w:sz w:val="24"/>
          <w:szCs w:val="24"/>
        </w:rPr>
      </w:pPr>
      <w:r w:rsidRPr="00E41389">
        <w:rPr>
          <w:rFonts w:asciiTheme="minorHAnsi" w:hAnsiTheme="minorHAnsi" w:cstheme="minorHAnsi"/>
          <w:color w:val="000000"/>
          <w:sz w:val="24"/>
          <w:szCs w:val="24"/>
        </w:rPr>
        <w:t>3) dokument potwierdzający umocowanie do reprezentowania odwołującego.</w:t>
      </w:r>
    </w:p>
    <w:p w14:paraId="1A6A5F1B" w14:textId="67BAAB20" w:rsidR="009C0134" w:rsidRDefault="00000000" w:rsidP="005F6450">
      <w:pPr>
        <w:pStyle w:val="Kolorowalistaakcent11"/>
        <w:widowControl w:val="0"/>
        <w:shd w:val="clear" w:color="auto" w:fill="FFFFFF"/>
        <w:spacing w:line="360" w:lineRule="atLeast"/>
        <w:ind w:left="0"/>
        <w:outlineLvl w:val="3"/>
        <w:rPr>
          <w:rFonts w:asciiTheme="minorHAnsi" w:hAnsiTheme="minorHAnsi" w:cstheme="minorHAnsi"/>
          <w:color w:val="000000"/>
          <w:sz w:val="24"/>
          <w:szCs w:val="24"/>
        </w:rPr>
      </w:pPr>
      <w:r w:rsidRPr="00E41389">
        <w:rPr>
          <w:rFonts w:asciiTheme="minorHAnsi" w:hAnsiTheme="minorHAnsi" w:cstheme="minorHAnsi"/>
          <w:b/>
          <w:bCs/>
          <w:sz w:val="24"/>
          <w:szCs w:val="24"/>
        </w:rPr>
        <w:t>23.8.</w:t>
      </w:r>
      <w:r w:rsidRPr="00E41389">
        <w:rPr>
          <w:rFonts w:asciiTheme="minorHAnsi" w:hAnsiTheme="minorHAnsi" w:cstheme="minorHAnsi"/>
          <w:sz w:val="24"/>
          <w:szCs w:val="24"/>
        </w:rPr>
        <w:t xml:space="preserve"> Na </w:t>
      </w:r>
      <w:r w:rsidRPr="00E41389">
        <w:rPr>
          <w:rFonts w:asciiTheme="minorHAnsi" w:hAnsiTheme="minorHAnsi" w:cstheme="minorHAnsi"/>
          <w:color w:val="000000"/>
          <w:sz w:val="24"/>
          <w:szCs w:val="24"/>
        </w:rPr>
        <w:t>orzeczenie Izby stronom oraz uczestnikom postępowania odwoławczego przysługuje skarga do sądu. Skargę wnosi się do Sądu Okręgowego w Warszawie - sądu zamówień publicznych</w:t>
      </w:r>
      <w:r w:rsidR="00CA7822" w:rsidRPr="00E41389">
        <w:rPr>
          <w:rFonts w:asciiTheme="minorHAnsi" w:hAnsiTheme="minorHAnsi" w:cstheme="minorHAnsi"/>
          <w:color w:val="000000"/>
          <w:sz w:val="24"/>
          <w:szCs w:val="24"/>
        </w:rPr>
        <w:t>.</w:t>
      </w:r>
    </w:p>
    <w:p w14:paraId="680E014B" w14:textId="77777777" w:rsidR="00257BE5" w:rsidRPr="00E41389" w:rsidRDefault="00257BE5" w:rsidP="005F6450">
      <w:pPr>
        <w:pStyle w:val="Kolorowalistaakcent11"/>
        <w:widowControl w:val="0"/>
        <w:shd w:val="clear" w:color="auto" w:fill="FFFFFF"/>
        <w:spacing w:line="360" w:lineRule="atLeast"/>
        <w:ind w:left="0"/>
        <w:outlineLvl w:val="3"/>
        <w:rPr>
          <w:rFonts w:asciiTheme="minorHAnsi" w:hAnsiTheme="minorHAnsi" w:cstheme="minorHAnsi"/>
          <w:color w:val="000000"/>
          <w:sz w:val="24"/>
          <w:szCs w:val="24"/>
        </w:rPr>
      </w:pPr>
    </w:p>
    <w:tbl>
      <w:tblPr>
        <w:tblW w:w="9072" w:type="dxa"/>
        <w:jc w:val="center"/>
        <w:tblLayout w:type="fixed"/>
        <w:tblLook w:val="00A0" w:firstRow="1" w:lastRow="0" w:firstColumn="1" w:lastColumn="0" w:noHBand="0" w:noVBand="0"/>
      </w:tblPr>
      <w:tblGrid>
        <w:gridCol w:w="9072"/>
      </w:tblGrid>
      <w:tr w:rsidR="00E00402" w:rsidRPr="00E41389" w14:paraId="54EC4C83" w14:textId="77777777">
        <w:trPr>
          <w:trHeight w:val="507"/>
          <w:jc w:val="center"/>
        </w:trPr>
        <w:tc>
          <w:tcPr>
            <w:tcW w:w="9072" w:type="dxa"/>
            <w:tcBorders>
              <w:bottom w:val="single" w:sz="4" w:space="0" w:color="000000"/>
            </w:tcBorders>
            <w:shd w:val="clear" w:color="auto" w:fill="F2F2F2"/>
          </w:tcPr>
          <w:p w14:paraId="602A71D7" w14:textId="77777777" w:rsidR="00E00402" w:rsidRPr="00E41389" w:rsidRDefault="00000000">
            <w:pPr>
              <w:widowControl w:val="0"/>
              <w:spacing w:line="276" w:lineRule="auto"/>
              <w:contextualSpacing/>
              <w:jc w:val="center"/>
              <w:textAlignment w:val="baseline"/>
              <w:rPr>
                <w:rFonts w:asciiTheme="minorHAnsi" w:hAnsiTheme="minorHAnsi" w:cstheme="minorHAnsi"/>
              </w:rPr>
            </w:pPr>
            <w:r w:rsidRPr="00E41389">
              <w:rPr>
                <w:rFonts w:asciiTheme="minorHAnsi" w:hAnsiTheme="minorHAnsi" w:cstheme="minorHAnsi"/>
                <w:sz w:val="26"/>
                <w:szCs w:val="26"/>
              </w:rPr>
              <w:t>Rozdział 24</w:t>
            </w:r>
          </w:p>
          <w:p w14:paraId="41A54643" w14:textId="77777777" w:rsidR="00E00402" w:rsidRDefault="00000000">
            <w:pPr>
              <w:widowControl w:val="0"/>
              <w:jc w:val="center"/>
              <w:rPr>
                <w:rFonts w:asciiTheme="minorHAnsi" w:hAnsiTheme="minorHAnsi" w:cstheme="minorHAnsi"/>
                <w:b/>
                <w:sz w:val="26"/>
                <w:szCs w:val="26"/>
              </w:rPr>
            </w:pPr>
            <w:r w:rsidRPr="00E41389">
              <w:rPr>
                <w:rFonts w:asciiTheme="minorHAnsi" w:hAnsiTheme="minorHAnsi" w:cstheme="minorHAnsi"/>
                <w:b/>
                <w:sz w:val="26"/>
                <w:szCs w:val="26"/>
              </w:rPr>
              <w:t>KLAUZULA ZATRUDNIENIA</w:t>
            </w:r>
          </w:p>
          <w:p w14:paraId="575E3A38" w14:textId="638D43A0" w:rsidR="00202C95" w:rsidRPr="00E41389" w:rsidRDefault="00202C95">
            <w:pPr>
              <w:widowControl w:val="0"/>
              <w:jc w:val="center"/>
              <w:rPr>
                <w:rFonts w:asciiTheme="minorHAnsi" w:hAnsiTheme="minorHAnsi" w:cstheme="minorHAnsi"/>
              </w:rPr>
            </w:pPr>
          </w:p>
        </w:tc>
      </w:tr>
    </w:tbl>
    <w:p w14:paraId="08401316" w14:textId="77777777" w:rsidR="00E00402" w:rsidRPr="00E41389" w:rsidRDefault="00E00402">
      <w:pPr>
        <w:pStyle w:val="Kolorowalistaakcent11"/>
        <w:widowControl w:val="0"/>
        <w:shd w:val="clear" w:color="auto" w:fill="FFFFFF"/>
        <w:spacing w:line="360" w:lineRule="atLeast"/>
        <w:ind w:left="709"/>
        <w:outlineLvl w:val="3"/>
        <w:rPr>
          <w:rFonts w:asciiTheme="minorHAnsi" w:hAnsiTheme="minorHAnsi" w:cstheme="minorHAnsi"/>
          <w:color w:val="000000"/>
          <w:sz w:val="24"/>
          <w:szCs w:val="24"/>
        </w:rPr>
      </w:pPr>
    </w:p>
    <w:p w14:paraId="2450407B" w14:textId="53181212" w:rsidR="00E00402" w:rsidRPr="0012586B" w:rsidRDefault="0012586B" w:rsidP="0012586B">
      <w:pPr>
        <w:pStyle w:val="Kolorowalistaakcent11"/>
        <w:widowControl w:val="0"/>
        <w:shd w:val="clear" w:color="auto" w:fill="FFFFFF"/>
        <w:spacing w:line="276" w:lineRule="auto"/>
        <w:ind w:left="142"/>
        <w:outlineLvl w:val="3"/>
        <w:rPr>
          <w:rFonts w:asciiTheme="minorHAnsi" w:hAnsiTheme="minorHAnsi" w:cstheme="minorHAnsi"/>
          <w:color w:val="000000"/>
          <w:sz w:val="24"/>
          <w:szCs w:val="24"/>
        </w:rPr>
      </w:pPr>
      <w:r w:rsidRPr="0012586B">
        <w:rPr>
          <w:rFonts w:asciiTheme="minorHAnsi" w:hAnsiTheme="minorHAnsi" w:cstheme="minorHAnsi"/>
          <w:color w:val="000000"/>
          <w:sz w:val="24"/>
          <w:szCs w:val="24"/>
        </w:rPr>
        <w:t>Zamawiający nie określa</w:t>
      </w:r>
      <w:r>
        <w:rPr>
          <w:rFonts w:asciiTheme="minorHAnsi" w:hAnsiTheme="minorHAnsi" w:cstheme="minorHAnsi"/>
          <w:color w:val="000000"/>
          <w:sz w:val="24"/>
          <w:szCs w:val="24"/>
        </w:rPr>
        <w:t xml:space="preserve"> </w:t>
      </w:r>
      <w:r w:rsidRPr="0012586B">
        <w:rPr>
          <w:rFonts w:asciiTheme="minorHAnsi" w:hAnsiTheme="minorHAnsi" w:cstheme="minorHAnsi"/>
          <w:color w:val="000000"/>
          <w:sz w:val="24"/>
          <w:szCs w:val="24"/>
        </w:rPr>
        <w:t>wymagań w zakresie zatrudnienia na podstawie stosunku pracy</w:t>
      </w:r>
      <w:r w:rsidR="00257BE5">
        <w:rPr>
          <w:rFonts w:asciiTheme="minorHAnsi" w:hAnsiTheme="minorHAnsi" w:cstheme="minorHAnsi"/>
          <w:color w:val="000000"/>
          <w:sz w:val="24"/>
          <w:szCs w:val="24"/>
        </w:rPr>
        <w:br/>
      </w:r>
      <w:r w:rsidRPr="0012586B">
        <w:rPr>
          <w:rFonts w:asciiTheme="minorHAnsi" w:hAnsiTheme="minorHAnsi" w:cstheme="minorHAnsi"/>
          <w:color w:val="000000"/>
          <w:sz w:val="24"/>
          <w:szCs w:val="24"/>
        </w:rPr>
        <w:t>w okolicznościach, o których mowa w art. 95 ustawy, ponieważ zamówienie dotyczy dostaw.</w:t>
      </w:r>
    </w:p>
    <w:p w14:paraId="24F0DECB" w14:textId="77777777" w:rsidR="00043A76" w:rsidRDefault="00043A76">
      <w:pPr>
        <w:pStyle w:val="Kolorowalistaakcent11"/>
        <w:widowControl w:val="0"/>
        <w:spacing w:line="276" w:lineRule="auto"/>
        <w:outlineLvl w:val="3"/>
        <w:rPr>
          <w:rFonts w:asciiTheme="minorHAnsi" w:hAnsiTheme="minorHAnsi" w:cstheme="minorHAnsi"/>
          <w:sz w:val="10"/>
          <w:szCs w:val="10"/>
        </w:rPr>
      </w:pPr>
    </w:p>
    <w:p w14:paraId="5B09E317" w14:textId="77777777" w:rsidR="00043A76" w:rsidRDefault="00043A76">
      <w:pPr>
        <w:pStyle w:val="Kolorowalistaakcent11"/>
        <w:widowControl w:val="0"/>
        <w:spacing w:line="276" w:lineRule="auto"/>
        <w:outlineLvl w:val="3"/>
        <w:rPr>
          <w:rFonts w:asciiTheme="minorHAnsi" w:hAnsiTheme="minorHAnsi" w:cstheme="minorHAnsi"/>
          <w:sz w:val="10"/>
          <w:szCs w:val="10"/>
        </w:rPr>
      </w:pPr>
    </w:p>
    <w:p w14:paraId="7ED61004" w14:textId="77777777" w:rsidR="00043A76" w:rsidRPr="00E41389" w:rsidRDefault="00043A76">
      <w:pPr>
        <w:pStyle w:val="Kolorowalistaakcent11"/>
        <w:widowControl w:val="0"/>
        <w:spacing w:line="276" w:lineRule="auto"/>
        <w:outlineLvl w:val="3"/>
        <w:rPr>
          <w:rFonts w:asciiTheme="minorHAnsi" w:hAnsiTheme="minorHAnsi" w:cstheme="minorHAnsi"/>
          <w:sz w:val="10"/>
          <w:szCs w:val="10"/>
        </w:rPr>
      </w:pPr>
    </w:p>
    <w:tbl>
      <w:tblPr>
        <w:tblW w:w="9070" w:type="dxa"/>
        <w:jc w:val="center"/>
        <w:tblLayout w:type="fixed"/>
        <w:tblLook w:val="00A0" w:firstRow="1" w:lastRow="0" w:firstColumn="1" w:lastColumn="0" w:noHBand="0" w:noVBand="0"/>
      </w:tblPr>
      <w:tblGrid>
        <w:gridCol w:w="9070"/>
      </w:tblGrid>
      <w:tr w:rsidR="00E00402" w:rsidRPr="00E41389" w14:paraId="7BA8E88C" w14:textId="77777777">
        <w:trPr>
          <w:trHeight w:val="507"/>
          <w:jc w:val="center"/>
        </w:trPr>
        <w:tc>
          <w:tcPr>
            <w:tcW w:w="9070" w:type="dxa"/>
            <w:tcBorders>
              <w:bottom w:val="single" w:sz="4" w:space="0" w:color="000000"/>
            </w:tcBorders>
            <w:shd w:val="clear" w:color="auto" w:fill="F2F2F2"/>
          </w:tcPr>
          <w:p w14:paraId="63A970C7" w14:textId="77777777" w:rsidR="00E00402" w:rsidRPr="00E41389" w:rsidRDefault="00E00402">
            <w:pPr>
              <w:widowControl w:val="0"/>
              <w:spacing w:line="276" w:lineRule="auto"/>
              <w:contextualSpacing/>
              <w:jc w:val="center"/>
              <w:textAlignment w:val="baseline"/>
              <w:rPr>
                <w:rFonts w:asciiTheme="minorHAnsi" w:hAnsiTheme="minorHAnsi" w:cstheme="minorHAnsi"/>
                <w:sz w:val="26"/>
                <w:szCs w:val="26"/>
              </w:rPr>
            </w:pPr>
          </w:p>
          <w:p w14:paraId="765872C2" w14:textId="77777777" w:rsidR="00E00402" w:rsidRPr="00E41389" w:rsidRDefault="00000000">
            <w:pPr>
              <w:widowControl w:val="0"/>
              <w:jc w:val="center"/>
              <w:rPr>
                <w:rFonts w:asciiTheme="minorHAnsi" w:hAnsiTheme="minorHAnsi" w:cstheme="minorHAnsi"/>
              </w:rPr>
            </w:pPr>
            <w:r w:rsidRPr="00E41389">
              <w:rPr>
                <w:rFonts w:asciiTheme="minorHAnsi" w:hAnsiTheme="minorHAnsi" w:cstheme="minorHAnsi"/>
                <w:sz w:val="26"/>
                <w:szCs w:val="26"/>
              </w:rPr>
              <w:t>Rozdział 25</w:t>
            </w:r>
          </w:p>
          <w:p w14:paraId="45312BE6" w14:textId="77777777" w:rsidR="00E00402" w:rsidRDefault="00000000">
            <w:pPr>
              <w:widowControl w:val="0"/>
              <w:spacing w:line="276" w:lineRule="auto"/>
              <w:contextualSpacing/>
              <w:jc w:val="center"/>
              <w:textAlignment w:val="baseline"/>
              <w:rPr>
                <w:rFonts w:asciiTheme="minorHAnsi" w:hAnsiTheme="minorHAnsi" w:cstheme="minorHAnsi"/>
                <w:b/>
                <w:sz w:val="26"/>
                <w:szCs w:val="26"/>
              </w:rPr>
            </w:pPr>
            <w:r w:rsidRPr="00E41389">
              <w:rPr>
                <w:rFonts w:asciiTheme="minorHAnsi" w:hAnsiTheme="minorHAnsi" w:cstheme="minorHAnsi"/>
                <w:b/>
                <w:sz w:val="26"/>
                <w:szCs w:val="26"/>
              </w:rPr>
              <w:t>INFORMACJE DODATKOWE</w:t>
            </w:r>
          </w:p>
          <w:p w14:paraId="3A376EF8" w14:textId="607E94D0" w:rsidR="00202C95" w:rsidRPr="00E41389" w:rsidRDefault="00202C95">
            <w:pPr>
              <w:widowControl w:val="0"/>
              <w:spacing w:line="276" w:lineRule="auto"/>
              <w:contextualSpacing/>
              <w:jc w:val="center"/>
              <w:textAlignment w:val="baseline"/>
              <w:rPr>
                <w:rFonts w:asciiTheme="minorHAnsi" w:hAnsiTheme="minorHAnsi" w:cstheme="minorHAnsi"/>
              </w:rPr>
            </w:pPr>
          </w:p>
        </w:tc>
      </w:tr>
    </w:tbl>
    <w:p w14:paraId="19EE3581" w14:textId="77777777" w:rsidR="00E00402" w:rsidRPr="00E41389" w:rsidRDefault="00E00402">
      <w:pPr>
        <w:spacing w:line="276" w:lineRule="auto"/>
        <w:ind w:left="340"/>
        <w:rPr>
          <w:rFonts w:asciiTheme="minorHAnsi" w:hAnsiTheme="minorHAnsi" w:cstheme="minorHAnsi"/>
          <w:bCs/>
        </w:rPr>
      </w:pPr>
    </w:p>
    <w:p w14:paraId="6287460A" w14:textId="77777777" w:rsidR="00E00402" w:rsidRPr="00E41389" w:rsidRDefault="00000000">
      <w:pPr>
        <w:tabs>
          <w:tab w:val="left" w:pos="426"/>
        </w:tabs>
        <w:spacing w:line="276" w:lineRule="auto"/>
        <w:jc w:val="both"/>
        <w:rPr>
          <w:rFonts w:asciiTheme="minorHAnsi" w:hAnsiTheme="minorHAnsi" w:cstheme="minorHAnsi"/>
          <w:color w:val="000000"/>
          <w:sz w:val="24"/>
          <w:szCs w:val="24"/>
        </w:rPr>
      </w:pPr>
      <w:r w:rsidRPr="00E41389">
        <w:rPr>
          <w:rFonts w:asciiTheme="minorHAnsi" w:hAnsiTheme="minorHAnsi" w:cstheme="minorHAnsi"/>
          <w:color w:val="000000"/>
          <w:sz w:val="24"/>
          <w:szCs w:val="24"/>
        </w:rPr>
        <w:t>Zamawiający:</w:t>
      </w:r>
    </w:p>
    <w:p w14:paraId="7A96E5F7" w14:textId="73D35CB5" w:rsidR="00E00402" w:rsidRPr="00E41389" w:rsidRDefault="001B0B88">
      <w:pPr>
        <w:pStyle w:val="Akapitzlist"/>
        <w:numPr>
          <w:ilvl w:val="0"/>
          <w:numId w:val="5"/>
        </w:numPr>
        <w:spacing w:line="276" w:lineRule="auto"/>
        <w:rPr>
          <w:rFonts w:asciiTheme="minorHAnsi" w:hAnsiTheme="minorHAnsi" w:cstheme="minorHAnsi"/>
          <w:sz w:val="24"/>
          <w:szCs w:val="24"/>
        </w:rPr>
      </w:pPr>
      <w:r>
        <w:rPr>
          <w:rFonts w:asciiTheme="minorHAnsi" w:hAnsiTheme="minorHAnsi" w:cstheme="minorHAnsi"/>
          <w:b/>
          <w:bCs/>
          <w:color w:val="000000"/>
          <w:sz w:val="24"/>
          <w:szCs w:val="24"/>
        </w:rPr>
        <w:t xml:space="preserve">nie </w:t>
      </w:r>
      <w:r w:rsidR="00EF6CDF" w:rsidRPr="00E41389">
        <w:rPr>
          <w:rFonts w:asciiTheme="minorHAnsi" w:hAnsiTheme="minorHAnsi" w:cstheme="minorHAnsi"/>
          <w:b/>
          <w:bCs/>
          <w:color w:val="000000"/>
          <w:sz w:val="24"/>
          <w:szCs w:val="24"/>
        </w:rPr>
        <w:t>dopuszcza</w:t>
      </w:r>
      <w:r w:rsidR="00EF6CDF" w:rsidRPr="00E41389">
        <w:rPr>
          <w:rFonts w:asciiTheme="minorHAnsi" w:hAnsiTheme="minorHAnsi" w:cstheme="minorHAnsi"/>
          <w:color w:val="000000"/>
          <w:sz w:val="24"/>
          <w:szCs w:val="24"/>
        </w:rPr>
        <w:t xml:space="preserve"> składani</w:t>
      </w:r>
      <w:r>
        <w:rPr>
          <w:rFonts w:asciiTheme="minorHAnsi" w:hAnsiTheme="minorHAnsi" w:cstheme="minorHAnsi"/>
          <w:color w:val="000000"/>
          <w:sz w:val="24"/>
          <w:szCs w:val="24"/>
        </w:rPr>
        <w:t>a</w:t>
      </w:r>
      <w:r w:rsidR="00EF6CDF" w:rsidRPr="00E41389">
        <w:rPr>
          <w:rFonts w:asciiTheme="minorHAnsi" w:hAnsiTheme="minorHAnsi" w:cstheme="minorHAnsi"/>
          <w:color w:val="000000"/>
          <w:sz w:val="24"/>
          <w:szCs w:val="24"/>
        </w:rPr>
        <w:t xml:space="preserve"> </w:t>
      </w:r>
      <w:r w:rsidR="00EF6CDF" w:rsidRPr="00E41389">
        <w:rPr>
          <w:rFonts w:asciiTheme="minorHAnsi" w:hAnsiTheme="minorHAnsi" w:cstheme="minorHAnsi"/>
          <w:b/>
          <w:bCs/>
          <w:color w:val="000000"/>
          <w:sz w:val="24"/>
          <w:szCs w:val="24"/>
        </w:rPr>
        <w:t>ofert częściowych</w:t>
      </w:r>
      <w:r w:rsidR="0012586B">
        <w:rPr>
          <w:rFonts w:asciiTheme="minorHAnsi" w:hAnsiTheme="minorHAnsi" w:cstheme="minorHAnsi"/>
          <w:b/>
          <w:bCs/>
          <w:color w:val="000000"/>
          <w:sz w:val="24"/>
          <w:szCs w:val="24"/>
        </w:rPr>
        <w:t xml:space="preserve"> </w:t>
      </w:r>
    </w:p>
    <w:p w14:paraId="0A0129FF" w14:textId="2D068880" w:rsidR="00E00402" w:rsidRPr="00E41389" w:rsidRDefault="00000000">
      <w:pPr>
        <w:pStyle w:val="Akapitzlist"/>
        <w:numPr>
          <w:ilvl w:val="0"/>
          <w:numId w:val="5"/>
        </w:numPr>
        <w:spacing w:line="276" w:lineRule="auto"/>
        <w:rPr>
          <w:rFonts w:asciiTheme="minorHAnsi" w:hAnsiTheme="minorHAnsi" w:cstheme="minorHAnsi"/>
          <w:sz w:val="24"/>
          <w:szCs w:val="24"/>
        </w:rPr>
      </w:pPr>
      <w:r w:rsidRPr="00E41389">
        <w:rPr>
          <w:rFonts w:asciiTheme="minorHAnsi" w:hAnsiTheme="minorHAnsi" w:cstheme="minorHAnsi"/>
          <w:b/>
          <w:bCs/>
          <w:color w:val="000000"/>
          <w:sz w:val="24"/>
          <w:szCs w:val="24"/>
        </w:rPr>
        <w:t xml:space="preserve">nie </w:t>
      </w:r>
      <w:r w:rsidR="00EF6CDF" w:rsidRPr="00E41389">
        <w:rPr>
          <w:rFonts w:asciiTheme="minorHAnsi" w:hAnsiTheme="minorHAnsi" w:cstheme="minorHAnsi"/>
          <w:b/>
          <w:bCs/>
          <w:color w:val="000000"/>
          <w:sz w:val="24"/>
          <w:szCs w:val="24"/>
        </w:rPr>
        <w:t>dopuszcza</w:t>
      </w:r>
      <w:r w:rsidRPr="00E41389">
        <w:rPr>
          <w:rFonts w:asciiTheme="minorHAnsi" w:hAnsiTheme="minorHAnsi" w:cstheme="minorHAnsi"/>
          <w:color w:val="000000"/>
          <w:sz w:val="24"/>
          <w:szCs w:val="24"/>
        </w:rPr>
        <w:t xml:space="preserve"> składania </w:t>
      </w:r>
      <w:r w:rsidRPr="00E41389">
        <w:rPr>
          <w:rFonts w:asciiTheme="minorHAnsi" w:hAnsiTheme="minorHAnsi" w:cstheme="minorHAnsi"/>
          <w:b/>
          <w:bCs/>
          <w:color w:val="000000"/>
          <w:sz w:val="24"/>
          <w:szCs w:val="24"/>
        </w:rPr>
        <w:t>ofert wariantowych</w:t>
      </w:r>
    </w:p>
    <w:p w14:paraId="69B4D973" w14:textId="49023B93" w:rsidR="00E00402" w:rsidRPr="00E41389" w:rsidRDefault="0012586B">
      <w:pPr>
        <w:pStyle w:val="Akapitzlist"/>
        <w:numPr>
          <w:ilvl w:val="0"/>
          <w:numId w:val="5"/>
        </w:numPr>
        <w:spacing w:line="276" w:lineRule="auto"/>
        <w:rPr>
          <w:rFonts w:asciiTheme="minorHAnsi" w:hAnsiTheme="minorHAnsi" w:cstheme="minorHAnsi"/>
          <w:sz w:val="24"/>
          <w:szCs w:val="24"/>
        </w:rPr>
      </w:pPr>
      <w:r>
        <w:rPr>
          <w:rFonts w:asciiTheme="minorHAnsi" w:hAnsiTheme="minorHAnsi" w:cstheme="minorHAnsi"/>
          <w:b/>
          <w:bCs/>
          <w:color w:val="000000"/>
          <w:sz w:val="24"/>
          <w:szCs w:val="24"/>
        </w:rPr>
        <w:t xml:space="preserve">przewiduje w kryteriach oceny </w:t>
      </w:r>
      <w:r w:rsidRPr="00E41389">
        <w:rPr>
          <w:rFonts w:asciiTheme="minorHAnsi" w:hAnsiTheme="minorHAnsi" w:cstheme="minorHAnsi"/>
          <w:color w:val="000000"/>
          <w:sz w:val="24"/>
          <w:szCs w:val="24"/>
        </w:rPr>
        <w:t>wymaga</w:t>
      </w:r>
      <w:r>
        <w:rPr>
          <w:rFonts w:asciiTheme="minorHAnsi" w:hAnsiTheme="minorHAnsi" w:cstheme="minorHAnsi"/>
          <w:color w:val="000000"/>
          <w:sz w:val="24"/>
          <w:szCs w:val="24"/>
        </w:rPr>
        <w:t>nia</w:t>
      </w:r>
      <w:r w:rsidRPr="00E41389">
        <w:rPr>
          <w:rFonts w:asciiTheme="minorHAnsi" w:hAnsiTheme="minorHAnsi" w:cstheme="minorHAnsi"/>
          <w:color w:val="000000"/>
          <w:sz w:val="24"/>
          <w:szCs w:val="24"/>
        </w:rPr>
        <w:t xml:space="preserve"> wskazan</w:t>
      </w:r>
      <w:r>
        <w:rPr>
          <w:rFonts w:asciiTheme="minorHAnsi" w:hAnsiTheme="minorHAnsi" w:cstheme="minorHAnsi"/>
          <w:color w:val="000000"/>
          <w:sz w:val="24"/>
          <w:szCs w:val="24"/>
        </w:rPr>
        <w:t>e</w:t>
      </w:r>
      <w:r w:rsidRPr="00E41389">
        <w:rPr>
          <w:rFonts w:asciiTheme="minorHAnsi" w:hAnsiTheme="minorHAnsi" w:cstheme="minorHAnsi"/>
          <w:color w:val="000000"/>
          <w:sz w:val="24"/>
          <w:szCs w:val="24"/>
        </w:rPr>
        <w:t xml:space="preserve"> w art. 96 ust. 2 pkt 2 ustawy</w:t>
      </w:r>
      <w:r w:rsidR="00EF6CDF" w:rsidRPr="00E41389">
        <w:rPr>
          <w:rFonts w:asciiTheme="minorHAnsi" w:hAnsiTheme="minorHAnsi" w:cstheme="minorHAnsi"/>
          <w:color w:val="000000"/>
          <w:sz w:val="24"/>
          <w:szCs w:val="24"/>
        </w:rPr>
        <w:t xml:space="preserve"> </w:t>
      </w:r>
      <w:proofErr w:type="spellStart"/>
      <w:r w:rsidR="00EF6CDF" w:rsidRPr="00E41389">
        <w:rPr>
          <w:rFonts w:asciiTheme="minorHAnsi" w:hAnsiTheme="minorHAnsi" w:cstheme="minorHAnsi"/>
          <w:color w:val="000000"/>
          <w:sz w:val="24"/>
          <w:szCs w:val="24"/>
        </w:rPr>
        <w:t>Pzp</w:t>
      </w:r>
      <w:proofErr w:type="spellEnd"/>
    </w:p>
    <w:p w14:paraId="5A070B5C" w14:textId="77777777" w:rsidR="00E00402" w:rsidRPr="00E41389" w:rsidRDefault="00000000">
      <w:pPr>
        <w:pStyle w:val="Akapitzlist"/>
        <w:numPr>
          <w:ilvl w:val="0"/>
          <w:numId w:val="5"/>
        </w:numPr>
        <w:spacing w:line="276" w:lineRule="auto"/>
        <w:rPr>
          <w:rFonts w:asciiTheme="minorHAnsi" w:hAnsiTheme="minorHAnsi" w:cstheme="minorHAnsi"/>
          <w:sz w:val="24"/>
          <w:szCs w:val="24"/>
        </w:rPr>
      </w:pPr>
      <w:r w:rsidRPr="00E41389">
        <w:rPr>
          <w:rFonts w:asciiTheme="minorHAnsi" w:hAnsiTheme="minorHAnsi" w:cstheme="minorHAnsi"/>
          <w:b/>
          <w:bCs/>
          <w:color w:val="000000"/>
          <w:sz w:val="24"/>
          <w:szCs w:val="24"/>
        </w:rPr>
        <w:t>nie przewiduje</w:t>
      </w:r>
      <w:r w:rsidRPr="00E41389">
        <w:rPr>
          <w:rFonts w:asciiTheme="minorHAnsi" w:hAnsiTheme="minorHAnsi" w:cstheme="minorHAnsi"/>
          <w:color w:val="000000"/>
          <w:sz w:val="24"/>
          <w:szCs w:val="24"/>
        </w:rPr>
        <w:t xml:space="preserve"> wymagań wskazanych w art. 94 ustawy</w:t>
      </w:r>
    </w:p>
    <w:p w14:paraId="5B4BA88E" w14:textId="77777777" w:rsidR="00E00402" w:rsidRPr="00E41389" w:rsidRDefault="00000000">
      <w:pPr>
        <w:pStyle w:val="Akapitzlist"/>
        <w:numPr>
          <w:ilvl w:val="0"/>
          <w:numId w:val="5"/>
        </w:numPr>
        <w:spacing w:line="276" w:lineRule="auto"/>
        <w:rPr>
          <w:rFonts w:asciiTheme="minorHAnsi" w:hAnsiTheme="minorHAnsi" w:cstheme="minorHAnsi"/>
          <w:sz w:val="24"/>
          <w:szCs w:val="24"/>
        </w:rPr>
      </w:pPr>
      <w:r w:rsidRPr="00E41389">
        <w:rPr>
          <w:rFonts w:asciiTheme="minorHAnsi" w:hAnsiTheme="minorHAnsi" w:cstheme="minorHAnsi"/>
          <w:b/>
          <w:bCs/>
          <w:color w:val="000000"/>
          <w:sz w:val="24"/>
          <w:szCs w:val="24"/>
        </w:rPr>
        <w:lastRenderedPageBreak/>
        <w:t>nie przewiduje</w:t>
      </w:r>
      <w:r w:rsidRPr="00E41389">
        <w:rPr>
          <w:rFonts w:asciiTheme="minorHAnsi" w:hAnsiTheme="minorHAnsi" w:cstheme="minorHAnsi"/>
          <w:color w:val="000000"/>
          <w:sz w:val="24"/>
          <w:szCs w:val="24"/>
        </w:rPr>
        <w:t xml:space="preserve"> zamówień wskazanych w art. 214 ust. 1 pkt 7 i 8 ustawy</w:t>
      </w:r>
    </w:p>
    <w:p w14:paraId="008E2B27" w14:textId="77777777" w:rsidR="00E00402" w:rsidRPr="00E41389" w:rsidRDefault="00000000">
      <w:pPr>
        <w:pStyle w:val="Akapitzlist"/>
        <w:numPr>
          <w:ilvl w:val="0"/>
          <w:numId w:val="5"/>
        </w:numPr>
        <w:spacing w:line="276" w:lineRule="auto"/>
        <w:rPr>
          <w:rFonts w:asciiTheme="minorHAnsi" w:hAnsiTheme="minorHAnsi" w:cstheme="minorHAnsi"/>
          <w:sz w:val="24"/>
          <w:szCs w:val="24"/>
        </w:rPr>
      </w:pPr>
      <w:r w:rsidRPr="00E41389">
        <w:rPr>
          <w:rFonts w:asciiTheme="minorHAnsi" w:hAnsiTheme="minorHAnsi" w:cstheme="minorHAnsi"/>
          <w:b/>
          <w:bCs/>
          <w:color w:val="000000"/>
          <w:sz w:val="24"/>
          <w:szCs w:val="24"/>
        </w:rPr>
        <w:t>nie przewiduje</w:t>
      </w:r>
      <w:r w:rsidRPr="00E41389">
        <w:rPr>
          <w:rFonts w:asciiTheme="minorHAnsi" w:hAnsiTheme="minorHAnsi" w:cstheme="minorHAnsi"/>
          <w:color w:val="000000"/>
          <w:sz w:val="24"/>
          <w:szCs w:val="24"/>
        </w:rPr>
        <w:t xml:space="preserve"> rozliczeń w walutach obcych</w:t>
      </w:r>
    </w:p>
    <w:p w14:paraId="691A294B" w14:textId="77777777" w:rsidR="00E00402" w:rsidRPr="00E41389" w:rsidRDefault="00000000">
      <w:pPr>
        <w:pStyle w:val="Akapitzlist"/>
        <w:numPr>
          <w:ilvl w:val="0"/>
          <w:numId w:val="5"/>
        </w:numPr>
        <w:spacing w:line="276" w:lineRule="auto"/>
        <w:rPr>
          <w:rFonts w:asciiTheme="minorHAnsi" w:hAnsiTheme="minorHAnsi" w:cstheme="minorHAnsi"/>
          <w:sz w:val="24"/>
          <w:szCs w:val="24"/>
        </w:rPr>
      </w:pPr>
      <w:r w:rsidRPr="00E41389">
        <w:rPr>
          <w:rFonts w:asciiTheme="minorHAnsi" w:hAnsiTheme="minorHAnsi" w:cstheme="minorHAnsi"/>
          <w:b/>
          <w:bCs/>
          <w:color w:val="000000"/>
          <w:sz w:val="24"/>
          <w:szCs w:val="24"/>
        </w:rPr>
        <w:t>nie przewiduje</w:t>
      </w:r>
      <w:r w:rsidRPr="00E41389">
        <w:rPr>
          <w:rFonts w:asciiTheme="minorHAnsi" w:hAnsiTheme="minorHAnsi" w:cstheme="minorHAnsi"/>
          <w:color w:val="000000"/>
          <w:sz w:val="24"/>
          <w:szCs w:val="24"/>
        </w:rPr>
        <w:t xml:space="preserve"> zwrotu kosztów udziału w postępowaniu</w:t>
      </w:r>
    </w:p>
    <w:p w14:paraId="2BAF0FF2" w14:textId="0599E249" w:rsidR="00E00402" w:rsidRPr="00E41389" w:rsidRDefault="00000000">
      <w:pPr>
        <w:pStyle w:val="Akapitzlist"/>
        <w:numPr>
          <w:ilvl w:val="0"/>
          <w:numId w:val="5"/>
        </w:numPr>
        <w:spacing w:line="276" w:lineRule="auto"/>
        <w:rPr>
          <w:rFonts w:asciiTheme="minorHAnsi" w:hAnsiTheme="minorHAnsi" w:cstheme="minorHAnsi"/>
          <w:sz w:val="24"/>
          <w:szCs w:val="24"/>
        </w:rPr>
      </w:pPr>
      <w:r w:rsidRPr="00E41389">
        <w:rPr>
          <w:rFonts w:asciiTheme="minorHAnsi" w:hAnsiTheme="minorHAnsi" w:cstheme="minorHAnsi"/>
          <w:b/>
          <w:bCs/>
          <w:color w:val="000000"/>
          <w:sz w:val="24"/>
          <w:szCs w:val="24"/>
        </w:rPr>
        <w:t xml:space="preserve">nie </w:t>
      </w:r>
      <w:r w:rsidR="00EF6CDF" w:rsidRPr="00E41389">
        <w:rPr>
          <w:rFonts w:asciiTheme="minorHAnsi" w:hAnsiTheme="minorHAnsi" w:cstheme="minorHAnsi"/>
          <w:b/>
          <w:bCs/>
          <w:color w:val="000000"/>
          <w:sz w:val="24"/>
          <w:szCs w:val="24"/>
        </w:rPr>
        <w:t>wymag</w:t>
      </w:r>
      <w:r w:rsidRPr="00E41389">
        <w:rPr>
          <w:rFonts w:asciiTheme="minorHAnsi" w:hAnsiTheme="minorHAnsi" w:cstheme="minorHAnsi"/>
          <w:b/>
          <w:bCs/>
          <w:color w:val="000000"/>
          <w:sz w:val="24"/>
          <w:szCs w:val="24"/>
        </w:rPr>
        <w:t>a</w:t>
      </w:r>
      <w:r w:rsidRPr="00E41389">
        <w:rPr>
          <w:rFonts w:asciiTheme="minorHAnsi" w:hAnsiTheme="minorHAnsi" w:cstheme="minorHAnsi"/>
          <w:color w:val="000000"/>
          <w:sz w:val="24"/>
          <w:szCs w:val="24"/>
        </w:rPr>
        <w:t xml:space="preserve"> obowiązku osobistego wykonania przez </w:t>
      </w:r>
      <w:r w:rsidR="00EF6CDF" w:rsidRPr="00E41389">
        <w:rPr>
          <w:rFonts w:asciiTheme="minorHAnsi" w:hAnsiTheme="minorHAnsi" w:cstheme="minorHAnsi"/>
          <w:color w:val="000000"/>
          <w:sz w:val="24"/>
          <w:szCs w:val="24"/>
        </w:rPr>
        <w:t>W</w:t>
      </w:r>
      <w:r w:rsidRPr="00E41389">
        <w:rPr>
          <w:rFonts w:asciiTheme="minorHAnsi" w:hAnsiTheme="minorHAnsi" w:cstheme="minorHAnsi"/>
          <w:color w:val="000000"/>
          <w:sz w:val="24"/>
          <w:szCs w:val="24"/>
        </w:rPr>
        <w:t>ykonawcę kluczowych zadań</w:t>
      </w:r>
      <w:r w:rsidR="00EF6CDF" w:rsidRPr="00E41389">
        <w:rPr>
          <w:rFonts w:asciiTheme="minorHAnsi" w:hAnsiTheme="minorHAnsi" w:cstheme="minorHAnsi"/>
          <w:color w:val="000000"/>
          <w:sz w:val="24"/>
          <w:szCs w:val="24"/>
        </w:rPr>
        <w:t xml:space="preserve"> zgodnie z art. 60 i art. 121 ustawy </w:t>
      </w:r>
      <w:proofErr w:type="spellStart"/>
      <w:r w:rsidR="00EF6CDF" w:rsidRPr="00E41389">
        <w:rPr>
          <w:rFonts w:asciiTheme="minorHAnsi" w:hAnsiTheme="minorHAnsi" w:cstheme="minorHAnsi"/>
          <w:color w:val="000000"/>
          <w:sz w:val="24"/>
          <w:szCs w:val="24"/>
        </w:rPr>
        <w:t>Pzp</w:t>
      </w:r>
      <w:proofErr w:type="spellEnd"/>
    </w:p>
    <w:p w14:paraId="760372DB" w14:textId="77777777" w:rsidR="00E00402" w:rsidRPr="00E41389" w:rsidRDefault="00000000">
      <w:pPr>
        <w:pStyle w:val="Akapitzlist"/>
        <w:numPr>
          <w:ilvl w:val="0"/>
          <w:numId w:val="5"/>
        </w:numPr>
        <w:spacing w:line="276" w:lineRule="auto"/>
        <w:rPr>
          <w:rFonts w:asciiTheme="minorHAnsi" w:hAnsiTheme="minorHAnsi" w:cstheme="minorHAnsi"/>
          <w:sz w:val="24"/>
          <w:szCs w:val="24"/>
        </w:rPr>
      </w:pPr>
      <w:r w:rsidRPr="00E41389">
        <w:rPr>
          <w:rFonts w:asciiTheme="minorHAnsi" w:hAnsiTheme="minorHAnsi" w:cstheme="minorHAnsi"/>
          <w:b/>
          <w:bCs/>
          <w:color w:val="000000"/>
          <w:sz w:val="24"/>
          <w:szCs w:val="24"/>
        </w:rPr>
        <w:t>nie przewiduje</w:t>
      </w:r>
      <w:r w:rsidRPr="00E41389">
        <w:rPr>
          <w:rFonts w:asciiTheme="minorHAnsi" w:hAnsiTheme="minorHAnsi" w:cstheme="minorHAnsi"/>
          <w:color w:val="000000"/>
          <w:sz w:val="24"/>
          <w:szCs w:val="24"/>
        </w:rPr>
        <w:t xml:space="preserve"> zawarcia umowy ramowej</w:t>
      </w:r>
    </w:p>
    <w:p w14:paraId="7D5A2162" w14:textId="77777777" w:rsidR="00E00402" w:rsidRPr="00E41389" w:rsidRDefault="00000000">
      <w:pPr>
        <w:pStyle w:val="Akapitzlist"/>
        <w:numPr>
          <w:ilvl w:val="0"/>
          <w:numId w:val="5"/>
        </w:numPr>
        <w:spacing w:line="276" w:lineRule="auto"/>
        <w:rPr>
          <w:rFonts w:asciiTheme="minorHAnsi" w:hAnsiTheme="minorHAnsi" w:cstheme="minorHAnsi"/>
          <w:sz w:val="24"/>
          <w:szCs w:val="24"/>
        </w:rPr>
      </w:pPr>
      <w:r w:rsidRPr="00E41389">
        <w:rPr>
          <w:rFonts w:asciiTheme="minorHAnsi" w:hAnsiTheme="minorHAnsi" w:cstheme="minorHAnsi"/>
          <w:b/>
          <w:bCs/>
          <w:color w:val="000000"/>
          <w:sz w:val="24"/>
          <w:szCs w:val="24"/>
        </w:rPr>
        <w:t>nie przewiduje</w:t>
      </w:r>
      <w:r w:rsidRPr="00E41389">
        <w:rPr>
          <w:rFonts w:asciiTheme="minorHAnsi" w:hAnsiTheme="minorHAnsi" w:cstheme="minorHAnsi"/>
          <w:color w:val="000000"/>
          <w:sz w:val="24"/>
          <w:szCs w:val="24"/>
        </w:rPr>
        <w:t xml:space="preserve"> wyboru najkorzystniejszej oferty z wykorzystaniem aukcji elektronicznej </w:t>
      </w:r>
    </w:p>
    <w:p w14:paraId="05BFA71D" w14:textId="325FBA64" w:rsidR="00E00402" w:rsidRPr="00E41389" w:rsidRDefault="00000000">
      <w:pPr>
        <w:pStyle w:val="Akapitzlist"/>
        <w:numPr>
          <w:ilvl w:val="0"/>
          <w:numId w:val="5"/>
        </w:numPr>
        <w:spacing w:line="276" w:lineRule="auto"/>
        <w:rPr>
          <w:rFonts w:asciiTheme="minorHAnsi" w:hAnsiTheme="minorHAnsi" w:cstheme="minorHAnsi"/>
          <w:sz w:val="24"/>
          <w:szCs w:val="24"/>
        </w:rPr>
      </w:pPr>
      <w:r w:rsidRPr="00E41389">
        <w:rPr>
          <w:rFonts w:asciiTheme="minorHAnsi" w:hAnsiTheme="minorHAnsi" w:cstheme="minorHAnsi"/>
          <w:b/>
          <w:bCs/>
          <w:color w:val="000000"/>
          <w:sz w:val="24"/>
          <w:szCs w:val="24"/>
        </w:rPr>
        <w:t xml:space="preserve">nie </w:t>
      </w:r>
      <w:r w:rsidR="00EF6CDF" w:rsidRPr="00E41389">
        <w:rPr>
          <w:rFonts w:asciiTheme="minorHAnsi" w:hAnsiTheme="minorHAnsi" w:cstheme="minorHAnsi"/>
          <w:b/>
          <w:bCs/>
          <w:color w:val="000000"/>
          <w:sz w:val="24"/>
          <w:szCs w:val="24"/>
        </w:rPr>
        <w:t>stawia</w:t>
      </w:r>
      <w:r w:rsidRPr="00E41389">
        <w:rPr>
          <w:rFonts w:asciiTheme="minorHAnsi" w:hAnsiTheme="minorHAnsi" w:cstheme="minorHAnsi"/>
          <w:color w:val="000000"/>
          <w:sz w:val="24"/>
          <w:szCs w:val="24"/>
        </w:rPr>
        <w:t xml:space="preserve"> wymogu lub możliwości złożenia oferty w postaci katalogów elektronicznych lub dołączenia do oferty katalogów elektronicznych </w:t>
      </w:r>
      <w:r w:rsidR="00EF6CDF" w:rsidRPr="00E41389">
        <w:rPr>
          <w:rFonts w:asciiTheme="minorHAnsi" w:hAnsiTheme="minorHAnsi" w:cstheme="minorHAnsi"/>
          <w:color w:val="000000"/>
          <w:sz w:val="24"/>
          <w:szCs w:val="24"/>
        </w:rPr>
        <w:t>do oferty,</w:t>
      </w:r>
      <w:r w:rsidR="00257BE5">
        <w:rPr>
          <w:rFonts w:asciiTheme="minorHAnsi" w:hAnsiTheme="minorHAnsi" w:cstheme="minorHAnsi"/>
          <w:color w:val="000000"/>
          <w:sz w:val="24"/>
          <w:szCs w:val="24"/>
        </w:rPr>
        <w:br/>
      </w:r>
      <w:r w:rsidR="00EF6CDF" w:rsidRPr="00E41389">
        <w:rPr>
          <w:rFonts w:asciiTheme="minorHAnsi" w:hAnsiTheme="minorHAnsi" w:cstheme="minorHAnsi"/>
          <w:color w:val="000000"/>
          <w:sz w:val="24"/>
          <w:szCs w:val="24"/>
        </w:rPr>
        <w:t xml:space="preserve">w sytuacji określonej w art. 93 ustawy </w:t>
      </w:r>
      <w:proofErr w:type="spellStart"/>
      <w:r w:rsidR="00EF6CDF" w:rsidRPr="00E41389">
        <w:rPr>
          <w:rFonts w:asciiTheme="minorHAnsi" w:hAnsiTheme="minorHAnsi" w:cstheme="minorHAnsi"/>
          <w:color w:val="000000"/>
          <w:sz w:val="24"/>
          <w:szCs w:val="24"/>
        </w:rPr>
        <w:t>Pzp</w:t>
      </w:r>
      <w:proofErr w:type="spellEnd"/>
    </w:p>
    <w:p w14:paraId="597D90C9" w14:textId="5F1B6683" w:rsidR="00EF6CDF" w:rsidRPr="00E41389" w:rsidRDefault="00EF6CDF">
      <w:pPr>
        <w:pStyle w:val="Akapitzlist"/>
        <w:numPr>
          <w:ilvl w:val="0"/>
          <w:numId w:val="5"/>
        </w:numPr>
        <w:spacing w:line="276" w:lineRule="auto"/>
        <w:rPr>
          <w:rFonts w:asciiTheme="minorHAnsi" w:hAnsiTheme="minorHAnsi" w:cstheme="minorHAnsi"/>
          <w:sz w:val="24"/>
          <w:szCs w:val="24"/>
        </w:rPr>
      </w:pPr>
      <w:r w:rsidRPr="00E41389">
        <w:rPr>
          <w:rFonts w:asciiTheme="minorHAnsi" w:hAnsiTheme="minorHAnsi" w:cstheme="minorHAnsi"/>
          <w:b/>
          <w:bCs/>
          <w:color w:val="000000"/>
          <w:sz w:val="24"/>
          <w:szCs w:val="24"/>
        </w:rPr>
        <w:t xml:space="preserve">nie wymaga </w:t>
      </w:r>
      <w:r w:rsidRPr="00E41389">
        <w:rPr>
          <w:rFonts w:asciiTheme="minorHAnsi" w:hAnsiTheme="minorHAnsi" w:cstheme="minorHAnsi"/>
          <w:color w:val="000000"/>
          <w:sz w:val="24"/>
          <w:szCs w:val="24"/>
        </w:rPr>
        <w:t xml:space="preserve">przeprowadzenia przez Wykonawcę wizji lokalnej lub sprawdzenia przez niego dokumentów niezbędnych do realizacji zamówienia, o których mowa w art. 131 ust. 2 ustawy </w:t>
      </w:r>
      <w:proofErr w:type="spellStart"/>
      <w:r w:rsidRPr="00E41389">
        <w:rPr>
          <w:rFonts w:asciiTheme="minorHAnsi" w:hAnsiTheme="minorHAnsi" w:cstheme="minorHAnsi"/>
          <w:color w:val="000000"/>
          <w:sz w:val="24"/>
          <w:szCs w:val="24"/>
        </w:rPr>
        <w:t>Pzp</w:t>
      </w:r>
      <w:proofErr w:type="spellEnd"/>
      <w:r w:rsidRPr="00E41389">
        <w:rPr>
          <w:rFonts w:asciiTheme="minorHAnsi" w:hAnsiTheme="minorHAnsi" w:cstheme="minorHAnsi"/>
          <w:color w:val="000000"/>
          <w:sz w:val="24"/>
          <w:szCs w:val="24"/>
        </w:rPr>
        <w:t>.</w:t>
      </w:r>
    </w:p>
    <w:p w14:paraId="29FF1670" w14:textId="77777777" w:rsidR="00DD4BC6" w:rsidRPr="00E41389" w:rsidRDefault="00DD4BC6" w:rsidP="00CA7822">
      <w:pPr>
        <w:spacing w:line="276" w:lineRule="auto"/>
        <w:rPr>
          <w:rFonts w:asciiTheme="minorHAnsi" w:hAnsiTheme="minorHAnsi" w:cstheme="minorHAnsi"/>
          <w:sz w:val="24"/>
          <w:szCs w:val="24"/>
        </w:rPr>
      </w:pPr>
    </w:p>
    <w:tbl>
      <w:tblPr>
        <w:tblW w:w="9072" w:type="dxa"/>
        <w:jc w:val="center"/>
        <w:tblLayout w:type="fixed"/>
        <w:tblLook w:val="00A0" w:firstRow="1" w:lastRow="0" w:firstColumn="1" w:lastColumn="0" w:noHBand="0" w:noVBand="0"/>
      </w:tblPr>
      <w:tblGrid>
        <w:gridCol w:w="9072"/>
      </w:tblGrid>
      <w:tr w:rsidR="00E00402" w:rsidRPr="00E41389" w14:paraId="3CFF3232" w14:textId="77777777">
        <w:trPr>
          <w:trHeight w:val="507"/>
          <w:jc w:val="center"/>
        </w:trPr>
        <w:tc>
          <w:tcPr>
            <w:tcW w:w="9072" w:type="dxa"/>
            <w:tcBorders>
              <w:bottom w:val="single" w:sz="4" w:space="0" w:color="000000"/>
            </w:tcBorders>
            <w:shd w:val="clear" w:color="auto" w:fill="F2F2F2"/>
          </w:tcPr>
          <w:p w14:paraId="3B55261B" w14:textId="77777777" w:rsidR="00E00402" w:rsidRPr="00E41389" w:rsidRDefault="00000000">
            <w:pPr>
              <w:widowControl w:val="0"/>
              <w:spacing w:line="276" w:lineRule="auto"/>
              <w:contextualSpacing/>
              <w:jc w:val="center"/>
              <w:textAlignment w:val="baseline"/>
              <w:rPr>
                <w:rFonts w:asciiTheme="minorHAnsi" w:hAnsiTheme="minorHAnsi" w:cstheme="minorHAnsi"/>
              </w:rPr>
            </w:pPr>
            <w:r w:rsidRPr="00E41389">
              <w:rPr>
                <w:rFonts w:asciiTheme="minorHAnsi" w:hAnsiTheme="minorHAnsi" w:cstheme="minorHAnsi"/>
                <w:sz w:val="26"/>
                <w:szCs w:val="26"/>
              </w:rPr>
              <w:t>Rozdział 26</w:t>
            </w:r>
          </w:p>
          <w:p w14:paraId="4CA3A509" w14:textId="77777777" w:rsidR="00E00402" w:rsidRPr="00E41389" w:rsidRDefault="00000000">
            <w:pPr>
              <w:widowControl w:val="0"/>
              <w:jc w:val="center"/>
              <w:rPr>
                <w:rFonts w:asciiTheme="minorHAnsi" w:hAnsiTheme="minorHAnsi" w:cstheme="minorHAnsi"/>
              </w:rPr>
            </w:pPr>
            <w:r w:rsidRPr="00E41389">
              <w:rPr>
                <w:rFonts w:asciiTheme="minorHAnsi" w:hAnsiTheme="minorHAnsi" w:cstheme="minorHAnsi"/>
                <w:b/>
                <w:sz w:val="26"/>
                <w:szCs w:val="26"/>
              </w:rPr>
              <w:t>ZAŁĄCZNIKI DO SWZ</w:t>
            </w:r>
          </w:p>
        </w:tc>
      </w:tr>
    </w:tbl>
    <w:p w14:paraId="106A564E" w14:textId="77777777" w:rsidR="00E00402" w:rsidRPr="00E41389" w:rsidRDefault="00E00402" w:rsidP="006D4526">
      <w:pPr>
        <w:pStyle w:val="Kolorowalistaakcent11"/>
        <w:ind w:left="0"/>
        <w:jc w:val="left"/>
        <w:rPr>
          <w:rFonts w:asciiTheme="minorHAnsi" w:hAnsiTheme="minorHAnsi" w:cstheme="minorHAnsi"/>
          <w:sz w:val="24"/>
          <w:szCs w:val="24"/>
        </w:rPr>
      </w:pPr>
    </w:p>
    <w:p w14:paraId="5A7DB644" w14:textId="77777777" w:rsidR="00E00402" w:rsidRPr="00E41389" w:rsidRDefault="00000000">
      <w:pPr>
        <w:spacing w:line="276" w:lineRule="auto"/>
        <w:jc w:val="both"/>
        <w:rPr>
          <w:rFonts w:asciiTheme="minorHAnsi" w:hAnsiTheme="minorHAnsi" w:cstheme="minorHAnsi"/>
          <w:sz w:val="24"/>
          <w:szCs w:val="24"/>
        </w:rPr>
      </w:pPr>
      <w:r w:rsidRPr="00E41389">
        <w:rPr>
          <w:rFonts w:asciiTheme="minorHAnsi" w:hAnsiTheme="minorHAnsi" w:cstheme="minorHAnsi"/>
          <w:sz w:val="24"/>
          <w:szCs w:val="24"/>
        </w:rPr>
        <w:t>Integralną częścią SWZ są załączniki:</w:t>
      </w:r>
      <w:bookmarkStart w:id="5" w:name="_Hlk59429758"/>
      <w:bookmarkEnd w:id="5"/>
    </w:p>
    <w:p w14:paraId="23C636EE" w14:textId="62A464A4" w:rsidR="00E00402" w:rsidRDefault="00000000">
      <w:pPr>
        <w:spacing w:line="276" w:lineRule="auto"/>
        <w:jc w:val="both"/>
        <w:rPr>
          <w:rFonts w:asciiTheme="minorHAnsi" w:hAnsiTheme="minorHAnsi" w:cstheme="minorHAnsi"/>
          <w:sz w:val="24"/>
          <w:szCs w:val="24"/>
        </w:rPr>
      </w:pPr>
      <w:r w:rsidRPr="00E41389">
        <w:rPr>
          <w:rFonts w:asciiTheme="minorHAnsi" w:hAnsiTheme="minorHAnsi" w:cstheme="minorHAnsi"/>
          <w:sz w:val="24"/>
          <w:szCs w:val="24"/>
        </w:rPr>
        <w:t xml:space="preserve">Załącznik Nr 1 – </w:t>
      </w:r>
      <w:r w:rsidR="006D4526">
        <w:rPr>
          <w:rFonts w:asciiTheme="minorHAnsi" w:hAnsiTheme="minorHAnsi" w:cstheme="minorHAnsi"/>
          <w:sz w:val="24"/>
          <w:szCs w:val="24"/>
        </w:rPr>
        <w:t xml:space="preserve">Opis Przedmiotu Zamówienia </w:t>
      </w:r>
    </w:p>
    <w:p w14:paraId="06361557" w14:textId="57B5DC9D" w:rsidR="00E00402" w:rsidRPr="00E41389" w:rsidRDefault="00000000">
      <w:pPr>
        <w:spacing w:line="276" w:lineRule="auto"/>
        <w:jc w:val="both"/>
        <w:rPr>
          <w:rFonts w:asciiTheme="minorHAnsi" w:hAnsiTheme="minorHAnsi" w:cstheme="minorHAnsi"/>
          <w:sz w:val="24"/>
          <w:szCs w:val="24"/>
        </w:rPr>
      </w:pPr>
      <w:r w:rsidRPr="00E41389">
        <w:rPr>
          <w:rFonts w:asciiTheme="minorHAnsi" w:hAnsiTheme="minorHAnsi" w:cstheme="minorHAnsi"/>
          <w:sz w:val="24"/>
          <w:szCs w:val="24"/>
        </w:rPr>
        <w:t>Załącznik Nr 2 – Wzór/projekt umowy</w:t>
      </w:r>
      <w:r w:rsidR="006D4526">
        <w:rPr>
          <w:rFonts w:asciiTheme="minorHAnsi" w:hAnsiTheme="minorHAnsi" w:cstheme="minorHAnsi"/>
          <w:sz w:val="24"/>
          <w:szCs w:val="24"/>
        </w:rPr>
        <w:t xml:space="preserve"> </w:t>
      </w:r>
    </w:p>
    <w:p w14:paraId="63DD6C04" w14:textId="77777777" w:rsidR="00E00402" w:rsidRDefault="00000000">
      <w:pPr>
        <w:spacing w:line="276" w:lineRule="auto"/>
        <w:jc w:val="both"/>
        <w:rPr>
          <w:rFonts w:asciiTheme="minorHAnsi" w:hAnsiTheme="minorHAnsi" w:cstheme="minorHAnsi"/>
          <w:i/>
          <w:iCs/>
          <w:sz w:val="24"/>
          <w:szCs w:val="24"/>
        </w:rPr>
      </w:pPr>
      <w:r w:rsidRPr="00E41389">
        <w:rPr>
          <w:rFonts w:asciiTheme="minorHAnsi" w:hAnsiTheme="minorHAnsi" w:cstheme="minorHAnsi"/>
          <w:sz w:val="24"/>
          <w:szCs w:val="24"/>
        </w:rPr>
        <w:t>Załącznik Nr 3 – Wzór Formularza ofertowego –</w:t>
      </w:r>
      <w:r w:rsidRPr="00E41389">
        <w:rPr>
          <w:rFonts w:asciiTheme="minorHAnsi" w:hAnsiTheme="minorHAnsi" w:cstheme="minorHAnsi"/>
          <w:i/>
          <w:iCs/>
          <w:sz w:val="24"/>
          <w:szCs w:val="24"/>
        </w:rPr>
        <w:t xml:space="preserve"> wraz z ofertą.</w:t>
      </w:r>
    </w:p>
    <w:p w14:paraId="57EE06C4" w14:textId="0145F3CC" w:rsidR="001B0B88" w:rsidRPr="001B0B88" w:rsidRDefault="001B0B88">
      <w:pPr>
        <w:spacing w:line="276" w:lineRule="auto"/>
        <w:jc w:val="both"/>
        <w:rPr>
          <w:rFonts w:asciiTheme="minorHAnsi" w:hAnsiTheme="minorHAnsi" w:cstheme="minorHAnsi"/>
          <w:i/>
          <w:iCs/>
          <w:sz w:val="24"/>
          <w:szCs w:val="24"/>
        </w:rPr>
      </w:pPr>
      <w:r w:rsidRPr="00183869">
        <w:rPr>
          <w:rFonts w:asciiTheme="minorHAnsi" w:hAnsiTheme="minorHAnsi" w:cstheme="minorHAnsi"/>
          <w:sz w:val="24"/>
          <w:szCs w:val="24"/>
        </w:rPr>
        <w:t xml:space="preserve">Załącznik nr </w:t>
      </w:r>
      <w:r>
        <w:rPr>
          <w:rFonts w:asciiTheme="minorHAnsi" w:hAnsiTheme="minorHAnsi" w:cstheme="minorHAnsi"/>
          <w:sz w:val="24"/>
          <w:szCs w:val="24"/>
        </w:rPr>
        <w:t>3</w:t>
      </w:r>
      <w:r w:rsidRPr="00183869">
        <w:rPr>
          <w:rFonts w:asciiTheme="minorHAnsi" w:hAnsiTheme="minorHAnsi" w:cstheme="minorHAnsi"/>
          <w:sz w:val="24"/>
          <w:szCs w:val="24"/>
        </w:rPr>
        <w:t xml:space="preserve">A – Formularz kalkulacji ceny oferty – </w:t>
      </w:r>
      <w:r w:rsidRPr="00183869">
        <w:rPr>
          <w:rFonts w:asciiTheme="minorHAnsi" w:hAnsiTheme="minorHAnsi" w:cstheme="minorHAnsi"/>
          <w:i/>
          <w:iCs/>
          <w:sz w:val="24"/>
          <w:szCs w:val="24"/>
        </w:rPr>
        <w:t>składany wraz z ofertą</w:t>
      </w:r>
    </w:p>
    <w:p w14:paraId="4085C53F" w14:textId="57ED265C" w:rsidR="00E00402" w:rsidRPr="00E41389" w:rsidRDefault="00000000">
      <w:pPr>
        <w:spacing w:line="276" w:lineRule="auto"/>
        <w:jc w:val="both"/>
        <w:rPr>
          <w:rFonts w:asciiTheme="minorHAnsi" w:hAnsiTheme="minorHAnsi" w:cstheme="minorHAnsi"/>
          <w:sz w:val="24"/>
          <w:szCs w:val="24"/>
        </w:rPr>
      </w:pPr>
      <w:r w:rsidRPr="00E41389">
        <w:rPr>
          <w:rFonts w:asciiTheme="minorHAnsi" w:hAnsiTheme="minorHAnsi" w:cstheme="minorHAnsi"/>
          <w:sz w:val="24"/>
          <w:szCs w:val="24"/>
        </w:rPr>
        <w:t>Załącznik Nr</w:t>
      </w:r>
      <w:r w:rsidR="001B0B88">
        <w:rPr>
          <w:rFonts w:asciiTheme="minorHAnsi" w:hAnsiTheme="minorHAnsi" w:cstheme="minorHAnsi"/>
          <w:sz w:val="24"/>
          <w:szCs w:val="24"/>
        </w:rPr>
        <w:t xml:space="preserve"> </w:t>
      </w:r>
      <w:r w:rsidRPr="00E41389">
        <w:rPr>
          <w:rFonts w:asciiTheme="minorHAnsi" w:hAnsiTheme="minorHAnsi" w:cstheme="minorHAnsi"/>
          <w:sz w:val="24"/>
          <w:szCs w:val="24"/>
        </w:rPr>
        <w:t xml:space="preserve">4 – Wzór oświadczenia </w:t>
      </w:r>
      <w:r w:rsidR="006D4526">
        <w:rPr>
          <w:rFonts w:asciiTheme="minorHAnsi" w:hAnsiTheme="minorHAnsi" w:cstheme="minorHAnsi"/>
          <w:sz w:val="24"/>
          <w:szCs w:val="24"/>
        </w:rPr>
        <w:t>Wykonawcy/Wykonawcy wspólnie ubiegający się</w:t>
      </w:r>
      <w:r w:rsidR="00467592">
        <w:rPr>
          <w:rFonts w:asciiTheme="minorHAnsi" w:hAnsiTheme="minorHAnsi" w:cstheme="minorHAnsi"/>
          <w:sz w:val="24"/>
          <w:szCs w:val="24"/>
        </w:rPr>
        <w:br/>
      </w:r>
      <w:r w:rsidR="006D4526">
        <w:rPr>
          <w:rFonts w:asciiTheme="minorHAnsi" w:hAnsiTheme="minorHAnsi" w:cstheme="minorHAnsi"/>
          <w:sz w:val="24"/>
          <w:szCs w:val="24"/>
        </w:rPr>
        <w:t xml:space="preserve">o udzielenie zamówienia składanego na podstawie art. 125 ust. 1 ustawy </w:t>
      </w:r>
      <w:proofErr w:type="spellStart"/>
      <w:r w:rsidR="006D4526">
        <w:rPr>
          <w:rFonts w:asciiTheme="minorHAnsi" w:hAnsiTheme="minorHAnsi" w:cstheme="minorHAnsi"/>
          <w:sz w:val="24"/>
          <w:szCs w:val="24"/>
        </w:rPr>
        <w:t>Pzp</w:t>
      </w:r>
      <w:proofErr w:type="spellEnd"/>
      <w:r w:rsidRPr="00E41389">
        <w:rPr>
          <w:rFonts w:asciiTheme="minorHAnsi" w:hAnsiTheme="minorHAnsi" w:cstheme="minorHAnsi"/>
          <w:sz w:val="24"/>
          <w:szCs w:val="24"/>
        </w:rPr>
        <w:t xml:space="preserve">– </w:t>
      </w:r>
      <w:r w:rsidRPr="00E41389">
        <w:rPr>
          <w:rFonts w:asciiTheme="minorHAnsi" w:hAnsiTheme="minorHAnsi" w:cstheme="minorHAnsi"/>
          <w:i/>
          <w:iCs/>
          <w:sz w:val="24"/>
          <w:szCs w:val="24"/>
        </w:rPr>
        <w:t>wraz z ofertą.</w:t>
      </w:r>
      <w:r w:rsidR="00003F9E" w:rsidRPr="00E41389">
        <w:rPr>
          <w:rFonts w:asciiTheme="minorHAnsi" w:hAnsiTheme="minorHAnsi" w:cstheme="minorHAnsi"/>
          <w:i/>
          <w:iCs/>
          <w:sz w:val="24"/>
          <w:szCs w:val="24"/>
        </w:rPr>
        <w:t xml:space="preserve">  </w:t>
      </w:r>
    </w:p>
    <w:p w14:paraId="52DEE506" w14:textId="77777777" w:rsidR="00E00402" w:rsidRPr="00E41389" w:rsidRDefault="00E00402">
      <w:pPr>
        <w:widowControl w:val="0"/>
        <w:tabs>
          <w:tab w:val="left" w:pos="567"/>
        </w:tabs>
        <w:spacing w:line="276" w:lineRule="auto"/>
        <w:ind w:left="2832" w:hanging="2832"/>
        <w:contextualSpacing/>
        <w:textAlignment w:val="baseline"/>
        <w:rPr>
          <w:rFonts w:asciiTheme="minorHAnsi" w:hAnsiTheme="minorHAnsi" w:cstheme="minorHAnsi"/>
        </w:rPr>
      </w:pPr>
    </w:p>
    <w:sectPr w:rsidR="00E00402" w:rsidRPr="00E41389">
      <w:headerReference w:type="default" r:id="rId24"/>
      <w:footerReference w:type="default" r:id="rId25"/>
      <w:headerReference w:type="first" r:id="rId26"/>
      <w:footerReference w:type="first" r:id="rId27"/>
      <w:pgSz w:w="11906" w:h="16838"/>
      <w:pgMar w:top="1417" w:right="1417" w:bottom="1417" w:left="1417" w:header="327" w:footer="1261" w:gutter="0"/>
      <w:cols w:space="708"/>
      <w:formProt w:val="0"/>
      <w:titlePg/>
      <w:docGrid w:linePitch="326"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F0686" w14:textId="77777777" w:rsidR="008109AB" w:rsidRDefault="008109AB">
      <w:r>
        <w:separator/>
      </w:r>
    </w:p>
  </w:endnote>
  <w:endnote w:type="continuationSeparator" w:id="0">
    <w:p w14:paraId="404BB0CA" w14:textId="77777777" w:rsidR="008109AB" w:rsidRDefault="00810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EE"/>
    <w:family w:val="roman"/>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EE"/>
    <w:family w:val="roman"/>
    <w:pitch w:val="variable"/>
  </w:font>
  <w:font w:name="OpenSymbol">
    <w:altName w:val="Cambria"/>
    <w:charset w:val="EE"/>
    <w:family w:val="roman"/>
    <w:pitch w:val="variable"/>
  </w:font>
  <w:font w:name="Lucida Sans">
    <w:panose1 w:val="020B0602030504020204"/>
    <w:charset w:val="00"/>
    <w:family w:val="swiss"/>
    <w:pitch w:val="variable"/>
    <w:sig w:usb0="00000003" w:usb1="00000000" w:usb2="00000000" w:usb3="00000000" w:csb0="00000001" w:csb1="00000000"/>
  </w:font>
  <w:font w:name="Univers-PL">
    <w:altName w:val="Courier New"/>
    <w:charset w:val="EE"/>
    <w:family w:val="roman"/>
    <w:pitch w:val="variable"/>
  </w:font>
  <w:font w:name="Optima">
    <w:altName w:val="Cambria"/>
    <w:charset w:val="EE"/>
    <w:family w:val="roman"/>
    <w:pitch w:val="variable"/>
  </w:font>
  <w:font w:name="Helvetica Neue">
    <w:charset w:val="EE"/>
    <w:family w:val="roman"/>
    <w:pitch w:val="variable"/>
  </w:font>
  <w:font w:name="Lucida Sans Unicode">
    <w:panose1 w:val="020B0602030504020204"/>
    <w:charset w:val="EE"/>
    <w:family w:val="swiss"/>
    <w:pitch w:val="variable"/>
    <w:sig w:usb0="80000AFF" w:usb1="0000396B" w:usb2="00000000" w:usb3="00000000" w:csb0="000000BF" w:csb1="00000000"/>
  </w:font>
  <w:font w:name="SimSun;宋体">
    <w:panose1 w:val="00000000000000000000"/>
    <w:charset w:val="80"/>
    <w:family w:val="roman"/>
    <w:notTrueType/>
    <w:pitch w:val="default"/>
  </w:font>
  <w:font w:name="MS Mincho;MS Gothic">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CA78C" w14:textId="77777777" w:rsidR="00E00402" w:rsidRDefault="00000000">
    <w:pPr>
      <w:pStyle w:val="Stopka"/>
      <w:rPr>
        <w:rFonts w:ascii="Cambria" w:hAnsi="Cambria"/>
        <w:b/>
        <w:bdr w:val="single" w:sz="4" w:space="0" w:color="000000"/>
      </w:rPr>
    </w:pPr>
    <w:r>
      <w:rPr>
        <w:rFonts w:ascii="Cambria" w:hAnsi="Cambria"/>
        <w:bdr w:val="single" w:sz="4" w:space="0" w:color="000000"/>
      </w:rPr>
      <w:tab/>
      <w:t>Specyfikacja Warunków Zamówienia (SWZ)</w:t>
    </w:r>
    <w:r>
      <w:rPr>
        <w:rFonts w:ascii="Cambria" w:hAnsi="Cambria"/>
        <w:bdr w:val="single" w:sz="4" w:space="0" w:color="000000"/>
      </w:rPr>
      <w:tab/>
      <w:t xml:space="preserve">Strona </w:t>
    </w:r>
    <w:r>
      <w:rPr>
        <w:rFonts w:ascii="Cambria" w:hAnsi="Cambria"/>
        <w:b/>
        <w:bdr w:val="single" w:sz="4" w:space="0" w:color="000000"/>
      </w:rPr>
      <w:fldChar w:fldCharType="begin"/>
    </w:r>
    <w:r>
      <w:rPr>
        <w:rFonts w:ascii="Cambria" w:hAnsi="Cambria"/>
        <w:b/>
        <w:bdr w:val="single" w:sz="4" w:space="0" w:color="000000"/>
      </w:rPr>
      <w:instrText xml:space="preserve"> PAGE </w:instrText>
    </w:r>
    <w:r>
      <w:rPr>
        <w:rFonts w:ascii="Cambria" w:hAnsi="Cambria"/>
        <w:b/>
        <w:bdr w:val="single" w:sz="4" w:space="0" w:color="000000"/>
      </w:rPr>
      <w:fldChar w:fldCharType="separate"/>
    </w:r>
    <w:r>
      <w:rPr>
        <w:rFonts w:ascii="Cambria" w:hAnsi="Cambria"/>
        <w:b/>
        <w:bdr w:val="single" w:sz="4" w:space="0" w:color="000000"/>
      </w:rPr>
      <w:t>41</w:t>
    </w:r>
    <w:r>
      <w:rPr>
        <w:rFonts w:ascii="Cambria" w:hAnsi="Cambria"/>
        <w:b/>
        <w:bdr w:val="single" w:sz="4" w:space="0" w:color="000000"/>
      </w:rPr>
      <w:fldChar w:fldCharType="end"/>
    </w:r>
    <w:r>
      <w:rPr>
        <w:rFonts w:ascii="Cambria" w:hAnsi="Cambria"/>
        <w:bdr w:val="single" w:sz="4" w:space="0" w:color="000000"/>
      </w:rPr>
      <w:t xml:space="preserve"> z </w:t>
    </w:r>
    <w:r>
      <w:rPr>
        <w:rFonts w:ascii="Cambria" w:hAnsi="Cambria"/>
        <w:b/>
        <w:bdr w:val="single" w:sz="4" w:space="0" w:color="000000"/>
      </w:rPr>
      <w:fldChar w:fldCharType="begin"/>
    </w:r>
    <w:r>
      <w:rPr>
        <w:rFonts w:ascii="Cambria" w:hAnsi="Cambria"/>
        <w:b/>
        <w:bdr w:val="single" w:sz="4" w:space="0" w:color="000000"/>
      </w:rPr>
      <w:instrText xml:space="preserve"> NUMPAGES </w:instrText>
    </w:r>
    <w:r>
      <w:rPr>
        <w:rFonts w:ascii="Cambria" w:hAnsi="Cambria"/>
        <w:b/>
        <w:bdr w:val="single" w:sz="4" w:space="0" w:color="000000"/>
      </w:rPr>
      <w:fldChar w:fldCharType="separate"/>
    </w:r>
    <w:r>
      <w:rPr>
        <w:rFonts w:ascii="Cambria" w:hAnsi="Cambria"/>
        <w:b/>
        <w:bdr w:val="single" w:sz="4" w:space="0" w:color="000000"/>
      </w:rPr>
      <w:t>42</w:t>
    </w:r>
    <w:r>
      <w:rPr>
        <w:rFonts w:ascii="Cambria" w:hAnsi="Cambria"/>
        <w:b/>
        <w:bdr w:val="single" w:sz="4" w:space="0" w:color="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138A" w14:textId="77777777" w:rsidR="00E00402" w:rsidRDefault="00000000">
    <w:pPr>
      <w:pStyle w:val="Stopka"/>
      <w:rPr>
        <w:rFonts w:ascii="Cambria" w:hAnsi="Cambria"/>
        <w:b/>
        <w:bdr w:val="single" w:sz="4" w:space="0" w:color="000000"/>
      </w:rPr>
    </w:pPr>
    <w:r>
      <w:rPr>
        <w:rFonts w:ascii="Cambria" w:hAnsi="Cambria"/>
        <w:bdr w:val="single" w:sz="4" w:space="0" w:color="000000"/>
      </w:rPr>
      <w:tab/>
      <w:t>Specyfikacja Warunków Zamówienia</w:t>
    </w:r>
    <w:r>
      <w:rPr>
        <w:rFonts w:ascii="Cambria" w:hAnsi="Cambria"/>
        <w:bdr w:val="single" w:sz="4" w:space="0" w:color="000000"/>
      </w:rPr>
      <w:tab/>
      <w:t xml:space="preserve">Strona </w:t>
    </w:r>
    <w:r>
      <w:rPr>
        <w:rFonts w:ascii="Cambria" w:hAnsi="Cambria"/>
        <w:b/>
        <w:bdr w:val="single" w:sz="4" w:space="0" w:color="000000"/>
      </w:rPr>
      <w:fldChar w:fldCharType="begin"/>
    </w:r>
    <w:r>
      <w:rPr>
        <w:rFonts w:ascii="Cambria" w:hAnsi="Cambria"/>
        <w:b/>
        <w:bdr w:val="single" w:sz="4" w:space="0" w:color="000000"/>
      </w:rPr>
      <w:instrText xml:space="preserve"> PAGE </w:instrText>
    </w:r>
    <w:r>
      <w:rPr>
        <w:rFonts w:ascii="Cambria" w:hAnsi="Cambria"/>
        <w:b/>
        <w:bdr w:val="single" w:sz="4" w:space="0" w:color="000000"/>
      </w:rPr>
      <w:fldChar w:fldCharType="separate"/>
    </w:r>
    <w:r>
      <w:rPr>
        <w:rFonts w:ascii="Cambria" w:hAnsi="Cambria"/>
        <w:b/>
        <w:bdr w:val="single" w:sz="4" w:space="0" w:color="000000"/>
      </w:rPr>
      <w:t>1</w:t>
    </w:r>
    <w:r>
      <w:rPr>
        <w:rFonts w:ascii="Cambria" w:hAnsi="Cambria"/>
        <w:b/>
        <w:bdr w:val="single" w:sz="4" w:space="0" w:color="000000"/>
      </w:rPr>
      <w:fldChar w:fldCharType="end"/>
    </w:r>
    <w:r>
      <w:rPr>
        <w:rFonts w:ascii="Cambria" w:hAnsi="Cambria"/>
        <w:bdr w:val="single" w:sz="4" w:space="0" w:color="000000"/>
      </w:rPr>
      <w:t xml:space="preserve"> z </w:t>
    </w:r>
    <w:r>
      <w:rPr>
        <w:rFonts w:ascii="Cambria" w:hAnsi="Cambria"/>
        <w:b/>
        <w:bdr w:val="single" w:sz="4" w:space="0" w:color="000000"/>
      </w:rPr>
      <w:fldChar w:fldCharType="begin"/>
    </w:r>
    <w:r>
      <w:rPr>
        <w:rFonts w:ascii="Cambria" w:hAnsi="Cambria"/>
        <w:b/>
        <w:bdr w:val="single" w:sz="4" w:space="0" w:color="000000"/>
      </w:rPr>
      <w:instrText xml:space="preserve"> NUMPAGES </w:instrText>
    </w:r>
    <w:r>
      <w:rPr>
        <w:rFonts w:ascii="Cambria" w:hAnsi="Cambria"/>
        <w:b/>
        <w:bdr w:val="single" w:sz="4" w:space="0" w:color="000000"/>
      </w:rPr>
      <w:fldChar w:fldCharType="separate"/>
    </w:r>
    <w:r>
      <w:rPr>
        <w:rFonts w:ascii="Cambria" w:hAnsi="Cambria"/>
        <w:b/>
        <w:bdr w:val="single" w:sz="4" w:space="0" w:color="000000"/>
      </w:rPr>
      <w:t>42</w:t>
    </w:r>
    <w:r>
      <w:rPr>
        <w:rFonts w:ascii="Cambria" w:hAnsi="Cambria"/>
        <w:b/>
        <w:bdr w:val="single" w:sz="4" w:space="0"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8149F" w14:textId="77777777" w:rsidR="008109AB" w:rsidRDefault="008109AB">
      <w:r>
        <w:separator/>
      </w:r>
    </w:p>
  </w:footnote>
  <w:footnote w:type="continuationSeparator" w:id="0">
    <w:p w14:paraId="04E2196B" w14:textId="77777777" w:rsidR="008109AB" w:rsidRDefault="00810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4DFE6" w14:textId="77777777" w:rsidR="00E00402" w:rsidRDefault="00E00402">
    <w:pPr>
      <w:pStyle w:val="Nagwek"/>
      <w:widowControl w:val="0"/>
      <w:spacing w:line="276" w:lineRule="auto"/>
      <w:jc w:val="right"/>
      <w:rPr>
        <w:rFonts w:ascii="Cambria" w:hAnsi="Cambria"/>
        <w:bCs/>
        <w:color w:val="000000"/>
        <w:sz w:val="17"/>
        <w:szCs w:val="17"/>
      </w:rPr>
    </w:pPr>
  </w:p>
  <w:p w14:paraId="2F0882E9" w14:textId="30D3F047" w:rsidR="00E00402" w:rsidRDefault="00573DEC" w:rsidP="00573DEC">
    <w:pPr>
      <w:pStyle w:val="Nagwek"/>
      <w:widowControl w:val="0"/>
      <w:tabs>
        <w:tab w:val="left" w:pos="3589"/>
      </w:tabs>
      <w:spacing w:line="276" w:lineRule="auto"/>
      <w:rPr>
        <w:rFonts w:asciiTheme="majorHAnsi" w:hAnsiTheme="majorHAnsi"/>
        <w:b/>
        <w:i/>
        <w:iCs/>
        <w:color w:val="000000"/>
        <w:sz w:val="16"/>
        <w:szCs w:val="16"/>
      </w:rPr>
    </w:pPr>
    <w:r>
      <w:rPr>
        <w:rFonts w:asciiTheme="majorHAnsi" w:hAnsiTheme="majorHAnsi"/>
        <w:b/>
        <w:i/>
        <w:iCs/>
        <w:color w:val="000000"/>
        <w:sz w:val="16"/>
        <w:szCs w:val="16"/>
      </w:rPr>
      <w:tab/>
    </w:r>
    <w:r>
      <w:rPr>
        <w:rFonts w:asciiTheme="majorHAnsi" w:hAnsiTheme="majorHAnsi"/>
        <w:b/>
        <w:i/>
        <w:iCs/>
        <w:noProof/>
        <w:color w:val="000000"/>
        <w:sz w:val="16"/>
        <w:szCs w:val="16"/>
      </w:rPr>
      <w:drawing>
        <wp:inline distT="0" distB="0" distL="0" distR="0" wp14:anchorId="37C5B28C" wp14:editId="36352B89">
          <wp:extent cx="5657850" cy="597535"/>
          <wp:effectExtent l="0" t="0" r="0" b="0"/>
          <wp:docPr id="12506068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785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ED8A2" w14:textId="7CA0AA14" w:rsidR="00E00402" w:rsidRDefault="00573DEC">
    <w:pPr>
      <w:spacing w:line="259" w:lineRule="auto"/>
      <w:jc w:val="center"/>
      <w:rPr>
        <w:rFonts w:ascii="Cambria" w:hAnsi="Cambria" w:cs="Calibri"/>
        <w:bCs/>
        <w:color w:val="000000"/>
        <w:sz w:val="16"/>
        <w:szCs w:val="16"/>
      </w:rPr>
    </w:pPr>
    <w:r>
      <w:rPr>
        <w:rFonts w:ascii="Cambria" w:hAnsi="Cambria" w:cs="Calibri"/>
        <w:bCs/>
        <w:noProof/>
        <w:color w:val="000000"/>
        <w:sz w:val="16"/>
        <w:szCs w:val="16"/>
      </w:rPr>
      <w:drawing>
        <wp:inline distT="0" distB="0" distL="0" distR="0" wp14:anchorId="0BD76B8E" wp14:editId="183677DA">
          <wp:extent cx="5657850" cy="597535"/>
          <wp:effectExtent l="0" t="0" r="0" b="0"/>
          <wp:docPr id="41700037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7850" cy="5975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D5864"/>
    <w:multiLevelType w:val="multilevel"/>
    <w:tmpl w:val="794E4064"/>
    <w:lvl w:ilvl="0">
      <w:start w:val="1"/>
      <w:numFmt w:val="decimal"/>
      <w:lvlText w:val="%1)"/>
      <w:lvlJc w:val="left"/>
      <w:pPr>
        <w:tabs>
          <w:tab w:val="num" w:pos="0"/>
        </w:tabs>
        <w:ind w:left="1713" w:hanging="360"/>
      </w:pPr>
      <w:rPr>
        <w:rFonts w:ascii="Cambria" w:eastAsia="SimSun" w:hAnsi="Cambria" w:cs="Helvetica"/>
      </w:rPr>
    </w:lvl>
    <w:lvl w:ilvl="1">
      <w:start w:val="1"/>
      <w:numFmt w:val="bullet"/>
      <w:lvlText w:val="o"/>
      <w:lvlJc w:val="left"/>
      <w:pPr>
        <w:tabs>
          <w:tab w:val="num" w:pos="0"/>
        </w:tabs>
        <w:ind w:left="2433" w:hanging="360"/>
      </w:pPr>
      <w:rPr>
        <w:rFonts w:ascii="Courier New" w:hAnsi="Courier New" w:cs="Courier New" w:hint="default"/>
      </w:rPr>
    </w:lvl>
    <w:lvl w:ilvl="2">
      <w:start w:val="1"/>
      <w:numFmt w:val="bullet"/>
      <w:lvlText w:val=""/>
      <w:lvlJc w:val="left"/>
      <w:pPr>
        <w:tabs>
          <w:tab w:val="num" w:pos="0"/>
        </w:tabs>
        <w:ind w:left="3153" w:hanging="360"/>
      </w:pPr>
      <w:rPr>
        <w:rFonts w:ascii="Wingdings" w:hAnsi="Wingdings" w:cs="Wingdings" w:hint="default"/>
      </w:rPr>
    </w:lvl>
    <w:lvl w:ilvl="3">
      <w:start w:val="1"/>
      <w:numFmt w:val="bullet"/>
      <w:lvlText w:val=""/>
      <w:lvlJc w:val="left"/>
      <w:pPr>
        <w:tabs>
          <w:tab w:val="num" w:pos="0"/>
        </w:tabs>
        <w:ind w:left="3873" w:hanging="360"/>
      </w:pPr>
      <w:rPr>
        <w:rFonts w:ascii="Symbol" w:hAnsi="Symbol" w:cs="Symbol" w:hint="default"/>
      </w:rPr>
    </w:lvl>
    <w:lvl w:ilvl="4">
      <w:start w:val="1"/>
      <w:numFmt w:val="bullet"/>
      <w:lvlText w:val="o"/>
      <w:lvlJc w:val="left"/>
      <w:pPr>
        <w:tabs>
          <w:tab w:val="num" w:pos="0"/>
        </w:tabs>
        <w:ind w:left="4593" w:hanging="360"/>
      </w:pPr>
      <w:rPr>
        <w:rFonts w:ascii="Courier New" w:hAnsi="Courier New" w:cs="Courier New" w:hint="default"/>
      </w:rPr>
    </w:lvl>
    <w:lvl w:ilvl="5">
      <w:start w:val="1"/>
      <w:numFmt w:val="bullet"/>
      <w:lvlText w:val=""/>
      <w:lvlJc w:val="left"/>
      <w:pPr>
        <w:tabs>
          <w:tab w:val="num" w:pos="0"/>
        </w:tabs>
        <w:ind w:left="5313" w:hanging="360"/>
      </w:pPr>
      <w:rPr>
        <w:rFonts w:ascii="Wingdings" w:hAnsi="Wingdings" w:cs="Wingdings" w:hint="default"/>
      </w:rPr>
    </w:lvl>
    <w:lvl w:ilvl="6">
      <w:start w:val="1"/>
      <w:numFmt w:val="bullet"/>
      <w:lvlText w:val=""/>
      <w:lvlJc w:val="left"/>
      <w:pPr>
        <w:tabs>
          <w:tab w:val="num" w:pos="0"/>
        </w:tabs>
        <w:ind w:left="6033" w:hanging="360"/>
      </w:pPr>
      <w:rPr>
        <w:rFonts w:ascii="Symbol" w:hAnsi="Symbol" w:cs="Symbol" w:hint="default"/>
      </w:rPr>
    </w:lvl>
    <w:lvl w:ilvl="7">
      <w:start w:val="1"/>
      <w:numFmt w:val="bullet"/>
      <w:lvlText w:val="o"/>
      <w:lvlJc w:val="left"/>
      <w:pPr>
        <w:tabs>
          <w:tab w:val="num" w:pos="0"/>
        </w:tabs>
        <w:ind w:left="6753" w:hanging="360"/>
      </w:pPr>
      <w:rPr>
        <w:rFonts w:ascii="Courier New" w:hAnsi="Courier New" w:cs="Courier New" w:hint="default"/>
      </w:rPr>
    </w:lvl>
    <w:lvl w:ilvl="8">
      <w:start w:val="1"/>
      <w:numFmt w:val="bullet"/>
      <w:lvlText w:val=""/>
      <w:lvlJc w:val="left"/>
      <w:pPr>
        <w:tabs>
          <w:tab w:val="num" w:pos="0"/>
        </w:tabs>
        <w:ind w:left="7473" w:hanging="360"/>
      </w:pPr>
      <w:rPr>
        <w:rFonts w:ascii="Wingdings" w:hAnsi="Wingdings" w:cs="Wingdings" w:hint="default"/>
      </w:rPr>
    </w:lvl>
  </w:abstractNum>
  <w:abstractNum w:abstractNumId="1" w15:restartNumberingAfterBreak="0">
    <w:nsid w:val="081D620F"/>
    <w:multiLevelType w:val="multilevel"/>
    <w:tmpl w:val="F546490A"/>
    <w:lvl w:ilvl="0">
      <w:start w:val="7"/>
      <w:numFmt w:val="decimal"/>
      <w:lvlText w:val="%1."/>
      <w:lvlJc w:val="left"/>
      <w:pPr>
        <w:ind w:left="380" w:hanging="380"/>
      </w:pPr>
      <w:rPr>
        <w:rFonts w:hint="default"/>
      </w:rPr>
    </w:lvl>
    <w:lvl w:ilvl="1">
      <w:start w:val="7"/>
      <w:numFmt w:val="decimal"/>
      <w:lvlText w:val="%1.%2."/>
      <w:lvlJc w:val="left"/>
      <w:pPr>
        <w:ind w:left="1287" w:hanging="720"/>
      </w:pPr>
      <w:rPr>
        <w:rFonts w:hint="default"/>
        <w:b/>
        <w:bCs/>
      </w:rPr>
    </w:lvl>
    <w:lvl w:ilvl="2">
      <w:start w:val="1"/>
      <w:numFmt w:val="upperLetter"/>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1703BA8"/>
    <w:multiLevelType w:val="hybridMultilevel"/>
    <w:tmpl w:val="489274AC"/>
    <w:lvl w:ilvl="0" w:tplc="61C68386">
      <w:start w:val="11"/>
      <w:numFmt w:val="decimal"/>
      <w:lvlText w:val="%1)"/>
      <w:lvlJc w:val="left"/>
      <w:pPr>
        <w:ind w:left="765" w:hanging="405"/>
      </w:pPr>
      <w:rPr>
        <w:rFonts w:eastAsia="SimSun"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3F656E"/>
    <w:multiLevelType w:val="hybridMultilevel"/>
    <w:tmpl w:val="A5A2AA8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1996"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 w15:restartNumberingAfterBreak="0">
    <w:nsid w:val="18C50192"/>
    <w:multiLevelType w:val="multilevel"/>
    <w:tmpl w:val="FB92C2F2"/>
    <w:lvl w:ilvl="0">
      <w:numFmt w:val="bullet"/>
      <w:lvlText w:val=""/>
      <w:lvlJc w:val="left"/>
      <w:pPr>
        <w:tabs>
          <w:tab w:val="num" w:pos="0"/>
        </w:tabs>
        <w:ind w:left="36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BB94AF5"/>
    <w:multiLevelType w:val="multilevel"/>
    <w:tmpl w:val="B4E405C4"/>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ascii="Cambria" w:hAnsi="Cambria" w:cs="Arial"/>
        <w:b/>
        <w:i w:val="0"/>
        <w:color w:val="auto"/>
        <w:sz w:val="24"/>
        <w:szCs w:val="24"/>
      </w:rPr>
    </w:lvl>
    <w:lvl w:ilvl="2">
      <w:start w:val="1"/>
      <w:numFmt w:val="decimal"/>
      <w:lvlText w:val="%3)"/>
      <w:lvlJc w:val="left"/>
      <w:pPr>
        <w:tabs>
          <w:tab w:val="num" w:pos="0"/>
        </w:tabs>
        <w:ind w:left="2773" w:hanging="504"/>
      </w:pPr>
      <w:rPr>
        <w:rFonts w:ascii="Cambria" w:hAnsi="Cambria" w:cs="Arial"/>
        <w:b/>
        <w:sz w:val="24"/>
        <w:szCs w:val="24"/>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6" w15:restartNumberingAfterBreak="0">
    <w:nsid w:val="20D67250"/>
    <w:multiLevelType w:val="multilevel"/>
    <w:tmpl w:val="52A036C4"/>
    <w:lvl w:ilvl="0">
      <w:start w:val="1"/>
      <w:numFmt w:val="decimal"/>
      <w:pStyle w:val="Listanumerowana4"/>
      <w:lvlText w:val="%1)"/>
      <w:lvlJc w:val="left"/>
      <w:pPr>
        <w:tabs>
          <w:tab w:val="num" w:pos="0"/>
        </w:tabs>
        <w:ind w:left="1060" w:hanging="360"/>
      </w:pPr>
      <w:rPr>
        <w:rFonts w:cs="Times New Roman"/>
        <w:b/>
      </w:rPr>
    </w:lvl>
    <w:lvl w:ilvl="1">
      <w:start w:val="1"/>
      <w:numFmt w:val="lowerLetter"/>
      <w:lvlText w:val="%2."/>
      <w:lvlJc w:val="left"/>
      <w:pPr>
        <w:tabs>
          <w:tab w:val="num" w:pos="0"/>
        </w:tabs>
        <w:ind w:left="1780" w:hanging="360"/>
      </w:pPr>
      <w:rPr>
        <w:rFonts w:cs="Times New Roman"/>
      </w:rPr>
    </w:lvl>
    <w:lvl w:ilvl="2">
      <w:start w:val="1"/>
      <w:numFmt w:val="lowerRoman"/>
      <w:lvlText w:val="%3."/>
      <w:lvlJc w:val="right"/>
      <w:pPr>
        <w:tabs>
          <w:tab w:val="num" w:pos="0"/>
        </w:tabs>
        <w:ind w:left="2500" w:hanging="180"/>
      </w:pPr>
      <w:rPr>
        <w:rFonts w:cs="Times New Roman"/>
      </w:rPr>
    </w:lvl>
    <w:lvl w:ilvl="3">
      <w:start w:val="1"/>
      <w:numFmt w:val="decimal"/>
      <w:lvlText w:val="%4."/>
      <w:lvlJc w:val="left"/>
      <w:pPr>
        <w:tabs>
          <w:tab w:val="num" w:pos="0"/>
        </w:tabs>
        <w:ind w:left="3220" w:hanging="360"/>
      </w:pPr>
      <w:rPr>
        <w:rFonts w:cs="Times New Roman"/>
      </w:rPr>
    </w:lvl>
    <w:lvl w:ilvl="4">
      <w:start w:val="1"/>
      <w:numFmt w:val="lowerLetter"/>
      <w:lvlText w:val="%5."/>
      <w:lvlJc w:val="left"/>
      <w:pPr>
        <w:tabs>
          <w:tab w:val="num" w:pos="0"/>
        </w:tabs>
        <w:ind w:left="3940" w:hanging="360"/>
      </w:pPr>
      <w:rPr>
        <w:rFonts w:cs="Times New Roman"/>
      </w:rPr>
    </w:lvl>
    <w:lvl w:ilvl="5">
      <w:start w:val="1"/>
      <w:numFmt w:val="lowerRoman"/>
      <w:lvlText w:val="%6."/>
      <w:lvlJc w:val="right"/>
      <w:pPr>
        <w:tabs>
          <w:tab w:val="num" w:pos="0"/>
        </w:tabs>
        <w:ind w:left="4660" w:hanging="180"/>
      </w:pPr>
      <w:rPr>
        <w:rFonts w:cs="Times New Roman"/>
      </w:rPr>
    </w:lvl>
    <w:lvl w:ilvl="6">
      <w:start w:val="1"/>
      <w:numFmt w:val="decimal"/>
      <w:lvlText w:val="%7."/>
      <w:lvlJc w:val="left"/>
      <w:pPr>
        <w:tabs>
          <w:tab w:val="num" w:pos="0"/>
        </w:tabs>
        <w:ind w:left="5380" w:hanging="360"/>
      </w:pPr>
      <w:rPr>
        <w:rFonts w:cs="Times New Roman"/>
      </w:rPr>
    </w:lvl>
    <w:lvl w:ilvl="7">
      <w:start w:val="1"/>
      <w:numFmt w:val="lowerLetter"/>
      <w:lvlText w:val="%8."/>
      <w:lvlJc w:val="left"/>
      <w:pPr>
        <w:tabs>
          <w:tab w:val="num" w:pos="0"/>
        </w:tabs>
        <w:ind w:left="6100" w:hanging="360"/>
      </w:pPr>
      <w:rPr>
        <w:rFonts w:cs="Times New Roman"/>
      </w:rPr>
    </w:lvl>
    <w:lvl w:ilvl="8">
      <w:start w:val="1"/>
      <w:numFmt w:val="lowerRoman"/>
      <w:lvlText w:val="%9."/>
      <w:lvlJc w:val="right"/>
      <w:pPr>
        <w:tabs>
          <w:tab w:val="num" w:pos="0"/>
        </w:tabs>
        <w:ind w:left="6820" w:hanging="180"/>
      </w:pPr>
      <w:rPr>
        <w:rFonts w:cs="Times New Roman"/>
      </w:rPr>
    </w:lvl>
  </w:abstractNum>
  <w:abstractNum w:abstractNumId="7" w15:restartNumberingAfterBreak="0">
    <w:nsid w:val="21BB3867"/>
    <w:multiLevelType w:val="multilevel"/>
    <w:tmpl w:val="30D493BC"/>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8" w15:restartNumberingAfterBreak="0">
    <w:nsid w:val="3A8A099A"/>
    <w:multiLevelType w:val="multilevel"/>
    <w:tmpl w:val="37F4D9A6"/>
    <w:lvl w:ilvl="0">
      <w:start w:val="7"/>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0972AF"/>
    <w:multiLevelType w:val="multilevel"/>
    <w:tmpl w:val="DE9A3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F77F5B"/>
    <w:multiLevelType w:val="multilevel"/>
    <w:tmpl w:val="16DC3F4C"/>
    <w:lvl w:ilvl="0">
      <w:start w:val="7"/>
      <w:numFmt w:val="decimal"/>
      <w:lvlText w:val="%1."/>
      <w:lvlJc w:val="left"/>
      <w:pPr>
        <w:ind w:left="420" w:hanging="420"/>
      </w:pPr>
      <w:rPr>
        <w:rFonts w:cs="Times New Roman" w:hint="default"/>
        <w:b/>
      </w:rPr>
    </w:lvl>
    <w:lvl w:ilvl="1">
      <w:start w:val="6"/>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1" w15:restartNumberingAfterBreak="0">
    <w:nsid w:val="4C13385B"/>
    <w:multiLevelType w:val="multilevel"/>
    <w:tmpl w:val="55B20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532C1162"/>
    <w:multiLevelType w:val="multilevel"/>
    <w:tmpl w:val="01686866"/>
    <w:lvl w:ilvl="0">
      <w:start w:val="1"/>
      <w:numFmt w:val="lowerLetter"/>
      <w:lvlText w:val="%1)"/>
      <w:lvlJc w:val="left"/>
      <w:pPr>
        <w:tabs>
          <w:tab w:val="num" w:pos="0"/>
        </w:tabs>
        <w:ind w:left="720" w:hanging="360"/>
      </w:pPr>
      <w:rPr>
        <w:rFonts w:ascii="Cambria" w:eastAsia="Times New Roman" w:hAnsi="Cambria" w:cs="Helvetic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34220AF"/>
    <w:multiLevelType w:val="multilevel"/>
    <w:tmpl w:val="35E893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F61B3E"/>
    <w:multiLevelType w:val="multilevel"/>
    <w:tmpl w:val="829AE0CC"/>
    <w:lvl w:ilvl="0">
      <w:start w:val="11"/>
      <w:numFmt w:val="decimal"/>
      <w:pStyle w:val="Listanumerowana"/>
      <w:lvlText w:val="%1."/>
      <w:lvlJc w:val="left"/>
      <w:pPr>
        <w:tabs>
          <w:tab w:val="num" w:pos="0"/>
        </w:tabs>
        <w:ind w:left="360" w:hanging="360"/>
      </w:pPr>
      <w:rPr>
        <w:rFonts w:ascii="Cambria" w:hAnsi="Cambria" w:cs="Times New Roman"/>
        <w:b/>
        <w:sz w:val="10"/>
      </w:rPr>
    </w:lvl>
    <w:lvl w:ilvl="1">
      <w:start w:val="1"/>
      <w:numFmt w:val="decimal"/>
      <w:lvlText w:val="%1.%2."/>
      <w:lvlJc w:val="left"/>
      <w:pPr>
        <w:tabs>
          <w:tab w:val="num" w:pos="0"/>
        </w:tabs>
        <w:ind w:left="360" w:hanging="360"/>
      </w:pPr>
      <w:rPr>
        <w:rFonts w:cs="Times New Roman"/>
        <w:b/>
        <w:sz w:val="1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5" w15:restartNumberingAfterBreak="0">
    <w:nsid w:val="6C540F82"/>
    <w:multiLevelType w:val="hybridMultilevel"/>
    <w:tmpl w:val="55C6ED82"/>
    <w:lvl w:ilvl="0" w:tplc="88C67D6C">
      <w:start w:val="1"/>
      <w:numFmt w:val="decimal"/>
      <w:lvlText w:val="%1)"/>
      <w:lvlJc w:val="left"/>
      <w:pPr>
        <w:ind w:left="2203" w:hanging="360"/>
      </w:pPr>
      <w:rPr>
        <w:rFonts w:cs="Times New Roman"/>
      </w:rPr>
    </w:lvl>
    <w:lvl w:ilvl="1" w:tplc="54F0D52E">
      <w:start w:val="1"/>
      <w:numFmt w:val="bullet"/>
      <w:lvlText w:val=""/>
      <w:lvlJc w:val="left"/>
      <w:pPr>
        <w:ind w:left="1069" w:hanging="360"/>
      </w:pPr>
      <w:rPr>
        <w:rFonts w:ascii="Symbol" w:hAnsi="Symbol" w:hint="default"/>
      </w:rPr>
    </w:lvl>
    <w:lvl w:ilvl="2" w:tplc="0415001B">
      <w:start w:val="1"/>
      <w:numFmt w:val="lowerRoman"/>
      <w:lvlText w:val="%3."/>
      <w:lvlJc w:val="right"/>
      <w:pPr>
        <w:ind w:left="2869" w:hanging="180"/>
      </w:pPr>
      <w:rPr>
        <w:rFonts w:cs="Times New Roman"/>
      </w:rPr>
    </w:lvl>
    <w:lvl w:ilvl="3" w:tplc="5406D744">
      <w:start w:val="1"/>
      <w:numFmt w:val="decimal"/>
      <w:lvlText w:val="%4."/>
      <w:lvlJc w:val="left"/>
      <w:pPr>
        <w:ind w:left="3589" w:hanging="360"/>
      </w:pPr>
      <w:rPr>
        <w:rFonts w:hint="default"/>
        <w:b w:val="0"/>
        <w:i w:val="0"/>
        <w:color w:val="000000"/>
      </w:rPr>
    </w:lvl>
    <w:lvl w:ilvl="4" w:tplc="332EBDD0">
      <w:start w:val="1"/>
      <w:numFmt w:val="lowerLetter"/>
      <w:lvlText w:val="%5."/>
      <w:lvlJc w:val="left"/>
      <w:pPr>
        <w:ind w:left="4309" w:hanging="360"/>
      </w:pPr>
      <w:rPr>
        <w:rFonts w:hint="default"/>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16" w15:restartNumberingAfterBreak="0">
    <w:nsid w:val="6C676933"/>
    <w:multiLevelType w:val="multilevel"/>
    <w:tmpl w:val="287A5E38"/>
    <w:lvl w:ilvl="0">
      <w:start w:val="1"/>
      <w:numFmt w:val="decimal"/>
      <w:pStyle w:val="Listanumerowana3"/>
      <w:lvlText w:val="%1)"/>
      <w:lvlJc w:val="left"/>
      <w:pPr>
        <w:tabs>
          <w:tab w:val="num" w:pos="0"/>
        </w:tabs>
        <w:ind w:left="1060" w:hanging="360"/>
      </w:pPr>
      <w:rPr>
        <w:rFonts w:cs="Times New Roman"/>
        <w:b w:val="0"/>
      </w:rPr>
    </w:lvl>
    <w:lvl w:ilvl="1">
      <w:start w:val="1"/>
      <w:numFmt w:val="lowerLetter"/>
      <w:lvlText w:val="%2."/>
      <w:lvlJc w:val="left"/>
      <w:pPr>
        <w:tabs>
          <w:tab w:val="num" w:pos="0"/>
        </w:tabs>
        <w:ind w:left="1780" w:hanging="360"/>
      </w:pPr>
      <w:rPr>
        <w:rFonts w:cs="Times New Roman"/>
      </w:rPr>
    </w:lvl>
    <w:lvl w:ilvl="2">
      <w:start w:val="1"/>
      <w:numFmt w:val="lowerRoman"/>
      <w:lvlText w:val="%3."/>
      <w:lvlJc w:val="right"/>
      <w:pPr>
        <w:tabs>
          <w:tab w:val="num" w:pos="0"/>
        </w:tabs>
        <w:ind w:left="2500" w:hanging="180"/>
      </w:pPr>
      <w:rPr>
        <w:rFonts w:cs="Times New Roman"/>
      </w:rPr>
    </w:lvl>
    <w:lvl w:ilvl="3">
      <w:start w:val="1"/>
      <w:numFmt w:val="decimal"/>
      <w:lvlText w:val="%4."/>
      <w:lvlJc w:val="left"/>
      <w:pPr>
        <w:tabs>
          <w:tab w:val="num" w:pos="0"/>
        </w:tabs>
        <w:ind w:left="3220" w:hanging="360"/>
      </w:pPr>
      <w:rPr>
        <w:rFonts w:cs="Times New Roman"/>
      </w:rPr>
    </w:lvl>
    <w:lvl w:ilvl="4">
      <w:start w:val="1"/>
      <w:numFmt w:val="lowerLetter"/>
      <w:lvlText w:val="%5."/>
      <w:lvlJc w:val="left"/>
      <w:pPr>
        <w:tabs>
          <w:tab w:val="num" w:pos="0"/>
        </w:tabs>
        <w:ind w:left="3940" w:hanging="360"/>
      </w:pPr>
      <w:rPr>
        <w:rFonts w:cs="Times New Roman"/>
      </w:rPr>
    </w:lvl>
    <w:lvl w:ilvl="5">
      <w:start w:val="1"/>
      <w:numFmt w:val="lowerRoman"/>
      <w:lvlText w:val="%6."/>
      <w:lvlJc w:val="right"/>
      <w:pPr>
        <w:tabs>
          <w:tab w:val="num" w:pos="0"/>
        </w:tabs>
        <w:ind w:left="4660" w:hanging="180"/>
      </w:pPr>
      <w:rPr>
        <w:rFonts w:cs="Times New Roman"/>
      </w:rPr>
    </w:lvl>
    <w:lvl w:ilvl="6">
      <w:start w:val="1"/>
      <w:numFmt w:val="decimal"/>
      <w:lvlText w:val="%7."/>
      <w:lvlJc w:val="left"/>
      <w:pPr>
        <w:tabs>
          <w:tab w:val="num" w:pos="0"/>
        </w:tabs>
        <w:ind w:left="5380" w:hanging="360"/>
      </w:pPr>
      <w:rPr>
        <w:rFonts w:cs="Times New Roman"/>
      </w:rPr>
    </w:lvl>
    <w:lvl w:ilvl="7">
      <w:start w:val="1"/>
      <w:numFmt w:val="lowerLetter"/>
      <w:lvlText w:val="%8."/>
      <w:lvlJc w:val="left"/>
      <w:pPr>
        <w:tabs>
          <w:tab w:val="num" w:pos="0"/>
        </w:tabs>
        <w:ind w:left="6100" w:hanging="360"/>
      </w:pPr>
      <w:rPr>
        <w:rFonts w:cs="Times New Roman"/>
      </w:rPr>
    </w:lvl>
    <w:lvl w:ilvl="8">
      <w:start w:val="1"/>
      <w:numFmt w:val="lowerRoman"/>
      <w:lvlText w:val="%9."/>
      <w:lvlJc w:val="right"/>
      <w:pPr>
        <w:tabs>
          <w:tab w:val="num" w:pos="0"/>
        </w:tabs>
        <w:ind w:left="6820" w:hanging="180"/>
      </w:pPr>
      <w:rPr>
        <w:rFonts w:cs="Times New Roman"/>
      </w:rPr>
    </w:lvl>
  </w:abstractNum>
  <w:abstractNum w:abstractNumId="17" w15:restartNumberingAfterBreak="0">
    <w:nsid w:val="7C9C4CA7"/>
    <w:multiLevelType w:val="multilevel"/>
    <w:tmpl w:val="E51CF5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787433181">
    <w:abstractNumId w:val="5"/>
  </w:num>
  <w:num w:numId="2" w16cid:durableId="305164243">
    <w:abstractNumId w:val="14"/>
  </w:num>
  <w:num w:numId="3" w16cid:durableId="757209620">
    <w:abstractNumId w:val="16"/>
  </w:num>
  <w:num w:numId="4" w16cid:durableId="305666202">
    <w:abstractNumId w:val="6"/>
  </w:num>
  <w:num w:numId="5" w16cid:durableId="2020422789">
    <w:abstractNumId w:val="12"/>
  </w:num>
  <w:num w:numId="6" w16cid:durableId="1265187591">
    <w:abstractNumId w:val="0"/>
  </w:num>
  <w:num w:numId="7" w16cid:durableId="749429295">
    <w:abstractNumId w:val="4"/>
  </w:num>
  <w:num w:numId="8" w16cid:durableId="447705588">
    <w:abstractNumId w:val="11"/>
  </w:num>
  <w:num w:numId="9" w16cid:durableId="729497102">
    <w:abstractNumId w:val="15"/>
  </w:num>
  <w:num w:numId="10" w16cid:durableId="1706249785">
    <w:abstractNumId w:val="2"/>
  </w:num>
  <w:num w:numId="11" w16cid:durableId="421801311">
    <w:abstractNumId w:val="7"/>
  </w:num>
  <w:num w:numId="12" w16cid:durableId="1526401206">
    <w:abstractNumId w:val="10"/>
  </w:num>
  <w:num w:numId="13" w16cid:durableId="1721977554">
    <w:abstractNumId w:val="3"/>
  </w:num>
  <w:num w:numId="14" w16cid:durableId="611671620">
    <w:abstractNumId w:val="1"/>
  </w:num>
  <w:num w:numId="15" w16cid:durableId="881357636">
    <w:abstractNumId w:val="8"/>
  </w:num>
  <w:num w:numId="16" w16cid:durableId="495222033">
    <w:abstractNumId w:val="17"/>
  </w:num>
  <w:num w:numId="17" w16cid:durableId="91711638">
    <w:abstractNumId w:val="13"/>
  </w:num>
  <w:num w:numId="18" w16cid:durableId="9504295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402"/>
    <w:rsid w:val="00003F9E"/>
    <w:rsid w:val="0001298D"/>
    <w:rsid w:val="000172F0"/>
    <w:rsid w:val="000201D8"/>
    <w:rsid w:val="00033436"/>
    <w:rsid w:val="00035129"/>
    <w:rsid w:val="00041CDF"/>
    <w:rsid w:val="0004205B"/>
    <w:rsid w:val="00043A76"/>
    <w:rsid w:val="00050CFE"/>
    <w:rsid w:val="000526B0"/>
    <w:rsid w:val="00055090"/>
    <w:rsid w:val="000647BF"/>
    <w:rsid w:val="00064945"/>
    <w:rsid w:val="00064E0A"/>
    <w:rsid w:val="00066C5D"/>
    <w:rsid w:val="00086B63"/>
    <w:rsid w:val="000875CF"/>
    <w:rsid w:val="0009047D"/>
    <w:rsid w:val="000917EB"/>
    <w:rsid w:val="000A28D7"/>
    <w:rsid w:val="000B61A6"/>
    <w:rsid w:val="000C101F"/>
    <w:rsid w:val="000D4A9A"/>
    <w:rsid w:val="000E53D7"/>
    <w:rsid w:val="000E6F9D"/>
    <w:rsid w:val="000F161D"/>
    <w:rsid w:val="000F3F8E"/>
    <w:rsid w:val="000F400A"/>
    <w:rsid w:val="000F6A91"/>
    <w:rsid w:val="00102D82"/>
    <w:rsid w:val="00103ECC"/>
    <w:rsid w:val="001079B5"/>
    <w:rsid w:val="001103EE"/>
    <w:rsid w:val="00111E8F"/>
    <w:rsid w:val="001122D7"/>
    <w:rsid w:val="00116203"/>
    <w:rsid w:val="00117DC0"/>
    <w:rsid w:val="0012586B"/>
    <w:rsid w:val="00126B71"/>
    <w:rsid w:val="00133447"/>
    <w:rsid w:val="00146E8E"/>
    <w:rsid w:val="001617F4"/>
    <w:rsid w:val="00161D0D"/>
    <w:rsid w:val="00165E4D"/>
    <w:rsid w:val="00166622"/>
    <w:rsid w:val="00171E9A"/>
    <w:rsid w:val="00175263"/>
    <w:rsid w:val="00177A5C"/>
    <w:rsid w:val="0018215B"/>
    <w:rsid w:val="00183869"/>
    <w:rsid w:val="001A16D2"/>
    <w:rsid w:val="001A7219"/>
    <w:rsid w:val="001B0B88"/>
    <w:rsid w:val="001E4856"/>
    <w:rsid w:val="001E7CB7"/>
    <w:rsid w:val="001F5EEB"/>
    <w:rsid w:val="00202C95"/>
    <w:rsid w:val="002074C8"/>
    <w:rsid w:val="00214A62"/>
    <w:rsid w:val="00215AE7"/>
    <w:rsid w:val="002240E7"/>
    <w:rsid w:val="0023401E"/>
    <w:rsid w:val="00235294"/>
    <w:rsid w:val="00237E9E"/>
    <w:rsid w:val="0024561F"/>
    <w:rsid w:val="002526E6"/>
    <w:rsid w:val="00253182"/>
    <w:rsid w:val="0025710C"/>
    <w:rsid w:val="00257BE5"/>
    <w:rsid w:val="00257E2D"/>
    <w:rsid w:val="002601F9"/>
    <w:rsid w:val="002744F7"/>
    <w:rsid w:val="00275826"/>
    <w:rsid w:val="00285F25"/>
    <w:rsid w:val="0029635E"/>
    <w:rsid w:val="002A7661"/>
    <w:rsid w:val="002B3CEA"/>
    <w:rsid w:val="002D3D06"/>
    <w:rsid w:val="002D7499"/>
    <w:rsid w:val="002E000A"/>
    <w:rsid w:val="002E0AB4"/>
    <w:rsid w:val="002E16EE"/>
    <w:rsid w:val="002E3E4B"/>
    <w:rsid w:val="002E6F21"/>
    <w:rsid w:val="002E775D"/>
    <w:rsid w:val="002F31DA"/>
    <w:rsid w:val="0030150F"/>
    <w:rsid w:val="0030487A"/>
    <w:rsid w:val="003050EB"/>
    <w:rsid w:val="00342FDA"/>
    <w:rsid w:val="003436B8"/>
    <w:rsid w:val="00360828"/>
    <w:rsid w:val="00373750"/>
    <w:rsid w:val="00374893"/>
    <w:rsid w:val="0037788D"/>
    <w:rsid w:val="00383720"/>
    <w:rsid w:val="00393AE3"/>
    <w:rsid w:val="003948FD"/>
    <w:rsid w:val="00396C80"/>
    <w:rsid w:val="003B2935"/>
    <w:rsid w:val="003D0E72"/>
    <w:rsid w:val="003D4D58"/>
    <w:rsid w:val="003E77F0"/>
    <w:rsid w:val="003E7CA6"/>
    <w:rsid w:val="003F2571"/>
    <w:rsid w:val="00403395"/>
    <w:rsid w:val="00403539"/>
    <w:rsid w:val="00405971"/>
    <w:rsid w:val="00406633"/>
    <w:rsid w:val="0041317E"/>
    <w:rsid w:val="004158DD"/>
    <w:rsid w:val="00427234"/>
    <w:rsid w:val="00430796"/>
    <w:rsid w:val="00450F12"/>
    <w:rsid w:val="0045455F"/>
    <w:rsid w:val="004573A3"/>
    <w:rsid w:val="00466583"/>
    <w:rsid w:val="00467592"/>
    <w:rsid w:val="004727D6"/>
    <w:rsid w:val="004735E3"/>
    <w:rsid w:val="00473D04"/>
    <w:rsid w:val="004805AA"/>
    <w:rsid w:val="004A2E58"/>
    <w:rsid w:val="004A71C8"/>
    <w:rsid w:val="004B455F"/>
    <w:rsid w:val="004C616E"/>
    <w:rsid w:val="004D2693"/>
    <w:rsid w:val="004D2900"/>
    <w:rsid w:val="004E01EF"/>
    <w:rsid w:val="004E3305"/>
    <w:rsid w:val="004F24E1"/>
    <w:rsid w:val="004F3416"/>
    <w:rsid w:val="004F5FF1"/>
    <w:rsid w:val="005020FB"/>
    <w:rsid w:val="00502EEA"/>
    <w:rsid w:val="00514550"/>
    <w:rsid w:val="00515C3E"/>
    <w:rsid w:val="00515E1B"/>
    <w:rsid w:val="00544688"/>
    <w:rsid w:val="00553E51"/>
    <w:rsid w:val="0055480E"/>
    <w:rsid w:val="005601F7"/>
    <w:rsid w:val="00566228"/>
    <w:rsid w:val="00573DEC"/>
    <w:rsid w:val="005741BC"/>
    <w:rsid w:val="00574268"/>
    <w:rsid w:val="005868B3"/>
    <w:rsid w:val="00586C26"/>
    <w:rsid w:val="005A342D"/>
    <w:rsid w:val="005A57B3"/>
    <w:rsid w:val="005B6B84"/>
    <w:rsid w:val="005C3CEA"/>
    <w:rsid w:val="005D25B1"/>
    <w:rsid w:val="005E5628"/>
    <w:rsid w:val="005F6450"/>
    <w:rsid w:val="006130A8"/>
    <w:rsid w:val="00617126"/>
    <w:rsid w:val="0063287D"/>
    <w:rsid w:val="006361F2"/>
    <w:rsid w:val="00636CC9"/>
    <w:rsid w:val="00637AA8"/>
    <w:rsid w:val="00637F4F"/>
    <w:rsid w:val="00646342"/>
    <w:rsid w:val="00651A31"/>
    <w:rsid w:val="00655428"/>
    <w:rsid w:val="00656C36"/>
    <w:rsid w:val="006628C2"/>
    <w:rsid w:val="0067310A"/>
    <w:rsid w:val="00676067"/>
    <w:rsid w:val="0067791B"/>
    <w:rsid w:val="00690D9A"/>
    <w:rsid w:val="0069328C"/>
    <w:rsid w:val="0069736B"/>
    <w:rsid w:val="006A7A69"/>
    <w:rsid w:val="006B6F4F"/>
    <w:rsid w:val="006B79CD"/>
    <w:rsid w:val="006C07E3"/>
    <w:rsid w:val="006C3D39"/>
    <w:rsid w:val="006C5AF8"/>
    <w:rsid w:val="006C64C9"/>
    <w:rsid w:val="006D283D"/>
    <w:rsid w:val="006D3F43"/>
    <w:rsid w:val="006D4526"/>
    <w:rsid w:val="006D7769"/>
    <w:rsid w:val="006E5321"/>
    <w:rsid w:val="006E7150"/>
    <w:rsid w:val="00702915"/>
    <w:rsid w:val="00705425"/>
    <w:rsid w:val="00706D90"/>
    <w:rsid w:val="0071156E"/>
    <w:rsid w:val="00715E4A"/>
    <w:rsid w:val="0072063E"/>
    <w:rsid w:val="00721D07"/>
    <w:rsid w:val="0072389A"/>
    <w:rsid w:val="007322B2"/>
    <w:rsid w:val="00740EF6"/>
    <w:rsid w:val="00742959"/>
    <w:rsid w:val="00756382"/>
    <w:rsid w:val="00756AE3"/>
    <w:rsid w:val="00760C37"/>
    <w:rsid w:val="007612EC"/>
    <w:rsid w:val="00766C07"/>
    <w:rsid w:val="00772B88"/>
    <w:rsid w:val="00772ED0"/>
    <w:rsid w:val="00776A8B"/>
    <w:rsid w:val="00785BB1"/>
    <w:rsid w:val="00794930"/>
    <w:rsid w:val="007A112A"/>
    <w:rsid w:val="007B7493"/>
    <w:rsid w:val="007B7942"/>
    <w:rsid w:val="007D165E"/>
    <w:rsid w:val="007D52EE"/>
    <w:rsid w:val="007D7991"/>
    <w:rsid w:val="007E28AC"/>
    <w:rsid w:val="007F63B4"/>
    <w:rsid w:val="007F6BF6"/>
    <w:rsid w:val="00803031"/>
    <w:rsid w:val="00805C45"/>
    <w:rsid w:val="00806679"/>
    <w:rsid w:val="008109AB"/>
    <w:rsid w:val="00820488"/>
    <w:rsid w:val="00831976"/>
    <w:rsid w:val="008338F9"/>
    <w:rsid w:val="0084374A"/>
    <w:rsid w:val="0085236F"/>
    <w:rsid w:val="00852CE9"/>
    <w:rsid w:val="00857EF4"/>
    <w:rsid w:val="00863B8B"/>
    <w:rsid w:val="00864B25"/>
    <w:rsid w:val="008662E8"/>
    <w:rsid w:val="00867905"/>
    <w:rsid w:val="00867E50"/>
    <w:rsid w:val="008717A6"/>
    <w:rsid w:val="008826E3"/>
    <w:rsid w:val="00885123"/>
    <w:rsid w:val="008931C9"/>
    <w:rsid w:val="008A0C50"/>
    <w:rsid w:val="008A1524"/>
    <w:rsid w:val="008B4459"/>
    <w:rsid w:val="008B45F1"/>
    <w:rsid w:val="008C7962"/>
    <w:rsid w:val="008D334E"/>
    <w:rsid w:val="008D7341"/>
    <w:rsid w:val="008F2479"/>
    <w:rsid w:val="00901863"/>
    <w:rsid w:val="0090326E"/>
    <w:rsid w:val="0090710D"/>
    <w:rsid w:val="00911615"/>
    <w:rsid w:val="00915351"/>
    <w:rsid w:val="00916293"/>
    <w:rsid w:val="0092057D"/>
    <w:rsid w:val="009213CE"/>
    <w:rsid w:val="00922908"/>
    <w:rsid w:val="00931047"/>
    <w:rsid w:val="009423D0"/>
    <w:rsid w:val="009427AF"/>
    <w:rsid w:val="009639AB"/>
    <w:rsid w:val="00965EE5"/>
    <w:rsid w:val="00973E91"/>
    <w:rsid w:val="00977104"/>
    <w:rsid w:val="009801A5"/>
    <w:rsid w:val="0099408B"/>
    <w:rsid w:val="009A15D6"/>
    <w:rsid w:val="009A2655"/>
    <w:rsid w:val="009C0134"/>
    <w:rsid w:val="009C08BF"/>
    <w:rsid w:val="009C0D0C"/>
    <w:rsid w:val="009C3A09"/>
    <w:rsid w:val="009D1229"/>
    <w:rsid w:val="009E14FF"/>
    <w:rsid w:val="009E2996"/>
    <w:rsid w:val="009E44ED"/>
    <w:rsid w:val="009E5469"/>
    <w:rsid w:val="009F2318"/>
    <w:rsid w:val="009F5489"/>
    <w:rsid w:val="009F6BBC"/>
    <w:rsid w:val="00A029AB"/>
    <w:rsid w:val="00A03776"/>
    <w:rsid w:val="00A04453"/>
    <w:rsid w:val="00A11480"/>
    <w:rsid w:val="00A15E8E"/>
    <w:rsid w:val="00A20C04"/>
    <w:rsid w:val="00A312F9"/>
    <w:rsid w:val="00A42162"/>
    <w:rsid w:val="00A4780C"/>
    <w:rsid w:val="00A62136"/>
    <w:rsid w:val="00A63769"/>
    <w:rsid w:val="00A658E7"/>
    <w:rsid w:val="00A76021"/>
    <w:rsid w:val="00A7771C"/>
    <w:rsid w:val="00A913DE"/>
    <w:rsid w:val="00AA446D"/>
    <w:rsid w:val="00AB0533"/>
    <w:rsid w:val="00AB3CAF"/>
    <w:rsid w:val="00AD0E2A"/>
    <w:rsid w:val="00AD5186"/>
    <w:rsid w:val="00AD6E35"/>
    <w:rsid w:val="00AE216C"/>
    <w:rsid w:val="00AE2B80"/>
    <w:rsid w:val="00AE5865"/>
    <w:rsid w:val="00AE5D22"/>
    <w:rsid w:val="00AE7B8E"/>
    <w:rsid w:val="00AF2507"/>
    <w:rsid w:val="00AF5445"/>
    <w:rsid w:val="00AF776F"/>
    <w:rsid w:val="00B02181"/>
    <w:rsid w:val="00B03713"/>
    <w:rsid w:val="00B14962"/>
    <w:rsid w:val="00B259BC"/>
    <w:rsid w:val="00B411BB"/>
    <w:rsid w:val="00B47132"/>
    <w:rsid w:val="00B61BDC"/>
    <w:rsid w:val="00B72A3A"/>
    <w:rsid w:val="00B73B82"/>
    <w:rsid w:val="00BA0683"/>
    <w:rsid w:val="00BA3039"/>
    <w:rsid w:val="00BA5B65"/>
    <w:rsid w:val="00BB12EA"/>
    <w:rsid w:val="00BB4701"/>
    <w:rsid w:val="00BC10F1"/>
    <w:rsid w:val="00BC415A"/>
    <w:rsid w:val="00BC43F2"/>
    <w:rsid w:val="00BC6737"/>
    <w:rsid w:val="00BF02D4"/>
    <w:rsid w:val="00BF1DC9"/>
    <w:rsid w:val="00BF203F"/>
    <w:rsid w:val="00BF7A1B"/>
    <w:rsid w:val="00C00877"/>
    <w:rsid w:val="00C01D90"/>
    <w:rsid w:val="00C03D5E"/>
    <w:rsid w:val="00C157D4"/>
    <w:rsid w:val="00C23A6F"/>
    <w:rsid w:val="00C24020"/>
    <w:rsid w:val="00C30C55"/>
    <w:rsid w:val="00C410F9"/>
    <w:rsid w:val="00C602B7"/>
    <w:rsid w:val="00C61FB9"/>
    <w:rsid w:val="00C66733"/>
    <w:rsid w:val="00C7238B"/>
    <w:rsid w:val="00C80F40"/>
    <w:rsid w:val="00CA7822"/>
    <w:rsid w:val="00CA7834"/>
    <w:rsid w:val="00CC22A2"/>
    <w:rsid w:val="00CC5BD6"/>
    <w:rsid w:val="00CD414C"/>
    <w:rsid w:val="00CF275B"/>
    <w:rsid w:val="00D0713D"/>
    <w:rsid w:val="00D11FB6"/>
    <w:rsid w:val="00D14E6D"/>
    <w:rsid w:val="00D162C9"/>
    <w:rsid w:val="00D1728E"/>
    <w:rsid w:val="00D21CC7"/>
    <w:rsid w:val="00D2229B"/>
    <w:rsid w:val="00D3291C"/>
    <w:rsid w:val="00D43503"/>
    <w:rsid w:val="00D53776"/>
    <w:rsid w:val="00D6278E"/>
    <w:rsid w:val="00D711BD"/>
    <w:rsid w:val="00D76618"/>
    <w:rsid w:val="00D81AE7"/>
    <w:rsid w:val="00D90029"/>
    <w:rsid w:val="00D92FCB"/>
    <w:rsid w:val="00DA155F"/>
    <w:rsid w:val="00DA3ADE"/>
    <w:rsid w:val="00DC31FB"/>
    <w:rsid w:val="00DC797D"/>
    <w:rsid w:val="00DD4BC6"/>
    <w:rsid w:val="00DE01AB"/>
    <w:rsid w:val="00DE16B8"/>
    <w:rsid w:val="00DE65DF"/>
    <w:rsid w:val="00DE7C53"/>
    <w:rsid w:val="00DF0C0D"/>
    <w:rsid w:val="00E003C6"/>
    <w:rsid w:val="00E00402"/>
    <w:rsid w:val="00E117A7"/>
    <w:rsid w:val="00E16EA1"/>
    <w:rsid w:val="00E202E7"/>
    <w:rsid w:val="00E341D9"/>
    <w:rsid w:val="00E41389"/>
    <w:rsid w:val="00E504F3"/>
    <w:rsid w:val="00E51063"/>
    <w:rsid w:val="00E60D0B"/>
    <w:rsid w:val="00E66E1D"/>
    <w:rsid w:val="00E81B52"/>
    <w:rsid w:val="00E81FE9"/>
    <w:rsid w:val="00E90AA6"/>
    <w:rsid w:val="00EA1A4B"/>
    <w:rsid w:val="00EA25BD"/>
    <w:rsid w:val="00EA2E56"/>
    <w:rsid w:val="00EA4A7F"/>
    <w:rsid w:val="00EB2705"/>
    <w:rsid w:val="00EB38E0"/>
    <w:rsid w:val="00EC1493"/>
    <w:rsid w:val="00EC21AB"/>
    <w:rsid w:val="00EC328A"/>
    <w:rsid w:val="00EC75EE"/>
    <w:rsid w:val="00ED1AAA"/>
    <w:rsid w:val="00EF1C40"/>
    <w:rsid w:val="00EF44D6"/>
    <w:rsid w:val="00EF5D4F"/>
    <w:rsid w:val="00EF6CDF"/>
    <w:rsid w:val="00F01A36"/>
    <w:rsid w:val="00F05A05"/>
    <w:rsid w:val="00F066FA"/>
    <w:rsid w:val="00F06EB8"/>
    <w:rsid w:val="00F072DC"/>
    <w:rsid w:val="00F16EAD"/>
    <w:rsid w:val="00F17FB5"/>
    <w:rsid w:val="00F32774"/>
    <w:rsid w:val="00F35A7C"/>
    <w:rsid w:val="00F3662A"/>
    <w:rsid w:val="00F4212F"/>
    <w:rsid w:val="00F53ACD"/>
    <w:rsid w:val="00F649CB"/>
    <w:rsid w:val="00F6759A"/>
    <w:rsid w:val="00F70429"/>
    <w:rsid w:val="00F731CC"/>
    <w:rsid w:val="00F836D9"/>
    <w:rsid w:val="00F974DB"/>
    <w:rsid w:val="00FA152F"/>
    <w:rsid w:val="00FB07DB"/>
    <w:rsid w:val="00FB2DE8"/>
    <w:rsid w:val="00FB31AF"/>
    <w:rsid w:val="00FB3D39"/>
    <w:rsid w:val="00FC3AB3"/>
    <w:rsid w:val="00FC43DD"/>
    <w:rsid w:val="00FC7270"/>
    <w:rsid w:val="00FD0B76"/>
    <w:rsid w:val="00FD42A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D7F8B"/>
  <w15:docId w15:val="{784082CF-856E-43C2-9CB1-AB027A5F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iPriority="0" w:unhideWhenUsed="1"/>
    <w:lsdException w:name="List Number 3" w:locked="1" w:semiHidden="1" w:unhideWhenUsed="1"/>
    <w:lsdException w:name="List Number 4" w:locked="1" w:semiHidden="1" w:unhideWhenUsed="1"/>
    <w:lsdException w:name="List Number 5" w:locked="1" w:semiHidden="1" w:uiPriority="0"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759A"/>
  </w:style>
  <w:style w:type="paragraph" w:styleId="Nagwek1">
    <w:name w:val="heading 1"/>
    <w:basedOn w:val="Normalny"/>
    <w:next w:val="Normalny"/>
    <w:link w:val="Nagwek1Znak"/>
    <w:uiPriority w:val="99"/>
    <w:qFormat/>
    <w:rsid w:val="00B15EFF"/>
    <w:pPr>
      <w:keepNext/>
      <w:spacing w:before="240" w:after="60"/>
      <w:outlineLvl w:val="0"/>
    </w:pPr>
    <w:rPr>
      <w:rFonts w:ascii="Arial" w:hAnsi="Arial"/>
      <w:b/>
      <w:kern w:val="2"/>
      <w:sz w:val="32"/>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qFormat/>
    <w:locked/>
    <w:rsid w:val="00B15EFF"/>
    <w:rPr>
      <w:rFonts w:ascii="Arial" w:hAnsi="Arial" w:cs="Times New Roman"/>
      <w:b/>
      <w:kern w:val="2"/>
      <w:sz w:val="32"/>
      <w:lang w:eastAsia="pl-PL"/>
    </w:rPr>
  </w:style>
  <w:style w:type="character" w:customStyle="1" w:styleId="NagwekZnak">
    <w:name w:val="Nagłówek Znak"/>
    <w:link w:val="Nagwek"/>
    <w:uiPriority w:val="99"/>
    <w:qFormat/>
    <w:locked/>
    <w:rsid w:val="00811203"/>
    <w:rPr>
      <w:rFonts w:ascii="Times New Roman" w:hAnsi="Times New Roman" w:cs="Times New Roman"/>
      <w:sz w:val="24"/>
      <w:lang w:eastAsia="pl-PL"/>
    </w:rPr>
  </w:style>
  <w:style w:type="character" w:customStyle="1" w:styleId="StopkaZnak">
    <w:name w:val="Stopka Znak"/>
    <w:link w:val="Stopka"/>
    <w:uiPriority w:val="99"/>
    <w:qFormat/>
    <w:locked/>
    <w:rsid w:val="00811203"/>
    <w:rPr>
      <w:rFonts w:ascii="Times New Roman" w:hAnsi="Times New Roman" w:cs="Times New Roman"/>
      <w:sz w:val="24"/>
      <w:lang w:eastAsia="pl-PL"/>
    </w:rPr>
  </w:style>
  <w:style w:type="character" w:customStyle="1" w:styleId="Kolorowalistaakcent1Znak">
    <w:name w:val="Kolorowa lista — akcent 1 Znak"/>
    <w:link w:val="Kolorowalistaakcent11"/>
    <w:uiPriority w:val="99"/>
    <w:qFormat/>
    <w:locked/>
    <w:rsid w:val="00811203"/>
    <w:rPr>
      <w:rFonts w:ascii="Calibri" w:eastAsia="SimSun" w:hAnsi="Calibri"/>
      <w:sz w:val="20"/>
      <w:lang w:eastAsia="zh-CN"/>
    </w:rPr>
  </w:style>
  <w:style w:type="character" w:styleId="Hipercze">
    <w:name w:val="Hyperlink"/>
    <w:uiPriority w:val="99"/>
    <w:rsid w:val="00811203"/>
    <w:rPr>
      <w:rFonts w:cs="Times New Roman"/>
      <w:color w:val="0000FF"/>
      <w:u w:val="single"/>
    </w:rPr>
  </w:style>
  <w:style w:type="character" w:customStyle="1" w:styleId="FontStyle33">
    <w:name w:val="Font Style33"/>
    <w:uiPriority w:val="99"/>
    <w:qFormat/>
    <w:rsid w:val="00811203"/>
    <w:rPr>
      <w:rFonts w:ascii="Times New Roman" w:hAnsi="Times New Roman"/>
      <w:sz w:val="22"/>
    </w:rPr>
  </w:style>
  <w:style w:type="character" w:styleId="UyteHipercze">
    <w:name w:val="FollowedHyperlink"/>
    <w:uiPriority w:val="99"/>
    <w:semiHidden/>
    <w:rsid w:val="000C0949"/>
    <w:rPr>
      <w:rFonts w:cs="Times New Roman"/>
      <w:color w:val="954F72"/>
      <w:u w:val="single"/>
    </w:rPr>
  </w:style>
  <w:style w:type="character" w:customStyle="1" w:styleId="TekstpodstawowyZnak">
    <w:name w:val="Tekst podstawowy Znak"/>
    <w:link w:val="Tekstpodstawowy"/>
    <w:uiPriority w:val="99"/>
    <w:qFormat/>
    <w:locked/>
    <w:rsid w:val="00C52280"/>
    <w:rPr>
      <w:rFonts w:ascii="Times New Roman" w:hAnsi="Times New Roman" w:cs="Times New Roman"/>
      <w:b/>
      <w:sz w:val="20"/>
      <w:lang w:eastAsia="pl-PL"/>
    </w:rPr>
  </w:style>
  <w:style w:type="character" w:customStyle="1" w:styleId="Listanumerowana3Znak">
    <w:name w:val="Lista numerowana 3 Znak"/>
    <w:link w:val="Listanumerowana3"/>
    <w:uiPriority w:val="99"/>
    <w:qFormat/>
    <w:locked/>
    <w:rsid w:val="00253817"/>
    <w:rPr>
      <w:rFonts w:ascii="Times" w:eastAsia="Times New Roman" w:hAnsi="Times"/>
    </w:rPr>
  </w:style>
  <w:style w:type="character" w:customStyle="1" w:styleId="TekstdymkaZnak">
    <w:name w:val="Tekst dymka Znak"/>
    <w:link w:val="Tekstdymka"/>
    <w:uiPriority w:val="99"/>
    <w:semiHidden/>
    <w:qFormat/>
    <w:locked/>
    <w:rsid w:val="006D7EF9"/>
    <w:rPr>
      <w:rFonts w:ascii="Tahoma" w:hAnsi="Tahoma" w:cs="Times New Roman"/>
      <w:sz w:val="16"/>
      <w:lang w:eastAsia="pl-PL"/>
    </w:rPr>
  </w:style>
  <w:style w:type="character" w:styleId="Odwoaniedokomentarza">
    <w:name w:val="annotation reference"/>
    <w:uiPriority w:val="99"/>
    <w:semiHidden/>
    <w:qFormat/>
    <w:rsid w:val="006D7EF9"/>
    <w:rPr>
      <w:rFonts w:cs="Times New Roman"/>
      <w:sz w:val="16"/>
    </w:rPr>
  </w:style>
  <w:style w:type="character" w:customStyle="1" w:styleId="TekstkomentarzaZnak">
    <w:name w:val="Tekst komentarza Znak"/>
    <w:link w:val="Tekstkomentarza"/>
    <w:uiPriority w:val="99"/>
    <w:qFormat/>
    <w:locked/>
    <w:rsid w:val="006D7EF9"/>
    <w:rPr>
      <w:rFonts w:ascii="Times New Roman" w:hAnsi="Times New Roman" w:cs="Times New Roman"/>
      <w:sz w:val="20"/>
      <w:lang w:eastAsia="pl-PL"/>
    </w:rPr>
  </w:style>
  <w:style w:type="character" w:customStyle="1" w:styleId="TematkomentarzaZnak">
    <w:name w:val="Temat komentarza Znak"/>
    <w:link w:val="Tematkomentarza"/>
    <w:uiPriority w:val="99"/>
    <w:semiHidden/>
    <w:qFormat/>
    <w:locked/>
    <w:rsid w:val="006D7EF9"/>
    <w:rPr>
      <w:rFonts w:ascii="Times New Roman" w:hAnsi="Times New Roman" w:cs="Times New Roman"/>
      <w:b/>
      <w:sz w:val="20"/>
      <w:lang w:eastAsia="pl-PL"/>
    </w:rPr>
  </w:style>
  <w:style w:type="character" w:customStyle="1" w:styleId="alb">
    <w:name w:val="a_lb"/>
    <w:qFormat/>
    <w:rsid w:val="00DF069E"/>
    <w:rPr>
      <w:rFonts w:cs="Times New Roman"/>
    </w:rPr>
  </w:style>
  <w:style w:type="character" w:customStyle="1" w:styleId="TekstprzypisudolnegoZnak">
    <w:name w:val="Tekst przypisu dolnego Znak"/>
    <w:link w:val="Tekstprzypisudolnego"/>
    <w:uiPriority w:val="99"/>
    <w:qFormat/>
    <w:locked/>
    <w:rsid w:val="002049F1"/>
    <w:rPr>
      <w:rFonts w:ascii="Times New Roman" w:hAnsi="Times New Roman" w:cs="Times New Roman"/>
      <w:sz w:val="20"/>
      <w:lang w:eastAsia="pl-PL"/>
    </w:rPr>
  </w:style>
  <w:style w:type="character" w:customStyle="1" w:styleId="Znakiprzypiswdolnych">
    <w:name w:val="Znaki przypisów dolnych"/>
    <w:qFormat/>
    <w:rPr>
      <w:rFonts w:cs="Times New Roman"/>
      <w:vertAlign w:val="superscript"/>
    </w:rPr>
  </w:style>
  <w:style w:type="character" w:styleId="Odwoanieprzypisudolnego">
    <w:name w:val="footnote reference"/>
    <w:rPr>
      <w:rFonts w:cs="Times New Roman"/>
      <w:vertAlign w:val="superscript"/>
    </w:rPr>
  </w:style>
  <w:style w:type="character" w:customStyle="1" w:styleId="FootnoteCharacters">
    <w:name w:val="Footnote Characters"/>
    <w:uiPriority w:val="99"/>
    <w:qFormat/>
    <w:rsid w:val="002049F1"/>
    <w:rPr>
      <w:rFonts w:cs="Times New Roman"/>
      <w:vertAlign w:val="superscript"/>
    </w:rPr>
  </w:style>
  <w:style w:type="character" w:customStyle="1" w:styleId="ZwykytekstZnak">
    <w:name w:val="Zwykły tekst Znak"/>
    <w:link w:val="Zwykytekst"/>
    <w:qFormat/>
    <w:locked/>
    <w:rsid w:val="005A34E2"/>
    <w:rPr>
      <w:rFonts w:ascii="Courier New" w:eastAsia="MS Mincho" w:hAnsi="Courier New" w:cs="Times New Roman"/>
      <w:sz w:val="20"/>
      <w:lang w:eastAsia="pl-PL"/>
    </w:rPr>
  </w:style>
  <w:style w:type="character" w:customStyle="1" w:styleId="TytuZnak">
    <w:name w:val="Tytuł Znak"/>
    <w:link w:val="Tytu"/>
    <w:uiPriority w:val="99"/>
    <w:qFormat/>
    <w:locked/>
    <w:rsid w:val="00D63857"/>
    <w:rPr>
      <w:rFonts w:ascii="Calibri Light" w:hAnsi="Calibri Light" w:cs="Times New Roman"/>
      <w:spacing w:val="-10"/>
      <w:kern w:val="2"/>
      <w:sz w:val="56"/>
      <w:lang w:eastAsia="pl-PL"/>
    </w:rPr>
  </w:style>
  <w:style w:type="character" w:customStyle="1" w:styleId="Teksttreci">
    <w:name w:val="Tekst treści_"/>
    <w:link w:val="Teksttreci1"/>
    <w:uiPriority w:val="99"/>
    <w:qFormat/>
    <w:locked/>
    <w:rsid w:val="003A1F7D"/>
    <w:rPr>
      <w:sz w:val="19"/>
      <w:shd w:val="clear" w:color="auto" w:fill="FFFFFF"/>
    </w:rPr>
  </w:style>
  <w:style w:type="character" w:customStyle="1" w:styleId="TeksttreciPogrubienie6">
    <w:name w:val="Tekst treści + Pogrubienie6"/>
    <w:uiPriority w:val="99"/>
    <w:qFormat/>
    <w:rsid w:val="003A1F7D"/>
    <w:rPr>
      <w:b/>
      <w:spacing w:val="0"/>
      <w:sz w:val="19"/>
      <w:shd w:val="clear" w:color="auto" w:fill="FFFFFF"/>
    </w:rPr>
  </w:style>
  <w:style w:type="character" w:customStyle="1" w:styleId="Teksttreci0">
    <w:name w:val="Tekst treści"/>
    <w:uiPriority w:val="99"/>
    <w:qFormat/>
    <w:rsid w:val="00041821"/>
    <w:rPr>
      <w:rFonts w:ascii="Arial Unicode MS" w:eastAsia="Arial Unicode MS" w:hAnsi="Arial Unicode MS"/>
      <w:spacing w:val="0"/>
      <w:sz w:val="19"/>
      <w:shd w:val="clear" w:color="auto" w:fill="FFFFFF"/>
    </w:rPr>
  </w:style>
  <w:style w:type="character" w:customStyle="1" w:styleId="h2">
    <w:name w:val="h2"/>
    <w:uiPriority w:val="99"/>
    <w:qFormat/>
    <w:rsid w:val="00041821"/>
    <w:rPr>
      <w:rFonts w:cs="Times New Roman"/>
    </w:rPr>
  </w:style>
  <w:style w:type="character" w:customStyle="1" w:styleId="TekstprzypisukocowegoZnak">
    <w:name w:val="Tekst przypisu końcowego Znak"/>
    <w:link w:val="Tekstprzypisukocowego"/>
    <w:uiPriority w:val="99"/>
    <w:semiHidden/>
    <w:qFormat/>
    <w:locked/>
    <w:rsid w:val="00822D8B"/>
    <w:rPr>
      <w:rFonts w:ascii="Times New Roman" w:hAnsi="Times New Roman" w:cs="Times New Roman"/>
      <w:sz w:val="20"/>
      <w:lang w:eastAsia="pl-PL"/>
    </w:rPr>
  </w:style>
  <w:style w:type="character" w:customStyle="1" w:styleId="Znakiprzypiswkocowych">
    <w:name w:val="Znaki przypisów końcowych"/>
    <w:qFormat/>
    <w:rPr>
      <w:rFonts w:cs="Times New Roman"/>
      <w:vertAlign w:val="superscript"/>
    </w:rPr>
  </w:style>
  <w:style w:type="character" w:styleId="Odwoanieprzypisukocowego">
    <w:name w:val="endnote reference"/>
    <w:rPr>
      <w:rFonts w:cs="Times New Roman"/>
      <w:vertAlign w:val="superscript"/>
    </w:rPr>
  </w:style>
  <w:style w:type="character" w:customStyle="1" w:styleId="EndnoteCharacters">
    <w:name w:val="Endnote Characters"/>
    <w:uiPriority w:val="99"/>
    <w:semiHidden/>
    <w:qFormat/>
    <w:rsid w:val="00822D8B"/>
    <w:rPr>
      <w:rFonts w:cs="Times New Roman"/>
      <w:vertAlign w:val="superscript"/>
    </w:rPr>
  </w:style>
  <w:style w:type="character" w:styleId="Pogrubienie">
    <w:name w:val="Strong"/>
    <w:qFormat/>
    <w:rsid w:val="002B431E"/>
    <w:rPr>
      <w:rFonts w:cs="Times New Roman"/>
      <w:b/>
    </w:rPr>
  </w:style>
  <w:style w:type="character" w:customStyle="1" w:styleId="Tekstpodstawowy2Znak">
    <w:name w:val="Tekst podstawowy 2 Znak"/>
    <w:link w:val="Tekstpodstawowy2"/>
    <w:uiPriority w:val="99"/>
    <w:semiHidden/>
    <w:qFormat/>
    <w:locked/>
    <w:rsid w:val="006A1749"/>
    <w:rPr>
      <w:rFonts w:ascii="Times New Roman" w:hAnsi="Times New Roman" w:cs="Times New Roman"/>
      <w:sz w:val="24"/>
      <w:szCs w:val="24"/>
    </w:rPr>
  </w:style>
  <w:style w:type="character" w:customStyle="1" w:styleId="m5968006951817061090size">
    <w:name w:val="m5968006951817061090size"/>
    <w:uiPriority w:val="99"/>
    <w:qFormat/>
    <w:rsid w:val="00A55FBC"/>
    <w:rPr>
      <w:rFonts w:cs="Times New Roman"/>
    </w:rPr>
  </w:style>
  <w:style w:type="character" w:customStyle="1" w:styleId="m5968006951817061090font">
    <w:name w:val="m5968006951817061090font"/>
    <w:uiPriority w:val="99"/>
    <w:qFormat/>
    <w:rsid w:val="00A55FBC"/>
    <w:rPr>
      <w:rFonts w:cs="Times New Roman"/>
    </w:rPr>
  </w:style>
  <w:style w:type="character" w:customStyle="1" w:styleId="PodtytuZnak">
    <w:name w:val="Podtytuł Znak"/>
    <w:link w:val="Podtytu"/>
    <w:uiPriority w:val="11"/>
    <w:qFormat/>
    <w:rsid w:val="000367B8"/>
    <w:rPr>
      <w:rFonts w:ascii="Cambria" w:eastAsia="Times New Roman" w:hAnsi="Cambria" w:cs="Times New Roman"/>
      <w:sz w:val="24"/>
      <w:szCs w:val="24"/>
    </w:rPr>
  </w:style>
  <w:style w:type="character" w:customStyle="1" w:styleId="BezodstpwZnak">
    <w:name w:val="Bez odstępów Znak"/>
    <w:link w:val="Bezodstpw"/>
    <w:uiPriority w:val="99"/>
    <w:qFormat/>
    <w:locked/>
    <w:rsid w:val="00E36B2A"/>
    <w:rPr>
      <w:rFonts w:eastAsia="Times New Roman"/>
      <w:sz w:val="22"/>
      <w:szCs w:val="22"/>
    </w:rPr>
  </w:style>
  <w:style w:type="character" w:customStyle="1" w:styleId="apple-converted-space">
    <w:name w:val="apple-converted-space"/>
    <w:basedOn w:val="Domylnaczcionkaakapitu"/>
    <w:qFormat/>
    <w:rsid w:val="003D522D"/>
  </w:style>
  <w:style w:type="character" w:customStyle="1" w:styleId="apple-tab-span">
    <w:name w:val="apple-tab-span"/>
    <w:basedOn w:val="Domylnaczcionkaakapitu"/>
    <w:qFormat/>
    <w:rsid w:val="00E61782"/>
  </w:style>
  <w:style w:type="character" w:customStyle="1" w:styleId="s1">
    <w:name w:val="s1"/>
    <w:basedOn w:val="Domylnaczcionkaakapitu"/>
    <w:qFormat/>
    <w:rsid w:val="00E61782"/>
    <w:rPr>
      <w:u w:val="single"/>
    </w:rPr>
  </w:style>
  <w:style w:type="character" w:customStyle="1" w:styleId="Nierozpoznanawzmianka1">
    <w:name w:val="Nierozpoznana wzmianka1"/>
    <w:basedOn w:val="Domylnaczcionkaakapitu"/>
    <w:uiPriority w:val="99"/>
    <w:qFormat/>
    <w:rsid w:val="00F1511C"/>
    <w:rPr>
      <w:color w:val="605E5C"/>
      <w:shd w:val="clear" w:color="auto" w:fill="E1DFDD"/>
    </w:rPr>
  </w:style>
  <w:style w:type="character" w:customStyle="1" w:styleId="Nierozpoznanawzmianka2">
    <w:name w:val="Nierozpoznana wzmianka2"/>
    <w:basedOn w:val="Domylnaczcionkaakapitu"/>
    <w:uiPriority w:val="99"/>
    <w:qFormat/>
    <w:rsid w:val="003A29BE"/>
    <w:rPr>
      <w:color w:val="605E5C"/>
      <w:shd w:val="clear" w:color="auto" w:fill="E1DFDD"/>
    </w:rPr>
  </w:style>
  <w:style w:type="character" w:styleId="Uwydatnienie">
    <w:name w:val="Emphasis"/>
    <w:basedOn w:val="Domylnaczcionkaakapitu"/>
    <w:uiPriority w:val="20"/>
    <w:qFormat/>
    <w:locked/>
    <w:rsid w:val="00433CA9"/>
    <w:rPr>
      <w:i/>
      <w:iCs/>
    </w:rPr>
  </w:style>
  <w:style w:type="character" w:customStyle="1" w:styleId="Nierozpoznanawzmianka3">
    <w:name w:val="Nierozpoznana wzmianka3"/>
    <w:basedOn w:val="Domylnaczcionkaakapitu"/>
    <w:uiPriority w:val="99"/>
    <w:semiHidden/>
    <w:unhideWhenUsed/>
    <w:qFormat/>
    <w:rsid w:val="00A30C5C"/>
    <w:rPr>
      <w:color w:val="605E5C"/>
      <w:shd w:val="clear" w:color="auto" w:fill="E1DFDD"/>
    </w:rPr>
  </w:style>
  <w:style w:type="character" w:customStyle="1" w:styleId="ListParagraphChar">
    <w:name w:val="List Paragraph Char"/>
    <w:qFormat/>
    <w:locked/>
    <w:rsid w:val="00520A18"/>
    <w:rPr>
      <w:lang w:eastAsia="en-US"/>
    </w:rPr>
  </w:style>
  <w:style w:type="character" w:customStyle="1" w:styleId="Domylnaczcionkaakapitu1">
    <w:name w:val="Domyślna czcionka akapitu1"/>
    <w:qFormat/>
    <w:rsid w:val="001C3C6E"/>
  </w:style>
  <w:style w:type="character" w:customStyle="1" w:styleId="Domylnaczcionkaakapitu2">
    <w:name w:val="Domyślna czcionka akapitu2"/>
    <w:qFormat/>
    <w:rsid w:val="001C3C6E"/>
  </w:style>
  <w:style w:type="character" w:customStyle="1" w:styleId="fn-ref">
    <w:name w:val="fn-ref"/>
    <w:basedOn w:val="Domylnaczcionkaakapitu"/>
    <w:qFormat/>
    <w:rsid w:val="00CC0E33"/>
  </w:style>
  <w:style w:type="character" w:customStyle="1" w:styleId="alb-s">
    <w:name w:val="a_lb-s"/>
    <w:basedOn w:val="Domylnaczcionkaakapitu"/>
    <w:qFormat/>
    <w:rsid w:val="006A1C25"/>
  </w:style>
  <w:style w:type="character" w:customStyle="1" w:styleId="Znakiwypunktowania">
    <w:name w:val="Znaki wypunktowania"/>
    <w:qFormat/>
    <w:rPr>
      <w:rFonts w:ascii="OpenSymbol" w:eastAsia="OpenSymbol" w:hAnsi="OpenSymbol" w:cs="OpenSymbol"/>
    </w:rPr>
  </w:style>
  <w:style w:type="character" w:customStyle="1" w:styleId="WWCharLFO6LVL1">
    <w:name w:val="WW_CharLFO6LVL1"/>
    <w:qFormat/>
    <w:rPr>
      <w:rFonts w:ascii="OpenSymbol" w:eastAsia="OpenSymbol" w:hAnsi="OpenSymbol" w:cs="OpenSymbol"/>
    </w:rPr>
  </w:style>
  <w:style w:type="character" w:customStyle="1" w:styleId="WWCharLFO6LVL2">
    <w:name w:val="WW_CharLFO6LVL2"/>
    <w:qFormat/>
    <w:rPr>
      <w:rFonts w:ascii="OpenSymbol" w:eastAsia="OpenSymbol" w:hAnsi="OpenSymbol" w:cs="OpenSymbol"/>
    </w:rPr>
  </w:style>
  <w:style w:type="character" w:customStyle="1" w:styleId="WWCharLFO6LVL3">
    <w:name w:val="WW_CharLFO6LVL3"/>
    <w:qFormat/>
    <w:rPr>
      <w:rFonts w:ascii="OpenSymbol" w:eastAsia="OpenSymbol" w:hAnsi="OpenSymbol" w:cs="OpenSymbol"/>
    </w:rPr>
  </w:style>
  <w:style w:type="character" w:customStyle="1" w:styleId="WWCharLFO6LVL4">
    <w:name w:val="WW_CharLFO6LVL4"/>
    <w:qFormat/>
    <w:rPr>
      <w:rFonts w:ascii="OpenSymbol" w:eastAsia="OpenSymbol" w:hAnsi="OpenSymbol" w:cs="OpenSymbol"/>
    </w:rPr>
  </w:style>
  <w:style w:type="character" w:customStyle="1" w:styleId="WWCharLFO6LVL5">
    <w:name w:val="WW_CharLFO6LVL5"/>
    <w:qFormat/>
    <w:rPr>
      <w:rFonts w:ascii="OpenSymbol" w:eastAsia="OpenSymbol" w:hAnsi="OpenSymbol" w:cs="OpenSymbol"/>
    </w:rPr>
  </w:style>
  <w:style w:type="character" w:customStyle="1" w:styleId="WWCharLFO6LVL6">
    <w:name w:val="WW_CharLFO6LVL6"/>
    <w:qFormat/>
    <w:rPr>
      <w:rFonts w:ascii="OpenSymbol" w:eastAsia="OpenSymbol" w:hAnsi="OpenSymbol" w:cs="OpenSymbol"/>
    </w:rPr>
  </w:style>
  <w:style w:type="character" w:customStyle="1" w:styleId="WWCharLFO6LVL7">
    <w:name w:val="WW_CharLFO6LVL7"/>
    <w:qFormat/>
    <w:rPr>
      <w:rFonts w:ascii="OpenSymbol" w:eastAsia="OpenSymbol" w:hAnsi="OpenSymbol" w:cs="OpenSymbol"/>
    </w:rPr>
  </w:style>
  <w:style w:type="character" w:customStyle="1" w:styleId="WWCharLFO6LVL8">
    <w:name w:val="WW_CharLFO6LVL8"/>
    <w:qFormat/>
    <w:rPr>
      <w:rFonts w:ascii="OpenSymbol" w:eastAsia="OpenSymbol" w:hAnsi="OpenSymbol" w:cs="OpenSymbol"/>
    </w:rPr>
  </w:style>
  <w:style w:type="character" w:customStyle="1" w:styleId="WWCharLFO6LVL9">
    <w:name w:val="WW_CharLFO6LVL9"/>
    <w:qFormat/>
    <w:rPr>
      <w:rFonts w:ascii="OpenSymbol" w:eastAsia="OpenSymbol" w:hAnsi="OpenSymbol" w:cs="OpenSymbol"/>
    </w:rPr>
  </w:style>
  <w:style w:type="character" w:customStyle="1" w:styleId="WWCharLFO7LVL1">
    <w:name w:val="WW_CharLFO7LVL1"/>
    <w:qFormat/>
    <w:rPr>
      <w:rFonts w:ascii="OpenSymbol" w:eastAsia="OpenSymbol" w:hAnsi="OpenSymbol" w:cs="OpenSymbol"/>
    </w:rPr>
  </w:style>
  <w:style w:type="character" w:customStyle="1" w:styleId="WWCharLFO7LVL2">
    <w:name w:val="WW_CharLFO7LVL2"/>
    <w:qFormat/>
    <w:rPr>
      <w:rFonts w:ascii="OpenSymbol" w:eastAsia="OpenSymbol" w:hAnsi="OpenSymbol" w:cs="OpenSymbol"/>
    </w:rPr>
  </w:style>
  <w:style w:type="character" w:customStyle="1" w:styleId="WWCharLFO7LVL3">
    <w:name w:val="WW_CharLFO7LVL3"/>
    <w:qFormat/>
    <w:rPr>
      <w:rFonts w:ascii="OpenSymbol" w:eastAsia="OpenSymbol" w:hAnsi="OpenSymbol" w:cs="OpenSymbol"/>
    </w:rPr>
  </w:style>
  <w:style w:type="character" w:customStyle="1" w:styleId="WWCharLFO7LVL4">
    <w:name w:val="WW_CharLFO7LVL4"/>
    <w:qFormat/>
    <w:rPr>
      <w:rFonts w:ascii="OpenSymbol" w:eastAsia="OpenSymbol" w:hAnsi="OpenSymbol" w:cs="OpenSymbol"/>
    </w:rPr>
  </w:style>
  <w:style w:type="character" w:customStyle="1" w:styleId="WWCharLFO7LVL5">
    <w:name w:val="WW_CharLFO7LVL5"/>
    <w:qFormat/>
    <w:rPr>
      <w:rFonts w:ascii="OpenSymbol" w:eastAsia="OpenSymbol" w:hAnsi="OpenSymbol" w:cs="OpenSymbol"/>
    </w:rPr>
  </w:style>
  <w:style w:type="character" w:customStyle="1" w:styleId="WWCharLFO7LVL6">
    <w:name w:val="WW_CharLFO7LVL6"/>
    <w:qFormat/>
    <w:rPr>
      <w:rFonts w:ascii="OpenSymbol" w:eastAsia="OpenSymbol" w:hAnsi="OpenSymbol" w:cs="OpenSymbol"/>
    </w:rPr>
  </w:style>
  <w:style w:type="character" w:customStyle="1" w:styleId="WWCharLFO7LVL7">
    <w:name w:val="WW_CharLFO7LVL7"/>
    <w:qFormat/>
    <w:rPr>
      <w:rFonts w:ascii="OpenSymbol" w:eastAsia="OpenSymbol" w:hAnsi="OpenSymbol" w:cs="OpenSymbol"/>
    </w:rPr>
  </w:style>
  <w:style w:type="character" w:customStyle="1" w:styleId="WWCharLFO7LVL8">
    <w:name w:val="WW_CharLFO7LVL8"/>
    <w:qFormat/>
    <w:rPr>
      <w:rFonts w:ascii="OpenSymbol" w:eastAsia="OpenSymbol" w:hAnsi="OpenSymbol" w:cs="OpenSymbol"/>
    </w:rPr>
  </w:style>
  <w:style w:type="character" w:customStyle="1" w:styleId="WWCharLFO7LVL9">
    <w:name w:val="WW_CharLFO7LVL9"/>
    <w:qFormat/>
    <w:rPr>
      <w:rFonts w:ascii="OpenSymbol" w:eastAsia="OpenSymbol" w:hAnsi="OpenSymbol" w:cs="OpenSymbol"/>
    </w:rPr>
  </w:style>
  <w:style w:type="character" w:customStyle="1" w:styleId="WWCharLFO8LVL1">
    <w:name w:val="WW_CharLFO8LVL1"/>
    <w:qFormat/>
    <w:rPr>
      <w:rFonts w:ascii="Symbol" w:hAnsi="Symbol"/>
    </w:rPr>
  </w:style>
  <w:style w:type="character" w:customStyle="1" w:styleId="WWCharLFO8LVL2">
    <w:name w:val="WW_CharLFO8LVL2"/>
    <w:qFormat/>
    <w:rPr>
      <w:rFonts w:ascii="Courier New" w:hAnsi="Courier New" w:cs="Courier New"/>
    </w:rPr>
  </w:style>
  <w:style w:type="character" w:customStyle="1" w:styleId="WWCharLFO8LVL3">
    <w:name w:val="WW_CharLFO8LVL3"/>
    <w:qFormat/>
    <w:rPr>
      <w:rFonts w:ascii="Wingdings" w:hAnsi="Wingdings"/>
    </w:rPr>
  </w:style>
  <w:style w:type="character" w:customStyle="1" w:styleId="WWCharLFO8LVL4">
    <w:name w:val="WW_CharLFO8LVL4"/>
    <w:qFormat/>
    <w:rPr>
      <w:rFonts w:ascii="Symbol" w:hAnsi="Symbol"/>
    </w:rPr>
  </w:style>
  <w:style w:type="character" w:customStyle="1" w:styleId="WWCharLFO8LVL5">
    <w:name w:val="WW_CharLFO8LVL5"/>
    <w:qFormat/>
    <w:rPr>
      <w:rFonts w:ascii="Courier New" w:hAnsi="Courier New" w:cs="Courier New"/>
    </w:rPr>
  </w:style>
  <w:style w:type="character" w:customStyle="1" w:styleId="WWCharLFO8LVL6">
    <w:name w:val="WW_CharLFO8LVL6"/>
    <w:qFormat/>
    <w:rPr>
      <w:rFonts w:ascii="Wingdings" w:hAnsi="Wingdings"/>
    </w:rPr>
  </w:style>
  <w:style w:type="character" w:customStyle="1" w:styleId="WWCharLFO8LVL7">
    <w:name w:val="WW_CharLFO8LVL7"/>
    <w:qFormat/>
    <w:rPr>
      <w:rFonts w:ascii="Symbol" w:hAnsi="Symbol"/>
    </w:rPr>
  </w:style>
  <w:style w:type="character" w:customStyle="1" w:styleId="WWCharLFO8LVL8">
    <w:name w:val="WW_CharLFO8LVL8"/>
    <w:qFormat/>
    <w:rPr>
      <w:rFonts w:ascii="Courier New" w:hAnsi="Courier New" w:cs="Courier New"/>
    </w:rPr>
  </w:style>
  <w:style w:type="character" w:customStyle="1" w:styleId="WWCharLFO8LVL9">
    <w:name w:val="WW_CharLFO8LVL9"/>
    <w:qFormat/>
    <w:rPr>
      <w:rFonts w:ascii="Wingdings" w:hAnsi="Wingdings"/>
    </w:rPr>
  </w:style>
  <w:style w:type="character" w:customStyle="1" w:styleId="WWCharLFO9LVL1">
    <w:name w:val="WW_CharLFO9LVL1"/>
    <w:qFormat/>
    <w:rPr>
      <w:rFonts w:ascii="Symbol" w:hAnsi="Symbol"/>
    </w:rPr>
  </w:style>
  <w:style w:type="character" w:customStyle="1" w:styleId="WWCharLFO9LVL2">
    <w:name w:val="WW_CharLFO9LVL2"/>
    <w:qFormat/>
    <w:rPr>
      <w:rFonts w:ascii="Courier New" w:hAnsi="Courier New" w:cs="Courier New"/>
    </w:rPr>
  </w:style>
  <w:style w:type="character" w:customStyle="1" w:styleId="WWCharLFO9LVL3">
    <w:name w:val="WW_CharLFO9LVL3"/>
    <w:qFormat/>
    <w:rPr>
      <w:rFonts w:ascii="Wingdings" w:hAnsi="Wingdings"/>
    </w:rPr>
  </w:style>
  <w:style w:type="character" w:customStyle="1" w:styleId="WWCharLFO9LVL4">
    <w:name w:val="WW_CharLFO9LVL4"/>
    <w:qFormat/>
    <w:rPr>
      <w:rFonts w:ascii="Symbol" w:hAnsi="Symbol"/>
    </w:rPr>
  </w:style>
  <w:style w:type="character" w:customStyle="1" w:styleId="WWCharLFO9LVL5">
    <w:name w:val="WW_CharLFO9LVL5"/>
    <w:qFormat/>
    <w:rPr>
      <w:rFonts w:ascii="Courier New" w:hAnsi="Courier New" w:cs="Courier New"/>
    </w:rPr>
  </w:style>
  <w:style w:type="character" w:customStyle="1" w:styleId="WWCharLFO9LVL6">
    <w:name w:val="WW_CharLFO9LVL6"/>
    <w:qFormat/>
    <w:rPr>
      <w:rFonts w:ascii="Wingdings" w:hAnsi="Wingdings"/>
    </w:rPr>
  </w:style>
  <w:style w:type="character" w:customStyle="1" w:styleId="WWCharLFO9LVL7">
    <w:name w:val="WW_CharLFO9LVL7"/>
    <w:qFormat/>
    <w:rPr>
      <w:rFonts w:ascii="Symbol" w:hAnsi="Symbol"/>
    </w:rPr>
  </w:style>
  <w:style w:type="character" w:customStyle="1" w:styleId="WWCharLFO9LVL8">
    <w:name w:val="WW_CharLFO9LVL8"/>
    <w:qFormat/>
    <w:rPr>
      <w:rFonts w:ascii="Courier New" w:hAnsi="Courier New" w:cs="Courier New"/>
    </w:rPr>
  </w:style>
  <w:style w:type="character" w:customStyle="1" w:styleId="WWCharLFO9LVL9">
    <w:name w:val="WW_CharLFO9LVL9"/>
    <w:qFormat/>
    <w:rPr>
      <w:rFonts w:ascii="Wingdings" w:hAnsi="Wingdings"/>
    </w:rPr>
  </w:style>
  <w:style w:type="character" w:customStyle="1" w:styleId="WWCharLFO10LVL1">
    <w:name w:val="WW_CharLFO10LVL1"/>
    <w:qFormat/>
    <w:rPr>
      <w:rFonts w:ascii="Symbol" w:hAnsi="Symbol"/>
    </w:rPr>
  </w:style>
  <w:style w:type="character" w:customStyle="1" w:styleId="WWCharLFO10LVL2">
    <w:name w:val="WW_CharLFO10LVL2"/>
    <w:qFormat/>
    <w:rPr>
      <w:rFonts w:ascii="Courier New" w:hAnsi="Courier New" w:cs="Courier New"/>
    </w:rPr>
  </w:style>
  <w:style w:type="character" w:customStyle="1" w:styleId="WWCharLFO10LVL3">
    <w:name w:val="WW_CharLFO10LVL3"/>
    <w:qFormat/>
    <w:rPr>
      <w:rFonts w:ascii="Wingdings" w:hAnsi="Wingdings"/>
    </w:rPr>
  </w:style>
  <w:style w:type="character" w:customStyle="1" w:styleId="WWCharLFO10LVL4">
    <w:name w:val="WW_CharLFO10LVL4"/>
    <w:qFormat/>
    <w:rPr>
      <w:rFonts w:ascii="Symbol" w:hAnsi="Symbol"/>
    </w:rPr>
  </w:style>
  <w:style w:type="character" w:customStyle="1" w:styleId="WWCharLFO10LVL5">
    <w:name w:val="WW_CharLFO10LVL5"/>
    <w:qFormat/>
    <w:rPr>
      <w:rFonts w:ascii="Courier New" w:hAnsi="Courier New" w:cs="Courier New"/>
    </w:rPr>
  </w:style>
  <w:style w:type="character" w:customStyle="1" w:styleId="WWCharLFO10LVL6">
    <w:name w:val="WW_CharLFO10LVL6"/>
    <w:qFormat/>
    <w:rPr>
      <w:rFonts w:ascii="Wingdings" w:hAnsi="Wingdings"/>
    </w:rPr>
  </w:style>
  <w:style w:type="character" w:customStyle="1" w:styleId="WWCharLFO10LVL7">
    <w:name w:val="WW_CharLFO10LVL7"/>
    <w:qFormat/>
    <w:rPr>
      <w:rFonts w:ascii="Symbol" w:hAnsi="Symbol"/>
    </w:rPr>
  </w:style>
  <w:style w:type="character" w:customStyle="1" w:styleId="WWCharLFO10LVL8">
    <w:name w:val="WW_CharLFO10LVL8"/>
    <w:qFormat/>
    <w:rPr>
      <w:rFonts w:ascii="Courier New" w:hAnsi="Courier New" w:cs="Courier New"/>
    </w:rPr>
  </w:style>
  <w:style w:type="character" w:customStyle="1" w:styleId="WWCharLFO10LVL9">
    <w:name w:val="WW_CharLFO10LVL9"/>
    <w:qFormat/>
    <w:rPr>
      <w:rFonts w:ascii="Wingdings" w:hAnsi="Wingdings"/>
    </w:rPr>
  </w:style>
  <w:style w:type="character" w:customStyle="1" w:styleId="TekstpodstawowywcityZnak">
    <w:name w:val="Tekst podstawowy wcięty Znak"/>
    <w:basedOn w:val="Domylnaczcionkaakapitu"/>
    <w:link w:val="Tekstpodstawowywcity"/>
    <w:uiPriority w:val="99"/>
    <w:semiHidden/>
    <w:qFormat/>
    <w:rsid w:val="00B33131"/>
  </w:style>
  <w:style w:type="character" w:styleId="Nierozpoznanawzmianka">
    <w:name w:val="Unresolved Mention"/>
    <w:basedOn w:val="Domylnaczcionkaakapitu"/>
    <w:uiPriority w:val="99"/>
    <w:semiHidden/>
    <w:unhideWhenUsed/>
    <w:qFormat/>
    <w:rsid w:val="0012006C"/>
    <w:rPr>
      <w:color w:val="605E5C"/>
      <w:shd w:val="clear" w:color="auto" w:fill="E1DFDD"/>
    </w:rPr>
  </w:style>
  <w:style w:type="paragraph" w:styleId="Nagwek">
    <w:name w:val="header"/>
    <w:basedOn w:val="Normalny"/>
    <w:next w:val="Tekstpodstawowy"/>
    <w:link w:val="NagwekZnak"/>
    <w:uiPriority w:val="99"/>
    <w:rsid w:val="00811203"/>
    <w:pPr>
      <w:tabs>
        <w:tab w:val="center" w:pos="4536"/>
        <w:tab w:val="right" w:pos="9072"/>
      </w:tabs>
    </w:pPr>
  </w:style>
  <w:style w:type="paragraph" w:styleId="Tekstpodstawowy">
    <w:name w:val="Body Text"/>
    <w:basedOn w:val="Normalny"/>
    <w:link w:val="TekstpodstawowyZnak"/>
    <w:uiPriority w:val="99"/>
    <w:rsid w:val="00C52280"/>
    <w:rPr>
      <w:b/>
    </w:rPr>
  </w:style>
  <w:style w:type="paragraph" w:styleId="Lista">
    <w:name w:val="List"/>
    <w:basedOn w:val="Normalny"/>
    <w:uiPriority w:val="99"/>
    <w:semiHidden/>
    <w:unhideWhenUsed/>
    <w:locked/>
    <w:rsid w:val="00B27802"/>
    <w:pPr>
      <w:ind w:left="283" w:hanging="283"/>
      <w:contextualSpacing/>
    </w:p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customStyle="1" w:styleId="caption1">
    <w:name w:val="caption1"/>
    <w:basedOn w:val="Normalny"/>
    <w:qFormat/>
    <w:pPr>
      <w:suppressLineNumbers/>
      <w:spacing w:before="120" w:after="120"/>
    </w:pPr>
    <w:rPr>
      <w:rFonts w:cs="Arial"/>
      <w:i/>
      <w:iCs/>
      <w:sz w:val="24"/>
      <w:szCs w:val="24"/>
    </w:rPr>
  </w:style>
  <w:style w:type="paragraph" w:styleId="Stopka">
    <w:name w:val="footer"/>
    <w:basedOn w:val="Normalny"/>
    <w:link w:val="StopkaZnak"/>
    <w:uiPriority w:val="99"/>
    <w:rsid w:val="00811203"/>
    <w:pPr>
      <w:tabs>
        <w:tab w:val="center" w:pos="4536"/>
        <w:tab w:val="right" w:pos="9072"/>
      </w:tabs>
    </w:pPr>
  </w:style>
  <w:style w:type="paragraph" w:customStyle="1" w:styleId="Kolorowalistaakcent11">
    <w:name w:val="Kolorowa lista — akcent 11"/>
    <w:aliases w:val="L1,Numerowanie,Akapit z listą5,T_SZ_List Paragraph,normalny tekst,Jasna lista — akcent 51,Kolorowa lista — akcent 111,Średnia siatka 1 — akcent 22"/>
    <w:basedOn w:val="Normalny"/>
    <w:link w:val="Kolorowalistaakcent1Znak"/>
    <w:uiPriority w:val="99"/>
    <w:qFormat/>
    <w:rsid w:val="00811203"/>
    <w:pPr>
      <w:spacing w:before="20" w:after="40" w:line="252" w:lineRule="auto"/>
      <w:ind w:left="720"/>
      <w:contextualSpacing/>
      <w:jc w:val="both"/>
    </w:pPr>
    <w:rPr>
      <w:rFonts w:eastAsia="SimSun"/>
      <w:lang w:eastAsia="zh-CN"/>
    </w:rPr>
  </w:style>
  <w:style w:type="paragraph" w:customStyle="1" w:styleId="Default">
    <w:name w:val="Default"/>
    <w:qFormat/>
    <w:rsid w:val="00811203"/>
    <w:rPr>
      <w:rFonts w:ascii="Times New Roman" w:hAnsi="Times New Roman"/>
      <w:color w:val="000000"/>
      <w:sz w:val="24"/>
      <w:szCs w:val="24"/>
      <w:lang w:eastAsia="en-US"/>
    </w:rPr>
  </w:style>
  <w:style w:type="paragraph" w:styleId="Bezodstpw">
    <w:name w:val="No Spacing"/>
    <w:link w:val="BezodstpwZnak"/>
    <w:uiPriority w:val="1"/>
    <w:qFormat/>
    <w:rsid w:val="00811203"/>
    <w:rPr>
      <w:rFonts w:eastAsia="Times New Roman"/>
      <w:sz w:val="22"/>
      <w:szCs w:val="22"/>
    </w:rPr>
  </w:style>
  <w:style w:type="paragraph" w:styleId="NormalnyWeb">
    <w:name w:val="Normal (Web)"/>
    <w:basedOn w:val="Normalny"/>
    <w:qFormat/>
    <w:rsid w:val="00811203"/>
  </w:style>
  <w:style w:type="paragraph" w:customStyle="1" w:styleId="Teksttreci2">
    <w:name w:val="Tekst treści (2)"/>
    <w:basedOn w:val="Normalny"/>
    <w:uiPriority w:val="99"/>
    <w:qFormat/>
    <w:rsid w:val="00811203"/>
    <w:pPr>
      <w:widowControl w:val="0"/>
      <w:shd w:val="clear" w:color="auto" w:fill="FFFFFF"/>
      <w:spacing w:before="240" w:line="252" w:lineRule="exact"/>
      <w:ind w:hanging="360"/>
      <w:jc w:val="both"/>
    </w:pPr>
    <w:rPr>
      <w:sz w:val="21"/>
    </w:rPr>
  </w:style>
  <w:style w:type="paragraph" w:customStyle="1" w:styleId="a-podst-2">
    <w:name w:val="a-podst-2"/>
    <w:basedOn w:val="Normalny"/>
    <w:uiPriority w:val="99"/>
    <w:qFormat/>
    <w:rsid w:val="00811203"/>
    <w:pPr>
      <w:spacing w:line="360" w:lineRule="auto"/>
      <w:ind w:left="284" w:hanging="284"/>
    </w:pPr>
  </w:style>
  <w:style w:type="paragraph" w:customStyle="1" w:styleId="Teksttreci5">
    <w:name w:val="Tekst treści (5)"/>
    <w:basedOn w:val="Normalny"/>
    <w:uiPriority w:val="99"/>
    <w:qFormat/>
    <w:rsid w:val="00811203"/>
    <w:pPr>
      <w:widowControl w:val="0"/>
      <w:shd w:val="clear" w:color="auto" w:fill="FFFFFF"/>
      <w:spacing w:before="240" w:after="480" w:line="250" w:lineRule="exact"/>
      <w:ind w:hanging="320"/>
      <w:jc w:val="both"/>
    </w:pPr>
    <w:rPr>
      <w:i/>
      <w:sz w:val="22"/>
    </w:rPr>
  </w:style>
  <w:style w:type="paragraph" w:customStyle="1" w:styleId="pkt">
    <w:name w:val="pkt"/>
    <w:basedOn w:val="Normalny"/>
    <w:uiPriority w:val="99"/>
    <w:qFormat/>
    <w:rsid w:val="00690095"/>
    <w:pPr>
      <w:spacing w:before="60" w:after="60" w:line="360" w:lineRule="auto"/>
      <w:ind w:left="851" w:hanging="295"/>
      <w:jc w:val="both"/>
    </w:pPr>
    <w:rPr>
      <w:rFonts w:ascii="Univers-PL" w:hAnsi="Univers-PL"/>
      <w:sz w:val="19"/>
      <w:szCs w:val="19"/>
      <w:u w:color="000000"/>
    </w:rPr>
  </w:style>
  <w:style w:type="paragraph" w:styleId="Listanumerowana">
    <w:name w:val="List Number"/>
    <w:basedOn w:val="Normalny"/>
    <w:qFormat/>
    <w:rsid w:val="00253817"/>
    <w:pPr>
      <w:widowControl w:val="0"/>
      <w:numPr>
        <w:numId w:val="2"/>
      </w:numPr>
      <w:tabs>
        <w:tab w:val="left" w:pos="425"/>
      </w:tabs>
      <w:spacing w:before="120" w:after="60" w:line="288" w:lineRule="auto"/>
      <w:ind w:left="425" w:hanging="425"/>
    </w:pPr>
    <w:rPr>
      <w:rFonts w:ascii="Times" w:hAnsi="Times"/>
      <w:b/>
      <w:sz w:val="22"/>
      <w:szCs w:val="22"/>
    </w:rPr>
  </w:style>
  <w:style w:type="paragraph" w:styleId="Listanumerowana2">
    <w:name w:val="List Number 2"/>
    <w:basedOn w:val="Normalny"/>
    <w:qFormat/>
    <w:rsid w:val="00253817"/>
    <w:pPr>
      <w:tabs>
        <w:tab w:val="left" w:pos="0"/>
      </w:tabs>
      <w:spacing w:line="288" w:lineRule="auto"/>
      <w:ind w:left="992" w:hanging="567"/>
      <w:jc w:val="both"/>
    </w:pPr>
    <w:rPr>
      <w:rFonts w:ascii="Times" w:hAnsi="Times"/>
      <w:sz w:val="22"/>
    </w:rPr>
  </w:style>
  <w:style w:type="paragraph" w:styleId="Listanumerowana3">
    <w:name w:val="List Number 3"/>
    <w:basedOn w:val="Normalny"/>
    <w:link w:val="Listanumerowana3Znak"/>
    <w:uiPriority w:val="99"/>
    <w:qFormat/>
    <w:rsid w:val="00253817"/>
    <w:pPr>
      <w:numPr>
        <w:numId w:val="3"/>
      </w:numPr>
      <w:tabs>
        <w:tab w:val="left" w:pos="1440"/>
      </w:tabs>
      <w:spacing w:line="288" w:lineRule="auto"/>
      <w:ind w:left="1701" w:hanging="709"/>
      <w:jc w:val="both"/>
    </w:pPr>
    <w:rPr>
      <w:rFonts w:ascii="Times" w:hAnsi="Times"/>
    </w:rPr>
  </w:style>
  <w:style w:type="paragraph" w:styleId="Listanumerowana4">
    <w:name w:val="List Number 4"/>
    <w:basedOn w:val="Listanumerowana3"/>
    <w:uiPriority w:val="99"/>
    <w:qFormat/>
    <w:rsid w:val="00253817"/>
    <w:pPr>
      <w:numPr>
        <w:numId w:val="4"/>
      </w:numPr>
      <w:ind w:left="2552" w:hanging="851"/>
    </w:pPr>
  </w:style>
  <w:style w:type="paragraph" w:styleId="Listanumerowana5">
    <w:name w:val="List Number 5"/>
    <w:basedOn w:val="Normalny"/>
    <w:qFormat/>
    <w:rsid w:val="00253817"/>
    <w:pPr>
      <w:tabs>
        <w:tab w:val="left" w:pos="0"/>
        <w:tab w:val="left" w:pos="2520"/>
      </w:tabs>
      <w:spacing w:line="288" w:lineRule="auto"/>
      <w:ind w:left="3544" w:hanging="992"/>
      <w:jc w:val="both"/>
    </w:pPr>
    <w:rPr>
      <w:rFonts w:ascii="Times" w:hAnsi="Times"/>
      <w:bCs/>
      <w:sz w:val="22"/>
      <w:szCs w:val="22"/>
    </w:rPr>
  </w:style>
  <w:style w:type="paragraph" w:styleId="Tekstdymka">
    <w:name w:val="Balloon Text"/>
    <w:basedOn w:val="Normalny"/>
    <w:link w:val="TekstdymkaZnak"/>
    <w:uiPriority w:val="99"/>
    <w:semiHidden/>
    <w:qFormat/>
    <w:rsid w:val="006D7EF9"/>
    <w:rPr>
      <w:rFonts w:ascii="Tahoma" w:hAnsi="Tahoma"/>
      <w:sz w:val="16"/>
    </w:rPr>
  </w:style>
  <w:style w:type="paragraph" w:styleId="Tekstkomentarza">
    <w:name w:val="annotation text"/>
    <w:basedOn w:val="Normalny"/>
    <w:link w:val="TekstkomentarzaZnak"/>
    <w:uiPriority w:val="99"/>
    <w:qFormat/>
    <w:rsid w:val="006D7EF9"/>
  </w:style>
  <w:style w:type="paragraph" w:styleId="Tematkomentarza">
    <w:name w:val="annotation subject"/>
    <w:basedOn w:val="Tekstkomentarza"/>
    <w:next w:val="Tekstkomentarza"/>
    <w:link w:val="TematkomentarzaZnak"/>
    <w:uiPriority w:val="99"/>
    <w:semiHidden/>
    <w:qFormat/>
    <w:rsid w:val="006D7EF9"/>
    <w:rPr>
      <w:b/>
    </w:rPr>
  </w:style>
  <w:style w:type="paragraph" w:customStyle="1" w:styleId="normaltableau">
    <w:name w:val="normal_tableau"/>
    <w:basedOn w:val="Normalny"/>
    <w:uiPriority w:val="99"/>
    <w:qFormat/>
    <w:rsid w:val="00272DCC"/>
    <w:pPr>
      <w:spacing w:before="120" w:after="120"/>
      <w:jc w:val="both"/>
    </w:pPr>
    <w:rPr>
      <w:rFonts w:ascii="Optima" w:hAnsi="Optima"/>
      <w:sz w:val="22"/>
      <w:szCs w:val="22"/>
      <w:lang w:val="en-GB"/>
    </w:rPr>
  </w:style>
  <w:style w:type="paragraph" w:styleId="Tekstprzypisudolnego">
    <w:name w:val="footnote text"/>
    <w:basedOn w:val="Normalny"/>
    <w:link w:val="TekstprzypisudolnegoZnak"/>
    <w:uiPriority w:val="99"/>
    <w:rsid w:val="002049F1"/>
  </w:style>
  <w:style w:type="paragraph" w:styleId="Zwykytekst">
    <w:name w:val="Plain Text"/>
    <w:basedOn w:val="Normalny"/>
    <w:link w:val="ZwykytekstZnak"/>
    <w:qFormat/>
    <w:rsid w:val="005A34E2"/>
    <w:rPr>
      <w:rFonts w:ascii="Courier New" w:eastAsia="MS Mincho" w:hAnsi="Courier New"/>
    </w:rPr>
  </w:style>
  <w:style w:type="paragraph" w:customStyle="1" w:styleId="Standard">
    <w:name w:val="Standard"/>
    <w:qFormat/>
    <w:rsid w:val="003F6F44"/>
    <w:pPr>
      <w:widowControl w:val="0"/>
      <w:textAlignment w:val="baseline"/>
    </w:pPr>
    <w:rPr>
      <w:rFonts w:ascii="Times New Roman" w:hAnsi="Times New Roman" w:cs="Tahoma"/>
      <w:kern w:val="2"/>
      <w:sz w:val="24"/>
      <w:szCs w:val="24"/>
      <w:lang w:val="en-US" w:eastAsia="en-US"/>
    </w:rPr>
  </w:style>
  <w:style w:type="paragraph" w:customStyle="1" w:styleId="Tekstpodstawowywcity21">
    <w:name w:val="Tekst podstawowy wcięty 21"/>
    <w:basedOn w:val="Normalny"/>
    <w:uiPriority w:val="99"/>
    <w:qFormat/>
    <w:rsid w:val="00D213B7"/>
    <w:pPr>
      <w:widowControl w:val="0"/>
      <w:ind w:left="3686" w:hanging="1843"/>
      <w:jc w:val="both"/>
    </w:pPr>
  </w:style>
  <w:style w:type="paragraph" w:styleId="Tytu">
    <w:name w:val="Title"/>
    <w:basedOn w:val="Normalny"/>
    <w:next w:val="Normalny"/>
    <w:link w:val="TytuZnak"/>
    <w:uiPriority w:val="99"/>
    <w:qFormat/>
    <w:rsid w:val="00D63857"/>
    <w:pPr>
      <w:contextualSpacing/>
    </w:pPr>
    <w:rPr>
      <w:rFonts w:ascii="Calibri Light" w:hAnsi="Calibri Light"/>
      <w:spacing w:val="-10"/>
      <w:kern w:val="2"/>
      <w:sz w:val="56"/>
    </w:rPr>
  </w:style>
  <w:style w:type="paragraph" w:customStyle="1" w:styleId="Teksttreci1">
    <w:name w:val="Tekst treści1"/>
    <w:basedOn w:val="Normalny"/>
    <w:link w:val="Teksttreci"/>
    <w:uiPriority w:val="99"/>
    <w:qFormat/>
    <w:rsid w:val="003A1F7D"/>
    <w:pPr>
      <w:shd w:val="clear" w:color="auto" w:fill="FFFFFF"/>
      <w:spacing w:before="240" w:after="120" w:line="240" w:lineRule="atLeast"/>
      <w:ind w:hanging="1340"/>
      <w:jc w:val="center"/>
    </w:pPr>
    <w:rPr>
      <w:sz w:val="19"/>
    </w:rPr>
  </w:style>
  <w:style w:type="paragraph" w:styleId="Tekstprzypisukocowego">
    <w:name w:val="endnote text"/>
    <w:basedOn w:val="Normalny"/>
    <w:link w:val="TekstprzypisukocowegoZnak"/>
    <w:uiPriority w:val="99"/>
    <w:semiHidden/>
    <w:rsid w:val="00822D8B"/>
  </w:style>
  <w:style w:type="paragraph" w:customStyle="1" w:styleId="text-justify">
    <w:name w:val="text-justify"/>
    <w:basedOn w:val="Normalny"/>
    <w:qFormat/>
    <w:rsid w:val="008437B4"/>
    <w:pPr>
      <w:spacing w:beforeAutospacing="1" w:afterAutospacing="1"/>
    </w:pPr>
  </w:style>
  <w:style w:type="paragraph" w:customStyle="1" w:styleId="Kolorowecieniowanieakcent11">
    <w:name w:val="Kolorowe cieniowanie — akcent 11"/>
    <w:uiPriority w:val="99"/>
    <w:semiHidden/>
    <w:qFormat/>
    <w:rsid w:val="00B77862"/>
    <w:rPr>
      <w:rFonts w:ascii="Times New Roman" w:eastAsia="Times New Roman" w:hAnsi="Times New Roman"/>
      <w:sz w:val="24"/>
      <w:szCs w:val="24"/>
    </w:rPr>
  </w:style>
  <w:style w:type="paragraph" w:styleId="Akapitzlist">
    <w:name w:val="List Paragraph"/>
    <w:aliases w:val="Akapit z listą BS,CW_Lista,Colorful List Accent 1,Akapit z listą4,Średnia siatka 1 — akcent 21,sw tekst,Wypunktowanie,Colorful List - Accent 11,Kolorowa lista — akcent 12,Asia 2  Akapit z listą,Obiekt,Dot pt,List Paragraph,Nagłowek 3,lp1"/>
    <w:basedOn w:val="Normalny"/>
    <w:uiPriority w:val="99"/>
    <w:qFormat/>
    <w:rsid w:val="00467345"/>
    <w:pPr>
      <w:spacing w:before="20" w:after="40" w:line="252" w:lineRule="auto"/>
      <w:ind w:left="720"/>
      <w:contextualSpacing/>
      <w:jc w:val="both"/>
    </w:pPr>
    <w:rPr>
      <w:rFonts w:eastAsia="SimSun"/>
      <w:lang w:eastAsia="zh-CN"/>
    </w:rPr>
  </w:style>
  <w:style w:type="paragraph" w:styleId="Tekstpodstawowy2">
    <w:name w:val="Body Text 2"/>
    <w:basedOn w:val="Normalny"/>
    <w:link w:val="Tekstpodstawowy2Znak"/>
    <w:uiPriority w:val="99"/>
    <w:semiHidden/>
    <w:qFormat/>
    <w:rsid w:val="006A1749"/>
    <w:pPr>
      <w:spacing w:after="120" w:line="480" w:lineRule="auto"/>
    </w:pPr>
  </w:style>
  <w:style w:type="paragraph" w:customStyle="1" w:styleId="m5968006951817061090kolorowalistaakcent11">
    <w:name w:val="m5968006951817061090kolorowalistaakcent11"/>
    <w:basedOn w:val="Normalny"/>
    <w:uiPriority w:val="99"/>
    <w:qFormat/>
    <w:rsid w:val="00A55FBC"/>
    <w:pPr>
      <w:spacing w:beforeAutospacing="1" w:afterAutospacing="1"/>
    </w:pPr>
  </w:style>
  <w:style w:type="paragraph" w:styleId="Podtytu">
    <w:name w:val="Subtitle"/>
    <w:basedOn w:val="Normalny"/>
    <w:next w:val="Normalny"/>
    <w:link w:val="PodtytuZnak"/>
    <w:uiPriority w:val="11"/>
    <w:qFormat/>
    <w:locked/>
    <w:rsid w:val="000367B8"/>
    <w:pPr>
      <w:spacing w:after="60"/>
      <w:jc w:val="center"/>
      <w:outlineLvl w:val="1"/>
    </w:pPr>
    <w:rPr>
      <w:rFonts w:ascii="Cambria" w:hAnsi="Cambria"/>
    </w:rPr>
  </w:style>
  <w:style w:type="paragraph" w:customStyle="1" w:styleId="ox-b171701408-msonormal">
    <w:name w:val="ox-b171701408-msonormal"/>
    <w:basedOn w:val="Normalny"/>
    <w:qFormat/>
    <w:rsid w:val="00AA50A6"/>
    <w:pPr>
      <w:spacing w:beforeAutospacing="1" w:afterAutospacing="1"/>
    </w:pPr>
  </w:style>
  <w:style w:type="paragraph" w:customStyle="1" w:styleId="p1">
    <w:name w:val="p1"/>
    <w:basedOn w:val="Normalny"/>
    <w:qFormat/>
    <w:rsid w:val="003D522D"/>
    <w:rPr>
      <w:rFonts w:ascii="Helvetica" w:hAnsi="Helvetica"/>
      <w:sz w:val="15"/>
      <w:szCs w:val="15"/>
    </w:rPr>
  </w:style>
  <w:style w:type="paragraph" w:customStyle="1" w:styleId="p3">
    <w:name w:val="p3"/>
    <w:basedOn w:val="Normalny"/>
    <w:qFormat/>
    <w:rsid w:val="00E61782"/>
    <w:pPr>
      <w:jc w:val="both"/>
    </w:pPr>
    <w:rPr>
      <w:rFonts w:ascii="Helvetica Neue" w:hAnsi="Helvetica Neue"/>
      <w:color w:val="454545"/>
      <w:sz w:val="18"/>
      <w:szCs w:val="18"/>
    </w:rPr>
  </w:style>
  <w:style w:type="paragraph" w:customStyle="1" w:styleId="p2">
    <w:name w:val="p2"/>
    <w:basedOn w:val="Normalny"/>
    <w:qFormat/>
    <w:rsid w:val="004E0318"/>
    <w:rPr>
      <w:rFonts w:ascii="Helvetica Neue" w:hAnsi="Helvetica Neue"/>
      <w:color w:val="454545"/>
      <w:sz w:val="18"/>
      <w:szCs w:val="18"/>
    </w:rPr>
  </w:style>
  <w:style w:type="paragraph" w:customStyle="1" w:styleId="ox-2f2e412c31-msolistparagraph">
    <w:name w:val="ox-2f2e412c31-msolistparagraph"/>
    <w:basedOn w:val="Normalny"/>
    <w:qFormat/>
    <w:rsid w:val="00CA2180"/>
    <w:pPr>
      <w:spacing w:beforeAutospacing="1" w:afterAutospacing="1"/>
    </w:pPr>
    <w:rPr>
      <w:rFonts w:eastAsiaTheme="minorHAnsi"/>
    </w:rPr>
  </w:style>
  <w:style w:type="paragraph" w:styleId="Poprawka">
    <w:name w:val="Revision"/>
    <w:uiPriority w:val="99"/>
    <w:semiHidden/>
    <w:qFormat/>
    <w:rsid w:val="00BE0E95"/>
    <w:rPr>
      <w:rFonts w:ascii="Times New Roman" w:eastAsia="Times New Roman" w:hAnsi="Times New Roman"/>
      <w:sz w:val="24"/>
      <w:szCs w:val="24"/>
    </w:rPr>
  </w:style>
  <w:style w:type="paragraph" w:customStyle="1" w:styleId="Tekstpodstawowy1">
    <w:name w:val="Tekst podstawowy1"/>
    <w:basedOn w:val="Normalny"/>
    <w:uiPriority w:val="99"/>
    <w:semiHidden/>
    <w:qFormat/>
    <w:rsid w:val="00520A18"/>
    <w:pPr>
      <w:jc w:val="both"/>
    </w:pPr>
  </w:style>
  <w:style w:type="paragraph" w:customStyle="1" w:styleId="Normalny1">
    <w:name w:val="Normalny1"/>
    <w:qFormat/>
    <w:rsid w:val="00B662E2"/>
    <w:pPr>
      <w:widowControl w:val="0"/>
    </w:pPr>
    <w:rPr>
      <w:rFonts w:ascii="Times New Roman" w:eastAsia="Lucida Sans Unicode" w:hAnsi="Times New Roman" w:cs="Arial"/>
      <w:sz w:val="24"/>
      <w:szCs w:val="24"/>
      <w:lang w:eastAsia="zh-CN" w:bidi="hi-IN"/>
    </w:rPr>
  </w:style>
  <w:style w:type="paragraph" w:customStyle="1" w:styleId="Zawartoramki">
    <w:name w:val="Zawartość ramki"/>
    <w:basedOn w:val="Normalny"/>
    <w:qFormat/>
  </w:style>
  <w:style w:type="paragraph" w:customStyle="1" w:styleId="Kolorowecieniowanieakcent31">
    <w:name w:val="Kolorowe cieniowanie — akcent 31"/>
    <w:basedOn w:val="Normalny"/>
    <w:qFormat/>
    <w:pPr>
      <w:spacing w:before="20" w:after="40" w:line="252" w:lineRule="auto"/>
      <w:ind w:left="720"/>
      <w:contextualSpacing/>
      <w:jc w:val="both"/>
    </w:pPr>
    <w:rPr>
      <w:rFonts w:eastAsia="SimSun;宋体" w:cs="Calibri"/>
    </w:rPr>
  </w:style>
  <w:style w:type="paragraph" w:customStyle="1" w:styleId="Domylne">
    <w:name w:val="Domyślne"/>
    <w:qFormat/>
    <w:pPr>
      <w:widowControl w:val="0"/>
      <w:textAlignment w:val="baseline"/>
    </w:pPr>
    <w:rPr>
      <w:rFonts w:ascii="Times New Roman" w:eastAsia="Arial" w:hAnsi="Times New Roman"/>
      <w:kern w:val="2"/>
      <w:lang w:eastAsia="zh-CN"/>
    </w:rPr>
  </w:style>
  <w:style w:type="paragraph" w:customStyle="1" w:styleId="Listanumerowana21">
    <w:name w:val="Lista numerowana 21"/>
    <w:basedOn w:val="Normalny"/>
    <w:qFormat/>
    <w:pPr>
      <w:spacing w:line="288" w:lineRule="auto"/>
      <w:ind w:left="992" w:hanging="567"/>
      <w:jc w:val="both"/>
    </w:pPr>
    <w:rPr>
      <w:rFonts w:ascii="Times" w:hAnsi="Times" w:cs="Times"/>
      <w:sz w:val="22"/>
    </w:rPr>
  </w:style>
  <w:style w:type="paragraph" w:customStyle="1" w:styleId="CM9">
    <w:name w:val="CM9"/>
    <w:qFormat/>
    <w:pPr>
      <w:spacing w:line="323" w:lineRule="atLeast"/>
    </w:pPr>
  </w:style>
  <w:style w:type="paragraph" w:customStyle="1" w:styleId="CM5">
    <w:name w:val="CM5"/>
    <w:qFormat/>
    <w:pPr>
      <w:spacing w:line="326" w:lineRule="atLeast"/>
    </w:pPr>
  </w:style>
  <w:style w:type="paragraph" w:customStyle="1" w:styleId="CM12">
    <w:name w:val="CM12"/>
    <w:qFormat/>
  </w:style>
  <w:style w:type="paragraph" w:customStyle="1" w:styleId="CM61">
    <w:name w:val="CM61"/>
    <w:qFormat/>
  </w:style>
  <w:style w:type="paragraph" w:customStyle="1" w:styleId="Zawartotabeli">
    <w:name w:val="Zawartość tabeli"/>
    <w:basedOn w:val="Normalny"/>
    <w:qFormat/>
    <w:pPr>
      <w:widowControl w:val="0"/>
      <w:suppressLineNumbers/>
    </w:pPr>
  </w:style>
  <w:style w:type="paragraph" w:styleId="Tekstpodstawowywcity">
    <w:name w:val="Body Text Indent"/>
    <w:basedOn w:val="Normalny"/>
    <w:link w:val="TekstpodstawowywcityZnak"/>
    <w:uiPriority w:val="99"/>
    <w:semiHidden/>
    <w:unhideWhenUsed/>
    <w:locked/>
    <w:rsid w:val="00B33131"/>
    <w:pPr>
      <w:spacing w:after="120"/>
      <w:ind w:left="283"/>
    </w:pPr>
  </w:style>
  <w:style w:type="numbering" w:customStyle="1" w:styleId="Zaimportowanystyl40">
    <w:name w:val="Zaimportowany styl 4.0"/>
    <w:qFormat/>
    <w:rsid w:val="00FB651A"/>
  </w:style>
  <w:style w:type="numbering" w:customStyle="1" w:styleId="Zaimportowanystyl2">
    <w:name w:val="Zaimportowany styl 2"/>
    <w:qFormat/>
    <w:rsid w:val="00FB651A"/>
  </w:style>
  <w:style w:type="numbering" w:customStyle="1" w:styleId="WW8Num2">
    <w:name w:val="WW8Num2"/>
    <w:qFormat/>
  </w:style>
  <w:style w:type="table" w:styleId="Tabela-Siatka">
    <w:name w:val="Table Grid"/>
    <w:basedOn w:val="Standardowy"/>
    <w:uiPriority w:val="39"/>
    <w:rsid w:val="00CE0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pi@mpiwl.pl" TargetMode="External"/><Relationship Id="rId13" Type="http://schemas.openxmlformats.org/officeDocument/2006/relationships/hyperlink" Target="file:///C:/Users/lwiatrowski/AppData/Local/Temp/pid-10776/_blank" TargetMode="External"/><Relationship Id="rId18" Type="http://schemas.openxmlformats.org/officeDocument/2006/relationships/hyperlink" Target="file:///C:/Users/lwiatrowski/AppData/Local/Temp/pid-10776/_blank"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file:///C:/Users/lwiatrowski/AppData/Local/Temp/pid-10776/_blank" TargetMode="External"/><Relationship Id="rId7" Type="http://schemas.openxmlformats.org/officeDocument/2006/relationships/endnotes" Target="endnotes.xml"/><Relationship Id="rId12" Type="http://schemas.openxmlformats.org/officeDocument/2006/relationships/hyperlink" Target="file:///C:/Users/lwiatrowski/AppData/Local/Temp/pid-10776/_blank" TargetMode="External"/><Relationship Id="rId17" Type="http://schemas.openxmlformats.org/officeDocument/2006/relationships/hyperlink" Target="file:///C:/Users/lwiatrowski/AppData/Local/Temp/pid-10776/_blan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lwiatrowski/AppData/Local/Temp/pid-10776/_blank" TargetMode="External"/><Relationship Id="rId20" Type="http://schemas.openxmlformats.org/officeDocument/2006/relationships/hyperlink" Target="file:///C:/Users/lwiatrowski/AppData/Local/Temp/pid-10776/_blan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lwiatrowski/AppData/Local/Temp/pid-10776/_blank"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file:///C:/Users/lwiatrowski/AppData/Local/Temp/pid-10776/_blank" TargetMode="External"/><Relationship Id="rId23" Type="http://schemas.openxmlformats.org/officeDocument/2006/relationships/hyperlink" Target="file:///C:/Users/lwiatrowski/AppData/Local/Temp/pid-10776/_blank" TargetMode="External"/><Relationship Id="rId28" Type="http://schemas.openxmlformats.org/officeDocument/2006/relationships/fontTable" Target="fontTable.xml"/><Relationship Id="rId10" Type="http://schemas.openxmlformats.org/officeDocument/2006/relationships/hyperlink" Target="file:///C:/Users/lwiatrowski/AppData/Local/Temp/pid-10776/_blank" TargetMode="External"/><Relationship Id="rId19" Type="http://schemas.openxmlformats.org/officeDocument/2006/relationships/hyperlink" Target="file:///C:/Users/lwiatrowski/AppData/Local/Temp/pid-10776/_blank" TargetMode="External"/><Relationship Id="rId4" Type="http://schemas.openxmlformats.org/officeDocument/2006/relationships/settings" Target="settings.xml"/><Relationship Id="rId9" Type="http://schemas.openxmlformats.org/officeDocument/2006/relationships/hyperlink" Target="http://www.bip.wlodawa.eu/" TargetMode="External"/><Relationship Id="rId14" Type="http://schemas.openxmlformats.org/officeDocument/2006/relationships/hyperlink" Target="https://sip.lex.pl/akty-prawne/dzu-dziennik-ustaw/refundacja-lekow-srodkow-spozywczych-specjalnego-przeznaczenia-17712396/art-54" TargetMode="External"/><Relationship Id="rId22" Type="http://schemas.openxmlformats.org/officeDocument/2006/relationships/hyperlink" Target="file:///C:/Users/lwiatrowski/AppData/Local/Temp/pid-10776/_blank"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8B6198A-3173-41BD-9BF6-5452955D7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3133</TotalTime>
  <Pages>1</Pages>
  <Words>10412</Words>
  <Characters>62476</Characters>
  <Application>Microsoft Office Word</Application>
  <DocSecurity>0</DocSecurity>
  <Lines>520</Lines>
  <Paragraphs>145</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dc:description/>
  <cp:lastModifiedBy>Aneta Myć</cp:lastModifiedBy>
  <cp:revision>95</cp:revision>
  <cp:lastPrinted>2026-09-25T06:38:00Z</cp:lastPrinted>
  <dcterms:created xsi:type="dcterms:W3CDTF">2024-08-27T08:35:00Z</dcterms:created>
  <dcterms:modified xsi:type="dcterms:W3CDTF">2026-10-23T09:55:00Z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