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Załącznik nr 1Ca do swz (cz 1 zamówienia), Załącznik nr 1Cb do swz (cz 2 zamówienia)</w:t>
      </w:r>
    </w:p>
    <w:p w14:paraId="00000002" w14:textId="77777777" w:rsidR="000E40A7" w:rsidRDefault="000E40A7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03" w14:textId="77777777" w:rsidR="000E40A7" w:rsidRDefault="000E40A7">
      <w:pPr>
        <w:keepNext/>
        <w:spacing w:before="24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04" w14:textId="77777777" w:rsidR="000E40A7" w:rsidRDefault="00BA6969">
      <w:pPr>
        <w:keepNext/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Projektowane postanowienia umowy w sprawie zamówienia publicznego, które zostaną wprowadzone do umowy w sprawie zamówienia publicznego – wzór umowy</w:t>
      </w:r>
    </w:p>
    <w:p w14:paraId="00000005" w14:textId="77777777" w:rsidR="000E40A7" w:rsidRDefault="000E40A7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06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UMOWA</w:t>
      </w:r>
    </w:p>
    <w:p w14:paraId="00000007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bookmarkStart w:id="0" w:name="_heading=h.n9e0b89ld4br" w:colFirst="0" w:colLast="0"/>
      <w:bookmarkEnd w:id="0"/>
      <w:r>
        <w:rPr>
          <w:rFonts w:ascii="Arial" w:eastAsia="Arial" w:hAnsi="Arial" w:cs="Arial"/>
          <w:sz w:val="22"/>
          <w:szCs w:val="22"/>
        </w:rPr>
        <w:t>Zawarta dnia  …..…………..................... 2026 r. w Krakowie pomiędzy</w:t>
      </w:r>
    </w:p>
    <w:p w14:paraId="00000008" w14:textId="77777777" w:rsidR="000E40A7" w:rsidRDefault="000E40A7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09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Capellą Cracoviensis</w:t>
      </w:r>
    </w:p>
    <w:p w14:paraId="0000000A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 siedzibą w Krakowie, ul. Kopernika 19, 31-501 Kraków, wpisaną do Rejestru Instytucji Kultury prowadzonego przez Gminę Miejską Kraków numer wpisu 24 z dnia 01.01.1999 r. NIP: 675-10-00-417, REGON: 001037732,</w:t>
      </w:r>
    </w:p>
    <w:p w14:paraId="0000000B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zwaną dalej </w:t>
      </w:r>
      <w:r>
        <w:rPr>
          <w:rFonts w:ascii="Arial" w:eastAsia="Arial" w:hAnsi="Arial" w:cs="Arial"/>
          <w:b/>
          <w:bCs/>
          <w:sz w:val="22"/>
          <w:szCs w:val="22"/>
        </w:rPr>
        <w:t>Zamawiającym</w:t>
      </w:r>
      <w:r>
        <w:rPr>
          <w:rFonts w:ascii="Arial" w:eastAsia="Arial" w:hAnsi="Arial" w:cs="Arial"/>
          <w:sz w:val="22"/>
          <w:szCs w:val="22"/>
        </w:rPr>
        <w:t xml:space="preserve">, </w:t>
      </w:r>
    </w:p>
    <w:p w14:paraId="0000000C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reprezentowaną przez:</w:t>
      </w:r>
    </w:p>
    <w:p w14:paraId="0000000D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1) Jana Tomasza Adamusa  - Dyrektora  </w:t>
      </w:r>
    </w:p>
    <w:p w14:paraId="0000000E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2) Katarzynę Dziedzic – Głównego Księgowego</w:t>
      </w:r>
    </w:p>
    <w:p w14:paraId="0000000F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</w:p>
    <w:p w14:paraId="00000010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</w:t>
      </w:r>
    </w:p>
    <w:p w14:paraId="00000011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 ……………………………………………………………</w:t>
      </w:r>
    </w:p>
    <w:p w14:paraId="00000012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REGON ………………………………………………………</w:t>
      </w:r>
    </w:p>
    <w:p w14:paraId="00000013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reprezentowanym(ą) przez ………………………………….</w:t>
      </w:r>
    </w:p>
    <w:p w14:paraId="00000014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zwanym(ą) dalej </w:t>
      </w:r>
      <w:r>
        <w:rPr>
          <w:rFonts w:ascii="Arial" w:eastAsia="Arial" w:hAnsi="Arial" w:cs="Arial"/>
          <w:b/>
          <w:bCs/>
          <w:sz w:val="22"/>
          <w:szCs w:val="22"/>
        </w:rPr>
        <w:t>Wykonawcą.</w:t>
      </w:r>
    </w:p>
    <w:p w14:paraId="00000015" w14:textId="77777777" w:rsidR="000E40A7" w:rsidRDefault="000E40A7">
      <w:pPr>
        <w:shd w:val="clear" w:color="auto" w:fill="FFFFFF"/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16" w14:textId="77777777" w:rsidR="000E40A7" w:rsidRDefault="00BA6969">
      <w:pPr>
        <w:shd w:val="clear" w:color="auto" w:fill="FFFFFF"/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Niniejsza umowa została zawarta po przeprowadzeniu postępowania o udzielenie zamówienia publicznego w trybie podstawowym bez przeprowadzenia negocjacji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na podstawie art. 275 pkt 1) w związku z art. 359 pkt 2 ustawy z dnia 11 września 2019 r. Prawo zamówień publicznych (Dz.U. 2026 poz. 793 z późn. zm.) zwaną dalej ustawą.</w:t>
      </w:r>
    </w:p>
    <w:p w14:paraId="00000017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1</w:t>
      </w:r>
    </w:p>
    <w:p w14:paraId="00000018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Przedmiotem umowy jest świadczenie usług hotelarskich dla Capelli Cracoviensis w Krakowie w 2027 r.  </w:t>
      </w:r>
    </w:p>
    <w:p w14:paraId="00000019" w14:textId="2740A813" w:rsidR="000E40A7" w:rsidRDefault="004739D4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Umowa zostaje zawarta na czas określony tj. do 14 miesięcy od dnia podpisania umowy, jednak świadczenie usług nastąpi nie wcześniej niż od dnia 1 stycznia 2027 r. i będzie trwało maksymalnie do dnia 31 grudnia 2027 r.</w:t>
      </w:r>
    </w:p>
    <w:p w14:paraId="0000001A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Noclegi wraz ze śniadaniem, o których mowa w niniejszym paragrafie, zgodnie z ofertą Wykonawcy, odbędą się pokojach jedno lub dwuosobowych w:</w:t>
      </w:r>
    </w:p>
    <w:p w14:paraId="0000001C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…………………………………………………………………………………………………...</w:t>
      </w:r>
    </w:p>
    <w:p w14:paraId="0000001D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(nazwa i adres hotelu/hoteli oraz liczba gwiazdek)</w:t>
      </w:r>
    </w:p>
    <w:p w14:paraId="0000001E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Każdy pokój winien posiadać łazienkę oraz dostęp do wi-fi. </w:t>
      </w:r>
    </w:p>
    <w:p w14:paraId="0000001F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jednym terminie (rozumianym jako dzień noclegu określony datą wynikającą ze zlecenia jednostkowego) Zamawiający będzie rezerwował max. 35 pokoi (w przypadku 1 części zamówienia) lub max. 10 pokoi (w przypadku 2 części zamówienia)</w:t>
      </w:r>
    </w:p>
    <w:p w14:paraId="00000020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Noclegi będą się odbywać w pokojach jedno lub dwuosobowych, w zależności od zapotrzebowania Zamawiającego. W przypadku braku pokoju jednoosobowego / dwuosobowego Zamawiający dopuszcza możliwość wykorzystania większego pokoju do pojedynczego / podwójnego wykorzystania, w cenie nie wyższej niż zaoferowana cena za pokój jednoosobowy / dwuosobowy.</w:t>
      </w:r>
    </w:p>
    <w:p w14:paraId="00000021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Hotel/hotele winny znajdować się w okolicy wolnej od hałasów komunikacyjnych i hałasów pochodzących z imprez masowych.</w:t>
      </w:r>
    </w:p>
    <w:p w14:paraId="00000022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Doba hotelowa winna rozpoczynać się nie później niż o godz. 14:00 i kończyć się  nie wcześniej niż: o godz. 12:00 lub o godz. …………( zgodnie z ofertą Wykonawcy)</w:t>
      </w:r>
    </w:p>
    <w:p w14:paraId="00000023" w14:textId="77777777" w:rsidR="000E40A7" w:rsidRDefault="00BA6969">
      <w:pPr>
        <w:numPr>
          <w:ilvl w:val="0"/>
          <w:numId w:val="9"/>
        </w:numPr>
        <w:spacing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Zamawiający dopuszcza możliwość zmiany miejsca zakwaterowania na inne niż podane w ust. 3 niniejszego paragrafu, tylko w przypadku wystąpienia szczególnych okoliczności, w szczególności takich jak pożar, zalanie czy dewastacja obiektu lub obecności insektów, uniemożliwiające jego normalne i prawidłowe funkcjonowanie. W takim przypadku Wykonawca uzgodni z Zamawiającym inną lokalizację, z tym zastrzeżeniem, iż noclegi muszą odbywać się w hotelu o standardzie nie niższym niż w złożonej ofercie, tj. co najmniej </w:t>
      </w:r>
      <w:r>
        <w:rPr>
          <w:rFonts w:ascii="Arial" w:eastAsia="Arial" w:hAnsi="Arial" w:cs="Arial"/>
          <w:i/>
          <w:iCs/>
          <w:sz w:val="22"/>
          <w:szCs w:val="22"/>
        </w:rPr>
        <w:t>3-gwiazdkowym (część 1)/co najmniej 4-gwiazdkowym (część 2)</w:t>
      </w:r>
      <w:r>
        <w:rPr>
          <w:rFonts w:ascii="Arial" w:eastAsia="Arial" w:hAnsi="Arial" w:cs="Arial"/>
          <w:sz w:val="22"/>
          <w:szCs w:val="22"/>
        </w:rPr>
        <w:t>, spełniającym wszystkie wymagania określone w swz, ofercie wykonawcy oraz niniejszej umowie.</w:t>
      </w:r>
    </w:p>
    <w:p w14:paraId="00000024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2</w:t>
      </w:r>
    </w:p>
    <w:p w14:paraId="00000025" w14:textId="77777777" w:rsidR="000E40A7" w:rsidRDefault="00BA6969">
      <w:pPr>
        <w:numPr>
          <w:ilvl w:val="0"/>
          <w:numId w:val="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zobowiązuje się do wykonania przedmiotu umowy, o którym mowa w § 1 z najwyższą starannością, z pełnym uwzględnieniem warunków oraz zobowiązań określonych w swz i w ofercie Wykonawcy, a także zgodnie z zasadami określonymi w niniejszej umowie oraz w Opisie Przedmiotu Zamówienia określonym w zał. nr 2 do niniejszej umowy (odpowiednim dla danej części zamówienia). Ponadto, Wykonawca zobowiązuje się, że wykonanie przedmiotu umowy nastąpi zgodnie ze złożonymi przez Zamawiającego zleceniami jednostkowymi, w podanych przez Zamawiającego terminach oraz dla określonej liczby osób.      </w:t>
      </w:r>
    </w:p>
    <w:p w14:paraId="00000026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3</w:t>
      </w:r>
    </w:p>
    <w:p w14:paraId="00000027" w14:textId="77777777" w:rsidR="000E40A7" w:rsidRDefault="00BA6969">
      <w:pPr>
        <w:numPr>
          <w:ilvl w:val="0"/>
          <w:numId w:val="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oświadcza, że dysponuje odpowiednim potencjałem techniczno-organizacyjnym, kadrowym, finansowym oraz wiedzą i doświadczeniem pozwalającym na należyte zrealizowanie przedmiotu umowy. </w:t>
      </w:r>
    </w:p>
    <w:p w14:paraId="00000028" w14:textId="77777777" w:rsidR="000E40A7" w:rsidRDefault="00BA6969">
      <w:pPr>
        <w:numPr>
          <w:ilvl w:val="0"/>
          <w:numId w:val="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oświadcza, że wykona przedmiot umowy zgodnie z najlepszą wiedzą, zasadami wiedzy technicznej, obowiązującymi przepisami, a także z zachowaniem etyki i neutralności.</w:t>
      </w:r>
    </w:p>
    <w:p w14:paraId="00000029" w14:textId="77777777" w:rsidR="000E40A7" w:rsidRDefault="00BA6969">
      <w:pPr>
        <w:numPr>
          <w:ilvl w:val="0"/>
          <w:numId w:val="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Wykonawca odpowiada za szkody wyrządzone osobie trzeciej w trakcie realizacji niniejszej umowy. Na żądanie Zamawiającego Wykonawca zobowiązuje się niezwłocznie pokryć wszelkie szkody powstałe w związku z realizacją niniejszej umowy, z przyczyn leżących po stronie Wykonawcy (kara umowna, odszkodowanie), do zapłaty których będzie zobowiązany Zamawiający.</w:t>
      </w:r>
    </w:p>
    <w:p w14:paraId="0000002A" w14:textId="77777777" w:rsidR="000E40A7" w:rsidRDefault="000E40A7">
      <w:pPr>
        <w:tabs>
          <w:tab w:val="left" w:pos="361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2B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4</w:t>
      </w:r>
    </w:p>
    <w:p w14:paraId="0000002C" w14:textId="77777777" w:rsidR="000E40A7" w:rsidRDefault="00BA6969">
      <w:pPr>
        <w:tabs>
          <w:tab w:val="left" w:pos="426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Usługi noclegowe będą realizowane w następujący sposób:</w:t>
      </w:r>
    </w:p>
    <w:p w14:paraId="0000002D" w14:textId="77777777" w:rsidR="000E40A7" w:rsidRDefault="00BA6969">
      <w:pPr>
        <w:numPr>
          <w:ilvl w:val="0"/>
          <w:numId w:val="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Świadczenie usługi następować będzie na podstawie jednostkowego zlecenia Zamawiającego, w którym wskazane zostaną m.in. data noclegu, ilość noclegów ze wskazaniem rodzaju pokoi, liczba uczestników spotkania:</w:t>
      </w:r>
    </w:p>
    <w:p w14:paraId="0000002E" w14:textId="77777777" w:rsidR="000E40A7" w:rsidRDefault="00BA6969">
      <w:pPr>
        <w:numPr>
          <w:ilvl w:val="0"/>
          <w:numId w:val="4"/>
        </w:numPr>
        <w:spacing w:after="160"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2 dni kalendarzowe przed zleceniem – do 5 pokoi;(cz 1 i 2)</w:t>
      </w:r>
    </w:p>
    <w:p w14:paraId="0000002F" w14:textId="77777777" w:rsidR="000E40A7" w:rsidRDefault="00BA6969">
      <w:pPr>
        <w:numPr>
          <w:ilvl w:val="0"/>
          <w:numId w:val="4"/>
        </w:numPr>
        <w:spacing w:after="160"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4 dni kalendarzowe przed zleceniem – do 15 pokoi; ( cz 1), do 10 pokoi (cz 2)</w:t>
      </w:r>
    </w:p>
    <w:p w14:paraId="00000030" w14:textId="77777777" w:rsidR="000E40A7" w:rsidRDefault="00BA6969">
      <w:pPr>
        <w:numPr>
          <w:ilvl w:val="0"/>
          <w:numId w:val="4"/>
        </w:numPr>
        <w:spacing w:after="160" w:line="360" w:lineRule="auto"/>
        <w:ind w:left="0" w:right="-9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14 dni kalendarzowe przed zleceniem – powyżej 15 pokoi;(cz 1)</w:t>
      </w:r>
    </w:p>
    <w:p w14:paraId="00000031" w14:textId="37B3C419" w:rsidR="000E40A7" w:rsidRDefault="00BA6969">
      <w:pPr>
        <w:numPr>
          <w:ilvl w:val="0"/>
          <w:numId w:val="4"/>
        </w:numPr>
        <w:spacing w:line="360" w:lineRule="auto"/>
        <w:ind w:left="0" w:right="-9" w:hanging="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min. 30 dni kalendarz</w:t>
      </w:r>
      <w:r w:rsidR="00306CAE">
        <w:rPr>
          <w:rFonts w:ascii="Arial" w:eastAsia="Arial" w:hAnsi="Arial" w:cs="Arial"/>
          <w:sz w:val="22"/>
          <w:szCs w:val="22"/>
        </w:rPr>
        <w:t xml:space="preserve">owych przed zleceniem od 30 </w:t>
      </w:r>
      <w:bookmarkStart w:id="1" w:name="_GoBack"/>
      <w:bookmarkEnd w:id="1"/>
      <w:r>
        <w:rPr>
          <w:rFonts w:ascii="Arial" w:eastAsia="Arial" w:hAnsi="Arial" w:cs="Arial"/>
          <w:sz w:val="22"/>
          <w:szCs w:val="22"/>
        </w:rPr>
        <w:t xml:space="preserve"> pokoi  (cz 1)</w:t>
      </w:r>
    </w:p>
    <w:p w14:paraId="00000032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wymaga także potwierdzenia rezerwacji przez Wykonawcę drogą elektroniczną niezwłocznie, nie później niż w terminie 24 godzin od momentu dokonania zlecenia przez Zamawiającego. Imienną listę gości Zamawiający prześle najpóźniej dzień przed ich przyjazdem.</w:t>
      </w:r>
    </w:p>
    <w:p w14:paraId="00000033" w14:textId="77777777" w:rsidR="000E40A7" w:rsidRDefault="00BA6969">
      <w:pPr>
        <w:numPr>
          <w:ilvl w:val="0"/>
          <w:numId w:val="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zastrzega sobie prawo do zmian rezerwacji (np. ilość pokoi, terminów, rodzaju pokoi) oraz do jej anulowania do 2 dni przed przyjazdem gości. W takim przypadku Wykonawca nie będzie pobierał opłat za dokonanie powyższych zmian, a prawo do wynagrodzenia będzie mu przysługiwało jedynie za faktycznie wykonaną usługę.</w:t>
      </w:r>
    </w:p>
    <w:p w14:paraId="00000034" w14:textId="77777777" w:rsidR="000E40A7" w:rsidRDefault="00BA6969">
      <w:pPr>
        <w:numPr>
          <w:ilvl w:val="0"/>
          <w:numId w:val="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Zlecenia jednostkowe przekazywane będą za pośrednictwem poczty elektronicznej lub telefonicznie z późniejszym potwierdzeniem za pośrednictwem poczty elektronicznej, które nastąpi niezwłocznie, nie później niż w ciągu 24 godzin od przekazania zlecenia jednostkowego przez Zamawiającego.</w:t>
      </w:r>
    </w:p>
    <w:p w14:paraId="00000035" w14:textId="77777777" w:rsidR="000E40A7" w:rsidRDefault="00BA6969">
      <w:pPr>
        <w:numPr>
          <w:ilvl w:val="0"/>
          <w:numId w:val="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może przekazać zlecenie jednostkowe w terminie krótszym niż wskazane w ust. 1. Jednak w takim przypadku Wykonawca musi wyrazić na to zgodę. W przypadku braku zgody Wykonawcy, Zamawiający nie ma prawa do naliczania kar umownych.</w:t>
      </w:r>
    </w:p>
    <w:p w14:paraId="00000036" w14:textId="77777777" w:rsidR="000E40A7" w:rsidRDefault="00BA6969">
      <w:pPr>
        <w:numPr>
          <w:ilvl w:val="0"/>
          <w:numId w:val="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będzie się rozliczał odrębnie za każde zlecenie jednostkowe.</w:t>
      </w:r>
    </w:p>
    <w:p w14:paraId="00000037" w14:textId="77777777" w:rsidR="000E40A7" w:rsidRDefault="00BA6969">
      <w:pPr>
        <w:numPr>
          <w:ilvl w:val="0"/>
          <w:numId w:val="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zapewnia 24 godzinny serwis reklamacyjny, siedem dni w tygodniu. Pod wskazanym w zdaniu następującym numerem telefonu będzie dostępna osoba odpowiedzialna za czynności reklamacyjne. Numer telefonu do zgłaszania reklamacji przez Zamawiającego: ……………………………..</w:t>
      </w:r>
    </w:p>
    <w:p w14:paraId="00000038" w14:textId="77777777" w:rsidR="000E40A7" w:rsidRDefault="00BA6969">
      <w:pPr>
        <w:numPr>
          <w:ilvl w:val="0"/>
          <w:numId w:val="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Zamawiający ma prawo zgłaszania zastrzeżeń i uwag co do sposobu realizacji przedmiotu Umowy wielokrotnie, na każdym etapie realizacji Umowy, a Wykonawca zobowiązany jest </w:t>
      </w:r>
      <w:r>
        <w:rPr>
          <w:rFonts w:ascii="Arial" w:eastAsia="Arial" w:hAnsi="Arial" w:cs="Arial"/>
          <w:sz w:val="22"/>
          <w:szCs w:val="22"/>
        </w:rPr>
        <w:lastRenderedPageBreak/>
        <w:t>ustosunkować się i udzielić wyjaśnień w terminie 7 dni od dnia dokonania zgłoszenia przez Zamawiającego.</w:t>
      </w:r>
    </w:p>
    <w:p w14:paraId="00000039" w14:textId="77777777" w:rsidR="000E40A7" w:rsidRDefault="00BA6969">
      <w:pPr>
        <w:numPr>
          <w:ilvl w:val="0"/>
          <w:numId w:val="7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W przypadkach wymagających niezwłocznej interwencji, w szczególności dotyczących nieprawidłowości w realizacji rezerwacji hotelowych, które mogą uniemożliwić lub utrudnić korzystanie z usług hotelowych w ustalonym terminie, Wykonawca zobowiązany jest do niezwłocznego podjęcia działań zmierzających do usunięcia nieprawidłowości, nie później niż w terminie 2 godzin od otrzymania zgłoszenia, oraz do bieżącego informowania Zamawiającego o podjętych działaniach.</w:t>
      </w:r>
    </w:p>
    <w:p w14:paraId="0000003A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 5</w:t>
      </w:r>
    </w:p>
    <w:p w14:paraId="0000003B" w14:textId="77777777" w:rsidR="000E40A7" w:rsidRDefault="00BA6969">
      <w:pPr>
        <w:numPr>
          <w:ilvl w:val="0"/>
          <w:numId w:val="8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 tytułu wykonania przedmiotu umowy, o którym mowa w § 1 ust. 1, Wykonawcy przysługuje całkowite wynagrodzenie w maksymalnej wysokości ………………. zł brutto (słownie: ………………………………………………………………), przy czym rozliczenie z Wykonawcą nastąpi na podstawie faktycznej sprzedaży miejsc noclegowych, przy uwzględnieniu faktu, że zaoferowane ceny jednostkowe brutto mają charakter ryczałtowy.     </w:t>
      </w:r>
    </w:p>
    <w:p w14:paraId="0000003C" w14:textId="77777777" w:rsidR="000E40A7" w:rsidRDefault="00BA6969">
      <w:pPr>
        <w:numPr>
          <w:ilvl w:val="0"/>
          <w:numId w:val="8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Cena jednostkowa brutto za 1 nocleg wraz ze śniadaniem:</w:t>
      </w:r>
    </w:p>
    <w:p w14:paraId="0000003D" w14:textId="77777777" w:rsidR="000E40A7" w:rsidRDefault="00BA6969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pokoju 1-osobowym wynosi ………………. zł brutto (słownie: …………………………………) (1 osoba),</w:t>
      </w:r>
    </w:p>
    <w:p w14:paraId="0000003E" w14:textId="77777777" w:rsidR="000E40A7" w:rsidRDefault="00BA6969">
      <w:pPr>
        <w:numPr>
          <w:ilvl w:val="0"/>
          <w:numId w:val="10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pokoju 2-osobowym wynosi ………………. zł brutto (słownie: …………………………………) (2 osoby).</w:t>
      </w:r>
    </w:p>
    <w:p w14:paraId="0000003F" w14:textId="77777777" w:rsidR="000E40A7" w:rsidRDefault="00BA6969">
      <w:pPr>
        <w:numPr>
          <w:ilvl w:val="0"/>
          <w:numId w:val="1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Stawki podatku VAT za wykonanie usług będących przedmiotem umowy wynoszą: …....%.</w:t>
      </w:r>
    </w:p>
    <w:p w14:paraId="00000040" w14:textId="77777777" w:rsidR="000E40A7" w:rsidRDefault="00BA6969">
      <w:pPr>
        <w:numPr>
          <w:ilvl w:val="0"/>
          <w:numId w:val="1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Wynagrodzeniem Wykonawcy za wykonanie usługi noclegowej w ramach zlecenia jednostkowego będzie kwota stanowiąca iloczyn ilości noclegów zgłoszonych przez Zamawiającego w zleceniu jednostkowym oraz ceny jednostkowej brutto z ust. 2. Wykonawcy przysługuje wynagrodzenie wyłącznie za rzeczywiście wykonane usługi noclegowe.</w:t>
      </w:r>
    </w:p>
    <w:p w14:paraId="00000041" w14:textId="77777777" w:rsidR="000E40A7" w:rsidRDefault="00BA6969">
      <w:pPr>
        <w:numPr>
          <w:ilvl w:val="0"/>
          <w:numId w:val="1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Kwota obliczona na zasadach określonych w ust. 4 wyczerpuje wszelkie roszczenia Wykonawcy związane z realizacją poszczególnych zleceń.</w:t>
      </w:r>
    </w:p>
    <w:p w14:paraId="00000042" w14:textId="77777777" w:rsidR="000E40A7" w:rsidRDefault="00BA6969">
      <w:pPr>
        <w:numPr>
          <w:ilvl w:val="0"/>
          <w:numId w:val="1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Ilości noclegów podanych w Formularzu oferty określają szacunkową ich ilość i nie stanowią zobowiązania Zamawiającego do ich pełnej realizacji, ani też podstawy do dochodzenia przez Wykonawcę roszczeń odszkodowawczych z tytułu niezrealizowania całości zamówienia.</w:t>
      </w:r>
    </w:p>
    <w:p w14:paraId="00000043" w14:textId="4560BA85" w:rsidR="000E40A7" w:rsidRDefault="00BA6969">
      <w:pPr>
        <w:numPr>
          <w:ilvl w:val="0"/>
          <w:numId w:val="1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w ramach wynagrodzenia otrzyma kwotę nie niższą niż</w:t>
      </w:r>
      <w:r w:rsidR="004739D4"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sz w:val="22"/>
          <w:szCs w:val="22"/>
        </w:rPr>
        <w:t>15% kwoty wskazanej w ust. 1</w:t>
      </w:r>
      <w:r w:rsidR="004739D4">
        <w:rPr>
          <w:rFonts w:ascii="Arial" w:eastAsia="Arial" w:hAnsi="Arial" w:cs="Arial"/>
          <w:sz w:val="22"/>
          <w:szCs w:val="22"/>
        </w:rPr>
        <w:t xml:space="preserve"> (część 1) / 10% kwoty wskazanej w ust. 1 (część 2)</w:t>
      </w:r>
      <w:r>
        <w:rPr>
          <w:rFonts w:ascii="Arial" w:eastAsia="Arial" w:hAnsi="Arial" w:cs="Arial"/>
          <w:sz w:val="22"/>
          <w:szCs w:val="22"/>
        </w:rPr>
        <w:t>. Niezrealizowanie pozostałej części przedmiotu Umowy przez Zamawiającego nie stanowi podstawy roszczeń dla Wykonawcy.</w:t>
      </w:r>
    </w:p>
    <w:p w14:paraId="00000044" w14:textId="77777777" w:rsidR="000E40A7" w:rsidRDefault="000E40A7">
      <w:pPr>
        <w:tabs>
          <w:tab w:val="left" w:pos="361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45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§ 6</w:t>
      </w:r>
    </w:p>
    <w:p w14:paraId="00000046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Płatność za wykonanie usługi noclegowej do poszczególnych zleceń jednostkowych realizowanych w ramach niniejszej umowy nastąpi po zakończeniu ich realizacji.</w:t>
      </w:r>
    </w:p>
    <w:p w14:paraId="00000047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wystawi Zamawiającemu fakturę VAT na następujące dane: </w:t>
      </w:r>
    </w:p>
    <w:p w14:paraId="00000048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Nabywca:</w:t>
      </w:r>
    </w:p>
    <w:p w14:paraId="00000049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Capella Cracoviensis </w:t>
      </w:r>
    </w:p>
    <w:p w14:paraId="0000004A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Ul. Kopernika 19,31-501 Kraków</w:t>
      </w:r>
    </w:p>
    <w:p w14:paraId="0000004B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NIP: 675-10-00-417,</w:t>
      </w:r>
    </w:p>
    <w:p w14:paraId="0000004C" w14:textId="77777777" w:rsidR="000E40A7" w:rsidRDefault="000E40A7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</w:p>
    <w:p w14:paraId="0000004D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Odbiorca faktury:</w:t>
      </w:r>
    </w:p>
    <w:p w14:paraId="0000004E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Capella Cracoviensis,</w:t>
      </w:r>
    </w:p>
    <w:p w14:paraId="0000004F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ul. Kopernika 19, 31-501 Kraków</w:t>
      </w:r>
    </w:p>
    <w:p w14:paraId="00000050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NIP: 675-10-00-417,</w:t>
      </w:r>
    </w:p>
    <w:p w14:paraId="00000051" w14:textId="77777777" w:rsidR="000E40A7" w:rsidRDefault="000E40A7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</w:p>
    <w:p w14:paraId="00000052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lub w przypadku, gdy wykonawca nie ma możliwości stosowania na fakturze określenia „nabywca” i „odbiorca faktury” fakturę należy wystawić na następujące dane:</w:t>
      </w:r>
    </w:p>
    <w:p w14:paraId="00000053" w14:textId="77777777" w:rsidR="000E40A7" w:rsidRDefault="000E40A7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54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Capella Cracoviensis</w:t>
      </w:r>
      <w:r>
        <w:rPr>
          <w:rFonts w:ascii="Arial" w:eastAsia="Arial" w:hAnsi="Arial" w:cs="Arial"/>
          <w:sz w:val="22"/>
          <w:szCs w:val="22"/>
        </w:rPr>
        <w:t>,</w:t>
      </w:r>
    </w:p>
    <w:p w14:paraId="00000055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ul. Kopernika 19, 31-501 Kraków</w:t>
      </w:r>
    </w:p>
    <w:p w14:paraId="00000056" w14:textId="77777777" w:rsidR="000E40A7" w:rsidRDefault="00BA6969">
      <w:pPr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NIP: 675-10-00-417</w:t>
      </w:r>
    </w:p>
    <w:p w14:paraId="00000057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Faktury będą dostarczane i odbierane przy wykorzystaniu systemu Krajowego Systemu e-Faktur (KSeF), natomiast ewentualne załączniki do faktur będą wysyłane przez Wykonawcę na adres e-mail Zamawiającego </w:t>
      </w:r>
      <w:hyperlink r:id="rId8">
        <w:r>
          <w:rPr>
            <w:rFonts w:ascii="Arial" w:eastAsia="Arial" w:hAnsi="Arial" w:cs="Arial"/>
            <w:sz w:val="22"/>
            <w:szCs w:val="22"/>
            <w:u w:val="single"/>
          </w:rPr>
          <w:t>info@capellacracoviensis.pl</w:t>
        </w:r>
      </w:hyperlink>
      <w:r>
        <w:rPr>
          <w:rFonts w:ascii="Arial" w:eastAsia="Arial" w:hAnsi="Arial" w:cs="Arial"/>
          <w:sz w:val="22"/>
          <w:szCs w:val="22"/>
        </w:rPr>
        <w:t xml:space="preserve"> najpóźniej w dniu wystawienia faktury w KSeF.</w:t>
      </w:r>
    </w:p>
    <w:p w14:paraId="00000058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Strony zgodnie ustalają, że termin płatności faktury liczony jest od dnia nadania fakturze numeru identyfikującego w systemie KSeF.</w:t>
      </w:r>
    </w:p>
    <w:p w14:paraId="00000059" w14:textId="77777777" w:rsidR="000E40A7" w:rsidRDefault="000E40A7">
      <w:pPr>
        <w:spacing w:line="360" w:lineRule="auto"/>
        <w:ind w:right="-9" w:firstLine="720"/>
        <w:rPr>
          <w:rFonts w:ascii="Arial" w:eastAsia="Arial" w:hAnsi="Arial" w:cs="Arial"/>
          <w:sz w:val="22"/>
          <w:szCs w:val="22"/>
        </w:rPr>
      </w:pPr>
    </w:p>
    <w:p w14:paraId="0000005A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Płatność nastąpi w terminie do 30 dni od daty otrzymania przez Zamawiającego prawidłowo sporządzonej przez Wykonawcę faktury VAT wystawionej na kwotę obliczoną na zasadach określonych w § 5 ust. 4. Płatność nastąpi przelewem na rachunek bankowy Wykonawcy nr: </w:t>
      </w:r>
    </w:p>
    <w:p w14:paraId="0000005B" w14:textId="77777777" w:rsidR="000E40A7" w:rsidRDefault="00BA6969">
      <w:pPr>
        <w:tabs>
          <w:tab w:val="left" w:pos="426"/>
        </w:tabs>
        <w:spacing w:line="360" w:lineRule="auto"/>
        <w:ind w:right="-9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…………………</w:t>
      </w:r>
    </w:p>
    <w:p w14:paraId="0000005C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przypadku, jeżeli treść faktury będzie kwestionowana przez Zamawiającego i wymagać będzie poprawienia ze strony Wykonawcy za datę otrzymania faktury przez Zamawiającego uznana zostanie data złożenia faktury skorygowanej.</w:t>
      </w:r>
    </w:p>
    <w:p w14:paraId="0000005D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Płatność nastąpi z rachunku bankowego Zamawiającego: </w:t>
      </w:r>
    </w:p>
    <w:p w14:paraId="0000005E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 termin zapłaty uznaje się dzień obciążenia rachunku bankowego Zamawiającego.</w:t>
      </w:r>
    </w:p>
    <w:p w14:paraId="0000005F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Capella Cracoviensis jest czynnym podatnikiem podatku VAT.</w:t>
      </w:r>
    </w:p>
    <w:p w14:paraId="00000060" w14:textId="77777777" w:rsidR="000E40A7" w:rsidRDefault="00BA6969">
      <w:pPr>
        <w:numPr>
          <w:ilvl w:val="0"/>
          <w:numId w:val="1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…………………(Wykonawca) jest czynnym podatnikiem VAT/ korzysta ze zwolnienia w zakresie podatku VAT/nie jest czynnym podatnikiem VAT </w:t>
      </w:r>
      <w:r>
        <w:rPr>
          <w:rFonts w:ascii="Arial" w:eastAsia="Arial" w:hAnsi="Arial" w:cs="Arial"/>
          <w:i/>
          <w:iCs/>
          <w:sz w:val="22"/>
          <w:szCs w:val="22"/>
        </w:rPr>
        <w:t>(wybrać właściwe).</w:t>
      </w:r>
    </w:p>
    <w:p w14:paraId="00000061" w14:textId="77777777" w:rsidR="000E40A7" w:rsidRDefault="000E40A7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62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7</w:t>
      </w:r>
    </w:p>
    <w:p w14:paraId="00000063" w14:textId="77777777" w:rsidR="000E40A7" w:rsidRDefault="00BA6969">
      <w:pPr>
        <w:numPr>
          <w:ilvl w:val="3"/>
          <w:numId w:val="14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bookmarkStart w:id="2" w:name="_heading=h.l0ftgmnr7kme" w:colFirst="0" w:colLast="0"/>
      <w:bookmarkEnd w:id="2"/>
      <w:r>
        <w:rPr>
          <w:rFonts w:ascii="Arial" w:eastAsia="Arial" w:hAnsi="Arial" w:cs="Arial"/>
          <w:sz w:val="22"/>
          <w:szCs w:val="22"/>
        </w:rPr>
        <w:t>Osobą do kontaktów roboczych jest:</w:t>
      </w:r>
    </w:p>
    <w:p w14:paraId="00000064" w14:textId="77777777" w:rsidR="000E40A7" w:rsidRDefault="00BA6969">
      <w:pPr>
        <w:numPr>
          <w:ilvl w:val="0"/>
          <w:numId w:val="1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ze strony Zamawiającego: …….. , </w:t>
      </w:r>
    </w:p>
    <w:p w14:paraId="00000065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tel. …….. , adres poczty elektronicznej: …….. ;</w:t>
      </w:r>
    </w:p>
    <w:p w14:paraId="00000066" w14:textId="77777777" w:rsidR="000E40A7" w:rsidRDefault="00BA6969">
      <w:pPr>
        <w:numPr>
          <w:ilvl w:val="0"/>
          <w:numId w:val="1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ze strony Wykonawcy: …….. , </w:t>
      </w:r>
    </w:p>
    <w:p w14:paraId="00000067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tel. …….. , adres poczty elektronicznej ……..</w:t>
      </w:r>
    </w:p>
    <w:p w14:paraId="00000068" w14:textId="77777777" w:rsidR="000E40A7" w:rsidRDefault="00BA6969">
      <w:pPr>
        <w:numPr>
          <w:ilvl w:val="3"/>
          <w:numId w:val="14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bookmarkStart w:id="3" w:name="_heading=h.stgxofuricuc" w:colFirst="0" w:colLast="0"/>
      <w:bookmarkEnd w:id="3"/>
      <w:r>
        <w:rPr>
          <w:rFonts w:ascii="Arial" w:eastAsia="Arial" w:hAnsi="Arial" w:cs="Arial"/>
          <w:sz w:val="22"/>
          <w:szCs w:val="22"/>
        </w:rPr>
        <w:t>Zmiana osób, o których mowa w ust. 1 niniejszego paragrafu, następuje poprzez mailowe powiadomienie drugiej strony i nie wymaga sporządzania aneksu do niniejszej umowy.</w:t>
      </w:r>
    </w:p>
    <w:p w14:paraId="00000069" w14:textId="77777777" w:rsidR="000E40A7" w:rsidRDefault="00BA6969">
      <w:pPr>
        <w:numPr>
          <w:ilvl w:val="3"/>
          <w:numId w:val="14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bookmarkStart w:id="4" w:name="_heading=h.ik0nmg36s8tu" w:colFirst="0" w:colLast="0"/>
      <w:bookmarkEnd w:id="4"/>
      <w:r>
        <w:rPr>
          <w:rFonts w:ascii="Arial" w:eastAsia="Arial" w:hAnsi="Arial" w:cs="Arial"/>
          <w:sz w:val="22"/>
          <w:szCs w:val="22"/>
        </w:rPr>
        <w:t>W zakresie danych osobowych gości przekazywanych Wykonawcy w związku z realizacją zleceń jednostkowych każda ze Stron działa jako odrębny administrator danych w rozumieniu art. 4 pkt 7 RODO i samodzielnie odpowiada za zgodność prowadzonego przez siebie przetwarzania z RODO. Przekazanie danych nie stanowi powierzenia przetwarzania w rozumieniu art. 28 RODO. Wykonawca może przetwarzać otrzymane dane w zakresie niezbędnym do realizacji usług objętych Umową oraz wykonania ciążących na nim obowiązków prawnych, z zachowaniem zasad wynikających z RODO.</w:t>
      </w:r>
    </w:p>
    <w:p w14:paraId="0000006A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p w14:paraId="0000006B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8</w:t>
      </w:r>
    </w:p>
    <w:p w14:paraId="0000006C" w14:textId="77777777" w:rsidR="000E40A7" w:rsidRDefault="00BA6969">
      <w:pPr>
        <w:numPr>
          <w:ilvl w:val="0"/>
          <w:numId w:val="15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Niezależnie od podstaw wynikających z prawa powszechnie obowiązującego, Zamawiający może od umowy odstąpić z przyczyn leżących po stronie Wykonawcy ze skutkiem natychmiastowym, bez odrębnego wzywania go do prawidłowego spełnienia świadczenia, w następujących przypadkach:</w:t>
      </w:r>
    </w:p>
    <w:p w14:paraId="0000006D" w14:textId="77777777" w:rsidR="000E40A7" w:rsidRDefault="00BA6969">
      <w:pPr>
        <w:numPr>
          <w:ilvl w:val="1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przypadku ponownego stwierdzenia nieprawidłowości w wykonaniu przedmiotu umowy przez Wykonawcę, innych niż wskazane w lit. b), pomimo uprzedniego zwrócenia mu uwagi w tym zakresie,</w:t>
      </w:r>
    </w:p>
    <w:p w14:paraId="0000006E" w14:textId="77777777" w:rsidR="000E40A7" w:rsidRDefault="00BA6969">
      <w:pPr>
        <w:numPr>
          <w:ilvl w:val="1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przypadku odmowy przez Wykonawcę realizacji któregokolwiek z jednostkowych zleceń, o których mowa w § 4 przekazanych Wykonawcy zgodnie z ustaleniami zawartymi w § 4.</w:t>
      </w:r>
    </w:p>
    <w:p w14:paraId="0000006F" w14:textId="77777777" w:rsidR="000E40A7" w:rsidRDefault="00BA6969">
      <w:pPr>
        <w:numPr>
          <w:ilvl w:val="1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przypadku uszczerbku na zdrowiu w wyniku niezachowania należytej higieny w budynku lub  występowania insektów w tym w szczególności pluskiew;</w:t>
      </w:r>
    </w:p>
    <w:p w14:paraId="00000070" w14:textId="77777777" w:rsidR="000E40A7" w:rsidRDefault="00BA6969">
      <w:pPr>
        <w:numPr>
          <w:ilvl w:val="1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jeżeli zostanie ogłoszona likwidacja Wykonawcy, </w:t>
      </w:r>
    </w:p>
    <w:p w14:paraId="00000071" w14:textId="77777777" w:rsidR="000E40A7" w:rsidRDefault="00BA6969">
      <w:pPr>
        <w:numPr>
          <w:ilvl w:val="1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jeżeli zajęcie majątku Wykonawcy albo inne okoliczności dotyczące jego sytuacji prawnej lub faktycznej skutkują obiektywną niemożnością albo istotnym ograniczeniem prawidłowego wykonywania obowiązków wynikających z niniejszej Umowy, z zastrzeżeniem bezwzględnie obowiązujących przepisów prawa upadłościowego i restrukturyzacyjnego, </w:t>
      </w:r>
    </w:p>
    <w:p w14:paraId="00000072" w14:textId="77777777" w:rsidR="000E40A7" w:rsidRDefault="00BA6969">
      <w:pPr>
        <w:numPr>
          <w:ilvl w:val="1"/>
          <w:numId w:val="16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gdy Wykonawca dokona cesji Umowy lub jej części bez zgody Zamawiającego.</w:t>
      </w:r>
    </w:p>
    <w:p w14:paraId="00000073" w14:textId="77777777" w:rsidR="000E40A7" w:rsidRDefault="00BA6969">
      <w:pPr>
        <w:numPr>
          <w:ilvl w:val="0"/>
          <w:numId w:val="1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Oświadczenie o odstąpieniu od umowy z przyczyn wskazanych powyżej powinno zostać złożone w terminie 14 dni od powzięcia przez Zamawiającego wiadomości o okolicznościach uzasadniających odstąpienie.</w:t>
      </w:r>
    </w:p>
    <w:p w14:paraId="00000074" w14:textId="77777777" w:rsidR="000E40A7" w:rsidRDefault="00BA6969">
      <w:pPr>
        <w:numPr>
          <w:ilvl w:val="0"/>
          <w:numId w:val="1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razie zaistnienia istotnej zmiany okoliczności powodującej, że wykonanie Umowy nie leży w interesie publicznym, czego nie można było przewidzieć w chwili jej zawarcia, lub gdy dalsze wykonywanie Umowy może zagrozić podstawowemu interesowi bezpieczeństwa państwa lub bezpieczeństwu publicznemu, Zamawiający może odstąpić od Umowy w terminie 30 dni od dnia powzięcia wiadomości o tych okolicznościach. W takim przypadku Wykonawca może żądać wyłącznie wynagrodzenia należnego z tytułu wykonanej części Umowy, w tym prawidłowo wykonanych zleceń jednostkowych.</w:t>
      </w:r>
    </w:p>
    <w:p w14:paraId="00000075" w14:textId="77777777" w:rsidR="000E40A7" w:rsidRDefault="00BA6969">
      <w:pPr>
        <w:numPr>
          <w:ilvl w:val="0"/>
          <w:numId w:val="17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Strony ustalają kary umowne w następujących przypadkach i wysokościach w przypadku:</w:t>
      </w:r>
    </w:p>
    <w:p w14:paraId="00000076" w14:textId="77777777" w:rsidR="000E40A7" w:rsidRDefault="00BA6969">
      <w:pPr>
        <w:numPr>
          <w:ilvl w:val="0"/>
          <w:numId w:val="18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odstąpienia od umowy z przyczyn leżących po stronie Wykonawcy Wykonawca zobowiązany jest do zapłaty kary umownej na rzecz Zamawiającego w wysokości 20% kwoty, o której mowa w § 5 ust. 1,</w:t>
      </w:r>
    </w:p>
    <w:p w14:paraId="00000077" w14:textId="77777777" w:rsidR="000E40A7" w:rsidRDefault="00BA6969">
      <w:pPr>
        <w:numPr>
          <w:ilvl w:val="0"/>
          <w:numId w:val="18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niewykonania jednostkowego zlecenia z przyczyn leżących po stronie Wykonawcy, w terminie wskazanym przez Zamawiającego, Wykonawca zobowiązany jest do zapłaty kary umownej Zamawiającemu stanowiącej równowartość 50% kwoty za realizację danego jednostkowego zlecenia, obliczonej zgodnie z § 5 ust. 4 umowy,</w:t>
      </w:r>
    </w:p>
    <w:p w14:paraId="00000078" w14:textId="77777777" w:rsidR="000E40A7" w:rsidRDefault="00BA6969">
      <w:pPr>
        <w:numPr>
          <w:ilvl w:val="0"/>
          <w:numId w:val="18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nienależytego wykonania danego zlecenia jednostkowego, przez które należy rozumieć zaistnienie sytuacji związanych z niedochowaniem przez Wykonawcę należytej staranności, powodujących wykonanie jednostkowego zlecenia w sposób nieodpowiadający warunkom określonym w umowie i danym jednostkowym zleceniu, zwłaszcza w zakresie terminowości, jakości, ilości i sposobu świadczenia usług, Wykonawca zobowiązany jest do zapłaty kary umownej na rzecz Zamawiającego w wysokości 20% kwoty za realizację danego zlecenia jednostkowego, obliczonej zgodnie z § 5 ust. 4 umowy za każdy stwierdzony przypadek nienależytego wykonania danego jednostkowego zlecenia.</w:t>
      </w:r>
    </w:p>
    <w:p w14:paraId="00000079" w14:textId="77777777" w:rsidR="000E40A7" w:rsidRDefault="00BA6969">
      <w:pPr>
        <w:numPr>
          <w:ilvl w:val="0"/>
          <w:numId w:val="18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braku zapłaty lub nieterminowej zapłaty przez Wykonawcę wynagrodzenia należnego podwykonawcy z tytułu zmiany wysokości wynagrodzenia, o której mowa w art. 439 ust. 5 ustawy Prawo zamówień publicznych - Wykonawca zapłaci Zamawiającemu karę umowną w wysokości 0,1% kwoty brutto wynagrodzenia podwykonawcy objętego zmianą za każdy dzień zwłoki, nie więcej jednak niż 10% tej kwoty.</w:t>
      </w:r>
    </w:p>
    <w:p w14:paraId="0000007A" w14:textId="77777777" w:rsidR="000E40A7" w:rsidRDefault="00BA6969">
      <w:pPr>
        <w:numPr>
          <w:ilvl w:val="0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Kary umowne, o których mowa w ust. 4 lit. a), lit. b) i lit. d) będą płatne w terminie 14 dni od dnia otrzymania przez Wykonawcę wezwania do zapłaty kary wystawionego przez Zamawiającego.</w:t>
      </w:r>
    </w:p>
    <w:p w14:paraId="0000007B" w14:textId="77777777" w:rsidR="000E40A7" w:rsidRDefault="00BA6969">
      <w:pPr>
        <w:numPr>
          <w:ilvl w:val="0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Kary umowne, o których mowa w ust. 4 lit. c) i lit. d) podlegają potrąceniu z wynagrodzenia należnego Wykonawcy, a Wykonawca niniejszym wyraża na to zgodę.     </w:t>
      </w:r>
    </w:p>
    <w:p w14:paraId="0000007C" w14:textId="77777777" w:rsidR="000E40A7" w:rsidRDefault="00BA6969">
      <w:pPr>
        <w:numPr>
          <w:ilvl w:val="0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Maksymalna łączna wartość naliczonych kar umownych nie może przekroczyć 30% wartości wynagrodzenia określonego w § 5 ust. 1 umowy.</w:t>
      </w:r>
    </w:p>
    <w:p w14:paraId="0000007D" w14:textId="77777777" w:rsidR="000E40A7" w:rsidRDefault="00BA6969">
      <w:pPr>
        <w:numPr>
          <w:ilvl w:val="0"/>
          <w:numId w:val="19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Zamawiającemu przysługuje prawo dochodzenia od Wykonawcy odszkodowania przewyższającego karę umowną na zasadach ogólnych.     . </w:t>
      </w:r>
    </w:p>
    <w:p w14:paraId="0000007E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9</w:t>
      </w:r>
    </w:p>
    <w:p w14:paraId="0000007F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Zamawiający lub Wykonawca nie będą odpowiedzialni względem siebie w przypadku, gdy do niewykonania danego jednostkowego zlecenia dojdzie na skutek okoliczności „siły wyższej”, zdarzeń losowych lub innych okoliczności niezależnych od woli Zamawiającego lub Wykonawcy, których nie można było przewidzieć.</w:t>
      </w:r>
    </w:p>
    <w:p w14:paraId="00000080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 xml:space="preserve">Przez „siłę wyższą” Strony rozumieją sytuację niemożliwą do przewidzenia pomimo dołożonych starań, wyjątkową, która nie jest wynikiem błędu czy zaniedbania Zamawiającego lub Wykonawcy, w szczególności takie jak: wojna, stan wyjątkowy, powódź, pożar, ogłoszenie stanu wojennego, huragany, trzęsienie ziemi, upadek statku powietrznego, strajk ogólnokrajowy, ogłoszony stan klęski żywiołowej, wystąpienie epidemii czy pandemii.     </w:t>
      </w:r>
    </w:p>
    <w:p w14:paraId="00000081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Jeśli Zamawiający lub Wykonawca będzie stał w obliczu „siły wyższej” zobowiązany jest niezwłocznie poinformować drugą Stronę umowy o zaistniałej sytuacji, naturze problemu, przewidywanym czasie trwania oraz przewidywanych konsekwencjach, jak również podjąć działania w celu zminimalizowania możliwych szkód.</w:t>
      </w:r>
    </w:p>
    <w:p w14:paraId="00000082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Trudności finansowe Zamawiającego lub Wykonawcy nie mogą być traktowane jako „siła wyższa”.</w:t>
      </w:r>
    </w:p>
    <w:p w14:paraId="00000083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Zamawiający nie ponosi odpowiedzialności za szkody wyrządzone przez osoby korzystające z miejsc noclegowych.</w:t>
      </w:r>
    </w:p>
    <w:p w14:paraId="00000084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 xml:space="preserve">Wykonawca ponosi odpowiedzialność, jeżeli w wyniku zaniechania obowiązków lub nienależytego wykonywania czynności ze strony pracowników Wykonawcy powstanie szkoda lub zostanie naruszone dobro Zamawiającego. </w:t>
      </w:r>
    </w:p>
    <w:p w14:paraId="00000085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 xml:space="preserve">Za działania lub zaniechania podwykonawców, Wykonawca odpowiada jak za działania własne </w:t>
      </w:r>
    </w:p>
    <w:p w14:paraId="00000086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Zamawiający może w każdym czasie zażądać dodatkowych dokumentów lub wyjaśnień w przypadku wątpliwości co do spełnienia przez Wykonawcę warunków niezbędnych do realizacji niniejszej Umowy. W takim przypadku Wykonawca obowiązany jest do przedstawienia dodatkowych oświadczeń lub dokumentów w wyznaczonym przez Zamawiającego terminie.</w:t>
      </w:r>
    </w:p>
    <w:p w14:paraId="00000087" w14:textId="77777777" w:rsidR="000E40A7" w:rsidRDefault="00BA6969">
      <w:pPr>
        <w:numPr>
          <w:ilvl w:val="0"/>
          <w:numId w:val="20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 xml:space="preserve">Wykonawca ponosi odpowiedzialność odszkodowawczą wobec osób trzecich za skutki działań podejmowanych przez swoich pracowników i podwykonawców, jak i ich zaniechań podczas wykonywania obowiązków wynikających z niniejszej Umowy, w tym odpowiada za wszelkie szkody osobowe i rzeczowe, będące wynikiem działania lub zaniechania pracowników Wykonawcy. </w:t>
      </w:r>
    </w:p>
    <w:p w14:paraId="00000088" w14:textId="77777777" w:rsidR="000E40A7" w:rsidRDefault="000E40A7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89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§ 10</w:t>
      </w:r>
    </w:p>
    <w:p w14:paraId="0000008A" w14:textId="77777777" w:rsidR="000E40A7" w:rsidRDefault="00BA6969">
      <w:pPr>
        <w:spacing w:line="360" w:lineRule="auto"/>
        <w:ind w:right="-9" w:firstLine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Niezależnie od podstaw wynikających z prawa powszechnie obowiązującego, w tym art. 454 i 455 Ustawy Prawo zamówień publicznych, dopuszcza się zmiany postanowień zawartej umowy, w stosunku do treści oferty, na podstawie której dokonano wyboru Wykonawcy, w zakresie wysokości wynagrodzenia Wykonawcy na określonych poniżej zasadach:       </w:t>
      </w:r>
    </w:p>
    <w:p w14:paraId="0000008B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Strony umowy zgodnie postanawiają, że dopuszczają zmianę wysokości wynagrodzenia Wykonawcy (ceny jednostkowej brutto za jeden nocleg ze śniadaniem dla jednej osoby) w przypadku zmiany tj. wzrostu lub obniżenia ceny materiałów lub kosztów związanych z realizacją zamówienia. </w:t>
      </w:r>
    </w:p>
    <w:p w14:paraId="0000008C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Zmiana wysokości wynagrodzenia, o której mowa w pkt. 1), będzie możliwa w przypadku zmiany ceny materiałów lub kosztów związanych z realizacją zamówienia o więcej niż 30% w stosunku do ceny materiałów lub kosztów obowiązujących w dniu otwarcia ofert. </w:t>
      </w:r>
    </w:p>
    <w:p w14:paraId="0000008D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Wprowadzenie zmiany wysokości wynagrodzenia, o której mowa w pkt. 2) wymaga uprzedniego złożenia przez Wykonawcę lub Zamawiającego pisemnego wniosku do drugiej strony umowy  o zmianę wysokości wynagrodzenia zawierającego oświadczenie o procentowej wysokości wzrostu lub obniżenia  ceny materiałów lub kosztów związanych z realizacją zamówienia. Wykonawca  zobowiązany jest do przedstawienia we wniosku także szczegółowej kalkulacji kosztów wraz ze wskazaniem ich wpływu na koszty realizacji zamówienia. </w:t>
      </w:r>
    </w:p>
    <w:p w14:paraId="0000008E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 terminie 10 dni roboczych od dnia otrzymania wniosku, o którym mowa w pkt. 3), Strona, która otrzymała wniosek, przekaże drugiej Stronie pisemną informację o zakresie, w jakim zatwierdza (akceptuje) wniosek, oraz wskaże kwotę, o którą wynagrodzenie umowne powinno ulec zmianie, albo informację o niezatwierdzeniu wniosku, wraz z uzasadnieniem. </w:t>
      </w:r>
    </w:p>
    <w:p w14:paraId="0000008F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Poziom zmiany kosztów związanych z realizacją zamówienia uprawniający strony do wnioskowania o zmianę wysokości wynagrodzenia zostanie ustalony na podstawie wskaźnika ogłaszanego w komunikacie Prezesa Głównego Urzędu Statystycznego lub przez wskazanie innej podstawy, w szczególności wykazu rodzajów materiałów lub kosztów , w przypadku których zmiana ceny  uprawnia strony umowy do żądania zmiany wynagrodzenia</w:t>
      </w:r>
      <w:r>
        <w:rPr>
          <w:rFonts w:ascii="Arial" w:eastAsia="Arial" w:hAnsi="Arial" w:cs="Arial"/>
          <w:strike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, odpowiednio na dzień otwarcia ofert oraz na dzień otrzymania przez Wykonawcę lub Zamawiającego wniosku o zmianę wysokości wynagrodzenia. </w:t>
      </w:r>
    </w:p>
    <w:p w14:paraId="00000090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Zmiana wysokości wynagrodzenia, na powyższych warunkach na wniosek Wykonawcy  możliwa będzie nie częściej niż raz na 6 miesięcy i nie wcześniej niż 6 miesięcy od dnia zawarcia umowy. Maksymalna wartość wszystkich zmian wynagrodzenia na wniosek Wykonawcy  nie może przekroczyć 20% wynagrodzenia brutto, o którym mowa w § 5 ust. 1 umowy.  </w:t>
      </w:r>
    </w:p>
    <w:p w14:paraId="00000091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Zmiana wynagrodzenia dokonana w trybie pkt. 1-5) obowiązywać będzie od miesiąca następnego po miesiącu, w którym wniosek został zatwierdzony, wymaga aneksu do umowy i będzie odnosić się wyłącznie do części przedmiotu umowy wykonywanej od dnia wejścia w życie aneksu do umowy zmieniającego wysokość wynagrodzenia Wykonawcy. </w:t>
      </w:r>
    </w:p>
    <w:p w14:paraId="00000092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Przez zmianę wysokości cen materiałów lub kosztów związanych z realizacją zamówienia rozumie się zarówno wzrost, jak i obniżenie odpowiednio cen lub kosztów względem cen lub kosztów przyjętych w celu ustalenia wynagrodzenia Wykonawcy określonego w ofercie. </w:t>
      </w:r>
    </w:p>
    <w:p w14:paraId="00000093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Wykonawca, którego wynagrodzenie zostało zmienione na podstawie pkt 1-8, jest zobowiązany do odpowiedniej zmiany wynagrodzenia przysługującego podwykonawcy na zasadach określonych w art. 439 ust. 5 ustawy Prawo zamówień publicznych oraz, na żądanie Zamawiającego, do przedstawienia dokumentów potwierdzających dokonanie tej zmiany i jej rozliczenie.</w:t>
      </w:r>
    </w:p>
    <w:p w14:paraId="00000094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Niezależnie od waloryzacji określonej w pkt 1-8, jeżeli okres obowiązywania Umowy przekroczy 12 miesięcy, Strony dopuszczają odpowiednią zmianę wysokości wynagrodzenia w przypadku zmiany: stawki podatku od towarów i usług lub podatku akcyzowego, wysokości minimalnego wynagrodzenia za pracę albo minimalnej stawki godzinowej, zasad podlegania ubezpieczeniom społecznym lub zdrowotnemu lub wysokości właściwych składek, a także zasad gromadzenia i wysokości wpłat do pracowniczych planów kapitałowych - jeżeli dana zmiana będzie miała wpływ na koszty wykonania zamówienia przez Wykonawcę.</w:t>
      </w:r>
    </w:p>
    <w:p w14:paraId="00000095" w14:textId="77777777" w:rsidR="000E40A7" w:rsidRDefault="00BA6969">
      <w:pPr>
        <w:numPr>
          <w:ilvl w:val="0"/>
          <w:numId w:val="3"/>
        </w:numPr>
        <w:spacing w:line="360" w:lineRule="auto"/>
        <w:ind w:left="0" w:right="-9" w:hanging="2"/>
        <w:jc w:val="both"/>
      </w:pPr>
      <w:r>
        <w:rPr>
          <w:rFonts w:ascii="Arial" w:eastAsia="Arial" w:hAnsi="Arial" w:cs="Arial"/>
          <w:sz w:val="22"/>
          <w:szCs w:val="22"/>
        </w:rPr>
        <w:t>Zmiana wynagrodzenia, o której mowa w pkt 9, następuje na pisemny wniosek Strony, wyłącznie w zakresie wykazanego wpływu zmiany przepisów na koszty wykonania zamówienia i nie wcześniej niż od dnia wejścia w życie danej zmiany. Wniosek powinien zawierać szczegółową kalkulację oraz dokumenty pozwalające zweryfikować wpływ zmiany na koszty realizacji Umowy. Zasada ta ma zastosowanie zarówno do zwiększenia, jak i obniżenia kosztów. Zmiana wymaga aneksu do Umowy.</w:t>
      </w:r>
    </w:p>
    <w:p w14:paraId="00000096" w14:textId="77777777" w:rsidR="000E40A7" w:rsidRDefault="00BA6969">
      <w:pPr>
        <w:numPr>
          <w:ilvl w:val="0"/>
          <w:numId w:val="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Wszelkie zmiany umowy wymagają formy pisemnej w postaci aneksu pod rygorem nieważności.</w:t>
      </w:r>
    </w:p>
    <w:p w14:paraId="00000097" w14:textId="77777777" w:rsidR="000E40A7" w:rsidRDefault="00BA6969">
      <w:pPr>
        <w:numPr>
          <w:ilvl w:val="0"/>
          <w:numId w:val="2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Strony zobowiązane są do wzajemnego informowania się o zmianie danych wskazanych w komparycji umowy, pod rygorem uznania korespondencji wysłanej na dotychczasowy adres za doręczoną.</w:t>
      </w:r>
    </w:p>
    <w:p w14:paraId="00000098" w14:textId="77777777" w:rsidR="000E40A7" w:rsidRDefault="000E40A7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99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11</w:t>
      </w:r>
    </w:p>
    <w:p w14:paraId="0000009A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 przypadku sporu powstałego na tle realizacji niniejszej umowy Zamawiający i Wykonawca będą dążyć do polubownego rozwiązania, a w przypadku braku porozumienia, Zamawiający i Wykonawca poddają się pod rozstrzygniecie sądowi powszechnemu właściwemu dla siedziby Zamawiającego. </w:t>
      </w:r>
    </w:p>
    <w:p w14:paraId="0000009B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12</w:t>
      </w:r>
    </w:p>
    <w:p w14:paraId="0000009C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>Niniejsza Umowa podlega prawu polskiemu. W sprawach nieuregulowanych umową mają zastosowanie przepisy kodeksu cywilnego, ustawy prawo zamówień publicznych, ustawy o ochronie danych osobowych oraz RODO.</w:t>
      </w:r>
    </w:p>
    <w:p w14:paraId="0000009D" w14:textId="77777777" w:rsidR="000E40A7" w:rsidRDefault="00BA6969">
      <w:pPr>
        <w:spacing w:after="40"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br/>
      </w:r>
    </w:p>
    <w:p w14:paraId="0000009E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13</w:t>
      </w:r>
    </w:p>
    <w:p w14:paraId="0000009F" w14:textId="77777777" w:rsidR="000E40A7" w:rsidRDefault="00BA6969">
      <w:pPr>
        <w:numPr>
          <w:ilvl w:val="3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zobowiązuje się do przestrzegania przepisów RODO oraz odrębnych przepisów o ochronie danych osobowych.</w:t>
      </w:r>
    </w:p>
    <w:p w14:paraId="000000A0" w14:textId="77777777" w:rsidR="000E40A7" w:rsidRDefault="00BA6969">
      <w:pPr>
        <w:numPr>
          <w:ilvl w:val="3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oświadcza, że wdrożył i będzie wdrażał odpowiednie środki techniczne i organizacyjne, aby zapewnić stopień bezpieczeństwa odpowiadający charakterowi, zakresowi, kontekstowi i celowi przetwarzania danych osobowych w związku z realizacją Umowy oraz ryzyku naruszenia praw lub wolności danych o różnym prawdopodobieństwie wystąpienia i wadze zagrożenia.</w:t>
      </w:r>
    </w:p>
    <w:p w14:paraId="000000A1" w14:textId="77777777" w:rsidR="000E40A7" w:rsidRDefault="00BA6969">
      <w:pPr>
        <w:numPr>
          <w:ilvl w:val="3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zobowiązuje się dopuszczać do przetwarzania danych osobowych wyłącznie osoby posiadające pisemne upoważnienie Wykonawcy i działające na jego polecenie. </w:t>
      </w:r>
    </w:p>
    <w:p w14:paraId="000000A2" w14:textId="77777777" w:rsidR="000E40A7" w:rsidRDefault="00BA6969">
      <w:pPr>
        <w:numPr>
          <w:ilvl w:val="3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Wykonawca, w tym w szczególności jego pracownicy/współpracownicy, którzy przetwarzają dane osobowe udostępnione przez Zamawiającego, zobowiązuje się do zachowania w tajemnicy wszelkich danych osobowych przekazanych mu w czasie obowiązywania niniejszej Umowy lub uzyskanych w związku z jej wykonywaniem. Obowiązek wskazany w zdaniu poprzedzającym obowiązuje bezterminowo, mimo rozwiązania lub wygaśnięcia niniejszej Umowy.</w:t>
      </w:r>
    </w:p>
    <w:p w14:paraId="000000A3" w14:textId="77777777" w:rsidR="000E40A7" w:rsidRDefault="00BA6969">
      <w:pPr>
        <w:numPr>
          <w:ilvl w:val="3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Wykonawca zobowiazuje się do stosowania zabezpieczeń kryptograficznych przy każdorazowym przesyłaniu danych przez sieci publiczne. Standard zabezpieczeń obejmuje:</w:t>
      </w:r>
    </w:p>
    <w:p w14:paraId="000000A4" w14:textId="77777777" w:rsidR="000E40A7" w:rsidRDefault="000E40A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A5" w14:textId="77777777" w:rsidR="000E40A7" w:rsidRDefault="00BA6969">
      <w:pPr>
        <w:numPr>
          <w:ilvl w:val="4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szyfrowanie dokumentów algorytmem minimum AES-256 lub równoważnym.</w:t>
      </w:r>
    </w:p>
    <w:p w14:paraId="000000A6" w14:textId="77777777" w:rsidR="000E40A7" w:rsidRDefault="00BA6969">
      <w:pPr>
        <w:numPr>
          <w:ilvl w:val="4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przekazywanie haseł kanałem komunikacji innym niż zaszyfrowana wiadomość.</w:t>
      </w:r>
    </w:p>
    <w:p w14:paraId="000000A8" w14:textId="77777777" w:rsidR="000E40A7" w:rsidRDefault="00BA6969">
      <w:pPr>
        <w:numPr>
          <w:ilvl w:val="3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Wykonawca oświadcza, że wypełnił obowiązki informacyjne przewidziane w art. 13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danych), zwanego dalej RODO, oraz, jeśli dotyczy, art. 14 RODO wobec osób fizycznych, od których dane osobowe bezpośrednio lub pośrednio pozyskał w celu ubiegania się o realizację zamówienia oraz realizacji niniejszej umowy. </w:t>
      </w:r>
    </w:p>
    <w:p w14:paraId="000000A9" w14:textId="77777777" w:rsidR="000E40A7" w:rsidRDefault="00BA6969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ind w:left="360" w:right="-9" w:firstLine="0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14</w:t>
      </w:r>
    </w:p>
    <w:p w14:paraId="000000AA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bookmarkStart w:id="5" w:name="_heading=h.5nmsw0hdvd6f" w:colFirst="0" w:colLast="0"/>
      <w:bookmarkEnd w:id="5"/>
      <w:r>
        <w:rPr>
          <w:rFonts w:ascii="Arial" w:eastAsia="Arial" w:hAnsi="Arial" w:cs="Arial"/>
          <w:sz w:val="22"/>
          <w:szCs w:val="22"/>
        </w:rPr>
        <w:t>Strony zgodnie ustalają, że w związku z wymogami wynikającymi z przepisów art. 34a ust. 1 ustawy z dnia 27 sierpnia 2009 r. o finansach publicznych, dane dotyczące niniejszej umowy (w tym jej numer, strony, przedmiot, wartość oraz okres obowiązywania) zostaną udostępnione w Centralnym Rejestrze Umów. Wykonawca wyraża zgodę na publikację powyższych danych, z wyłączeniem informacji podlegających ochronie na podstawie odrębnych przepisów.</w:t>
      </w:r>
    </w:p>
    <w:p w14:paraId="000000AB" w14:textId="77777777" w:rsidR="000E40A7" w:rsidRDefault="00BA6969">
      <w:pPr>
        <w:keepNext/>
        <w:spacing w:before="240" w:after="120" w:line="360" w:lineRule="auto"/>
        <w:ind w:right="-9"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§ 15</w:t>
      </w:r>
    </w:p>
    <w:p w14:paraId="000000AC" w14:textId="77777777" w:rsidR="000E40A7" w:rsidRDefault="00BA6969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Umowa została sporządzona w dwóch jednobrzmiących egzemplarzach, po jednym dla każdej ze stron.</w:t>
      </w:r>
    </w:p>
    <w:p w14:paraId="000000AD" w14:textId="77777777" w:rsidR="000E40A7" w:rsidRDefault="000E40A7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AE" w14:textId="77777777" w:rsidR="000E40A7" w:rsidRDefault="000E40A7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AF" w14:textId="77777777" w:rsidR="000E40A7" w:rsidRDefault="000E40A7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B0" w14:textId="77777777" w:rsidR="000E40A7" w:rsidRDefault="000E40A7">
      <w:pPr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</w:rPr>
      </w:pPr>
    </w:p>
    <w:p w14:paraId="000000B1" w14:textId="77777777" w:rsidR="000E40A7" w:rsidRDefault="00BA6969">
      <w:pPr>
        <w:spacing w:after="120"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…...........................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……………………..</w:t>
      </w:r>
    </w:p>
    <w:p w14:paraId="000000B2" w14:textId="77777777" w:rsidR="000E40A7" w:rsidRDefault="00BA6969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Zamawiający</w:t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  <w:t>Wykonawca</w:t>
      </w:r>
    </w:p>
    <w:p w14:paraId="000000B3" w14:textId="77777777" w:rsidR="000E40A7" w:rsidRDefault="000E40A7">
      <w:pPr>
        <w:spacing w:line="360" w:lineRule="auto"/>
        <w:ind w:right="-9" w:hanging="2"/>
        <w:rPr>
          <w:rFonts w:ascii="Arial" w:eastAsia="Arial" w:hAnsi="Arial" w:cs="Arial"/>
          <w:sz w:val="22"/>
          <w:szCs w:val="22"/>
        </w:rPr>
      </w:pPr>
    </w:p>
    <w:p w14:paraId="000000B4" w14:textId="77777777" w:rsidR="000E40A7" w:rsidRDefault="000E40A7">
      <w:pPr>
        <w:widowControl w:val="0"/>
        <w:tabs>
          <w:tab w:val="left" w:pos="709"/>
        </w:tabs>
        <w:spacing w:before="120"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000000B5" w14:textId="77777777" w:rsidR="000E40A7" w:rsidRDefault="000E40A7">
      <w:pPr>
        <w:widowControl w:val="0"/>
        <w:tabs>
          <w:tab w:val="left" w:pos="709"/>
        </w:tabs>
        <w:spacing w:before="120"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14:paraId="000000B6" w14:textId="77777777" w:rsidR="000E40A7" w:rsidRDefault="00BA6969">
      <w:pPr>
        <w:widowControl w:val="0"/>
        <w:tabs>
          <w:tab w:val="left" w:pos="709"/>
        </w:tabs>
        <w:spacing w:line="360" w:lineRule="auto"/>
        <w:ind w:right="-9" w:hanging="2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Wykaz załączników:</w:t>
      </w:r>
    </w:p>
    <w:p w14:paraId="000000B7" w14:textId="77777777" w:rsidR="000E40A7" w:rsidRDefault="00BA6969">
      <w:pPr>
        <w:widowControl w:val="0"/>
        <w:numPr>
          <w:ilvl w:val="1"/>
          <w:numId w:val="2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Załącznik nr 1 – kopia formularza ofertowego,</w:t>
      </w:r>
    </w:p>
    <w:p w14:paraId="000000B8" w14:textId="77777777" w:rsidR="000E40A7" w:rsidRDefault="00BA6969">
      <w:pPr>
        <w:widowControl w:val="0"/>
        <w:numPr>
          <w:ilvl w:val="1"/>
          <w:numId w:val="21"/>
        </w:numPr>
        <w:spacing w:line="360" w:lineRule="auto"/>
        <w:ind w:left="0" w:right="-9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Załącznik nr 2 – Szczegółowy Opis Przedmiotu Zamówienia (SOPZ).</w:t>
      </w:r>
    </w:p>
    <w:sectPr w:rsidR="000E40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676" w:right="1418" w:bottom="1134" w:left="1134" w:header="142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0314C" w14:textId="77777777" w:rsidR="00D207D5" w:rsidRDefault="00D207D5">
      <w:r>
        <w:separator/>
      </w:r>
    </w:p>
  </w:endnote>
  <w:endnote w:type="continuationSeparator" w:id="0">
    <w:p w14:paraId="2E16BCCA" w14:textId="77777777" w:rsidR="00D207D5" w:rsidRDefault="00D2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922B3C0-D1F9-422B-B431-63752167B1C6}"/>
  </w:font>
  <w:font w:name="Arimo">
    <w:charset w:val="00"/>
    <w:family w:val="auto"/>
    <w:pitch w:val="default"/>
    <w:embedRegular r:id="rId2" w:fontKey="{9507DEC7-8A33-4EAE-8C02-BB66415793AD}"/>
  </w:font>
  <w:font w:name="Helvetica Neue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9EFFF596-4047-4889-9E55-B0D21C33CE4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867754E0-76A6-4840-83B9-B197E5BE177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F90A8820-D199-45AC-AADA-9EA811F821F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CD3C5C5-2087-4607-A741-CE3D40C1EF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C1" w14:textId="77777777" w:rsidR="000E40A7" w:rsidRDefault="000E40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ind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D" w14:textId="77777777" w:rsidR="000E40A7" w:rsidRDefault="000E40A7">
    <w:pPr>
      <w:tabs>
        <w:tab w:val="center" w:pos="4819"/>
        <w:tab w:val="right" w:pos="9071"/>
      </w:tabs>
      <w:ind w:hanging="2"/>
      <w:jc w:val="center"/>
      <w:rPr>
        <w:sz w:val="18"/>
        <w:szCs w:val="18"/>
      </w:rPr>
    </w:pPr>
  </w:p>
  <w:p w14:paraId="000000BE" w14:textId="51950906" w:rsidR="000E40A7" w:rsidRDefault="00BA6969">
    <w:pPr>
      <w:tabs>
        <w:tab w:val="center" w:pos="4819"/>
        <w:tab w:val="right" w:pos="9071"/>
      </w:tabs>
      <w:ind w:hanging="2"/>
      <w:jc w:val="center"/>
      <w:rPr>
        <w:sz w:val="20"/>
        <w:szCs w:val="20"/>
      </w:rPr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306CAE">
      <w:rPr>
        <w:rFonts w:ascii="Arial" w:eastAsia="Arial" w:hAnsi="Arial" w:cs="Arial"/>
        <w:noProof/>
        <w:sz w:val="18"/>
        <w:szCs w:val="18"/>
      </w:rPr>
      <w:t>3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eastAsia="Arial" w:hAnsi="Arial" w:cs="Arial"/>
        <w:sz w:val="18"/>
        <w:szCs w:val="18"/>
      </w:rPr>
      <w:t xml:space="preserve"> z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NUMPAGES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306CAE">
      <w:rPr>
        <w:rFonts w:ascii="Arial" w:eastAsia="Arial" w:hAnsi="Arial" w:cs="Arial"/>
        <w:noProof/>
        <w:sz w:val="18"/>
        <w:szCs w:val="18"/>
      </w:rPr>
      <w:t>12</w:t>
    </w:r>
    <w:r>
      <w:rPr>
        <w:rFonts w:ascii="Arial" w:eastAsia="Arial" w:hAnsi="Arial" w:cs="Arial"/>
        <w:sz w:val="18"/>
        <w:szCs w:val="18"/>
      </w:rPr>
      <w:fldChar w:fldCharType="end"/>
    </w:r>
  </w:p>
  <w:p w14:paraId="000000BF" w14:textId="77777777" w:rsidR="000E40A7" w:rsidRDefault="000E40A7">
    <w:pPr>
      <w:tabs>
        <w:tab w:val="center" w:pos="4819"/>
        <w:tab w:val="right" w:pos="9071"/>
      </w:tabs>
      <w:ind w:hanging="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C0" w14:textId="77777777" w:rsidR="000E40A7" w:rsidRDefault="000E40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ind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29B4B" w14:textId="77777777" w:rsidR="00D207D5" w:rsidRDefault="00D207D5">
      <w:r>
        <w:separator/>
      </w:r>
    </w:p>
  </w:footnote>
  <w:footnote w:type="continuationSeparator" w:id="0">
    <w:p w14:paraId="1A667B72" w14:textId="77777777" w:rsidR="00D207D5" w:rsidRDefault="00D20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C" w14:textId="77777777" w:rsidR="000E40A7" w:rsidRDefault="000E40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9" w14:textId="77777777" w:rsidR="000E40A7" w:rsidRDefault="00BA6969">
    <w:pPr>
      <w:tabs>
        <w:tab w:val="center" w:pos="4536"/>
        <w:tab w:val="right" w:pos="9072"/>
      </w:tabs>
      <w:ind w:hanging="2"/>
      <w:jc w:val="right"/>
    </w:pPr>
    <w:r>
      <w:rPr>
        <w:i/>
        <w:iCs/>
      </w:rPr>
      <w:t>Znak sprawy: ZP4-2026</w:t>
    </w:r>
  </w:p>
  <w:p w14:paraId="000000BA" w14:textId="77777777" w:rsidR="000E40A7" w:rsidRDefault="000E40A7">
    <w:pPr>
      <w:tabs>
        <w:tab w:val="center" w:pos="4536"/>
        <w:tab w:val="right" w:pos="9072"/>
      </w:tabs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BB" w14:textId="77777777" w:rsidR="000E40A7" w:rsidRDefault="000E40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646B"/>
    <w:multiLevelType w:val="multilevel"/>
    <w:tmpl w:val="60E22E58"/>
    <w:lvl w:ilvl="0">
      <w:start w:val="5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" w15:restartNumberingAfterBreak="0">
    <w:nsid w:val="02AC3875"/>
    <w:multiLevelType w:val="multilevel"/>
    <w:tmpl w:val="4F3E58E6"/>
    <w:lvl w:ilvl="0">
      <w:start w:val="3"/>
      <w:numFmt w:val="decimal"/>
      <w:lvlText w:val="%1."/>
      <w:lvlJc w:val="left"/>
      <w:pPr>
        <w:ind w:left="422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203" w:hanging="421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923" w:hanging="350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643" w:hanging="421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363" w:hanging="421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083" w:hanging="352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803" w:hanging="421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523" w:hanging="421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243" w:hanging="352"/>
      </w:pPr>
      <w:rPr>
        <w:smallCaps w:val="0"/>
        <w:strike w:val="0"/>
        <w:vertAlign w:val="baseline"/>
      </w:rPr>
    </w:lvl>
  </w:abstractNum>
  <w:abstractNum w:abstractNumId="2" w15:restartNumberingAfterBreak="0">
    <w:nsid w:val="174C7D46"/>
    <w:multiLevelType w:val="multilevel"/>
    <w:tmpl w:val="90A4686A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7C21270"/>
    <w:multiLevelType w:val="multilevel"/>
    <w:tmpl w:val="E6EEEB9A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4" w15:restartNumberingAfterBreak="0">
    <w:nsid w:val="18482629"/>
    <w:multiLevelType w:val="multilevel"/>
    <w:tmpl w:val="6886453C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255563CB"/>
    <w:multiLevelType w:val="multilevel"/>
    <w:tmpl w:val="747AD058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6" w15:restartNumberingAfterBreak="0">
    <w:nsid w:val="26C03DA7"/>
    <w:multiLevelType w:val="multilevel"/>
    <w:tmpl w:val="FDC4E0A0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7" w15:restartNumberingAfterBreak="0">
    <w:nsid w:val="2C5A2D6B"/>
    <w:multiLevelType w:val="multilevel"/>
    <w:tmpl w:val="4502B4DE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color w:val="000000"/>
        <w:vertAlign w:val="baseline"/>
      </w:rPr>
    </w:lvl>
  </w:abstractNum>
  <w:abstractNum w:abstractNumId="8" w15:restartNumberingAfterBreak="0">
    <w:nsid w:val="2CA91A80"/>
    <w:multiLevelType w:val="multilevel"/>
    <w:tmpl w:val="A8C6311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vertAlign w:val="baseline"/>
      </w:rPr>
    </w:lvl>
  </w:abstractNum>
  <w:abstractNum w:abstractNumId="9" w15:restartNumberingAfterBreak="0">
    <w:nsid w:val="36255E40"/>
    <w:multiLevelType w:val="multilevel"/>
    <w:tmpl w:val="238879CC"/>
    <w:lvl w:ilvl="0">
      <w:start w:val="1"/>
      <w:numFmt w:val="lowerLetter"/>
      <w:lvlText w:val="%1)"/>
      <w:lvlJc w:val="left"/>
      <w:pPr>
        <w:ind w:left="709" w:hanging="358"/>
      </w:pPr>
      <w:rPr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29" w:hanging="360"/>
      </w:pPr>
      <w:rPr>
        <w:smallCaps w:val="0"/>
        <w:strike w:val="0"/>
        <w:color w:val="000000"/>
        <w:vertAlign w:val="baseline"/>
      </w:rPr>
    </w:lvl>
    <w:lvl w:ilvl="2">
      <w:start w:val="1"/>
      <w:numFmt w:val="lowerRoman"/>
      <w:lvlText w:val="%3."/>
      <w:lvlJc w:val="left"/>
      <w:pPr>
        <w:ind w:left="2149" w:hanging="291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4."/>
      <w:lvlJc w:val="left"/>
      <w:pPr>
        <w:ind w:left="2869" w:hanging="360"/>
      </w:pPr>
      <w:rPr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589" w:hanging="360"/>
      </w:pPr>
      <w:rPr>
        <w:smallCaps w:val="0"/>
        <w:strike w:val="0"/>
        <w:color w:val="000000"/>
        <w:vertAlign w:val="baseline"/>
      </w:rPr>
    </w:lvl>
    <w:lvl w:ilvl="5">
      <w:start w:val="1"/>
      <w:numFmt w:val="lowerRoman"/>
      <w:lvlText w:val="%6."/>
      <w:lvlJc w:val="left"/>
      <w:pPr>
        <w:ind w:left="4309" w:hanging="291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7."/>
      <w:lvlJc w:val="left"/>
      <w:pPr>
        <w:ind w:left="5029" w:hanging="360"/>
      </w:pPr>
      <w:rPr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8."/>
      <w:lvlJc w:val="left"/>
      <w:pPr>
        <w:ind w:left="5749" w:hanging="360"/>
      </w:pPr>
      <w:rPr>
        <w:smallCaps w:val="0"/>
        <w:strike w:val="0"/>
        <w:color w:val="000000"/>
        <w:vertAlign w:val="baseline"/>
      </w:rPr>
    </w:lvl>
    <w:lvl w:ilvl="8">
      <w:start w:val="1"/>
      <w:numFmt w:val="lowerRoman"/>
      <w:lvlText w:val="%9."/>
      <w:lvlJc w:val="left"/>
      <w:pPr>
        <w:ind w:left="6469" w:hanging="291"/>
      </w:pPr>
      <w:rPr>
        <w:smallCaps w:val="0"/>
        <w:strike w:val="0"/>
        <w:color w:val="000000"/>
        <w:vertAlign w:val="baseline"/>
      </w:rPr>
    </w:lvl>
  </w:abstractNum>
  <w:abstractNum w:abstractNumId="10" w15:restartNumberingAfterBreak="0">
    <w:nsid w:val="381D64EA"/>
    <w:multiLevelType w:val="multilevel"/>
    <w:tmpl w:val="5E58A9F2"/>
    <w:lvl w:ilvl="0">
      <w:start w:val="1"/>
      <w:numFmt w:val="bullet"/>
      <w:lvlText w:val="●"/>
      <w:lvlJc w:val="left"/>
      <w:pPr>
        <w:ind w:left="1434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vertAlign w:val="baseline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2">
      <w:start w:val="1"/>
      <w:numFmt w:val="bullet"/>
      <w:lvlText w:val="▪"/>
      <w:lvlJc w:val="left"/>
      <w:pPr>
        <w:ind w:left="287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3594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vertAlign w:val="baseline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5">
      <w:start w:val="1"/>
      <w:numFmt w:val="bullet"/>
      <w:lvlText w:val="▪"/>
      <w:lvlJc w:val="left"/>
      <w:pPr>
        <w:ind w:left="503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5754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vertAlign w:val="baseline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  <w:lvl w:ilvl="8">
      <w:start w:val="1"/>
      <w:numFmt w:val="bullet"/>
      <w:lvlText w:val="▪"/>
      <w:lvlJc w:val="left"/>
      <w:pPr>
        <w:ind w:left="7194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vertAlign w:val="baseline"/>
      </w:rPr>
    </w:lvl>
  </w:abstractNum>
  <w:abstractNum w:abstractNumId="11" w15:restartNumberingAfterBreak="0">
    <w:nsid w:val="3E521D18"/>
    <w:multiLevelType w:val="multilevel"/>
    <w:tmpl w:val="930CB4F6"/>
    <w:lvl w:ilvl="0">
      <w:start w:val="1"/>
      <w:numFmt w:val="lowerLetter"/>
      <w:lvlText w:val="%1)"/>
      <w:lvlJc w:val="left"/>
      <w:pPr>
        <w:ind w:left="1020" w:hanging="30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709" w:hanging="358"/>
      </w:pPr>
      <w:rPr>
        <w:smallCaps w:val="0"/>
        <w:strike w:val="0"/>
        <w:vertAlign w:val="baseline"/>
      </w:rPr>
    </w:lvl>
    <w:lvl w:ilvl="2">
      <w:start w:val="1"/>
      <w:numFmt w:val="decimal"/>
      <w:lvlText w:val="%3)"/>
      <w:lvlJc w:val="left"/>
      <w:pPr>
        <w:ind w:left="1609" w:hanging="360"/>
      </w:pPr>
      <w:rPr>
        <w:smallCaps w:val="0"/>
        <w:strike w:val="0"/>
        <w:sz w:val="22"/>
        <w:szCs w:val="22"/>
        <w:vertAlign w:val="baseline"/>
      </w:rPr>
    </w:lvl>
    <w:lvl w:ilvl="3">
      <w:start w:val="1"/>
      <w:numFmt w:val="decimal"/>
      <w:lvlText w:val="%4."/>
      <w:lvlJc w:val="left"/>
      <w:pPr>
        <w:ind w:left="2149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2869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589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309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029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5749" w:hanging="291"/>
      </w:pPr>
      <w:rPr>
        <w:smallCaps w:val="0"/>
        <w:strike w:val="0"/>
        <w:vertAlign w:val="baseline"/>
      </w:rPr>
    </w:lvl>
  </w:abstractNum>
  <w:abstractNum w:abstractNumId="12" w15:restartNumberingAfterBreak="0">
    <w:nsid w:val="4A891FDE"/>
    <w:multiLevelType w:val="multilevel"/>
    <w:tmpl w:val="9836BC0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080" w:hanging="723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vertAlign w:val="baseline"/>
      </w:rPr>
    </w:lvl>
  </w:abstractNum>
  <w:abstractNum w:abstractNumId="13" w15:restartNumberingAfterBreak="0">
    <w:nsid w:val="4BEB3B61"/>
    <w:multiLevelType w:val="multilevel"/>
    <w:tmpl w:val="6ED8DCC4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4" w15:restartNumberingAfterBreak="0">
    <w:nsid w:val="64671A37"/>
    <w:multiLevelType w:val="multilevel"/>
    <w:tmpl w:val="E20ECD4A"/>
    <w:lvl w:ilvl="0">
      <w:start w:val="1"/>
      <w:numFmt w:val="decimal"/>
      <w:lvlText w:val="%1."/>
      <w:lvlJc w:val="left"/>
      <w:pPr>
        <w:ind w:left="660" w:hanging="30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380" w:hanging="30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10" w:hanging="250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426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1146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1866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2586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3306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4026" w:hanging="291"/>
      </w:pPr>
      <w:rPr>
        <w:smallCaps w:val="0"/>
        <w:strike w:val="0"/>
        <w:vertAlign w:val="baseline"/>
      </w:rPr>
    </w:lvl>
  </w:abstractNum>
  <w:abstractNum w:abstractNumId="15" w15:restartNumberingAfterBreak="0">
    <w:nsid w:val="6B4D3170"/>
    <w:multiLevelType w:val="multilevel"/>
    <w:tmpl w:val="A84CFF94"/>
    <w:lvl w:ilvl="0">
      <w:start w:val="1"/>
      <w:numFmt w:val="decimal"/>
      <w:lvlText w:val="%1."/>
      <w:lvlJc w:val="left"/>
      <w:pPr>
        <w:ind w:left="422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203" w:hanging="421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923" w:hanging="350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643" w:hanging="421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363" w:hanging="421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083" w:hanging="352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803" w:hanging="421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523" w:hanging="421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243" w:hanging="352"/>
      </w:pPr>
      <w:rPr>
        <w:smallCaps w:val="0"/>
        <w:strike w:val="0"/>
        <w:vertAlign w:val="baseline"/>
      </w:rPr>
    </w:lvl>
  </w:abstractNum>
  <w:abstractNum w:abstractNumId="16" w15:restartNumberingAfterBreak="0">
    <w:nsid w:val="76CA7A5A"/>
    <w:multiLevelType w:val="multilevel"/>
    <w:tmpl w:val="25908FC2"/>
    <w:lvl w:ilvl="0">
      <w:start w:val="2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7" w15:restartNumberingAfterBreak="0">
    <w:nsid w:val="7B4D13A9"/>
    <w:multiLevelType w:val="multilevel"/>
    <w:tmpl w:val="E8D49224"/>
    <w:lvl w:ilvl="0">
      <w:start w:val="2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80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6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20" w:hanging="291"/>
      </w:pPr>
      <w:rPr>
        <w:smallCaps w:val="0"/>
        <w:strike w:val="0"/>
        <w:vertAlign w:val="baseline"/>
      </w:rPr>
    </w:lvl>
  </w:abstractNum>
  <w:abstractNum w:abstractNumId="18" w15:restartNumberingAfterBreak="0">
    <w:nsid w:val="7C330D7F"/>
    <w:multiLevelType w:val="multilevel"/>
    <w:tmpl w:val="FF1A1304"/>
    <w:lvl w:ilvl="0">
      <w:start w:val="1"/>
      <w:numFmt w:val="lowerLetter"/>
      <w:lvlText w:val="%1)"/>
      <w:lvlJc w:val="left"/>
      <w:pPr>
        <w:ind w:left="782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502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222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942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62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82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102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822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542" w:hanging="291"/>
      </w:pPr>
      <w:rPr>
        <w:smallCaps w:val="0"/>
        <w:strike w:val="0"/>
        <w:vertAlign w:val="baseline"/>
      </w:rPr>
    </w:lvl>
  </w:abstractNum>
  <w:abstractNum w:abstractNumId="19" w15:restartNumberingAfterBreak="0">
    <w:nsid w:val="7CD36B63"/>
    <w:multiLevelType w:val="multilevel"/>
    <w:tmpl w:val="1CF06C9A"/>
    <w:lvl w:ilvl="0">
      <w:start w:val="1"/>
      <w:numFmt w:val="decimal"/>
      <w:lvlText w:val="%1."/>
      <w:lvlJc w:val="left"/>
      <w:pPr>
        <w:ind w:left="480" w:hanging="300"/>
      </w:pPr>
      <w:rPr>
        <w:smallCaps w:val="0"/>
        <w:strike w:val="0"/>
        <w:vertAlign w:val="baseline"/>
      </w:rPr>
    </w:lvl>
    <w:lvl w:ilvl="1">
      <w:start w:val="1"/>
      <w:numFmt w:val="decimal"/>
      <w:lvlText w:val="%2."/>
      <w:lvlJc w:val="left"/>
      <w:pPr>
        <w:ind w:left="426" w:hanging="426"/>
      </w:pPr>
      <w:rPr>
        <w:smallCaps w:val="0"/>
        <w:strike w:val="0"/>
        <w:vertAlign w:val="baseline"/>
      </w:rPr>
    </w:lvl>
    <w:lvl w:ilvl="2">
      <w:start w:val="1"/>
      <w:numFmt w:val="decimal"/>
      <w:lvlText w:val="%2.%3."/>
      <w:lvlJc w:val="left"/>
      <w:pPr>
        <w:ind w:left="1146" w:hanging="426"/>
      </w:pPr>
      <w:rPr>
        <w:smallCaps w:val="0"/>
        <w:strike w:val="0"/>
        <w:vertAlign w:val="baseline"/>
      </w:rPr>
    </w:lvl>
    <w:lvl w:ilvl="3">
      <w:start w:val="1"/>
      <w:numFmt w:val="decimal"/>
      <w:lvlText w:val="%2.%3.%4."/>
      <w:lvlJc w:val="left"/>
      <w:pPr>
        <w:ind w:left="1866" w:hanging="426"/>
      </w:pPr>
      <w:rPr>
        <w:smallCaps w:val="0"/>
        <w:strike w:val="0"/>
        <w:vertAlign w:val="baseline"/>
      </w:rPr>
    </w:lvl>
    <w:lvl w:ilvl="4">
      <w:start w:val="1"/>
      <w:numFmt w:val="decimal"/>
      <w:lvlText w:val="%2.%3.%4.%5."/>
      <w:lvlJc w:val="left"/>
      <w:pPr>
        <w:ind w:left="2586" w:hanging="425"/>
      </w:pPr>
      <w:rPr>
        <w:smallCaps w:val="0"/>
        <w:strike w:val="0"/>
        <w:vertAlign w:val="baseline"/>
      </w:rPr>
    </w:lvl>
    <w:lvl w:ilvl="5">
      <w:start w:val="1"/>
      <w:numFmt w:val="decimal"/>
      <w:lvlText w:val="%2.%3.%4.%5.%6."/>
      <w:lvlJc w:val="left"/>
      <w:pPr>
        <w:ind w:left="3306" w:hanging="426"/>
      </w:pPr>
      <w:rPr>
        <w:smallCaps w:val="0"/>
        <w:strike w:val="0"/>
        <w:vertAlign w:val="baseline"/>
      </w:rPr>
    </w:lvl>
    <w:lvl w:ilvl="6">
      <w:start w:val="1"/>
      <w:numFmt w:val="decimal"/>
      <w:lvlText w:val="%2.%3.%4.%5.%6.%7."/>
      <w:lvlJc w:val="left"/>
      <w:pPr>
        <w:ind w:left="4026" w:hanging="426"/>
      </w:pPr>
      <w:rPr>
        <w:smallCaps w:val="0"/>
        <w:strike w:val="0"/>
        <w:vertAlign w:val="baseline"/>
      </w:rPr>
    </w:lvl>
    <w:lvl w:ilvl="7">
      <w:start w:val="1"/>
      <w:numFmt w:val="decimal"/>
      <w:lvlText w:val="%2.%3.%4.%5.%6.%7.%8."/>
      <w:lvlJc w:val="left"/>
      <w:pPr>
        <w:ind w:left="4746" w:hanging="426"/>
      </w:pPr>
      <w:rPr>
        <w:smallCaps w:val="0"/>
        <w:strike w:val="0"/>
        <w:vertAlign w:val="baseline"/>
      </w:rPr>
    </w:lvl>
    <w:lvl w:ilvl="8">
      <w:start w:val="1"/>
      <w:numFmt w:val="decimal"/>
      <w:lvlText w:val="%2.%3.%4.%5.%6.%7.%8.%9."/>
      <w:lvlJc w:val="left"/>
      <w:pPr>
        <w:ind w:left="5466" w:hanging="426"/>
      </w:pPr>
      <w:rPr>
        <w:smallCaps w:val="0"/>
        <w:strike w:val="0"/>
        <w:vertAlign w:val="baseline"/>
      </w:rPr>
    </w:lvl>
  </w:abstractNum>
  <w:abstractNum w:abstractNumId="20" w15:restartNumberingAfterBreak="0">
    <w:nsid w:val="7F5C3C9F"/>
    <w:multiLevelType w:val="multilevel"/>
    <w:tmpl w:val="C256F2DC"/>
    <w:lvl w:ilvl="0">
      <w:start w:val="1"/>
      <w:numFmt w:val="decimal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1"/>
      </w:pPr>
      <w:rPr>
        <w:smallCaps w:val="0"/>
        <w:strike w:val="0"/>
        <w:vertAlign w:val="baseli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0"/>
  </w:num>
  <w:num w:numId="5">
    <w:abstractNumId w:val="7"/>
  </w:num>
  <w:num w:numId="6">
    <w:abstractNumId w:val="6"/>
  </w:num>
  <w:num w:numId="7">
    <w:abstractNumId w:val="17"/>
  </w:num>
  <w:num w:numId="8">
    <w:abstractNumId w:val="15"/>
  </w:num>
  <w:num w:numId="9">
    <w:abstractNumId w:val="12"/>
  </w:num>
  <w:num w:numId="10">
    <w:abstractNumId w:val="18"/>
  </w:num>
  <w:num w:numId="11">
    <w:abstractNumId w:val="1"/>
  </w:num>
  <w:num w:numId="12">
    <w:abstractNumId w:val="20"/>
  </w:num>
  <w:num w:numId="13">
    <w:abstractNumId w:val="13"/>
  </w:num>
  <w:num w:numId="14">
    <w:abstractNumId w:val="14"/>
  </w:num>
  <w:num w:numId="15">
    <w:abstractNumId w:val="5"/>
  </w:num>
  <w:num w:numId="16">
    <w:abstractNumId w:val="11"/>
  </w:num>
  <w:num w:numId="17">
    <w:abstractNumId w:val="16"/>
  </w:num>
  <w:num w:numId="18">
    <w:abstractNumId w:val="9"/>
  </w:num>
  <w:num w:numId="19">
    <w:abstractNumId w:val="0"/>
  </w:num>
  <w:num w:numId="20">
    <w:abstractNumId w:val="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0A7"/>
    <w:rsid w:val="000E40A7"/>
    <w:rsid w:val="00306CAE"/>
    <w:rsid w:val="004739D4"/>
    <w:rsid w:val="00BA6969"/>
    <w:rsid w:val="00D2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8F36"/>
  <w15:docId w15:val="{ED4E3DB7-9F11-4BC5-81B3-0A944984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/>
      <w:jc w:val="center"/>
      <w:outlineLvl w:val="0"/>
    </w:pPr>
    <w:rPr>
      <w:rFonts w:ascii="Arial" w:eastAsia="Arial" w:hAnsi="Arial" w:cs="Arial"/>
      <w:b/>
      <w:bCs/>
      <w:color w:val="000000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  <w:outlineLvl w:val="3"/>
    </w:pPr>
    <w:rPr>
      <w:rFonts w:ascii="Arial" w:eastAsia="Arial" w:hAnsi="Arial" w:cs="Arial"/>
      <w:b/>
      <w:bCs/>
      <w:color w:val="000000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rPr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Normal2">
    <w:name w:val="Table Normal"/>
    <w:next w:val="TableNormal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bdr w:val="nil"/>
      <w:lang w:val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paragraph" w:styleId="Stopka">
    <w:name w:val="footer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071"/>
      </w:tabs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numbering" w:customStyle="1" w:styleId="Zaimportowanystyl1">
    <w:name w:val="Zaimportowany styl 1"/>
  </w:style>
  <w:style w:type="paragraph" w:styleId="Akapitzlist">
    <w:name w:val="List Paragraph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708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paragraph" w:customStyle="1" w:styleId="Domylne">
    <w:name w:val="Domyśln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Helvetica Neue" w:eastAsia="Helvetica Neue" w:hAnsi="Helvetica Neue" w:cs="Helvetica Neue"/>
      <w:color w:val="000000"/>
      <w:position w:val="-1"/>
      <w:sz w:val="22"/>
      <w:szCs w:val="22"/>
      <w:bdr w:val="nil"/>
      <w:lang w:val="pl-PL"/>
    </w:rPr>
  </w:style>
  <w:style w:type="numbering" w:customStyle="1" w:styleId="Zaimportowanystyl2">
    <w:name w:val="Zaimportowany styl 2"/>
  </w:style>
  <w:style w:type="numbering" w:customStyle="1" w:styleId="Zaimportowanystyl3">
    <w:name w:val="Zaimportowany styl 3"/>
  </w:style>
  <w:style w:type="numbering" w:customStyle="1" w:styleId="Zaimportowanystyl4">
    <w:name w:val="Zaimportowany styl 4"/>
  </w:style>
  <w:style w:type="numbering" w:customStyle="1" w:styleId="Zaimportowanystyl5">
    <w:name w:val="Zaimportowany styl 5"/>
  </w:style>
  <w:style w:type="numbering" w:customStyle="1" w:styleId="Zaimportowanystyl6">
    <w:name w:val="Zaimportowany styl 6"/>
  </w:style>
  <w:style w:type="numbering" w:customStyle="1" w:styleId="Zaimportowanystyl7">
    <w:name w:val="Zaimportowany styl 7"/>
  </w:style>
  <w:style w:type="numbering" w:customStyle="1" w:styleId="Zaimportowanystyl8">
    <w:name w:val="Zaimportowany styl 8"/>
  </w:style>
  <w:style w:type="numbering" w:customStyle="1" w:styleId="Zaimportowanystyl9">
    <w:name w:val="Zaimportowany styl 9"/>
  </w:style>
  <w:style w:type="numbering" w:customStyle="1" w:styleId="Zaimportowanystyl10">
    <w:name w:val="Zaimportowany styl 10"/>
  </w:style>
  <w:style w:type="numbering" w:customStyle="1" w:styleId="Zaimportowanystyl11">
    <w:name w:val="Zaimportowany styl 11"/>
  </w:style>
  <w:style w:type="numbering" w:customStyle="1" w:styleId="Zaimportowanystyl12">
    <w:name w:val="Zaimportowany styl 12"/>
  </w:style>
  <w:style w:type="numbering" w:customStyle="1" w:styleId="Zaimportowanystyl13">
    <w:name w:val="Zaimportowany styl 13"/>
  </w:style>
  <w:style w:type="numbering" w:customStyle="1" w:styleId="Zaimportowanystyl14">
    <w:name w:val="Zaimportowany styl 14"/>
  </w:style>
  <w:style w:type="numbering" w:customStyle="1" w:styleId="Zaimportowanystyl15">
    <w:name w:val="Zaimportowany styl 15"/>
  </w:style>
  <w:style w:type="paragraph" w:styleId="Tekstpodstawowy2">
    <w:name w:val="Body Text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480" w:lineRule="auto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numbering" w:customStyle="1" w:styleId="Zaimportowanystyl16">
    <w:name w:val="Zaimportowany styl 16"/>
  </w:style>
  <w:style w:type="paragraph" w:styleId="Tekstkomentarza">
    <w:name w:val="annotation text"/>
    <w:qFormat/>
    <w:rPr>
      <w:sz w:val="20"/>
      <w:szCs w:val="20"/>
    </w:rPr>
  </w:style>
  <w:style w:type="character" w:customStyle="1" w:styleId="TekstkomentarzaZnak">
    <w:name w:val="Tekst komentarza Znak"/>
    <w:rPr>
      <w:color w:val="000000"/>
      <w:w w:val="100"/>
      <w:position w:val="-1"/>
      <w:effect w:val="none"/>
      <w:vertAlign w:val="baseline"/>
      <w:cs w:val="0"/>
      <w:em w:val="none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dymka">
    <w:name w:val="Balloon Text"/>
    <w:qFormat/>
    <w:rPr>
      <w:rFonts w:ascii="Segoe UI" w:hAnsi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color w:val="000000"/>
      <w:w w:val="100"/>
      <w:position w:val="-1"/>
      <w:sz w:val="24"/>
      <w:szCs w:val="24"/>
      <w:effect w:val="none"/>
      <w:bdr w:val="nil"/>
      <w:vertAlign w:val="baseline"/>
      <w:cs w:val="0"/>
      <w:em w:val="none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bdr w:val="nil"/>
      <w:lang w:val="pl-PL"/>
    </w:rPr>
  </w:style>
  <w:style w:type="paragraph" w:styleId="Tekstprzypisudolnego">
    <w:name w:val="footnote text"/>
    <w:qFormat/>
    <w:rPr>
      <w:sz w:val="20"/>
      <w:szCs w:val="20"/>
    </w:rPr>
  </w:style>
  <w:style w:type="character" w:customStyle="1" w:styleId="TekstprzypisudolnegoZnak">
    <w:name w:val="Tekst przypisu dolnego Znak"/>
    <w:rPr>
      <w:color w:val="000000"/>
      <w:w w:val="100"/>
      <w:position w:val="-1"/>
      <w:effect w:val="none"/>
      <w:bdr w:val="nil"/>
      <w:vertAlign w:val="baseline"/>
      <w:cs w:val="0"/>
      <w:em w:val="none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apellacracoviensis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c/oB43pcuNenTAxQUN5Mi/2i+w==">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3766</Words>
  <Characters>22600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bozena&amp;daniel</dc:creator>
  <cp:lastModifiedBy>Bednarska, Renata</cp:lastModifiedBy>
  <cp:revision>4</cp:revision>
  <dcterms:created xsi:type="dcterms:W3CDTF">2026-10-28T10:36:00Z</dcterms:created>
  <dcterms:modified xsi:type="dcterms:W3CDTF">2026-10-28T11:07:00Z</dcterms:modified>
</cp:coreProperties>
</file>