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7763A5" w:rsidRPr="007763A5" w14:paraId="1C5113C0" w14:textId="77777777" w:rsidTr="00C476C3">
        <w:tc>
          <w:tcPr>
            <w:tcW w:w="9212" w:type="dxa"/>
          </w:tcPr>
          <w:p w14:paraId="3C9BC4B4" w14:textId="77777777" w:rsidR="007763A5" w:rsidRPr="007763A5" w:rsidRDefault="007763A5" w:rsidP="00094D25">
            <w:pPr>
              <w:spacing w:after="0" w:line="240" w:lineRule="auto"/>
              <w:jc w:val="center"/>
              <w:rPr>
                <w:rFonts w:ascii="Calibri" w:eastAsia="Times New Roman" w:hAnsi="Calibri" w:cs="Calibri"/>
                <w:b/>
                <w:bCs/>
                <w:sz w:val="28"/>
                <w:szCs w:val="28"/>
                <w:lang w:eastAsia="pl-PL"/>
              </w:rPr>
            </w:pPr>
            <w:r w:rsidRPr="007763A5">
              <w:rPr>
                <w:rFonts w:ascii="Calibri" w:eastAsia="Times New Roman" w:hAnsi="Calibri" w:cs="Calibri"/>
                <w:b/>
                <w:bCs/>
                <w:sz w:val="28"/>
                <w:szCs w:val="28"/>
                <w:lang w:eastAsia="pl-PL"/>
              </w:rPr>
              <w:t>Gmina Stara Biała</w:t>
            </w:r>
          </w:p>
          <w:p w14:paraId="3ED5EF8D" w14:textId="77777777" w:rsidR="007763A5" w:rsidRPr="007763A5" w:rsidRDefault="007763A5" w:rsidP="007763A5">
            <w:pPr>
              <w:spacing w:after="0" w:line="240" w:lineRule="auto"/>
              <w:jc w:val="center"/>
              <w:rPr>
                <w:rFonts w:ascii="Calibri" w:eastAsia="Times New Roman" w:hAnsi="Calibri" w:cs="Calibri"/>
                <w:b/>
                <w:bCs/>
                <w:sz w:val="28"/>
                <w:szCs w:val="28"/>
                <w:lang w:eastAsia="pl-PL"/>
              </w:rPr>
            </w:pPr>
            <w:r w:rsidRPr="007763A5">
              <w:rPr>
                <w:rFonts w:ascii="Calibri" w:eastAsia="Times New Roman" w:hAnsi="Calibri" w:cs="Calibri"/>
                <w:b/>
                <w:sz w:val="28"/>
                <w:szCs w:val="28"/>
                <w:lang w:eastAsia="pl-PL"/>
              </w:rPr>
              <w:t xml:space="preserve">ul. Jana Kazimierza 1, 09-411 Biała, </w:t>
            </w:r>
            <w:r w:rsidRPr="007763A5">
              <w:rPr>
                <w:rFonts w:ascii="Calibri" w:eastAsia="Times New Roman" w:hAnsi="Calibri" w:cs="Calibri"/>
                <w:b/>
                <w:bCs/>
                <w:sz w:val="28"/>
                <w:szCs w:val="28"/>
                <w:lang w:eastAsia="pl-PL"/>
              </w:rPr>
              <w:t>pow. płocki, woj. mazowieckie</w:t>
            </w:r>
          </w:p>
          <w:p w14:paraId="3053DCF9" w14:textId="77777777" w:rsidR="007763A5" w:rsidRPr="007763A5" w:rsidRDefault="007763A5" w:rsidP="007763A5">
            <w:pPr>
              <w:spacing w:after="0" w:line="240" w:lineRule="auto"/>
              <w:jc w:val="center"/>
              <w:rPr>
                <w:rFonts w:ascii="Calibri" w:eastAsia="Times New Roman" w:hAnsi="Calibri" w:cs="Calibri"/>
                <w:b/>
                <w:bCs/>
                <w:sz w:val="28"/>
                <w:szCs w:val="28"/>
                <w:lang w:eastAsia="pl-PL"/>
              </w:rPr>
            </w:pPr>
            <w:r w:rsidRPr="007763A5">
              <w:rPr>
                <w:rFonts w:ascii="Calibri" w:eastAsia="Times New Roman" w:hAnsi="Calibri" w:cs="Calibri"/>
                <w:b/>
                <w:bCs/>
                <w:sz w:val="28"/>
                <w:szCs w:val="28"/>
                <w:lang w:eastAsia="pl-PL"/>
              </w:rPr>
              <w:t>tel. 24 366 87 1</w:t>
            </w:r>
            <w:r w:rsidR="008370D6">
              <w:rPr>
                <w:rFonts w:ascii="Calibri" w:eastAsia="Times New Roman" w:hAnsi="Calibri" w:cs="Calibri"/>
                <w:b/>
                <w:bCs/>
                <w:sz w:val="28"/>
                <w:szCs w:val="28"/>
                <w:lang w:eastAsia="pl-PL"/>
              </w:rPr>
              <w:t>0</w:t>
            </w:r>
            <w:r w:rsidRPr="007763A5">
              <w:rPr>
                <w:rFonts w:ascii="Calibri" w:eastAsia="Times New Roman" w:hAnsi="Calibri" w:cs="Calibri"/>
                <w:b/>
                <w:bCs/>
                <w:sz w:val="28"/>
                <w:szCs w:val="28"/>
                <w:lang w:eastAsia="pl-PL"/>
              </w:rPr>
              <w:t>, fax 24 365 61 65</w:t>
            </w:r>
          </w:p>
        </w:tc>
      </w:tr>
    </w:tbl>
    <w:p w14:paraId="6D6F77AD" w14:textId="031B0A31" w:rsidR="007763A5" w:rsidRPr="007763A5" w:rsidRDefault="007763A5" w:rsidP="007763A5">
      <w:pPr>
        <w:spacing w:after="0" w:line="240" w:lineRule="auto"/>
        <w:rPr>
          <w:rFonts w:ascii="Calibri" w:eastAsia="Times New Roman" w:hAnsi="Calibri" w:cs="Calibri"/>
          <w:sz w:val="28"/>
          <w:szCs w:val="28"/>
          <w:lang w:eastAsia="pl-PL"/>
        </w:rPr>
      </w:pPr>
      <w:r w:rsidRPr="00DE737C">
        <w:rPr>
          <w:rFonts w:ascii="Calibri" w:eastAsia="Times New Roman" w:hAnsi="Calibri" w:cs="Calibri"/>
          <w:sz w:val="28"/>
          <w:szCs w:val="28"/>
          <w:lang w:eastAsia="pl-PL"/>
        </w:rPr>
        <w:t>Znak sprawy: IR.ZP.271.</w:t>
      </w:r>
      <w:r w:rsidR="00CE6DEF">
        <w:rPr>
          <w:rFonts w:ascii="Calibri" w:eastAsia="Times New Roman" w:hAnsi="Calibri" w:cs="Calibri"/>
          <w:sz w:val="28"/>
          <w:szCs w:val="28"/>
          <w:lang w:eastAsia="pl-PL"/>
        </w:rPr>
        <w:t>25</w:t>
      </w:r>
      <w:r w:rsidRPr="00DE737C">
        <w:rPr>
          <w:rFonts w:ascii="Calibri" w:eastAsia="Times New Roman" w:hAnsi="Calibri" w:cs="Calibri"/>
          <w:sz w:val="28"/>
          <w:szCs w:val="28"/>
          <w:lang w:eastAsia="pl-PL"/>
        </w:rPr>
        <w:t>.2026</w:t>
      </w:r>
    </w:p>
    <w:p w14:paraId="684F1A43"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3DAF6444"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0CA65C13"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6526F06F"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21E2C09F"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r w:rsidRPr="007763A5">
        <w:rPr>
          <w:rFonts w:ascii="Calibri" w:eastAsia="Times New Roman" w:hAnsi="Calibri" w:cs="Calibri"/>
          <w:b/>
          <w:bCs/>
          <w:sz w:val="32"/>
          <w:szCs w:val="32"/>
          <w:lang w:eastAsia="pl-PL"/>
        </w:rPr>
        <w:t>SPECYFIKACJA WARUNKÓW ZAMÓWIENIA</w:t>
      </w:r>
    </w:p>
    <w:p w14:paraId="130455A0"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2855A801"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791AEFC6"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196D6EBA"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163D8959" w14:textId="77777777" w:rsidR="007763A5" w:rsidRPr="007763A5" w:rsidRDefault="007763A5" w:rsidP="007763A5">
      <w:pPr>
        <w:widowControl w:val="0"/>
        <w:autoSpaceDE w:val="0"/>
        <w:autoSpaceDN w:val="0"/>
        <w:spacing w:after="0" w:line="240" w:lineRule="auto"/>
        <w:rPr>
          <w:rFonts w:ascii="Calibri" w:eastAsia="Times New Roman" w:hAnsi="Calibri" w:cs="Calibri"/>
          <w:b/>
          <w:bCs/>
          <w:sz w:val="32"/>
          <w:szCs w:val="32"/>
          <w:lang w:val="x-none" w:eastAsia="x-none"/>
        </w:rPr>
      </w:pPr>
      <w:r w:rsidRPr="007763A5">
        <w:rPr>
          <w:rFonts w:ascii="Calibri" w:eastAsia="Times New Roman" w:hAnsi="Calibri" w:cs="Calibri"/>
          <w:b/>
          <w:bCs/>
          <w:sz w:val="32"/>
          <w:szCs w:val="32"/>
          <w:lang w:val="x-none" w:eastAsia="x-none"/>
        </w:rPr>
        <w:t>Nazwa zadania:</w:t>
      </w:r>
    </w:p>
    <w:p w14:paraId="51CAE283" w14:textId="77777777" w:rsidR="007763A5" w:rsidRPr="007763A5" w:rsidRDefault="007763A5" w:rsidP="007763A5">
      <w:pPr>
        <w:widowControl w:val="0"/>
        <w:autoSpaceDE w:val="0"/>
        <w:autoSpaceDN w:val="0"/>
        <w:spacing w:after="0" w:line="240" w:lineRule="auto"/>
        <w:rPr>
          <w:rFonts w:ascii="Calibri" w:eastAsia="Times New Roman" w:hAnsi="Calibri" w:cs="Calibri"/>
          <w:b/>
          <w:bCs/>
          <w:sz w:val="32"/>
          <w:szCs w:val="32"/>
          <w:lang w:val="x-none" w:eastAsia="x-none"/>
        </w:rPr>
      </w:pPr>
    </w:p>
    <w:p w14:paraId="6CB862F8" w14:textId="6914A9FA" w:rsidR="007763A5" w:rsidRPr="00A23082" w:rsidRDefault="00A77E25" w:rsidP="007763A5">
      <w:pPr>
        <w:spacing w:after="0" w:line="240" w:lineRule="auto"/>
        <w:jc w:val="center"/>
        <w:rPr>
          <w:rFonts w:ascii="Calibri" w:eastAsia="Times New Roman" w:hAnsi="Calibri" w:cs="Calibri"/>
          <w:b/>
          <w:bCs/>
          <w:sz w:val="36"/>
          <w:szCs w:val="36"/>
          <w:lang w:eastAsia="pl-PL"/>
        </w:rPr>
      </w:pPr>
      <w:r w:rsidRPr="00A23082">
        <w:rPr>
          <w:rFonts w:ascii="Calibri" w:hAnsi="Calibri" w:cs="Calibri"/>
          <w:b/>
          <w:sz w:val="36"/>
          <w:szCs w:val="36"/>
        </w:rPr>
        <w:t xml:space="preserve">Dostawa i montaż 34 szt. solarnego oświetlenia ulicznego </w:t>
      </w:r>
      <w:r w:rsidR="0024047A">
        <w:rPr>
          <w:rFonts w:ascii="Calibri" w:hAnsi="Calibri" w:cs="Calibri"/>
          <w:b/>
          <w:sz w:val="36"/>
          <w:szCs w:val="36"/>
        </w:rPr>
        <w:br/>
      </w:r>
      <w:r w:rsidRPr="00A23082">
        <w:rPr>
          <w:rFonts w:ascii="Calibri" w:hAnsi="Calibri" w:cs="Calibri"/>
          <w:b/>
          <w:sz w:val="36"/>
          <w:szCs w:val="36"/>
        </w:rPr>
        <w:t xml:space="preserve">w gm. Stara Biała w ramach zadania: opracowanie dokumentacji technicznej i budowa oświetlenia ulicznego </w:t>
      </w:r>
      <w:r w:rsidR="0024047A">
        <w:rPr>
          <w:rFonts w:ascii="Calibri" w:hAnsi="Calibri" w:cs="Calibri"/>
          <w:b/>
          <w:sz w:val="36"/>
          <w:szCs w:val="36"/>
        </w:rPr>
        <w:br/>
      </w:r>
      <w:r w:rsidRPr="00A23082">
        <w:rPr>
          <w:rFonts w:ascii="Calibri" w:hAnsi="Calibri" w:cs="Calibri"/>
          <w:b/>
          <w:sz w:val="36"/>
          <w:szCs w:val="36"/>
        </w:rPr>
        <w:t>na terenie gm. Stara Biała</w:t>
      </w:r>
    </w:p>
    <w:p w14:paraId="78B9B0BD"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06BE2B30" w14:textId="77777777" w:rsidR="007763A5" w:rsidRPr="007763A5" w:rsidRDefault="007763A5" w:rsidP="007763A5">
      <w:pPr>
        <w:spacing w:after="0" w:line="240" w:lineRule="auto"/>
        <w:jc w:val="center"/>
        <w:rPr>
          <w:rFonts w:ascii="Calibri" w:eastAsia="Times New Roman" w:hAnsi="Calibri" w:cs="Calibri"/>
          <w:b/>
          <w:bCs/>
          <w:sz w:val="32"/>
          <w:szCs w:val="32"/>
          <w:lang w:eastAsia="pl-PL"/>
        </w:rPr>
      </w:pPr>
    </w:p>
    <w:p w14:paraId="488B92E6" w14:textId="77777777" w:rsidR="007763A5" w:rsidRPr="007763A5" w:rsidRDefault="007763A5" w:rsidP="007763A5">
      <w:pPr>
        <w:keepNext/>
        <w:widowControl w:val="0"/>
        <w:autoSpaceDE w:val="0"/>
        <w:autoSpaceDN w:val="0"/>
        <w:spacing w:after="0" w:line="240" w:lineRule="auto"/>
        <w:ind w:left="3540" w:firstLine="708"/>
        <w:jc w:val="center"/>
        <w:outlineLvl w:val="0"/>
        <w:rPr>
          <w:rFonts w:ascii="Calibri" w:eastAsia="Times New Roman" w:hAnsi="Calibri" w:cs="Calibri"/>
          <w:sz w:val="32"/>
          <w:szCs w:val="32"/>
          <w:lang w:eastAsia="pl-PL"/>
        </w:rPr>
      </w:pPr>
      <w:r w:rsidRPr="007763A5">
        <w:rPr>
          <w:rFonts w:ascii="Calibri" w:eastAsia="Times New Roman" w:hAnsi="Calibri" w:cs="Calibri"/>
          <w:sz w:val="32"/>
          <w:szCs w:val="32"/>
          <w:lang w:eastAsia="pl-PL"/>
        </w:rPr>
        <w:t>ZATWIERDZAM</w:t>
      </w:r>
    </w:p>
    <w:p w14:paraId="0C36688A" w14:textId="77777777" w:rsidR="007763A5" w:rsidRPr="007763A5" w:rsidRDefault="007763A5" w:rsidP="007763A5">
      <w:pPr>
        <w:spacing w:after="0" w:line="240" w:lineRule="auto"/>
        <w:rPr>
          <w:rFonts w:ascii="Calibri" w:eastAsia="Times New Roman" w:hAnsi="Calibri" w:cs="Calibri"/>
          <w:sz w:val="24"/>
          <w:szCs w:val="24"/>
          <w:lang w:eastAsia="pl-PL"/>
        </w:rPr>
      </w:pPr>
    </w:p>
    <w:p w14:paraId="1E5531EE" w14:textId="77777777" w:rsidR="007763A5" w:rsidRPr="007763A5" w:rsidRDefault="007763A5" w:rsidP="007763A5">
      <w:pPr>
        <w:spacing w:after="0" w:line="240" w:lineRule="auto"/>
        <w:rPr>
          <w:rFonts w:ascii="Calibri" w:eastAsia="Times New Roman" w:hAnsi="Calibri" w:cs="Calibri"/>
          <w:sz w:val="24"/>
          <w:szCs w:val="24"/>
          <w:lang w:eastAsia="pl-PL"/>
        </w:rPr>
      </w:pPr>
    </w:p>
    <w:p w14:paraId="456928FD" w14:textId="77777777" w:rsidR="007763A5" w:rsidRPr="007763A5" w:rsidRDefault="007763A5" w:rsidP="007763A5">
      <w:pPr>
        <w:spacing w:after="0" w:line="240" w:lineRule="auto"/>
        <w:rPr>
          <w:rFonts w:ascii="Calibri" w:eastAsia="Times New Roman" w:hAnsi="Calibri" w:cs="Calibri"/>
          <w:sz w:val="24"/>
          <w:szCs w:val="24"/>
          <w:lang w:eastAsia="pl-PL"/>
        </w:rPr>
      </w:pPr>
    </w:p>
    <w:p w14:paraId="6E564E38" w14:textId="77777777" w:rsidR="007763A5" w:rsidRPr="007763A5" w:rsidRDefault="007763A5" w:rsidP="007763A5">
      <w:pPr>
        <w:spacing w:after="0" w:line="240" w:lineRule="auto"/>
        <w:rPr>
          <w:rFonts w:ascii="Calibri" w:eastAsia="Times New Roman" w:hAnsi="Calibri" w:cs="Calibri"/>
          <w:sz w:val="24"/>
          <w:szCs w:val="24"/>
          <w:lang w:eastAsia="pl-PL"/>
        </w:rPr>
      </w:pPr>
    </w:p>
    <w:p w14:paraId="0003B229" w14:textId="77777777" w:rsidR="007763A5" w:rsidRPr="007763A5" w:rsidRDefault="007763A5" w:rsidP="007763A5">
      <w:pPr>
        <w:spacing w:after="0" w:line="240" w:lineRule="auto"/>
        <w:rPr>
          <w:rFonts w:ascii="Calibri" w:eastAsia="Times New Roman" w:hAnsi="Calibri" w:cs="Calibri"/>
          <w:sz w:val="24"/>
          <w:szCs w:val="24"/>
          <w:lang w:eastAsia="pl-PL"/>
        </w:rPr>
      </w:pPr>
    </w:p>
    <w:p w14:paraId="28D66D18" w14:textId="77777777" w:rsidR="007763A5" w:rsidRPr="007763A5" w:rsidRDefault="007763A5" w:rsidP="007763A5">
      <w:pPr>
        <w:spacing w:after="0" w:line="240" w:lineRule="auto"/>
        <w:rPr>
          <w:rFonts w:ascii="Calibri" w:eastAsia="Times New Roman" w:hAnsi="Calibri" w:cs="Calibri"/>
          <w:sz w:val="24"/>
          <w:szCs w:val="24"/>
          <w:lang w:eastAsia="pl-PL"/>
        </w:rPr>
      </w:pPr>
    </w:p>
    <w:p w14:paraId="4523ECEA" w14:textId="7622B83F" w:rsidR="007763A5" w:rsidRDefault="007763A5" w:rsidP="007763A5">
      <w:pPr>
        <w:spacing w:after="0" w:line="240" w:lineRule="auto"/>
        <w:rPr>
          <w:rFonts w:ascii="Calibri" w:eastAsia="Times New Roman" w:hAnsi="Calibri" w:cs="Calibri"/>
          <w:sz w:val="24"/>
          <w:szCs w:val="24"/>
          <w:lang w:eastAsia="pl-PL"/>
        </w:rPr>
      </w:pPr>
    </w:p>
    <w:p w14:paraId="2D0341BF" w14:textId="70FE15C6" w:rsidR="002F358F" w:rsidRDefault="002F358F" w:rsidP="007763A5">
      <w:pPr>
        <w:spacing w:after="0" w:line="240" w:lineRule="auto"/>
        <w:rPr>
          <w:rFonts w:ascii="Calibri" w:eastAsia="Times New Roman" w:hAnsi="Calibri" w:cs="Calibri"/>
          <w:sz w:val="24"/>
          <w:szCs w:val="24"/>
          <w:lang w:eastAsia="pl-PL"/>
        </w:rPr>
      </w:pPr>
    </w:p>
    <w:p w14:paraId="5E964184" w14:textId="455C5712" w:rsidR="002F358F" w:rsidRDefault="002F358F" w:rsidP="007763A5">
      <w:pPr>
        <w:spacing w:after="0" w:line="240" w:lineRule="auto"/>
        <w:rPr>
          <w:rFonts w:ascii="Calibri" w:eastAsia="Times New Roman" w:hAnsi="Calibri" w:cs="Calibri"/>
          <w:sz w:val="24"/>
          <w:szCs w:val="24"/>
          <w:lang w:eastAsia="pl-PL"/>
        </w:rPr>
      </w:pPr>
    </w:p>
    <w:p w14:paraId="02851985" w14:textId="4730BDD6" w:rsidR="002F358F" w:rsidRDefault="002F358F" w:rsidP="007763A5">
      <w:pPr>
        <w:spacing w:after="0" w:line="240" w:lineRule="auto"/>
        <w:rPr>
          <w:rFonts w:ascii="Calibri" w:eastAsia="Times New Roman" w:hAnsi="Calibri" w:cs="Calibri"/>
          <w:sz w:val="24"/>
          <w:szCs w:val="24"/>
          <w:lang w:eastAsia="pl-PL"/>
        </w:rPr>
      </w:pPr>
    </w:p>
    <w:p w14:paraId="33EF8F44" w14:textId="0857E9FD" w:rsidR="002F358F" w:rsidRDefault="002F358F" w:rsidP="007763A5">
      <w:pPr>
        <w:spacing w:after="0" w:line="240" w:lineRule="auto"/>
        <w:rPr>
          <w:rFonts w:ascii="Calibri" w:eastAsia="Times New Roman" w:hAnsi="Calibri" w:cs="Calibri"/>
          <w:sz w:val="24"/>
          <w:szCs w:val="24"/>
          <w:lang w:eastAsia="pl-PL"/>
        </w:rPr>
      </w:pPr>
    </w:p>
    <w:p w14:paraId="2FB850EC" w14:textId="77777777" w:rsidR="002F358F" w:rsidRPr="007763A5" w:rsidRDefault="002F358F" w:rsidP="007763A5">
      <w:pPr>
        <w:spacing w:after="0" w:line="240" w:lineRule="auto"/>
        <w:rPr>
          <w:rFonts w:ascii="Calibri" w:eastAsia="Times New Roman" w:hAnsi="Calibri" w:cs="Calibri"/>
          <w:sz w:val="24"/>
          <w:szCs w:val="24"/>
          <w:lang w:eastAsia="pl-PL"/>
        </w:rPr>
      </w:pPr>
    </w:p>
    <w:p w14:paraId="0E44A158" w14:textId="77777777" w:rsidR="007763A5" w:rsidRPr="007763A5" w:rsidRDefault="007763A5" w:rsidP="007763A5">
      <w:pPr>
        <w:spacing w:after="0" w:line="240" w:lineRule="auto"/>
        <w:rPr>
          <w:rFonts w:ascii="Calibri" w:eastAsia="Times New Roman" w:hAnsi="Calibri" w:cs="Calibri"/>
          <w:sz w:val="24"/>
          <w:szCs w:val="24"/>
          <w:lang w:eastAsia="pl-PL"/>
        </w:rPr>
      </w:pPr>
    </w:p>
    <w:p w14:paraId="79EE5DF8" w14:textId="77777777" w:rsidR="007763A5" w:rsidRPr="007763A5" w:rsidRDefault="007763A5" w:rsidP="007763A5">
      <w:pPr>
        <w:spacing w:after="0" w:line="240" w:lineRule="auto"/>
        <w:rPr>
          <w:rFonts w:ascii="Calibri" w:eastAsia="Times New Roman" w:hAnsi="Calibri" w:cs="Calibri"/>
          <w:sz w:val="24"/>
          <w:szCs w:val="24"/>
          <w:lang w:eastAsia="pl-PL"/>
        </w:rPr>
      </w:pPr>
    </w:p>
    <w:p w14:paraId="4897EB5A" w14:textId="160EA0F3" w:rsidR="007763A5" w:rsidRDefault="007763A5" w:rsidP="007763A5">
      <w:pPr>
        <w:spacing w:after="0" w:line="240" w:lineRule="auto"/>
        <w:rPr>
          <w:rFonts w:ascii="Calibri" w:eastAsia="Times New Roman" w:hAnsi="Calibri" w:cs="Calibri"/>
          <w:sz w:val="24"/>
          <w:szCs w:val="24"/>
          <w:lang w:eastAsia="pl-PL"/>
        </w:rPr>
      </w:pPr>
    </w:p>
    <w:p w14:paraId="4A41428C" w14:textId="44A2DE82" w:rsidR="0024047A" w:rsidRDefault="0024047A" w:rsidP="007763A5">
      <w:pPr>
        <w:spacing w:after="0" w:line="240" w:lineRule="auto"/>
        <w:rPr>
          <w:rFonts w:eastAsia="Times New Roman"/>
          <w:sz w:val="24"/>
          <w:szCs w:val="24"/>
          <w:lang w:eastAsia="pl-PL"/>
        </w:rPr>
      </w:pPr>
    </w:p>
    <w:p w14:paraId="373EFF6A" w14:textId="77777777" w:rsidR="0024047A" w:rsidRPr="007763A5" w:rsidRDefault="0024047A" w:rsidP="007763A5">
      <w:pPr>
        <w:spacing w:after="0" w:line="240" w:lineRule="auto"/>
        <w:rPr>
          <w:rFonts w:ascii="Calibri" w:eastAsia="Times New Roman" w:hAnsi="Calibri" w:cs="Calibri"/>
          <w:sz w:val="24"/>
          <w:szCs w:val="24"/>
          <w:lang w:eastAsia="pl-PL"/>
        </w:rPr>
      </w:pPr>
    </w:p>
    <w:tbl>
      <w:tblPr>
        <w:tblW w:w="0" w:type="auto"/>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3"/>
      </w:tblGrid>
      <w:tr w:rsidR="007763A5" w:rsidRPr="007763A5" w14:paraId="5C50B701" w14:textId="77777777" w:rsidTr="00C476C3">
        <w:tc>
          <w:tcPr>
            <w:tcW w:w="9212" w:type="dxa"/>
          </w:tcPr>
          <w:p w14:paraId="072CCA12" w14:textId="5420293F" w:rsidR="007763A5" w:rsidRPr="007763A5" w:rsidRDefault="007763A5" w:rsidP="00F01449">
            <w:pPr>
              <w:keepNext/>
              <w:widowControl w:val="0"/>
              <w:autoSpaceDE w:val="0"/>
              <w:autoSpaceDN w:val="0"/>
              <w:spacing w:after="0" w:line="240" w:lineRule="auto"/>
              <w:jc w:val="center"/>
              <w:outlineLvl w:val="1"/>
              <w:rPr>
                <w:rFonts w:ascii="Calibri" w:eastAsia="Times New Roman" w:hAnsi="Calibri" w:cs="Calibri"/>
                <w:b/>
                <w:bCs/>
                <w:sz w:val="32"/>
                <w:szCs w:val="32"/>
                <w:lang w:eastAsia="pl-PL"/>
              </w:rPr>
            </w:pPr>
            <w:r w:rsidRPr="00CE6DEF">
              <w:rPr>
                <w:rFonts w:ascii="Calibri" w:eastAsia="Times New Roman" w:hAnsi="Calibri" w:cs="Calibri"/>
                <w:b/>
                <w:bCs/>
                <w:sz w:val="32"/>
                <w:szCs w:val="32"/>
                <w:lang w:eastAsia="pl-PL"/>
              </w:rPr>
              <w:t xml:space="preserve">Biała, </w:t>
            </w:r>
            <w:r w:rsidR="00CE6DEF" w:rsidRPr="00CE6DEF">
              <w:rPr>
                <w:rFonts w:ascii="Calibri" w:eastAsia="Times New Roman" w:hAnsi="Calibri" w:cs="Calibri"/>
                <w:b/>
                <w:bCs/>
                <w:sz w:val="32"/>
                <w:szCs w:val="32"/>
                <w:lang w:eastAsia="pl-PL"/>
              </w:rPr>
              <w:t>listopad</w:t>
            </w:r>
            <w:r w:rsidRPr="00CE6DEF">
              <w:rPr>
                <w:rFonts w:ascii="Calibri" w:eastAsia="Times New Roman" w:hAnsi="Calibri" w:cs="Calibri"/>
                <w:b/>
                <w:bCs/>
                <w:sz w:val="32"/>
                <w:szCs w:val="32"/>
                <w:lang w:eastAsia="pl-PL"/>
              </w:rPr>
              <w:t xml:space="preserve"> 2026 roku</w:t>
            </w:r>
          </w:p>
        </w:tc>
      </w:tr>
    </w:tbl>
    <w:p w14:paraId="1F89907C" w14:textId="77777777" w:rsidR="007763A5" w:rsidRDefault="007763A5" w:rsidP="007763A5">
      <w:pPr>
        <w:pStyle w:val="gwp6f13e03bpdq2pgselectionanchorcontainer"/>
        <w:rPr>
          <w:rFonts w:ascii="Calibri" w:hAnsi="Calibri" w:cs="Calibri"/>
        </w:rPr>
      </w:pPr>
      <w:r w:rsidRPr="007763A5">
        <w:rPr>
          <w:rFonts w:ascii="Calibri" w:hAnsi="Calibri" w:cs="Calibri"/>
        </w:rPr>
        <w:br w:type="page"/>
      </w:r>
    </w:p>
    <w:p w14:paraId="7B78A6D5" w14:textId="70674CEF" w:rsidR="00491876" w:rsidRPr="006B6CDF" w:rsidRDefault="00491876" w:rsidP="00491876">
      <w:pPr>
        <w:spacing w:after="0" w:line="240" w:lineRule="auto"/>
        <w:rPr>
          <w:rFonts w:ascii="Calibri" w:eastAsia="Times New Roman" w:hAnsi="Calibri" w:cs="Calibri"/>
          <w:sz w:val="24"/>
          <w:szCs w:val="24"/>
          <w:lang w:eastAsia="pl-PL"/>
        </w:rPr>
      </w:pPr>
      <w:r w:rsidRPr="006B6CDF">
        <w:rPr>
          <w:rFonts w:ascii="Calibri" w:eastAsia="Times New Roman" w:hAnsi="Calibri" w:cs="Calibri"/>
          <w:sz w:val="24"/>
          <w:szCs w:val="24"/>
          <w:lang w:eastAsia="pl-PL"/>
        </w:rPr>
        <w:lastRenderedPageBreak/>
        <w:t>IR.ZP.271.</w:t>
      </w:r>
      <w:r w:rsidR="00CE6DEF">
        <w:rPr>
          <w:rFonts w:ascii="Calibri" w:eastAsia="Times New Roman" w:hAnsi="Calibri" w:cs="Calibri"/>
          <w:sz w:val="24"/>
          <w:szCs w:val="24"/>
          <w:lang w:eastAsia="pl-PL"/>
        </w:rPr>
        <w:t>25</w:t>
      </w:r>
      <w:r w:rsidRPr="006B6CDF">
        <w:rPr>
          <w:rFonts w:ascii="Calibri" w:eastAsia="Times New Roman" w:hAnsi="Calibri" w:cs="Calibri"/>
          <w:sz w:val="24"/>
          <w:szCs w:val="24"/>
          <w:lang w:eastAsia="pl-PL"/>
        </w:rPr>
        <w:t xml:space="preserve">.2026 </w:t>
      </w:r>
    </w:p>
    <w:p w14:paraId="00A23D48" w14:textId="5F81394B" w:rsidR="00491876" w:rsidRPr="006B6CDF" w:rsidRDefault="00491876" w:rsidP="00491876">
      <w:pPr>
        <w:widowControl w:val="0"/>
        <w:spacing w:after="0" w:line="240" w:lineRule="auto"/>
        <w:jc w:val="both"/>
        <w:rPr>
          <w:rFonts w:ascii="Calibri" w:eastAsia="Times New Roman" w:hAnsi="Calibri" w:cs="Calibri"/>
          <w:sz w:val="24"/>
          <w:szCs w:val="24"/>
          <w:lang w:eastAsia="pl-PL"/>
        </w:rPr>
      </w:pPr>
      <w:r w:rsidRPr="006B6CDF">
        <w:rPr>
          <w:rFonts w:ascii="Calibri" w:eastAsia="Times New Roman" w:hAnsi="Calibri" w:cs="Calibri"/>
          <w:sz w:val="24"/>
          <w:szCs w:val="24"/>
          <w:lang w:eastAsia="pl-PL"/>
        </w:rPr>
        <w:t>Nazwa</w:t>
      </w:r>
      <w:r w:rsidR="006B6CDF" w:rsidRPr="006B6CDF">
        <w:rPr>
          <w:rFonts w:ascii="Calibri" w:eastAsia="Times New Roman" w:hAnsi="Calibri" w:cs="Calibri"/>
          <w:sz w:val="24"/>
          <w:szCs w:val="24"/>
          <w:lang w:eastAsia="pl-PL"/>
        </w:rPr>
        <w:t xml:space="preserve"> </w:t>
      </w:r>
      <w:r w:rsidRPr="006B6CDF">
        <w:rPr>
          <w:rFonts w:ascii="Calibri" w:eastAsia="Times New Roman" w:hAnsi="Calibri" w:cs="Calibri"/>
          <w:sz w:val="24"/>
          <w:szCs w:val="24"/>
          <w:lang w:eastAsia="pl-PL"/>
        </w:rPr>
        <w:t xml:space="preserve">zadania: </w:t>
      </w:r>
      <w:r w:rsidR="0024047A" w:rsidRPr="0024047A">
        <w:rPr>
          <w:rFonts w:ascii="Calibri" w:hAnsi="Calibri" w:cs="Calibri"/>
          <w:b/>
          <w:sz w:val="24"/>
          <w:szCs w:val="24"/>
        </w:rPr>
        <w:t>Dostawa i montaż 34 szt. solarnego oświetlenia ulicznego w gm. Stara Biała w ramach zadania: opracowanie dokumentacji technicznej i budowa oświetlenia ulicznego na terenie gm. Stara Biała</w:t>
      </w:r>
      <w:r w:rsidR="00A074F6">
        <w:rPr>
          <w:rFonts w:ascii="Calibri" w:eastAsia="Times New Roman" w:hAnsi="Calibri" w:cs="Calibri"/>
          <w:b/>
          <w:bCs/>
          <w:sz w:val="24"/>
          <w:szCs w:val="24"/>
          <w:lang w:eastAsia="pl-PL"/>
        </w:rPr>
        <w:t>.</w:t>
      </w:r>
    </w:p>
    <w:p w14:paraId="6B159CD0" w14:textId="77777777" w:rsidR="00491876" w:rsidRPr="002F358F" w:rsidRDefault="00491876" w:rsidP="00491876">
      <w:pPr>
        <w:spacing w:after="0" w:line="240" w:lineRule="auto"/>
        <w:jc w:val="center"/>
        <w:rPr>
          <w:rFonts w:ascii="Calibri" w:eastAsia="Times New Roman" w:hAnsi="Calibri" w:cs="Calibri"/>
          <w:b/>
          <w:sz w:val="20"/>
          <w:szCs w:val="20"/>
          <w:lang w:eastAsia="pl-PL"/>
        </w:rPr>
      </w:pPr>
    </w:p>
    <w:p w14:paraId="372DD778" w14:textId="77777777" w:rsidR="00491876" w:rsidRPr="00491876" w:rsidRDefault="00491876" w:rsidP="00491876">
      <w:pPr>
        <w:spacing w:after="0" w:line="240" w:lineRule="auto"/>
        <w:jc w:val="center"/>
        <w:rPr>
          <w:rFonts w:ascii="Calibri" w:eastAsia="Times New Roman" w:hAnsi="Calibri" w:cs="Calibri"/>
          <w:b/>
          <w:sz w:val="28"/>
          <w:szCs w:val="28"/>
          <w:lang w:eastAsia="pl-PL"/>
        </w:rPr>
      </w:pPr>
      <w:r w:rsidRPr="00491876">
        <w:rPr>
          <w:rFonts w:ascii="Calibri" w:eastAsia="Times New Roman" w:hAnsi="Calibri" w:cs="Calibri"/>
          <w:b/>
          <w:sz w:val="28"/>
          <w:szCs w:val="28"/>
          <w:lang w:eastAsia="pl-PL"/>
        </w:rPr>
        <w:t>SPECYFIKACJA WARUNKÓW ZAMÓWIENIA – SWZ</w:t>
      </w:r>
    </w:p>
    <w:p w14:paraId="74AFD801" w14:textId="77777777" w:rsidR="00491876" w:rsidRPr="002F358F" w:rsidRDefault="00491876" w:rsidP="00491876">
      <w:pPr>
        <w:spacing w:after="0" w:line="240" w:lineRule="auto"/>
        <w:jc w:val="center"/>
        <w:rPr>
          <w:rFonts w:ascii="Calibri" w:eastAsia="Times New Roman" w:hAnsi="Calibri" w:cs="Calibri"/>
          <w:b/>
          <w:sz w:val="20"/>
          <w:szCs w:val="20"/>
          <w:lang w:eastAsia="pl-PL"/>
        </w:rPr>
      </w:pPr>
    </w:p>
    <w:p w14:paraId="18FE8E29" w14:textId="77777777" w:rsidR="00491876" w:rsidRPr="00491876" w:rsidRDefault="00491876" w:rsidP="006A221F">
      <w:pPr>
        <w:numPr>
          <w:ilvl w:val="0"/>
          <w:numId w:val="2"/>
        </w:numPr>
        <w:spacing w:after="0" w:line="240" w:lineRule="auto"/>
        <w:ind w:left="425" w:hanging="426"/>
        <w:contextualSpacing/>
        <w:jc w:val="both"/>
        <w:rPr>
          <w:rFonts w:ascii="Calibri" w:eastAsia="Calibri" w:hAnsi="Calibri" w:cs="Calibri"/>
          <w:b/>
        </w:rPr>
      </w:pPr>
      <w:r w:rsidRPr="00491876">
        <w:rPr>
          <w:rFonts w:ascii="Calibri" w:eastAsia="Calibri" w:hAnsi="Calibri" w:cs="Calibri"/>
          <w:b/>
        </w:rPr>
        <w:t>Nazwa oraz adres Zamawiającego, numer telefonu, adres poczty elektronicznej oraz strony internetowej prowadzonego postępowania.</w:t>
      </w:r>
    </w:p>
    <w:p w14:paraId="78A06EAB" w14:textId="77777777" w:rsidR="00491876" w:rsidRPr="00491876" w:rsidRDefault="00491876" w:rsidP="006A221F">
      <w:pPr>
        <w:spacing w:after="0" w:line="240" w:lineRule="auto"/>
        <w:ind w:left="425"/>
        <w:jc w:val="both"/>
        <w:rPr>
          <w:rFonts w:ascii="Calibri" w:eastAsia="Times New Roman" w:hAnsi="Calibri" w:cs="Calibri"/>
          <w:sz w:val="24"/>
          <w:szCs w:val="24"/>
          <w:lang w:eastAsia="pl-PL"/>
        </w:rPr>
      </w:pPr>
      <w:r w:rsidRPr="00491876">
        <w:rPr>
          <w:rFonts w:ascii="Calibri" w:eastAsia="Times New Roman" w:hAnsi="Calibri" w:cs="Calibri"/>
          <w:sz w:val="24"/>
          <w:szCs w:val="24"/>
          <w:lang w:eastAsia="pl-PL"/>
        </w:rPr>
        <w:t>Gmina Stara Biała</w:t>
      </w:r>
    </w:p>
    <w:p w14:paraId="3DC283AB" w14:textId="77777777" w:rsidR="00491876" w:rsidRPr="00491876" w:rsidRDefault="00491876" w:rsidP="006A221F">
      <w:pPr>
        <w:spacing w:after="0" w:line="240" w:lineRule="auto"/>
        <w:ind w:left="425"/>
        <w:jc w:val="both"/>
        <w:rPr>
          <w:rFonts w:ascii="Calibri" w:eastAsia="Times New Roman" w:hAnsi="Calibri" w:cs="Calibri"/>
          <w:sz w:val="24"/>
          <w:szCs w:val="24"/>
          <w:lang w:eastAsia="pl-PL"/>
        </w:rPr>
      </w:pPr>
      <w:r w:rsidRPr="00491876">
        <w:rPr>
          <w:rFonts w:ascii="Calibri" w:eastAsia="Times New Roman" w:hAnsi="Calibri" w:cs="Calibri"/>
          <w:sz w:val="24"/>
          <w:szCs w:val="24"/>
          <w:lang w:eastAsia="pl-PL"/>
        </w:rPr>
        <w:t>ul. Jana Kazimierza 1</w:t>
      </w:r>
    </w:p>
    <w:p w14:paraId="6A42002D" w14:textId="77777777" w:rsidR="00491876" w:rsidRPr="00491876" w:rsidRDefault="00491876" w:rsidP="006A221F">
      <w:pPr>
        <w:spacing w:after="0" w:line="240" w:lineRule="auto"/>
        <w:ind w:left="425"/>
        <w:jc w:val="both"/>
        <w:rPr>
          <w:rFonts w:ascii="Calibri" w:eastAsia="Times New Roman" w:hAnsi="Calibri" w:cs="Calibri"/>
          <w:sz w:val="24"/>
          <w:szCs w:val="24"/>
          <w:lang w:eastAsia="pl-PL"/>
        </w:rPr>
      </w:pPr>
      <w:r w:rsidRPr="00491876">
        <w:rPr>
          <w:rFonts w:ascii="Calibri" w:eastAsia="Times New Roman" w:hAnsi="Calibri" w:cs="Calibri"/>
          <w:sz w:val="24"/>
          <w:szCs w:val="24"/>
          <w:lang w:eastAsia="pl-PL"/>
        </w:rPr>
        <w:t>09-411 Biała</w:t>
      </w:r>
    </w:p>
    <w:p w14:paraId="010D9C03" w14:textId="77777777" w:rsidR="00491876" w:rsidRPr="00491876" w:rsidRDefault="00491876" w:rsidP="006A221F">
      <w:pPr>
        <w:spacing w:after="0" w:line="240" w:lineRule="auto"/>
        <w:ind w:left="425"/>
        <w:jc w:val="both"/>
        <w:rPr>
          <w:rFonts w:ascii="Calibri" w:eastAsia="Times New Roman" w:hAnsi="Calibri" w:cs="Calibri"/>
          <w:sz w:val="24"/>
          <w:szCs w:val="24"/>
          <w:lang w:eastAsia="pl-PL"/>
        </w:rPr>
      </w:pPr>
      <w:r w:rsidRPr="00491876">
        <w:rPr>
          <w:rFonts w:ascii="Calibri" w:eastAsia="Times New Roman" w:hAnsi="Calibri" w:cs="Calibri"/>
          <w:sz w:val="24"/>
          <w:szCs w:val="24"/>
          <w:lang w:eastAsia="pl-PL"/>
        </w:rPr>
        <w:t>Tel. 24 366 87 10</w:t>
      </w:r>
    </w:p>
    <w:p w14:paraId="0226D485" w14:textId="77777777" w:rsidR="00491876" w:rsidRPr="00491876" w:rsidRDefault="008E1EA2" w:rsidP="006A221F">
      <w:pPr>
        <w:spacing w:after="0" w:line="240" w:lineRule="auto"/>
        <w:ind w:left="425"/>
        <w:jc w:val="both"/>
        <w:rPr>
          <w:rFonts w:ascii="Calibri" w:eastAsia="Times New Roman" w:hAnsi="Calibri" w:cs="Calibri"/>
          <w:color w:val="0000FF"/>
          <w:sz w:val="24"/>
          <w:szCs w:val="24"/>
          <w:u w:val="single"/>
          <w:lang w:eastAsia="pl-PL"/>
        </w:rPr>
      </w:pPr>
      <w:hyperlink r:id="rId8" w:history="1">
        <w:r w:rsidR="00491876" w:rsidRPr="00491876">
          <w:rPr>
            <w:rFonts w:ascii="Calibri" w:eastAsia="Times New Roman" w:hAnsi="Calibri" w:cs="Calibri"/>
            <w:color w:val="0000FF"/>
            <w:sz w:val="24"/>
            <w:szCs w:val="24"/>
            <w:u w:val="single"/>
            <w:lang w:eastAsia="pl-PL"/>
          </w:rPr>
          <w:t>gmina@starabiala.pl</w:t>
        </w:r>
      </w:hyperlink>
    </w:p>
    <w:p w14:paraId="26B392FD" w14:textId="77777777" w:rsidR="00491876" w:rsidRPr="00491876" w:rsidRDefault="008E1EA2" w:rsidP="006A221F">
      <w:pPr>
        <w:spacing w:after="0" w:line="240" w:lineRule="auto"/>
        <w:ind w:left="425"/>
        <w:jc w:val="both"/>
        <w:rPr>
          <w:rFonts w:ascii="Times New Roman" w:eastAsia="Times New Roman" w:hAnsi="Times New Roman" w:cs="Times New Roman"/>
          <w:color w:val="0000FF"/>
          <w:sz w:val="24"/>
          <w:szCs w:val="24"/>
          <w:u w:val="single"/>
          <w:lang w:eastAsia="pl-PL"/>
        </w:rPr>
      </w:pPr>
      <w:hyperlink r:id="rId9" w:history="1">
        <w:r w:rsidR="00491876" w:rsidRPr="00491876">
          <w:rPr>
            <w:rFonts w:ascii="Calibri" w:eastAsia="Times New Roman" w:hAnsi="Calibri" w:cs="Calibri"/>
            <w:color w:val="0000FF"/>
            <w:sz w:val="24"/>
            <w:szCs w:val="24"/>
            <w:u w:val="single"/>
            <w:lang w:eastAsia="pl-PL"/>
          </w:rPr>
          <w:t>https://ezamowienia.gov.pl</w:t>
        </w:r>
      </w:hyperlink>
    </w:p>
    <w:p w14:paraId="521ABA61" w14:textId="77777777" w:rsidR="00491876" w:rsidRPr="00491876" w:rsidRDefault="00491876" w:rsidP="006A221F">
      <w:pPr>
        <w:spacing w:after="0" w:line="240" w:lineRule="auto"/>
        <w:ind w:left="425"/>
        <w:jc w:val="both"/>
        <w:rPr>
          <w:rFonts w:ascii="Times New Roman" w:eastAsia="Times New Roman" w:hAnsi="Times New Roman" w:cs="Times New Roman"/>
          <w:color w:val="0000FF"/>
          <w:sz w:val="24"/>
          <w:szCs w:val="24"/>
          <w:u w:val="single"/>
          <w:lang w:eastAsia="pl-PL"/>
        </w:rPr>
      </w:pPr>
      <w:r w:rsidRPr="00491876">
        <w:rPr>
          <w:rFonts w:ascii="Calibri" w:eastAsia="Times New Roman" w:hAnsi="Calibri" w:cs="Calibri"/>
          <w:color w:val="0000FF"/>
          <w:sz w:val="24"/>
          <w:szCs w:val="24"/>
          <w:u w:val="single"/>
          <w:lang w:eastAsia="pl-PL"/>
        </w:rPr>
        <w:t>https://bip.starabiala.pl/przetargi/</w:t>
      </w:r>
    </w:p>
    <w:p w14:paraId="7B7A73A0" w14:textId="77777777" w:rsidR="00491876" w:rsidRPr="00491876" w:rsidRDefault="00491876" w:rsidP="00585C0C">
      <w:pPr>
        <w:numPr>
          <w:ilvl w:val="0"/>
          <w:numId w:val="2"/>
        </w:numPr>
        <w:spacing w:after="0" w:line="240" w:lineRule="auto"/>
        <w:ind w:left="425" w:hanging="425"/>
        <w:contextualSpacing/>
        <w:jc w:val="both"/>
        <w:rPr>
          <w:rFonts w:ascii="Calibri" w:eastAsia="Calibri" w:hAnsi="Calibri" w:cs="Calibri"/>
        </w:rPr>
      </w:pPr>
      <w:r w:rsidRPr="00491876">
        <w:rPr>
          <w:rFonts w:ascii="Calibri" w:eastAsia="Calibri" w:hAnsi="Calibri" w:cs="Calibri"/>
          <w:b/>
        </w:rPr>
        <w:t>Adres strony internetowej, na której udostępniane będą zmiany i wyjaśnienia treści SWZ oraz inne dokumenty zamówienia bezpośrednio związane z postępowaniem o udzielenie zamówienia.</w:t>
      </w:r>
    </w:p>
    <w:p w14:paraId="23B2B770" w14:textId="77777777" w:rsidR="00491876" w:rsidRPr="00491876" w:rsidRDefault="008E1EA2" w:rsidP="00585C0C">
      <w:pPr>
        <w:spacing w:after="0" w:line="240" w:lineRule="auto"/>
        <w:ind w:left="426"/>
        <w:jc w:val="both"/>
        <w:rPr>
          <w:rFonts w:ascii="Calibri" w:eastAsia="Times New Roman" w:hAnsi="Calibri" w:cs="Calibri"/>
          <w:color w:val="0000FF"/>
          <w:sz w:val="24"/>
          <w:szCs w:val="24"/>
          <w:u w:val="single"/>
          <w:lang w:eastAsia="pl-PL"/>
        </w:rPr>
      </w:pPr>
      <w:hyperlink r:id="rId10" w:history="1">
        <w:r w:rsidR="00491876" w:rsidRPr="00491876">
          <w:rPr>
            <w:rFonts w:ascii="Calibri" w:eastAsia="Times New Roman" w:hAnsi="Calibri" w:cs="Calibri"/>
            <w:color w:val="0000FF"/>
            <w:sz w:val="24"/>
            <w:szCs w:val="24"/>
            <w:u w:val="single"/>
            <w:lang w:eastAsia="pl-PL"/>
          </w:rPr>
          <w:t>https://ezamowienia.gov.pl/</w:t>
        </w:r>
      </w:hyperlink>
    </w:p>
    <w:p w14:paraId="1A341656" w14:textId="77777777" w:rsidR="00491876" w:rsidRPr="00491876" w:rsidRDefault="00491876" w:rsidP="00585C0C">
      <w:pPr>
        <w:spacing w:after="0" w:line="240" w:lineRule="auto"/>
        <w:ind w:left="426"/>
        <w:jc w:val="both"/>
        <w:rPr>
          <w:rFonts w:ascii="Times New Roman" w:eastAsia="Times New Roman" w:hAnsi="Times New Roman" w:cs="Times New Roman"/>
          <w:color w:val="0000FF"/>
          <w:sz w:val="24"/>
          <w:szCs w:val="24"/>
          <w:u w:val="single"/>
          <w:lang w:eastAsia="pl-PL"/>
        </w:rPr>
      </w:pPr>
      <w:r w:rsidRPr="00491876">
        <w:rPr>
          <w:rFonts w:ascii="Calibri" w:eastAsia="Times New Roman" w:hAnsi="Calibri" w:cs="Calibri"/>
          <w:color w:val="0000FF"/>
          <w:sz w:val="24"/>
          <w:szCs w:val="24"/>
          <w:u w:val="single"/>
          <w:lang w:eastAsia="pl-PL"/>
        </w:rPr>
        <w:t>https://bip.starabiala.pl/przetargi/</w:t>
      </w:r>
    </w:p>
    <w:p w14:paraId="32DDB15E" w14:textId="77777777" w:rsidR="00491876" w:rsidRPr="00491876" w:rsidRDefault="00491876" w:rsidP="00585C0C">
      <w:pPr>
        <w:numPr>
          <w:ilvl w:val="0"/>
          <w:numId w:val="2"/>
        </w:numPr>
        <w:spacing w:after="0" w:line="240" w:lineRule="auto"/>
        <w:ind w:left="425" w:hanging="425"/>
        <w:contextualSpacing/>
        <w:jc w:val="both"/>
        <w:rPr>
          <w:rFonts w:ascii="Calibri" w:eastAsia="Calibri" w:hAnsi="Calibri" w:cs="Calibri"/>
          <w:b/>
        </w:rPr>
      </w:pPr>
      <w:r w:rsidRPr="00491876">
        <w:rPr>
          <w:rFonts w:ascii="Calibri" w:eastAsia="Calibri" w:hAnsi="Calibri" w:cs="Calibri"/>
          <w:b/>
        </w:rPr>
        <w:t>Tryb udzielenia zamówienia.</w:t>
      </w:r>
    </w:p>
    <w:p w14:paraId="7DEA33C5" w14:textId="77777777" w:rsidR="00491876" w:rsidRPr="00491876" w:rsidRDefault="00491876" w:rsidP="00585C0C">
      <w:pPr>
        <w:spacing w:after="0" w:line="240" w:lineRule="auto"/>
        <w:ind w:left="425"/>
        <w:jc w:val="both"/>
        <w:rPr>
          <w:rFonts w:ascii="Calibri" w:eastAsia="Times New Roman" w:hAnsi="Calibri" w:cs="Calibri"/>
          <w:sz w:val="24"/>
          <w:szCs w:val="24"/>
          <w:lang w:eastAsia="pl-PL"/>
        </w:rPr>
      </w:pPr>
      <w:r w:rsidRPr="00491876">
        <w:rPr>
          <w:rFonts w:ascii="Calibri" w:eastAsia="Times New Roman" w:hAnsi="Calibri" w:cs="Calibri"/>
          <w:sz w:val="24"/>
          <w:szCs w:val="24"/>
          <w:lang w:eastAsia="pl-PL"/>
        </w:rPr>
        <w:t xml:space="preserve">Przedmiotowe postępowanie dotyczy zamówienia klasycznego o wartości mniejszej niż progi unijne i prowadzone jest </w:t>
      </w:r>
      <w:r w:rsidRPr="00491876">
        <w:rPr>
          <w:rFonts w:ascii="Calibri" w:eastAsia="Times New Roman" w:hAnsi="Calibri" w:cs="Calibri"/>
          <w:b/>
          <w:sz w:val="24"/>
          <w:szCs w:val="24"/>
          <w:u w:val="single"/>
          <w:lang w:eastAsia="pl-PL"/>
        </w:rPr>
        <w:t xml:space="preserve">w trybie podstawowym, na podstawie art. 275 pkt 1 ustawy z dnia 11 września 2019 roku - Prawo zamówień publicznych </w:t>
      </w:r>
      <w:r w:rsidRPr="00491876">
        <w:rPr>
          <w:rFonts w:ascii="Calibri" w:eastAsia="Times New Roman" w:hAnsi="Calibri" w:cs="Calibri"/>
          <w:sz w:val="24"/>
          <w:szCs w:val="24"/>
          <w:u w:val="single"/>
          <w:lang w:eastAsia="pl-PL"/>
        </w:rPr>
        <w:t>(tj. Dz. U. z 2026 r., poz. 793</w:t>
      </w:r>
      <w:r w:rsidR="00281F86">
        <w:rPr>
          <w:rFonts w:ascii="Calibri" w:eastAsia="Times New Roman" w:hAnsi="Calibri" w:cs="Calibri"/>
          <w:sz w:val="24"/>
          <w:szCs w:val="24"/>
          <w:u w:val="single"/>
          <w:lang w:eastAsia="pl-PL"/>
        </w:rPr>
        <w:t xml:space="preserve"> ze zm.</w:t>
      </w:r>
      <w:r w:rsidRPr="00491876">
        <w:rPr>
          <w:rFonts w:ascii="Calibri" w:eastAsia="Times New Roman" w:hAnsi="Calibri" w:cs="Calibri"/>
          <w:sz w:val="24"/>
          <w:szCs w:val="24"/>
          <w:u w:val="single"/>
          <w:lang w:eastAsia="pl-PL"/>
        </w:rPr>
        <w:t>) zwanej w dalszej części SWZ „ustawą”.</w:t>
      </w:r>
      <w:r w:rsidRPr="00491876">
        <w:rPr>
          <w:rFonts w:ascii="Calibri" w:eastAsia="Times New Roman" w:hAnsi="Calibri" w:cs="Calibri"/>
          <w:sz w:val="24"/>
          <w:szCs w:val="24"/>
          <w:lang w:eastAsia="pl-PL"/>
        </w:rPr>
        <w:t xml:space="preserve"> </w:t>
      </w:r>
    </w:p>
    <w:p w14:paraId="17B3580B" w14:textId="77777777" w:rsidR="00491876" w:rsidRPr="00491876" w:rsidRDefault="00491876" w:rsidP="00443684">
      <w:pPr>
        <w:numPr>
          <w:ilvl w:val="0"/>
          <w:numId w:val="2"/>
        </w:numPr>
        <w:spacing w:after="0" w:line="240" w:lineRule="auto"/>
        <w:ind w:left="425" w:hanging="425"/>
        <w:contextualSpacing/>
        <w:jc w:val="both"/>
        <w:rPr>
          <w:rFonts w:ascii="Calibri" w:eastAsia="Calibri" w:hAnsi="Calibri" w:cs="Calibri"/>
          <w:b/>
        </w:rPr>
      </w:pPr>
      <w:r w:rsidRPr="00491876">
        <w:rPr>
          <w:rFonts w:ascii="Calibri" w:eastAsia="Calibri" w:hAnsi="Calibri" w:cs="Calibri"/>
          <w:b/>
        </w:rPr>
        <w:t>Informacja, czy Zamawiający przewiduje wybór najkorzystniejszej oferty z możliwością prowadzenia negocjacji.</w:t>
      </w:r>
    </w:p>
    <w:p w14:paraId="56456B79" w14:textId="04769A29" w:rsidR="00491876" w:rsidRPr="00491876" w:rsidRDefault="00491876" w:rsidP="00443684">
      <w:pPr>
        <w:spacing w:after="0" w:line="240" w:lineRule="auto"/>
        <w:ind w:left="425"/>
        <w:jc w:val="both"/>
        <w:rPr>
          <w:rFonts w:ascii="Calibri" w:eastAsia="Times New Roman" w:hAnsi="Calibri" w:cs="Calibri"/>
          <w:lang w:eastAsia="pl-PL"/>
        </w:rPr>
      </w:pPr>
      <w:r w:rsidRPr="00491876">
        <w:rPr>
          <w:rFonts w:ascii="Calibri" w:eastAsia="Times New Roman" w:hAnsi="Calibri" w:cs="Calibri"/>
          <w:lang w:eastAsia="pl-PL"/>
        </w:rPr>
        <w:t>Zamawiający nie przewiduje wyboru najkorzystniejszej oferty z możliwością prowadzenia negoc</w:t>
      </w:r>
      <w:r w:rsidR="006A221F">
        <w:rPr>
          <w:rFonts w:ascii="Calibri" w:eastAsia="Times New Roman" w:hAnsi="Calibri" w:cs="Calibri"/>
          <w:lang w:eastAsia="pl-PL"/>
        </w:rPr>
        <w:t>j</w:t>
      </w:r>
      <w:r w:rsidRPr="00491876">
        <w:rPr>
          <w:rFonts w:ascii="Calibri" w:eastAsia="Times New Roman" w:hAnsi="Calibri" w:cs="Calibri"/>
          <w:lang w:eastAsia="pl-PL"/>
        </w:rPr>
        <w:t>acji.</w:t>
      </w:r>
    </w:p>
    <w:p w14:paraId="5F2061F0" w14:textId="28429797" w:rsidR="00491876" w:rsidRDefault="00491876" w:rsidP="00443684">
      <w:pPr>
        <w:numPr>
          <w:ilvl w:val="0"/>
          <w:numId w:val="2"/>
        </w:numPr>
        <w:spacing w:after="0" w:line="240" w:lineRule="auto"/>
        <w:ind w:left="425" w:hanging="425"/>
        <w:contextualSpacing/>
        <w:jc w:val="both"/>
        <w:rPr>
          <w:rFonts w:ascii="Calibri" w:eastAsia="Calibri" w:hAnsi="Calibri" w:cs="Calibri"/>
          <w:b/>
        </w:rPr>
      </w:pPr>
      <w:r w:rsidRPr="00491876">
        <w:rPr>
          <w:rFonts w:ascii="Calibri" w:eastAsia="Calibri" w:hAnsi="Calibri" w:cs="Calibri"/>
          <w:b/>
        </w:rPr>
        <w:t>Opis przedmiotu zamówienia.</w:t>
      </w:r>
    </w:p>
    <w:p w14:paraId="1DBE4E5B" w14:textId="30151DEA" w:rsidR="00A311CA" w:rsidRPr="0024047A" w:rsidRDefault="00A311CA" w:rsidP="00A311CA">
      <w:pPr>
        <w:pStyle w:val="Akapitzlist"/>
        <w:numPr>
          <w:ilvl w:val="0"/>
          <w:numId w:val="20"/>
        </w:numPr>
        <w:spacing w:after="0" w:line="240" w:lineRule="auto"/>
        <w:ind w:left="851" w:hanging="425"/>
        <w:jc w:val="both"/>
        <w:rPr>
          <w:rFonts w:ascii="Calibri" w:eastAsia="Calibri" w:hAnsi="Calibri" w:cs="Times New Roman"/>
        </w:rPr>
      </w:pPr>
      <w:r w:rsidRPr="00443684">
        <w:rPr>
          <w:rFonts w:ascii="Calibri" w:eastAsia="Calibri" w:hAnsi="Calibri" w:cs="Times New Roman"/>
        </w:rPr>
        <w:t xml:space="preserve">Przedmiotem zamówienia jest realizacja zadania pn.: </w:t>
      </w:r>
      <w:r w:rsidR="0024047A" w:rsidRPr="0024047A">
        <w:rPr>
          <w:rFonts w:ascii="Calibri" w:eastAsia="Calibri" w:hAnsi="Calibri" w:cs="Times New Roman"/>
        </w:rPr>
        <w:t>Dostawa i montaż 34 szt. solarnego oświetlenia ulicznego w gm. Stara Biała w ramach zadania: opracowanie dokumentacji technicznej i budowa oświetlenia ulicznego na terenie gm. Stara Biała</w:t>
      </w:r>
      <w:r w:rsidRPr="00443684">
        <w:rPr>
          <w:rFonts w:ascii="Calibri" w:eastAsia="Calibri" w:hAnsi="Calibri" w:cs="Times New Roman"/>
        </w:rPr>
        <w:t>. Planowane parametry techniczne:</w:t>
      </w:r>
    </w:p>
    <w:p w14:paraId="67AC4770" w14:textId="1A1CE923" w:rsidR="00443684" w:rsidRDefault="00443684" w:rsidP="00A311CA">
      <w:pPr>
        <w:pStyle w:val="Akapitzlist"/>
        <w:widowControl w:val="0"/>
        <w:numPr>
          <w:ilvl w:val="1"/>
          <w:numId w:val="20"/>
        </w:numPr>
        <w:kinsoku w:val="0"/>
        <w:overflowPunct w:val="0"/>
        <w:autoSpaceDE w:val="0"/>
        <w:autoSpaceDN w:val="0"/>
        <w:adjustRightInd w:val="0"/>
        <w:spacing w:after="0" w:line="240" w:lineRule="auto"/>
        <w:ind w:left="1134" w:right="116" w:hanging="283"/>
        <w:contextualSpacing w:val="0"/>
        <w:jc w:val="both"/>
      </w:pPr>
      <w:r>
        <w:rPr>
          <w:b/>
          <w:bCs/>
        </w:rPr>
        <w:t>panel</w:t>
      </w:r>
      <w:r>
        <w:rPr>
          <w:b/>
          <w:bCs/>
          <w:spacing w:val="-11"/>
        </w:rPr>
        <w:t xml:space="preserve"> </w:t>
      </w:r>
      <w:proofErr w:type="spellStart"/>
      <w:r>
        <w:rPr>
          <w:b/>
          <w:bCs/>
        </w:rPr>
        <w:t>bifacjalny</w:t>
      </w:r>
      <w:proofErr w:type="spellEnd"/>
      <w:r w:rsidR="00991380">
        <w:rPr>
          <w:b/>
          <w:bCs/>
        </w:rPr>
        <w:t xml:space="preserve"> -</w:t>
      </w:r>
      <w:r>
        <w:rPr>
          <w:b/>
          <w:bCs/>
          <w:spacing w:val="-12"/>
        </w:rPr>
        <w:t xml:space="preserve"> </w:t>
      </w:r>
      <w:r>
        <w:t>moc</w:t>
      </w:r>
      <w:r>
        <w:rPr>
          <w:spacing w:val="-12"/>
        </w:rPr>
        <w:t xml:space="preserve"> </w:t>
      </w:r>
      <w:r>
        <w:t>240W</w:t>
      </w:r>
      <w:r>
        <w:rPr>
          <w:spacing w:val="-10"/>
        </w:rPr>
        <w:t xml:space="preserve"> </w:t>
      </w:r>
      <w:r>
        <w:t>/</w:t>
      </w:r>
      <w:r>
        <w:rPr>
          <w:spacing w:val="-11"/>
        </w:rPr>
        <w:t xml:space="preserve"> </w:t>
      </w:r>
      <w:r>
        <w:t>18V,</w:t>
      </w:r>
      <w:r>
        <w:rPr>
          <w:spacing w:val="-12"/>
        </w:rPr>
        <w:t xml:space="preserve"> </w:t>
      </w:r>
      <w:r>
        <w:t>materiał</w:t>
      </w:r>
      <w:r>
        <w:rPr>
          <w:spacing w:val="-11"/>
        </w:rPr>
        <w:t xml:space="preserve"> </w:t>
      </w:r>
      <w:r>
        <w:t>ogniwa</w:t>
      </w:r>
      <w:r>
        <w:rPr>
          <w:spacing w:val="-12"/>
        </w:rPr>
        <w:t xml:space="preserve"> </w:t>
      </w:r>
      <w:r>
        <w:t>monokrystaliczne,</w:t>
      </w:r>
      <w:r>
        <w:rPr>
          <w:spacing w:val="-9"/>
        </w:rPr>
        <w:t xml:space="preserve"> </w:t>
      </w:r>
      <w:r>
        <w:t>uchwyt/stelaż panelu PV umożliwiający skierowanie go w kierunku południowym oraz pod odpowiednim kątem w stosunku do</w:t>
      </w:r>
      <w:r>
        <w:rPr>
          <w:spacing w:val="-3"/>
        </w:rPr>
        <w:t xml:space="preserve"> </w:t>
      </w:r>
      <w:r>
        <w:t>ziemi;</w:t>
      </w:r>
    </w:p>
    <w:p w14:paraId="573D8D72" w14:textId="77777777" w:rsidR="00443684" w:rsidRDefault="00443684" w:rsidP="00A311CA">
      <w:pPr>
        <w:pStyle w:val="Akapitzlist"/>
        <w:widowControl w:val="0"/>
        <w:numPr>
          <w:ilvl w:val="1"/>
          <w:numId w:val="20"/>
        </w:numPr>
        <w:tabs>
          <w:tab w:val="left" w:pos="1257"/>
        </w:tabs>
        <w:kinsoku w:val="0"/>
        <w:overflowPunct w:val="0"/>
        <w:autoSpaceDE w:val="0"/>
        <w:autoSpaceDN w:val="0"/>
        <w:adjustRightInd w:val="0"/>
        <w:spacing w:after="0" w:line="240" w:lineRule="auto"/>
        <w:ind w:left="1134" w:right="111" w:hanging="283"/>
        <w:contextualSpacing w:val="0"/>
        <w:jc w:val="both"/>
      </w:pPr>
      <w:r>
        <w:rPr>
          <w:b/>
          <w:bCs/>
        </w:rPr>
        <w:t xml:space="preserve">bateria litowa </w:t>
      </w:r>
      <w:r>
        <w:t>- pojemność 650 WH, ilość cykli ładowania: 2 000 razy, dopuszcza się</w:t>
      </w:r>
      <w:r>
        <w:rPr>
          <w:spacing w:val="-9"/>
        </w:rPr>
        <w:t xml:space="preserve"> </w:t>
      </w:r>
      <w:r>
        <w:t>montaż</w:t>
      </w:r>
      <w:r>
        <w:rPr>
          <w:spacing w:val="-7"/>
        </w:rPr>
        <w:t xml:space="preserve"> </w:t>
      </w:r>
      <w:r>
        <w:t>baterii</w:t>
      </w:r>
      <w:r>
        <w:rPr>
          <w:spacing w:val="-7"/>
        </w:rPr>
        <w:t xml:space="preserve"> </w:t>
      </w:r>
      <w:r>
        <w:t>zarówno</w:t>
      </w:r>
      <w:r>
        <w:rPr>
          <w:spacing w:val="-9"/>
        </w:rPr>
        <w:t xml:space="preserve"> </w:t>
      </w:r>
      <w:r>
        <w:t>w</w:t>
      </w:r>
      <w:r>
        <w:rPr>
          <w:spacing w:val="-7"/>
        </w:rPr>
        <w:t xml:space="preserve"> </w:t>
      </w:r>
      <w:r>
        <w:t>gruncie</w:t>
      </w:r>
      <w:r>
        <w:rPr>
          <w:spacing w:val="-4"/>
        </w:rPr>
        <w:t xml:space="preserve"> </w:t>
      </w:r>
      <w:r>
        <w:t>w</w:t>
      </w:r>
      <w:r>
        <w:rPr>
          <w:spacing w:val="-8"/>
        </w:rPr>
        <w:t xml:space="preserve"> </w:t>
      </w:r>
      <w:r>
        <w:t>hermetycznej</w:t>
      </w:r>
      <w:r>
        <w:rPr>
          <w:spacing w:val="-8"/>
        </w:rPr>
        <w:t xml:space="preserve"> </w:t>
      </w:r>
      <w:r>
        <w:t>skrzynce</w:t>
      </w:r>
      <w:r>
        <w:rPr>
          <w:spacing w:val="-6"/>
        </w:rPr>
        <w:t xml:space="preserve"> </w:t>
      </w:r>
      <w:r>
        <w:t>jak</w:t>
      </w:r>
      <w:r>
        <w:rPr>
          <w:spacing w:val="-8"/>
        </w:rPr>
        <w:t xml:space="preserve"> </w:t>
      </w:r>
      <w:r>
        <w:t>i</w:t>
      </w:r>
      <w:r>
        <w:rPr>
          <w:spacing w:val="-6"/>
        </w:rPr>
        <w:t xml:space="preserve"> </w:t>
      </w:r>
      <w:r>
        <w:t>w</w:t>
      </w:r>
      <w:r>
        <w:rPr>
          <w:spacing w:val="-9"/>
        </w:rPr>
        <w:t xml:space="preserve"> </w:t>
      </w:r>
      <w:r>
        <w:t>korpusie</w:t>
      </w:r>
      <w:r>
        <w:rPr>
          <w:spacing w:val="-8"/>
        </w:rPr>
        <w:t xml:space="preserve"> </w:t>
      </w:r>
      <w:r>
        <w:t>lampy;</w:t>
      </w:r>
    </w:p>
    <w:p w14:paraId="6F682E9F" w14:textId="052E3B40" w:rsidR="00443684" w:rsidRDefault="00443684" w:rsidP="00A311CA">
      <w:pPr>
        <w:pStyle w:val="Akapitzlist"/>
        <w:widowControl w:val="0"/>
        <w:numPr>
          <w:ilvl w:val="1"/>
          <w:numId w:val="20"/>
        </w:numPr>
        <w:tabs>
          <w:tab w:val="left" w:pos="1257"/>
        </w:tabs>
        <w:kinsoku w:val="0"/>
        <w:overflowPunct w:val="0"/>
        <w:autoSpaceDE w:val="0"/>
        <w:autoSpaceDN w:val="0"/>
        <w:adjustRightInd w:val="0"/>
        <w:spacing w:after="0" w:line="240" w:lineRule="auto"/>
        <w:ind w:left="1134" w:right="116" w:hanging="283"/>
        <w:contextualSpacing w:val="0"/>
        <w:jc w:val="both"/>
      </w:pPr>
      <w:r w:rsidRPr="00947819">
        <w:rPr>
          <w:b/>
          <w:bCs/>
        </w:rPr>
        <w:t xml:space="preserve">głowica lampy </w:t>
      </w:r>
      <w:r w:rsidR="00991380">
        <w:rPr>
          <w:b/>
          <w:bCs/>
        </w:rPr>
        <w:t>-</w:t>
      </w:r>
      <w:r>
        <w:t xml:space="preserve"> strumień świetlny min. 8550 lm, moc świetlna 45W, żywotność 50 000 </w:t>
      </w:r>
    </w:p>
    <w:p w14:paraId="0AD16C4C" w14:textId="77777777" w:rsidR="00443684" w:rsidRDefault="00443684" w:rsidP="00A311CA">
      <w:pPr>
        <w:pStyle w:val="Akapitzlist"/>
        <w:widowControl w:val="0"/>
        <w:tabs>
          <w:tab w:val="left" w:pos="1257"/>
        </w:tabs>
        <w:kinsoku w:val="0"/>
        <w:overflowPunct w:val="0"/>
        <w:autoSpaceDE w:val="0"/>
        <w:autoSpaceDN w:val="0"/>
        <w:adjustRightInd w:val="0"/>
        <w:spacing w:after="0" w:line="240" w:lineRule="auto"/>
        <w:ind w:left="1134" w:right="116" w:hanging="283"/>
        <w:contextualSpacing w:val="0"/>
        <w:jc w:val="both"/>
      </w:pPr>
      <w:r>
        <w:t>h, materiał głowicy –</w:t>
      </w:r>
      <w:r>
        <w:rPr>
          <w:spacing w:val="-1"/>
        </w:rPr>
        <w:t xml:space="preserve"> </w:t>
      </w:r>
      <w:r>
        <w:t>aluminium;</w:t>
      </w:r>
    </w:p>
    <w:p w14:paraId="1F344DB1" w14:textId="7B970987" w:rsidR="00443684" w:rsidRDefault="00443684" w:rsidP="00A311CA">
      <w:pPr>
        <w:pStyle w:val="Akapitzlist"/>
        <w:widowControl w:val="0"/>
        <w:numPr>
          <w:ilvl w:val="1"/>
          <w:numId w:val="20"/>
        </w:numPr>
        <w:tabs>
          <w:tab w:val="left" w:pos="1257"/>
        </w:tabs>
        <w:kinsoku w:val="0"/>
        <w:overflowPunct w:val="0"/>
        <w:autoSpaceDE w:val="0"/>
        <w:autoSpaceDN w:val="0"/>
        <w:adjustRightInd w:val="0"/>
        <w:spacing w:after="0" w:line="240" w:lineRule="auto"/>
        <w:ind w:left="1134" w:right="122" w:hanging="283"/>
        <w:contextualSpacing w:val="0"/>
        <w:jc w:val="both"/>
      </w:pPr>
      <w:r>
        <w:rPr>
          <w:b/>
          <w:bCs/>
        </w:rPr>
        <w:t xml:space="preserve">regulator </w:t>
      </w:r>
      <w:r w:rsidR="00991380">
        <w:rPr>
          <w:b/>
          <w:bCs/>
        </w:rPr>
        <w:t>-</w:t>
      </w:r>
      <w:r>
        <w:t xml:space="preserve"> technologia MPPT. Montowany w korpusie lampy lub w słupie we wnęce otworu rewizyjnego zabezpieczonej śrubą</w:t>
      </w:r>
      <w:r>
        <w:rPr>
          <w:spacing w:val="-3"/>
        </w:rPr>
        <w:t xml:space="preserve"> </w:t>
      </w:r>
      <w:r>
        <w:t>antykradzieżową;</w:t>
      </w:r>
    </w:p>
    <w:p w14:paraId="34954DFA" w14:textId="77777777" w:rsidR="00443684" w:rsidRDefault="00443684" w:rsidP="00A311CA">
      <w:pPr>
        <w:pStyle w:val="Akapitzlist"/>
        <w:widowControl w:val="0"/>
        <w:numPr>
          <w:ilvl w:val="1"/>
          <w:numId w:val="20"/>
        </w:numPr>
        <w:tabs>
          <w:tab w:val="left" w:pos="1257"/>
        </w:tabs>
        <w:kinsoku w:val="0"/>
        <w:overflowPunct w:val="0"/>
        <w:autoSpaceDE w:val="0"/>
        <w:autoSpaceDN w:val="0"/>
        <w:adjustRightInd w:val="0"/>
        <w:spacing w:after="0" w:line="240" w:lineRule="auto"/>
        <w:ind w:left="1134" w:right="116" w:hanging="283"/>
        <w:contextualSpacing w:val="0"/>
        <w:jc w:val="both"/>
      </w:pPr>
      <w:r>
        <w:rPr>
          <w:b/>
          <w:bCs/>
        </w:rPr>
        <w:t xml:space="preserve">system </w:t>
      </w:r>
      <w:r>
        <w:t>- czas świecenia (pełne naładowanie) 2 – 3 deszczowe dni, praca w zakresie temperatur: -20°C +</w:t>
      </w:r>
      <w:r>
        <w:rPr>
          <w:spacing w:val="-2"/>
        </w:rPr>
        <w:t xml:space="preserve"> </w:t>
      </w:r>
      <w:r>
        <w:t>60°C;</w:t>
      </w:r>
    </w:p>
    <w:p w14:paraId="5EDD3F05" w14:textId="77777777" w:rsidR="00443684" w:rsidRPr="004C4866" w:rsidRDefault="00443684" w:rsidP="00A311CA">
      <w:pPr>
        <w:pStyle w:val="Akapitzlist"/>
        <w:widowControl w:val="0"/>
        <w:numPr>
          <w:ilvl w:val="1"/>
          <w:numId w:val="20"/>
        </w:numPr>
        <w:tabs>
          <w:tab w:val="left" w:pos="1257"/>
        </w:tabs>
        <w:kinsoku w:val="0"/>
        <w:overflowPunct w:val="0"/>
        <w:autoSpaceDE w:val="0"/>
        <w:autoSpaceDN w:val="0"/>
        <w:adjustRightInd w:val="0"/>
        <w:spacing w:after="0" w:line="240" w:lineRule="auto"/>
        <w:ind w:left="1134" w:right="116" w:hanging="283"/>
        <w:contextualSpacing w:val="0"/>
        <w:jc w:val="both"/>
      </w:pPr>
      <w:r w:rsidRPr="004C4866">
        <w:rPr>
          <w:rFonts w:ascii="Calibri" w:hAnsi="Calibri" w:cs="Calibri"/>
          <w:b/>
        </w:rPr>
        <w:t>instalacja</w:t>
      </w:r>
      <w:r w:rsidRPr="004C4866">
        <w:rPr>
          <w:rFonts w:ascii="Calibri" w:hAnsi="Calibri" w:cs="Calibri"/>
        </w:rPr>
        <w:t xml:space="preserve"> - lampy należy zamontować na wysięgniku (ramieniu) nie krótszym niż 1m </w:t>
      </w:r>
      <w:r w:rsidRPr="004C4866">
        <w:rPr>
          <w:rFonts w:ascii="Calibri" w:hAnsi="Calibri" w:cs="Calibri"/>
        </w:rPr>
        <w:br/>
        <w:t xml:space="preserve">(stal ocynkowana)/dopuszcza się także stosowanie korpusu zespolonego spełniającego funkcję wysięgnika, słup wysokość min. 6m (stal ocynkowana) </w:t>
      </w:r>
      <w:r w:rsidRPr="004C4866">
        <w:rPr>
          <w:rStyle w:val="Pogrubienie"/>
          <w:rFonts w:ascii="Calibri" w:hAnsi="Calibri" w:cs="Calibri"/>
          <w:b w:val="0"/>
        </w:rPr>
        <w:t>spełniający wymagania normy PN-EN 40-5 (lub normy równoważnej)</w:t>
      </w:r>
      <w:r w:rsidRPr="004C4866">
        <w:rPr>
          <w:rFonts w:ascii="Calibri" w:hAnsi="Calibri" w:cs="Calibri"/>
        </w:rPr>
        <w:t xml:space="preserve">, kable łączące lampę z panelem PV winny być umieszczone wewnątrz wysięgnika, przewody do sterownika winny być umieszczone wewnątrz słupa. Wysięgniki lub uchwyty montażowe lamp muszą gwarantować </w:t>
      </w:r>
      <w:r w:rsidRPr="004C4866">
        <w:rPr>
          <w:rFonts w:ascii="Calibri" w:hAnsi="Calibri" w:cs="Calibri"/>
        </w:rPr>
        <w:lastRenderedPageBreak/>
        <w:t>możliwość skierowania strumienia światła pod kątem 10°÷20° w celu doświetlenia właściwego terenu</w:t>
      </w:r>
      <w:r w:rsidRPr="004C4866">
        <w:t>;</w:t>
      </w:r>
    </w:p>
    <w:p w14:paraId="68C77C6E" w14:textId="77777777" w:rsidR="00443684" w:rsidRDefault="00443684" w:rsidP="00A311CA">
      <w:pPr>
        <w:pStyle w:val="Akapitzlist"/>
        <w:widowControl w:val="0"/>
        <w:numPr>
          <w:ilvl w:val="1"/>
          <w:numId w:val="20"/>
        </w:numPr>
        <w:kinsoku w:val="0"/>
        <w:overflowPunct w:val="0"/>
        <w:autoSpaceDE w:val="0"/>
        <w:autoSpaceDN w:val="0"/>
        <w:adjustRightInd w:val="0"/>
        <w:spacing w:after="0" w:line="240" w:lineRule="auto"/>
        <w:ind w:left="1134" w:right="120" w:hanging="425"/>
        <w:contextualSpacing w:val="0"/>
        <w:jc w:val="both"/>
      </w:pPr>
      <w:r>
        <w:rPr>
          <w:b/>
          <w:bCs/>
        </w:rPr>
        <w:t xml:space="preserve">fundamenty - </w:t>
      </w:r>
      <w:r w:rsidRPr="00950857">
        <w:rPr>
          <w:bCs/>
        </w:rPr>
        <w:t>betonowe, prefabrykowane, przeliczone ze względu na wagę całości lampy, spełniający warunki wytrzymałościowe</w:t>
      </w:r>
      <w:r>
        <w:rPr>
          <w:b/>
          <w:bCs/>
        </w:rPr>
        <w:t>.</w:t>
      </w:r>
    </w:p>
    <w:p w14:paraId="5F37EEB5" w14:textId="08D70C88" w:rsidR="008B2A3C" w:rsidRDefault="00443684" w:rsidP="00585C0C">
      <w:pPr>
        <w:spacing w:after="0" w:line="240" w:lineRule="auto"/>
        <w:ind w:left="851" w:hanging="425"/>
        <w:jc w:val="both"/>
        <w:rPr>
          <w:rFonts w:ascii="Calibri" w:eastAsia="Times New Roman" w:hAnsi="Calibri" w:cs="Calibri"/>
          <w:lang w:eastAsia="pl-PL"/>
        </w:rPr>
      </w:pPr>
      <w:r>
        <w:rPr>
          <w:rFonts w:ascii="Calibri" w:eastAsia="Times New Roman" w:hAnsi="Calibri" w:cs="Calibri"/>
          <w:lang w:eastAsia="pl-PL"/>
        </w:rPr>
        <w:t>2</w:t>
      </w:r>
      <w:r w:rsidR="00CA70F1">
        <w:rPr>
          <w:rFonts w:ascii="Calibri" w:eastAsia="Times New Roman" w:hAnsi="Calibri" w:cs="Calibri"/>
          <w:lang w:eastAsia="pl-PL"/>
        </w:rPr>
        <w:t>.</w:t>
      </w:r>
      <w:r w:rsidR="008B2A3C">
        <w:rPr>
          <w:rFonts w:ascii="Calibri" w:eastAsia="Times New Roman" w:hAnsi="Calibri" w:cs="Calibri"/>
          <w:lang w:eastAsia="pl-PL"/>
        </w:rPr>
        <w:tab/>
        <w:t>O</w:t>
      </w:r>
      <w:r w:rsidR="008B2A3C" w:rsidRPr="008B2A3C">
        <w:rPr>
          <w:rFonts w:ascii="Calibri" w:eastAsia="Times New Roman" w:hAnsi="Calibri" w:cs="Calibri"/>
          <w:lang w:eastAsia="pl-PL"/>
        </w:rPr>
        <w:t>prawy oświetleniowe, stanowiące przedmiot zamówienia muszą gwarantować możliwość</w:t>
      </w:r>
      <w:r w:rsidR="008B2A3C" w:rsidRPr="008B2A3C">
        <w:rPr>
          <w:rFonts w:ascii="Calibri" w:eastAsia="Times New Roman" w:hAnsi="Calibri" w:cs="Calibri"/>
          <w:lang w:eastAsia="pl-PL"/>
        </w:rPr>
        <w:br/>
        <w:t>zdalnego sterowania bez dodatkowej modyfikacji oprawy. Ewentualny zakup i wdrożenie</w:t>
      </w:r>
      <w:r w:rsidR="008B2A3C" w:rsidRPr="008B2A3C">
        <w:rPr>
          <w:rFonts w:ascii="Calibri" w:eastAsia="Times New Roman" w:hAnsi="Calibri" w:cs="Calibri"/>
          <w:lang w:eastAsia="pl-PL"/>
        </w:rPr>
        <w:br/>
        <w:t>systemu do zdalnego sterowania, będący uzupełnieniem działań Zamawiającego zmierzających do zwiększenia efektywności energetycznej, będzie stanowił przedmiot odrębnego postępowania</w:t>
      </w:r>
      <w:r w:rsidR="008B2A3C">
        <w:rPr>
          <w:rFonts w:ascii="Calibri" w:eastAsia="Times New Roman" w:hAnsi="Calibri" w:cs="Calibri"/>
          <w:lang w:eastAsia="pl-PL"/>
        </w:rPr>
        <w:t>.</w:t>
      </w:r>
    </w:p>
    <w:p w14:paraId="32F635DA" w14:textId="08DC5465" w:rsidR="008B2A3C" w:rsidRDefault="00443684" w:rsidP="00585C0C">
      <w:pPr>
        <w:spacing w:after="0" w:line="240" w:lineRule="auto"/>
        <w:ind w:left="851" w:hanging="425"/>
        <w:jc w:val="both"/>
        <w:rPr>
          <w:rFonts w:ascii="Calibri" w:eastAsia="Times New Roman" w:hAnsi="Calibri" w:cs="Calibri"/>
          <w:lang w:eastAsia="pl-PL"/>
        </w:rPr>
      </w:pPr>
      <w:r>
        <w:rPr>
          <w:rFonts w:ascii="Calibri" w:eastAsia="Times New Roman" w:hAnsi="Calibri" w:cs="Calibri"/>
          <w:lang w:eastAsia="pl-PL"/>
        </w:rPr>
        <w:t>3</w:t>
      </w:r>
      <w:r w:rsidR="00CA70F1">
        <w:rPr>
          <w:rFonts w:ascii="Calibri" w:eastAsia="Times New Roman" w:hAnsi="Calibri" w:cs="Calibri"/>
          <w:lang w:eastAsia="pl-PL"/>
        </w:rPr>
        <w:t>.</w:t>
      </w:r>
      <w:r w:rsidR="008B2A3C">
        <w:rPr>
          <w:rFonts w:ascii="Calibri" w:eastAsia="Times New Roman" w:hAnsi="Calibri" w:cs="Calibri"/>
          <w:lang w:eastAsia="pl-PL"/>
        </w:rPr>
        <w:tab/>
        <w:t>W</w:t>
      </w:r>
      <w:r w:rsidR="008B2A3C" w:rsidRPr="008B2A3C">
        <w:rPr>
          <w:rFonts w:ascii="Calibri" w:eastAsia="Times New Roman" w:hAnsi="Calibri" w:cs="Calibri"/>
          <w:lang w:eastAsia="pl-PL"/>
        </w:rPr>
        <w:t xml:space="preserve"> ramach zamówienia Wykonawca sporządzi oraz wprowadzi projekt tymczasowej organizacji ruchu, a także dokona odpowiednich uzgodnień z gestorami sieci – o ile będą wymagane</w:t>
      </w:r>
      <w:r w:rsidR="008B2A3C">
        <w:rPr>
          <w:rFonts w:ascii="Calibri" w:eastAsia="Times New Roman" w:hAnsi="Calibri" w:cs="Calibri"/>
          <w:lang w:eastAsia="pl-PL"/>
        </w:rPr>
        <w:t>.</w:t>
      </w:r>
    </w:p>
    <w:p w14:paraId="2A7CAC56" w14:textId="640991DB" w:rsidR="008B2A3C" w:rsidRDefault="00443684" w:rsidP="00585C0C">
      <w:pPr>
        <w:spacing w:after="0" w:line="240" w:lineRule="auto"/>
        <w:ind w:left="851" w:hanging="425"/>
        <w:jc w:val="both"/>
        <w:rPr>
          <w:rFonts w:ascii="Calibri" w:eastAsia="Times New Roman" w:hAnsi="Calibri" w:cs="Calibri"/>
          <w:lang w:eastAsia="pl-PL"/>
        </w:rPr>
      </w:pPr>
      <w:r>
        <w:rPr>
          <w:rFonts w:ascii="Calibri" w:eastAsia="Times New Roman" w:hAnsi="Calibri" w:cs="Calibri"/>
          <w:lang w:eastAsia="pl-PL"/>
        </w:rPr>
        <w:t>4</w:t>
      </w:r>
      <w:r w:rsidR="00CA70F1">
        <w:rPr>
          <w:rFonts w:ascii="Calibri" w:eastAsia="Times New Roman" w:hAnsi="Calibri" w:cs="Calibri"/>
          <w:lang w:eastAsia="pl-PL"/>
        </w:rPr>
        <w:t>.</w:t>
      </w:r>
      <w:r w:rsidR="008B2A3C">
        <w:rPr>
          <w:rFonts w:ascii="Calibri" w:eastAsia="Times New Roman" w:hAnsi="Calibri" w:cs="Calibri"/>
          <w:lang w:eastAsia="pl-PL"/>
        </w:rPr>
        <w:tab/>
        <w:t>Z</w:t>
      </w:r>
      <w:r w:rsidR="008B2A3C" w:rsidRPr="008B2A3C">
        <w:rPr>
          <w:rFonts w:ascii="Calibri" w:eastAsia="Times New Roman" w:hAnsi="Calibri" w:cs="Calibri"/>
          <w:lang w:eastAsia="pl-PL"/>
        </w:rPr>
        <w:t xml:space="preserve">awarte w dokumentacji SWZ ewentualne marki, nazwy producentów, dostawców lub symbole określające niektóre materiały należy traktować jako przykładowe. Zamawiający dopuszcza oferowanie sprzętu lub rozwiązań równoważnych pod warunkiem, że zapewnią uzyskanie parametrów technicznych takich samych lub lepszych niż wymagane przez Zamawiającego w dokumentach zamówienia. Zamawiający informuje, że w takiej sytuacji przedmiotowe zapisy są jedynie przykładowe i stanowią wskazanie dla Wykonawcy, jakie cechy powinny posiadać składniki użyte do realizacji przedmiotu zamówienia. Materiały lub urządzenia pochodzące od konkretnych producentów określają minimalne parametry jakościowe i cechy użytkowe, a także jakościowe (m.in.: wymiary, skład, zastosowany materiał, kolor, odcień, przeznaczenie materiałów i urządzeń, estetyka itp.) jakim muszą odpowiadać materiały lub urządzenia oferowane przez Wykonawcę, aby zostały spełnione wymagania stawiane przez Zamawiającego. Ewentualne operowanie przykładowymi nazwami producenta ma jedynie na celu doprecyzowanie poziomu oczekiwań Zamawiającego w stosunku do określonego rozwiązania. Zamawiający, wskazując oznaczenie konkretnego producenta (dostawcy), konkretny produkt lub materiały przy opisie </w:t>
      </w:r>
    </w:p>
    <w:p w14:paraId="0BEC254E" w14:textId="77777777" w:rsidR="008B2A3C" w:rsidRPr="008B2A3C" w:rsidRDefault="008B2A3C" w:rsidP="00585C0C">
      <w:pPr>
        <w:spacing w:after="0" w:line="240" w:lineRule="auto"/>
        <w:ind w:left="851"/>
        <w:jc w:val="both"/>
        <w:rPr>
          <w:rFonts w:ascii="Calibri" w:eastAsia="Times New Roman" w:hAnsi="Calibri" w:cs="Calibri"/>
          <w:lang w:eastAsia="pl-PL"/>
        </w:rPr>
      </w:pPr>
      <w:r w:rsidRPr="008B2A3C">
        <w:rPr>
          <w:rFonts w:ascii="Calibri" w:eastAsia="Times New Roman" w:hAnsi="Calibri" w:cs="Calibri"/>
          <w:lang w:eastAsia="pl-PL"/>
        </w:rPr>
        <w:t>przedmiotu</w:t>
      </w:r>
      <w:r>
        <w:rPr>
          <w:rFonts w:ascii="Calibri" w:eastAsia="Times New Roman" w:hAnsi="Calibri" w:cs="Calibri"/>
          <w:lang w:eastAsia="pl-PL"/>
        </w:rPr>
        <w:t xml:space="preserve"> </w:t>
      </w:r>
      <w:r w:rsidRPr="008B2A3C">
        <w:rPr>
          <w:rFonts w:ascii="Calibri" w:eastAsia="Times New Roman" w:hAnsi="Calibri" w:cs="Calibri"/>
          <w:lang w:eastAsia="pl-PL"/>
        </w:rPr>
        <w:t>zamówienia, dopuszcza jednocześnie produkty równoważne o parametrach jakościowych i cechach użytkowych, co najmniej na poziomie parametrów wskazanego produktu, uznając tym samym każdy produkt o wskazanych lub lepszych parametrach. Wykonawca ma obowiązek posiadać w stosunku do urządzeń i materiałów równoważnych dokumenty potwierdzające pozwolenie na zastosowanie / wbudowanie (atesty, certyfikaty, aprobaty techniczne).</w:t>
      </w:r>
    </w:p>
    <w:p w14:paraId="7D5FCE70" w14:textId="64372F16" w:rsidR="008B2A3C" w:rsidRPr="00443684" w:rsidRDefault="008B2A3C" w:rsidP="00443684">
      <w:pPr>
        <w:pStyle w:val="Akapitzlist"/>
        <w:numPr>
          <w:ilvl w:val="0"/>
          <w:numId w:val="44"/>
        </w:numPr>
        <w:spacing w:after="0" w:line="240" w:lineRule="auto"/>
        <w:jc w:val="both"/>
        <w:rPr>
          <w:rFonts w:ascii="Calibri" w:eastAsia="Times New Roman" w:hAnsi="Calibri" w:cs="Calibri"/>
          <w:lang w:eastAsia="pl-PL"/>
        </w:rPr>
      </w:pPr>
      <w:r w:rsidRPr="00443684">
        <w:rPr>
          <w:rFonts w:ascii="Calibri" w:eastAsia="Times New Roman" w:hAnsi="Calibri" w:cs="Calibri"/>
          <w:lang w:eastAsia="pl-PL"/>
        </w:rPr>
        <w:t>Wykonawca udzieli Zamawiającemu gwarancji na przedmiot umowy, zgodnie ze złożoną ofertą, jednak na okres nie krótszy niż 60 miesięcy.</w:t>
      </w:r>
    </w:p>
    <w:p w14:paraId="5F7FAC3A" w14:textId="77777777" w:rsidR="008B2A3C" w:rsidRPr="008B2A3C" w:rsidRDefault="008B2A3C" w:rsidP="00585C0C">
      <w:pPr>
        <w:spacing w:after="0" w:line="240" w:lineRule="auto"/>
        <w:ind w:left="426"/>
        <w:jc w:val="both"/>
        <w:rPr>
          <w:rFonts w:ascii="Calibri" w:eastAsia="Times New Roman" w:hAnsi="Calibri" w:cs="Calibri"/>
          <w:b/>
          <w:lang w:eastAsia="pl-PL"/>
        </w:rPr>
      </w:pPr>
    </w:p>
    <w:p w14:paraId="3FFF0B8E" w14:textId="77777777" w:rsidR="008B2A3C" w:rsidRPr="008B2A3C" w:rsidRDefault="008B2A3C" w:rsidP="00585C0C">
      <w:pPr>
        <w:spacing w:after="0" w:line="240" w:lineRule="auto"/>
        <w:ind w:left="426"/>
        <w:jc w:val="both"/>
        <w:rPr>
          <w:rFonts w:ascii="Calibri" w:eastAsia="Times New Roman" w:hAnsi="Calibri" w:cs="Calibri"/>
          <w:b/>
          <w:lang w:eastAsia="pl-PL"/>
        </w:rPr>
      </w:pPr>
      <w:r w:rsidRPr="008B2A3C">
        <w:rPr>
          <w:rFonts w:ascii="Calibri" w:eastAsia="Times New Roman" w:hAnsi="Calibri" w:cs="Calibri"/>
          <w:b/>
          <w:lang w:eastAsia="pl-PL"/>
        </w:rPr>
        <w:t xml:space="preserve">Wspólny Słownik Zamówień (CPV): </w:t>
      </w:r>
    </w:p>
    <w:p w14:paraId="366B224D" w14:textId="77777777" w:rsidR="008B2A3C" w:rsidRPr="008B2A3C" w:rsidRDefault="008B2A3C" w:rsidP="00585C0C">
      <w:pPr>
        <w:spacing w:after="0" w:line="240" w:lineRule="auto"/>
        <w:ind w:left="426"/>
        <w:jc w:val="both"/>
        <w:rPr>
          <w:rFonts w:ascii="Calibri" w:eastAsia="Times New Roman" w:hAnsi="Calibri" w:cs="Calibri"/>
          <w:lang w:eastAsia="pl-PL"/>
        </w:rPr>
      </w:pPr>
      <w:r w:rsidRPr="008B2A3C">
        <w:rPr>
          <w:rFonts w:ascii="Calibri" w:eastAsia="Times New Roman" w:hAnsi="Calibri" w:cs="Calibri"/>
          <w:lang w:eastAsia="pl-PL"/>
        </w:rPr>
        <w:t>31520000-7 - Lampy i oprawy oświetleniowe;</w:t>
      </w:r>
    </w:p>
    <w:p w14:paraId="470FA409" w14:textId="77777777" w:rsidR="008B2A3C" w:rsidRPr="008B2A3C" w:rsidRDefault="008B2A3C" w:rsidP="00585C0C">
      <w:pPr>
        <w:spacing w:after="0" w:line="240" w:lineRule="auto"/>
        <w:ind w:left="426"/>
        <w:jc w:val="both"/>
        <w:rPr>
          <w:rFonts w:ascii="Calibri" w:eastAsia="Times New Roman" w:hAnsi="Calibri" w:cs="Calibri"/>
          <w:lang w:eastAsia="pl-PL"/>
        </w:rPr>
      </w:pPr>
      <w:r w:rsidRPr="008B2A3C">
        <w:rPr>
          <w:rFonts w:ascii="Calibri" w:eastAsia="Times New Roman" w:hAnsi="Calibri" w:cs="Calibri"/>
          <w:lang w:eastAsia="pl-PL"/>
        </w:rPr>
        <w:t>45316110-9 - Instalowanie urządzeń oświetlenia drogowego</w:t>
      </w:r>
    </w:p>
    <w:p w14:paraId="3E14D2B9" w14:textId="77777777" w:rsidR="008B2A3C" w:rsidRPr="008B2A3C" w:rsidRDefault="008B2A3C" w:rsidP="00585C0C">
      <w:pPr>
        <w:spacing w:after="0" w:line="240" w:lineRule="auto"/>
        <w:ind w:left="426"/>
        <w:jc w:val="both"/>
        <w:rPr>
          <w:rFonts w:ascii="Calibri" w:eastAsia="Times New Roman" w:hAnsi="Calibri" w:cs="Calibri"/>
          <w:lang w:eastAsia="pl-PL"/>
        </w:rPr>
      </w:pPr>
      <w:r w:rsidRPr="008B2A3C">
        <w:rPr>
          <w:rFonts w:ascii="Calibri" w:eastAsia="Times New Roman" w:hAnsi="Calibri" w:cs="Calibri"/>
          <w:lang w:eastAsia="pl-PL"/>
        </w:rPr>
        <w:t>45316100-6 - Instalowanie urządzeń oświetlenia zewnętrznego</w:t>
      </w:r>
    </w:p>
    <w:p w14:paraId="3FE4DACC" w14:textId="77777777" w:rsidR="008B2A3C" w:rsidRPr="008B2A3C" w:rsidRDefault="008B2A3C" w:rsidP="00585C0C">
      <w:pPr>
        <w:spacing w:after="0" w:line="240" w:lineRule="auto"/>
        <w:ind w:left="426"/>
        <w:jc w:val="both"/>
        <w:rPr>
          <w:rFonts w:ascii="Calibri" w:eastAsia="Times New Roman" w:hAnsi="Calibri" w:cs="Calibri"/>
          <w:lang w:eastAsia="pl-PL"/>
        </w:rPr>
      </w:pPr>
      <w:r w:rsidRPr="002F358F">
        <w:rPr>
          <w:rFonts w:ascii="Calibri" w:eastAsia="Times New Roman" w:hAnsi="Calibri" w:cs="Calibri"/>
          <w:lang w:eastAsia="pl-PL"/>
        </w:rPr>
        <w:t>34928500-3 - Latarnie uliczne</w:t>
      </w:r>
    </w:p>
    <w:p w14:paraId="49AAAAE9" w14:textId="77777777" w:rsidR="001C4551" w:rsidRPr="0035260B" w:rsidRDefault="001C4551" w:rsidP="00585C0C">
      <w:pPr>
        <w:spacing w:after="0" w:line="240" w:lineRule="auto"/>
        <w:ind w:left="851" w:hanging="425"/>
        <w:jc w:val="both"/>
        <w:rPr>
          <w:rFonts w:ascii="Calibri" w:eastAsia="Calibri" w:hAnsi="Calibri" w:cs="Times New Roman"/>
        </w:rPr>
      </w:pPr>
    </w:p>
    <w:p w14:paraId="336B8E94" w14:textId="77777777" w:rsidR="004E6E38" w:rsidRPr="004E6E38" w:rsidRDefault="004E6E38" w:rsidP="00585C0C">
      <w:pPr>
        <w:numPr>
          <w:ilvl w:val="0"/>
          <w:numId w:val="2"/>
        </w:numPr>
        <w:spacing w:after="0" w:line="240" w:lineRule="auto"/>
        <w:ind w:left="426" w:hanging="426"/>
        <w:contextualSpacing/>
        <w:jc w:val="both"/>
        <w:rPr>
          <w:rFonts w:ascii="Calibri" w:eastAsia="Calibri" w:hAnsi="Calibri" w:cs="Calibri"/>
          <w:b/>
        </w:rPr>
      </w:pPr>
      <w:r w:rsidRPr="004E6E38">
        <w:rPr>
          <w:rFonts w:ascii="Calibri" w:eastAsia="Calibri" w:hAnsi="Calibri" w:cs="Calibri"/>
          <w:b/>
        </w:rPr>
        <w:t>Informacja o przedmiotowych środkach dowodowych.</w:t>
      </w:r>
    </w:p>
    <w:p w14:paraId="100A8515" w14:textId="2AEE8800" w:rsidR="00EB71E7" w:rsidRPr="006A221F" w:rsidRDefault="00443684" w:rsidP="006A221F">
      <w:pPr>
        <w:spacing w:after="0" w:line="240" w:lineRule="auto"/>
        <w:ind w:left="426" w:hanging="1"/>
        <w:jc w:val="both"/>
        <w:rPr>
          <w:rFonts w:ascii="Calibri" w:eastAsia="Times New Roman" w:hAnsi="Calibri" w:cs="Calibri"/>
          <w:sz w:val="24"/>
          <w:szCs w:val="24"/>
          <w:lang w:eastAsia="pl-PL"/>
        </w:rPr>
      </w:pPr>
      <w:r w:rsidRPr="00BF6B6C">
        <w:rPr>
          <w:rFonts w:ascii="Calibri" w:eastAsia="Calibri" w:hAnsi="Calibri" w:cs="Times New Roman"/>
        </w:rPr>
        <w:t>Zamawiający nie przewiduje wymogów w ww. zakresie</w:t>
      </w:r>
      <w:r w:rsidR="00EB71E7" w:rsidRPr="006A221F">
        <w:rPr>
          <w:rFonts w:ascii="Calibri" w:eastAsia="Times New Roman" w:hAnsi="Calibri" w:cs="Calibri"/>
          <w:sz w:val="24"/>
          <w:szCs w:val="24"/>
          <w:lang w:eastAsia="pl-PL"/>
        </w:rPr>
        <w:t>.</w:t>
      </w:r>
    </w:p>
    <w:p w14:paraId="02FF0D64" w14:textId="77777777" w:rsidR="004E6E38" w:rsidRPr="004E6E38" w:rsidRDefault="004E6E38" w:rsidP="00585C0C">
      <w:pPr>
        <w:numPr>
          <w:ilvl w:val="0"/>
          <w:numId w:val="2"/>
        </w:numPr>
        <w:spacing w:after="0" w:line="240" w:lineRule="auto"/>
        <w:ind w:left="426" w:hanging="426"/>
        <w:contextualSpacing/>
        <w:jc w:val="both"/>
        <w:rPr>
          <w:rFonts w:ascii="Calibri" w:eastAsia="Calibri" w:hAnsi="Calibri" w:cs="Calibri"/>
          <w:b/>
        </w:rPr>
      </w:pPr>
      <w:r w:rsidRPr="004E6E38">
        <w:rPr>
          <w:rFonts w:ascii="Calibri" w:eastAsia="Calibri" w:hAnsi="Calibri" w:cs="Calibri"/>
          <w:b/>
        </w:rPr>
        <w:t>Termin wykonania zamówienia.</w:t>
      </w:r>
    </w:p>
    <w:p w14:paraId="0DB167FC" w14:textId="1CF49D40" w:rsidR="004E6E38" w:rsidRDefault="004E6E38" w:rsidP="00585C0C">
      <w:pPr>
        <w:spacing w:after="0" w:line="240" w:lineRule="auto"/>
        <w:ind w:left="426"/>
        <w:jc w:val="both"/>
        <w:rPr>
          <w:rFonts w:ascii="Calibri" w:eastAsia="Times New Roman" w:hAnsi="Calibri" w:cs="Calibri"/>
          <w:b/>
          <w:lang w:eastAsia="pl-PL"/>
        </w:rPr>
      </w:pPr>
      <w:r w:rsidRPr="0024047A">
        <w:rPr>
          <w:rFonts w:ascii="Calibri" w:eastAsia="Times New Roman" w:hAnsi="Calibri" w:cs="Calibri"/>
          <w:lang w:eastAsia="pl-PL"/>
        </w:rPr>
        <w:t xml:space="preserve">Termin wykonania zamówienia – </w:t>
      </w:r>
      <w:r w:rsidRPr="0024047A">
        <w:rPr>
          <w:rFonts w:ascii="Calibri" w:eastAsia="Times New Roman" w:hAnsi="Calibri" w:cs="Calibri"/>
          <w:b/>
          <w:lang w:eastAsia="pl-PL"/>
        </w:rPr>
        <w:t xml:space="preserve">do </w:t>
      </w:r>
      <w:r w:rsidR="003211A7" w:rsidRPr="0024047A">
        <w:rPr>
          <w:rFonts w:ascii="Calibri" w:eastAsia="Times New Roman" w:hAnsi="Calibri" w:cs="Calibri"/>
          <w:b/>
          <w:lang w:eastAsia="pl-PL"/>
        </w:rPr>
        <w:t>1</w:t>
      </w:r>
      <w:r w:rsidR="0024047A" w:rsidRPr="0024047A">
        <w:rPr>
          <w:rFonts w:ascii="Calibri" w:eastAsia="Times New Roman" w:hAnsi="Calibri" w:cs="Calibri"/>
          <w:b/>
          <w:lang w:eastAsia="pl-PL"/>
        </w:rPr>
        <w:t>8</w:t>
      </w:r>
      <w:r w:rsidR="003211A7" w:rsidRPr="0024047A">
        <w:rPr>
          <w:rFonts w:ascii="Calibri" w:eastAsia="Times New Roman" w:hAnsi="Calibri" w:cs="Calibri"/>
          <w:b/>
          <w:lang w:eastAsia="pl-PL"/>
        </w:rPr>
        <w:t xml:space="preserve"> grudnia</w:t>
      </w:r>
      <w:r w:rsidRPr="0024047A">
        <w:rPr>
          <w:rFonts w:ascii="Calibri" w:eastAsia="Times New Roman" w:hAnsi="Calibri" w:cs="Calibri"/>
          <w:b/>
          <w:lang w:eastAsia="pl-PL"/>
        </w:rPr>
        <w:t xml:space="preserve"> 2026 </w:t>
      </w:r>
      <w:r w:rsidR="006A221F" w:rsidRPr="0024047A">
        <w:rPr>
          <w:rFonts w:ascii="Calibri" w:eastAsia="Times New Roman" w:hAnsi="Calibri" w:cs="Calibri"/>
          <w:b/>
          <w:lang w:eastAsia="pl-PL"/>
        </w:rPr>
        <w:t>roku</w:t>
      </w:r>
    </w:p>
    <w:p w14:paraId="0B2B76D3" w14:textId="77777777" w:rsidR="004E6E38" w:rsidRPr="004A7FFB" w:rsidRDefault="004E6E38" w:rsidP="00585C0C">
      <w:pPr>
        <w:numPr>
          <w:ilvl w:val="0"/>
          <w:numId w:val="2"/>
        </w:numPr>
        <w:spacing w:after="0" w:line="240" w:lineRule="auto"/>
        <w:ind w:left="425" w:hanging="425"/>
        <w:contextualSpacing/>
        <w:jc w:val="both"/>
        <w:rPr>
          <w:rFonts w:ascii="Calibri" w:eastAsia="Calibri" w:hAnsi="Calibri" w:cs="Calibri"/>
          <w:b/>
        </w:rPr>
      </w:pPr>
      <w:r w:rsidRPr="004A7FFB">
        <w:rPr>
          <w:rFonts w:ascii="Calibri" w:eastAsia="Calibri" w:hAnsi="Calibri" w:cs="Calibri"/>
          <w:b/>
        </w:rPr>
        <w:t>Projektowane postanowienia umowy w sprawie zamówienia publicznego, które zostaną wprowadzone do treści tej umowy.</w:t>
      </w:r>
    </w:p>
    <w:p w14:paraId="1D7A3DB1" w14:textId="0E57AF29" w:rsidR="004E6E38" w:rsidRPr="004A7FFB" w:rsidRDefault="004E6E38" w:rsidP="00585C0C">
      <w:pPr>
        <w:spacing w:after="0" w:line="240" w:lineRule="auto"/>
        <w:ind w:left="426"/>
        <w:jc w:val="both"/>
        <w:rPr>
          <w:rFonts w:ascii="Calibri" w:eastAsia="Times New Roman" w:hAnsi="Calibri" w:cs="Calibri"/>
          <w:lang w:eastAsia="pl-PL"/>
        </w:rPr>
      </w:pPr>
      <w:r w:rsidRPr="004A7FFB">
        <w:rPr>
          <w:rFonts w:ascii="Calibri" w:eastAsia="Times New Roman" w:hAnsi="Calibri" w:cs="Calibri"/>
          <w:lang w:eastAsia="pl-PL"/>
        </w:rPr>
        <w:t xml:space="preserve">Projekt umowy stanowi </w:t>
      </w:r>
      <w:r w:rsidRPr="004A7FFB">
        <w:rPr>
          <w:rFonts w:ascii="Calibri" w:eastAsia="Times New Roman" w:hAnsi="Calibri" w:cs="Calibri"/>
          <w:u w:val="single"/>
          <w:lang w:eastAsia="pl-PL"/>
        </w:rPr>
        <w:t xml:space="preserve">załącznik nr </w:t>
      </w:r>
      <w:r w:rsidR="002F358F">
        <w:rPr>
          <w:rFonts w:ascii="Calibri" w:eastAsia="Times New Roman" w:hAnsi="Calibri" w:cs="Calibri"/>
          <w:u w:val="single"/>
          <w:lang w:eastAsia="pl-PL"/>
        </w:rPr>
        <w:t>2</w:t>
      </w:r>
      <w:r w:rsidRPr="004A7FFB">
        <w:rPr>
          <w:rFonts w:ascii="Calibri" w:eastAsia="Times New Roman" w:hAnsi="Calibri" w:cs="Calibri"/>
          <w:u w:val="single"/>
          <w:lang w:eastAsia="pl-PL"/>
        </w:rPr>
        <w:t xml:space="preserve"> do SWZ</w:t>
      </w:r>
      <w:r w:rsidRPr="004A7FFB">
        <w:rPr>
          <w:rFonts w:ascii="Calibri" w:eastAsia="Times New Roman" w:hAnsi="Calibri" w:cs="Calibri"/>
          <w:lang w:eastAsia="pl-PL"/>
        </w:rPr>
        <w:t>.</w:t>
      </w:r>
    </w:p>
    <w:p w14:paraId="35B491FF" w14:textId="77777777" w:rsidR="004E6E38" w:rsidRPr="004A7FFB" w:rsidRDefault="00803916" w:rsidP="00585C0C">
      <w:pPr>
        <w:numPr>
          <w:ilvl w:val="0"/>
          <w:numId w:val="2"/>
        </w:numPr>
        <w:spacing w:after="0" w:line="240" w:lineRule="auto"/>
        <w:ind w:left="425" w:hanging="425"/>
        <w:contextualSpacing/>
        <w:jc w:val="both"/>
        <w:rPr>
          <w:rFonts w:ascii="Calibri" w:eastAsia="Calibri" w:hAnsi="Calibri" w:cs="Calibri"/>
          <w:b/>
        </w:rPr>
      </w:pPr>
      <w:r w:rsidRPr="00284C6F">
        <w:rPr>
          <w:rFonts w:cs="Calibri"/>
          <w:b/>
        </w:rPr>
        <w:t xml:space="preserve">Informacje o środkach komunikacji elektronicznej, przy użyciu których </w:t>
      </w:r>
      <w:r>
        <w:rPr>
          <w:rFonts w:cs="Calibri"/>
          <w:b/>
        </w:rPr>
        <w:t>Z</w:t>
      </w:r>
      <w:r w:rsidRPr="00284C6F">
        <w:rPr>
          <w:rFonts w:cs="Calibri"/>
          <w:b/>
        </w:rPr>
        <w:t xml:space="preserve">amawiający będzie komunikował się z </w:t>
      </w:r>
      <w:r>
        <w:rPr>
          <w:rFonts w:cs="Calibri"/>
          <w:b/>
        </w:rPr>
        <w:t>W</w:t>
      </w:r>
      <w:r w:rsidRPr="00284C6F">
        <w:rPr>
          <w:rFonts w:cs="Calibri"/>
          <w:b/>
        </w:rPr>
        <w:t xml:space="preserve">ykonawcami, oraz informacje o wymaganiach technicznych </w:t>
      </w:r>
      <w:r w:rsidR="00947819">
        <w:rPr>
          <w:rFonts w:cs="Calibri"/>
          <w:b/>
        </w:rPr>
        <w:br/>
      </w:r>
      <w:r w:rsidRPr="00284C6F">
        <w:rPr>
          <w:rFonts w:cs="Calibri"/>
          <w:b/>
        </w:rPr>
        <w:t>i organizacyjnych sporządzania, wysyłania i odbierania korespondencji elektronicznej</w:t>
      </w:r>
      <w:r w:rsidR="004E6E38" w:rsidRPr="004A7FFB">
        <w:rPr>
          <w:rFonts w:ascii="Calibri" w:eastAsia="Calibri" w:hAnsi="Calibri" w:cs="Calibri"/>
          <w:b/>
        </w:rPr>
        <w:t>.</w:t>
      </w:r>
    </w:p>
    <w:p w14:paraId="6B51A918" w14:textId="77777777" w:rsidR="004E6E38" w:rsidRPr="004E6E38" w:rsidRDefault="004E6E38" w:rsidP="00585C0C">
      <w:pPr>
        <w:widowControl w:val="0"/>
        <w:autoSpaceDE w:val="0"/>
        <w:autoSpaceDN w:val="0"/>
        <w:spacing w:after="0" w:line="240" w:lineRule="auto"/>
        <w:ind w:left="851" w:hanging="425"/>
        <w:jc w:val="both"/>
        <w:rPr>
          <w:rFonts w:ascii="Calibri" w:eastAsia="Times New Roman" w:hAnsi="Calibri" w:cs="Calibri"/>
          <w:bCs/>
          <w:lang w:val="x-none" w:eastAsia="x-none"/>
        </w:rPr>
      </w:pPr>
      <w:r w:rsidRPr="004E6E38">
        <w:rPr>
          <w:rFonts w:ascii="Calibri" w:eastAsia="Times New Roman" w:hAnsi="Calibri" w:cs="Calibri"/>
          <w:bCs/>
          <w:lang w:val="x-none" w:eastAsia="x-none"/>
        </w:rPr>
        <w:t>Postępowanie o udzielenie zamówienia prowadzi się w języku polskim.</w:t>
      </w:r>
    </w:p>
    <w:p w14:paraId="356836BB" w14:textId="77777777" w:rsidR="009A42C8" w:rsidRPr="004E6E38" w:rsidRDefault="009A42C8" w:rsidP="009A42C8">
      <w:pPr>
        <w:spacing w:after="0" w:line="240" w:lineRule="auto"/>
        <w:ind w:left="851" w:hanging="425"/>
        <w:contextualSpacing/>
        <w:jc w:val="both"/>
        <w:rPr>
          <w:rFonts w:ascii="Calibri" w:eastAsia="Calibri" w:hAnsi="Calibri" w:cs="Calibri"/>
          <w:lang w:eastAsia="pl-PL"/>
        </w:rPr>
      </w:pPr>
      <w:r>
        <w:rPr>
          <w:rFonts w:ascii="Calibri" w:eastAsia="Calibri" w:hAnsi="Calibri" w:cs="Calibri"/>
          <w:lang w:eastAsia="pl-PL"/>
        </w:rPr>
        <w:lastRenderedPageBreak/>
        <w:t>1.</w:t>
      </w:r>
      <w:r>
        <w:rPr>
          <w:rFonts w:ascii="Calibri" w:eastAsia="Calibri" w:hAnsi="Calibri" w:cs="Calibri"/>
          <w:lang w:eastAsia="pl-PL"/>
        </w:rPr>
        <w:tab/>
      </w:r>
      <w:r w:rsidRPr="004E6E38">
        <w:rPr>
          <w:rFonts w:ascii="Calibri" w:eastAsia="Calibri" w:hAnsi="Calibri" w:cs="Calibri"/>
          <w:lang w:eastAsia="pl-PL"/>
        </w:rPr>
        <w:t xml:space="preserve">W postępowaniu o udzielenie zamówienia publicznego komunikacja między Zamawiającym </w:t>
      </w:r>
      <w:r w:rsidRPr="004E6E38">
        <w:rPr>
          <w:rFonts w:ascii="Calibri" w:eastAsia="Calibri" w:hAnsi="Calibri" w:cs="Calibri"/>
          <w:lang w:eastAsia="pl-PL"/>
        </w:rPr>
        <w:br/>
        <w:t xml:space="preserve">a Wykonawcami odbywa się przy użyciu Platformy e-Zamówienia, która jest dostępna pod adresem </w:t>
      </w:r>
      <w:r w:rsidRPr="004E6E38">
        <w:rPr>
          <w:rFonts w:ascii="Calibri" w:eastAsia="Times New Roman" w:hAnsi="Calibri" w:cs="Calibri"/>
          <w:color w:val="0000FF"/>
          <w:u w:val="single"/>
          <w:lang w:eastAsia="pl-PL"/>
        </w:rPr>
        <w:t>https://ezamowienia.gov.pl.</w:t>
      </w:r>
    </w:p>
    <w:p w14:paraId="7A087142" w14:textId="77777777" w:rsidR="009A42C8" w:rsidRDefault="009A42C8" w:rsidP="009A42C8">
      <w:pPr>
        <w:spacing w:after="0" w:line="240" w:lineRule="auto"/>
        <w:ind w:left="850" w:hanging="425"/>
        <w:contextualSpacing/>
        <w:jc w:val="both"/>
        <w:rPr>
          <w:rFonts w:ascii="Calibri" w:eastAsia="Calibri" w:hAnsi="Calibri" w:cs="Calibri"/>
          <w:lang w:eastAsia="pl-PL"/>
        </w:rPr>
      </w:pPr>
      <w:r w:rsidRPr="004E6E38">
        <w:rPr>
          <w:rFonts w:ascii="Calibri" w:eastAsia="Calibri" w:hAnsi="Calibri" w:cs="Calibri"/>
          <w:lang w:eastAsia="pl-PL"/>
        </w:rPr>
        <w:t>2</w:t>
      </w:r>
      <w:r>
        <w:rPr>
          <w:rFonts w:ascii="Calibri" w:eastAsia="Calibri" w:hAnsi="Calibri" w:cs="Calibri"/>
          <w:lang w:eastAsia="pl-PL"/>
        </w:rPr>
        <w:t>.</w:t>
      </w:r>
      <w:r w:rsidRPr="004E6E38">
        <w:rPr>
          <w:rFonts w:ascii="Calibri" w:eastAsia="Calibri" w:hAnsi="Calibri" w:cs="Calibri"/>
          <w:lang w:eastAsia="pl-PL"/>
        </w:rPr>
        <w:tab/>
        <w:t>Korzystanie z Platformy e-Zamówienia jest bezpłatne.</w:t>
      </w:r>
    </w:p>
    <w:p w14:paraId="30EDDC33" w14:textId="5716EDD0" w:rsidR="009A42C8" w:rsidRPr="00D5551A" w:rsidRDefault="009A42C8" w:rsidP="009A42C8">
      <w:pPr>
        <w:keepNext/>
        <w:spacing w:after="0" w:line="240" w:lineRule="auto"/>
        <w:ind w:left="850" w:hanging="425"/>
        <w:jc w:val="both"/>
        <w:outlineLvl w:val="2"/>
        <w:rPr>
          <w:rFonts w:ascii="Calibri" w:eastAsia="Times New Roman" w:hAnsi="Calibri" w:cs="Calibri"/>
          <w:color w:val="0000FF"/>
          <w:u w:val="single"/>
          <w:lang w:eastAsia="pl-PL"/>
        </w:rPr>
      </w:pPr>
      <w:r w:rsidRPr="00D5551A">
        <w:rPr>
          <w:rFonts w:ascii="Calibri" w:eastAsia="Calibri" w:hAnsi="Calibri" w:cs="Calibri"/>
          <w:bCs/>
          <w:color w:val="000000"/>
          <w:lang w:eastAsia="pl-PL"/>
        </w:rPr>
        <w:t>3.</w:t>
      </w:r>
      <w:r w:rsidRPr="00D5551A">
        <w:rPr>
          <w:rFonts w:ascii="Calibri" w:eastAsia="Calibri" w:hAnsi="Calibri" w:cs="Calibri"/>
          <w:bCs/>
          <w:color w:val="000000"/>
          <w:lang w:eastAsia="pl-PL"/>
        </w:rPr>
        <w:tab/>
        <w:t xml:space="preserve">Adres strony internetowej prowadzonego postępowania (link: prowadzący bezpośrednio </w:t>
      </w:r>
      <w:r w:rsidRPr="00D5551A">
        <w:rPr>
          <w:rFonts w:ascii="Calibri" w:eastAsia="Calibri" w:hAnsi="Calibri" w:cs="Calibri"/>
          <w:bCs/>
          <w:color w:val="000000"/>
          <w:lang w:eastAsia="pl-PL"/>
        </w:rPr>
        <w:br/>
        <w:t>do widoku postępowania na Platformie e-Zamówienia):</w:t>
      </w:r>
      <w:r w:rsidRPr="00D5551A">
        <w:rPr>
          <w:rFonts w:ascii="Calibri" w:eastAsia="Calibri" w:hAnsi="Calibri" w:cs="Calibri"/>
          <w:b/>
          <w:bCs/>
          <w:color w:val="000000"/>
          <w:lang w:eastAsia="pl-PL"/>
        </w:rPr>
        <w:t xml:space="preserve"> </w:t>
      </w:r>
      <w:r w:rsidRPr="00D5551A">
        <w:rPr>
          <w:rFonts w:ascii="Calibri" w:eastAsia="Times New Roman" w:hAnsi="Calibri" w:cs="Calibri"/>
          <w:color w:val="0000FF"/>
          <w:u w:val="single"/>
          <w:lang w:eastAsia="pl-PL"/>
        </w:rPr>
        <w:t>https://ezamowienia.gov.pl/mp-client/tenders/</w:t>
      </w:r>
      <w:r w:rsidR="00D5551A" w:rsidRPr="00D5551A">
        <w:rPr>
          <w:rFonts w:ascii="Calibri" w:eastAsia="Times New Roman" w:hAnsi="Calibri" w:cs="Calibri"/>
          <w:color w:val="0000FF"/>
          <w:u w:val="single"/>
          <w:lang w:eastAsia="pl-PL"/>
        </w:rPr>
        <w:t xml:space="preserve"> </w:t>
      </w:r>
      <w:r w:rsidR="00D5551A" w:rsidRPr="00D5551A">
        <w:rPr>
          <w:rFonts w:ascii="Calibri" w:eastAsia="Times New Roman" w:hAnsi="Calibri" w:cs="Calibri"/>
          <w:color w:val="0000FF"/>
          <w:u w:val="single"/>
          <w:lang w:eastAsia="pl-PL"/>
        </w:rPr>
        <w:t>ocds-148610-52267089-8175-4603-a962-a87f4921dea3</w:t>
      </w:r>
      <w:r w:rsidRPr="00D5551A">
        <w:rPr>
          <w:rFonts w:ascii="Calibri" w:eastAsia="Times New Roman" w:hAnsi="Calibri" w:cs="Calibri"/>
          <w:color w:val="0000FF"/>
          <w:u w:val="single"/>
          <w:lang w:eastAsia="pl-PL"/>
        </w:rPr>
        <w:t>.</w:t>
      </w:r>
    </w:p>
    <w:p w14:paraId="302567AC" w14:textId="77777777" w:rsidR="009A42C8" w:rsidRPr="00D5551A" w:rsidRDefault="009A42C8" w:rsidP="009A42C8">
      <w:pPr>
        <w:spacing w:after="0" w:line="240" w:lineRule="auto"/>
        <w:ind w:left="851" w:hanging="425"/>
        <w:contextualSpacing/>
        <w:jc w:val="both"/>
        <w:rPr>
          <w:rFonts w:ascii="Calibri" w:eastAsia="Calibri" w:hAnsi="Calibri" w:cs="Calibri"/>
          <w:color w:val="000000"/>
          <w:lang w:eastAsia="pl-PL"/>
        </w:rPr>
      </w:pPr>
      <w:r w:rsidRPr="00D5551A">
        <w:rPr>
          <w:rFonts w:ascii="Calibri" w:eastAsia="Times New Roman" w:hAnsi="Calibri" w:cs="Calibri"/>
          <w:color w:val="000000"/>
          <w:lang w:eastAsia="pl-PL"/>
        </w:rPr>
        <w:t xml:space="preserve"> </w:t>
      </w:r>
      <w:r w:rsidRPr="00D5551A">
        <w:rPr>
          <w:rFonts w:ascii="Calibri" w:eastAsia="Times New Roman" w:hAnsi="Calibri" w:cs="Calibri"/>
          <w:color w:val="000000"/>
          <w:lang w:eastAsia="pl-PL"/>
        </w:rPr>
        <w:tab/>
      </w:r>
      <w:r w:rsidRPr="00D5551A">
        <w:rPr>
          <w:rFonts w:ascii="Calibri" w:eastAsia="Calibri" w:hAnsi="Calibri" w:cs="Calibri"/>
          <w:color w:val="000000"/>
          <w:lang w:eastAsia="pl-PL"/>
        </w:rPr>
        <w:t xml:space="preserve">Postępowanie można wyszukać również ze strony głównej Platformy e-Zamówienia (przycisk „Przeglądaj postępowania/konkursy”). </w:t>
      </w:r>
    </w:p>
    <w:p w14:paraId="2606EE7A" w14:textId="002A9FF2" w:rsidR="009A42C8" w:rsidRPr="00D5551A" w:rsidRDefault="009A42C8" w:rsidP="009A42C8">
      <w:pPr>
        <w:keepNext/>
        <w:spacing w:after="0" w:line="240" w:lineRule="auto"/>
        <w:ind w:left="851" w:hanging="425"/>
        <w:jc w:val="both"/>
        <w:outlineLvl w:val="2"/>
        <w:rPr>
          <w:rFonts w:ascii="Calibri" w:eastAsia="Times New Roman" w:hAnsi="Calibri" w:cs="Calibri"/>
          <w:color w:val="0000FF"/>
          <w:u w:val="single"/>
          <w:lang w:eastAsia="pl-PL"/>
        </w:rPr>
      </w:pPr>
      <w:r w:rsidRPr="00D5551A">
        <w:rPr>
          <w:rFonts w:ascii="Calibri" w:eastAsia="Calibri" w:hAnsi="Calibri" w:cs="Calibri"/>
          <w:bCs/>
          <w:color w:val="000000"/>
          <w:lang w:eastAsia="pl-PL"/>
        </w:rPr>
        <w:t>4.</w:t>
      </w:r>
      <w:r w:rsidRPr="00D5551A">
        <w:rPr>
          <w:rFonts w:ascii="Calibri" w:eastAsia="Calibri" w:hAnsi="Calibri" w:cs="Calibri"/>
          <w:lang w:eastAsia="pl-PL"/>
        </w:rPr>
        <w:tab/>
        <w:t>Identyfikator (ID) postępowania na Platformie e-Zamówienia</w:t>
      </w:r>
      <w:r w:rsidRPr="00D5551A">
        <w:rPr>
          <w:rFonts w:ascii="Calibri" w:eastAsia="Calibri" w:hAnsi="Calibri" w:cs="Calibri"/>
          <w:b/>
          <w:bCs/>
          <w:color w:val="000000"/>
          <w:lang w:eastAsia="pl-PL"/>
        </w:rPr>
        <w:t xml:space="preserve">: </w:t>
      </w:r>
      <w:r w:rsidR="00D5551A" w:rsidRPr="00D5551A">
        <w:rPr>
          <w:rFonts w:ascii="Calibri" w:eastAsia="Times New Roman" w:hAnsi="Calibri" w:cs="Calibri"/>
          <w:color w:val="0000FF"/>
          <w:u w:val="single"/>
          <w:lang w:eastAsia="pl-PL"/>
        </w:rPr>
        <w:t>ocds-148610-52267089-8175-4603-a962-a87f4921dea3</w:t>
      </w:r>
      <w:r w:rsidRPr="00D5551A">
        <w:rPr>
          <w:rFonts w:ascii="Calibri" w:eastAsia="Times New Roman" w:hAnsi="Calibri" w:cs="Calibri"/>
          <w:color w:val="0000FF"/>
          <w:u w:val="single"/>
          <w:lang w:eastAsia="pl-PL"/>
        </w:rPr>
        <w:t>.</w:t>
      </w:r>
    </w:p>
    <w:p w14:paraId="72F7929D" w14:textId="77777777" w:rsidR="009A42C8" w:rsidRDefault="009A42C8" w:rsidP="009A42C8">
      <w:pPr>
        <w:spacing w:after="0" w:line="240" w:lineRule="auto"/>
        <w:ind w:left="851" w:hanging="425"/>
        <w:contextualSpacing/>
        <w:jc w:val="both"/>
        <w:rPr>
          <w:rFonts w:ascii="Calibri" w:eastAsia="Calibri" w:hAnsi="Calibri" w:cs="Calibri"/>
          <w:lang w:eastAsia="pl-PL"/>
        </w:rPr>
      </w:pPr>
      <w:bookmarkStart w:id="0" w:name="_GoBack"/>
      <w:bookmarkEnd w:id="0"/>
      <w:r w:rsidRPr="004E6E38">
        <w:rPr>
          <w:rFonts w:ascii="Calibri" w:eastAsia="Calibri" w:hAnsi="Calibri" w:cs="Calibri"/>
          <w:lang w:eastAsia="pl-PL"/>
        </w:rPr>
        <w:t>5</w:t>
      </w:r>
      <w:r>
        <w:rPr>
          <w:rFonts w:ascii="Calibri" w:eastAsia="Calibri" w:hAnsi="Calibri" w:cs="Calibri"/>
          <w:lang w:eastAsia="pl-PL"/>
        </w:rPr>
        <w:t>.</w:t>
      </w:r>
      <w:r w:rsidRPr="004E6E38">
        <w:rPr>
          <w:rFonts w:ascii="Calibri" w:eastAsia="Calibri" w:hAnsi="Calibri" w:cs="Calibri"/>
          <w:lang w:eastAsia="pl-PL"/>
        </w:rPr>
        <w:tab/>
        <w:t xml:space="preserve">Wykonawca zamierzający wziąć udział w postępowaniu o udzielenie zamówienia publicznego musi posiadać konto podmiotu „Wykonawca” na Platformie e-Zamówienia. Szczegółowe informacje na temat zakładania kont podmiotów oraz zasady i warunki korzystania </w:t>
      </w:r>
      <w:r w:rsidRPr="004E6E38">
        <w:rPr>
          <w:rFonts w:ascii="Calibri" w:eastAsia="Calibri" w:hAnsi="Calibri" w:cs="Calibri"/>
          <w:lang w:eastAsia="pl-PL"/>
        </w:rPr>
        <w:br/>
        <w:t xml:space="preserve">z Platformy e-Zamówienia określa Regulamin Platformy e-Zamówienia, dostępny na stronie </w:t>
      </w:r>
    </w:p>
    <w:p w14:paraId="1EC07824" w14:textId="77777777" w:rsidR="009A42C8" w:rsidRPr="004E6E38" w:rsidRDefault="009A42C8" w:rsidP="009A42C8">
      <w:pPr>
        <w:spacing w:after="0" w:line="240" w:lineRule="auto"/>
        <w:ind w:left="851"/>
        <w:contextualSpacing/>
        <w:jc w:val="both"/>
        <w:rPr>
          <w:rFonts w:ascii="Calibri" w:eastAsia="Calibri" w:hAnsi="Calibri" w:cs="Calibri"/>
          <w:lang w:eastAsia="pl-PL"/>
        </w:rPr>
      </w:pPr>
      <w:r w:rsidRPr="004E6E38">
        <w:rPr>
          <w:rFonts w:ascii="Calibri" w:eastAsia="Calibri" w:hAnsi="Calibri" w:cs="Calibri"/>
          <w:lang w:eastAsia="pl-PL"/>
        </w:rPr>
        <w:t xml:space="preserve">internetowej </w:t>
      </w:r>
      <w:r w:rsidRPr="004E6E38">
        <w:rPr>
          <w:rFonts w:ascii="Calibri" w:eastAsia="Times New Roman" w:hAnsi="Calibri" w:cs="Calibri"/>
          <w:color w:val="0000FF"/>
          <w:sz w:val="24"/>
          <w:szCs w:val="24"/>
          <w:u w:val="single"/>
          <w:lang w:eastAsia="pl-PL"/>
        </w:rPr>
        <w:t>https://ezamowienia.gov.pl</w:t>
      </w:r>
      <w:r w:rsidRPr="004E6E38">
        <w:rPr>
          <w:rFonts w:ascii="Calibri" w:eastAsia="Calibri" w:hAnsi="Calibri" w:cs="Calibri"/>
          <w:lang w:eastAsia="pl-PL"/>
        </w:rPr>
        <w:t xml:space="preserve"> oraz informacje zamieszczone w zakładce „Centrum Pomocy”.</w:t>
      </w:r>
    </w:p>
    <w:p w14:paraId="3ACAD0D7" w14:textId="77777777" w:rsid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6</w:t>
      </w:r>
      <w:r w:rsidR="00CA70F1">
        <w:rPr>
          <w:rFonts w:ascii="Calibri" w:eastAsia="Calibri" w:hAnsi="Calibri" w:cs="Calibri"/>
          <w:lang w:eastAsia="pl-PL"/>
        </w:rPr>
        <w:t>.</w:t>
      </w:r>
      <w:r w:rsidRPr="004E6E38">
        <w:rPr>
          <w:rFonts w:ascii="Calibri" w:eastAsia="Calibri" w:hAnsi="Calibri" w:cs="Calibri"/>
          <w:lang w:eastAsia="pl-PL"/>
        </w:rPr>
        <w:tab/>
        <w:t>Przeglądanie i pobieranie publicznej treści dokumentacji postępowania nie wymaga posiadania konta na Platformie e-Zamówienia ani logowania.</w:t>
      </w:r>
    </w:p>
    <w:p w14:paraId="11BAAB8A" w14:textId="77777777" w:rsid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7</w:t>
      </w:r>
      <w:r w:rsidR="00CA70F1">
        <w:rPr>
          <w:rFonts w:ascii="Calibri" w:eastAsia="Calibri" w:hAnsi="Calibri" w:cs="Calibri"/>
          <w:lang w:eastAsia="pl-PL"/>
        </w:rPr>
        <w:t>.</w:t>
      </w:r>
      <w:r w:rsidRPr="004E6E38">
        <w:rPr>
          <w:rFonts w:ascii="Calibri" w:eastAsia="Calibri" w:hAnsi="Calibri" w:cs="Calibri"/>
          <w:lang w:eastAsia="pl-PL"/>
        </w:rPr>
        <w:tab/>
        <w:t>Sposób sporządzenia dokumentów elektronicznych lub dokumentów elektronicznych będących kopią elektroniczną treści zapisanej w postaci papierowej (cyfrowe odwzorowania) musi być zgodny z wymaganiami określonymi w rozporządzeniu Prezesa Rady Ministrów</w:t>
      </w:r>
      <w:r w:rsidRPr="004E6E38">
        <w:rPr>
          <w:rFonts w:ascii="Calibri" w:eastAsia="Calibri" w:hAnsi="Calibri" w:cs="Calibri"/>
          <w:lang w:eastAsia="pl-PL"/>
        </w:rPr>
        <w:br/>
        <w:t>w sprawie wymagań dla dokumentów elektronicznych.</w:t>
      </w:r>
    </w:p>
    <w:p w14:paraId="41538208" w14:textId="77777777" w:rsidR="004A7FFB"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8</w:t>
      </w:r>
      <w:r w:rsidR="00CA70F1">
        <w:rPr>
          <w:rFonts w:ascii="Calibri" w:eastAsia="Calibri" w:hAnsi="Calibri" w:cs="Calibri"/>
          <w:lang w:eastAsia="pl-PL"/>
        </w:rPr>
        <w:t>.</w:t>
      </w:r>
      <w:r w:rsidRPr="004E6E38">
        <w:rPr>
          <w:rFonts w:ascii="Calibri" w:eastAsia="Calibri" w:hAnsi="Calibri" w:cs="Calibri"/>
          <w:lang w:eastAsia="pl-PL"/>
        </w:rPr>
        <w:tab/>
        <w:t xml:space="preserve">Dokumenty elektroniczne, o których mowa w § 2 ust. 1 rozporządzenia Prezesa Rady Ministrów w sprawie wymagań dla dokumentów elektronicznych, sporządza się w postaci elektronicznej, w formatach danych określonych w przepisach rozporządzenia Rady </w:t>
      </w:r>
    </w:p>
    <w:p w14:paraId="3BB04FE3" w14:textId="77777777" w:rsidR="004E6E38" w:rsidRPr="004E6E38" w:rsidRDefault="004E6E38" w:rsidP="00585C0C">
      <w:pPr>
        <w:spacing w:after="0" w:line="240" w:lineRule="auto"/>
        <w:ind w:left="851"/>
        <w:contextualSpacing/>
        <w:jc w:val="both"/>
        <w:rPr>
          <w:rFonts w:ascii="Calibri" w:eastAsia="Calibri" w:hAnsi="Calibri" w:cs="Calibri"/>
          <w:lang w:eastAsia="pl-PL"/>
        </w:rPr>
      </w:pPr>
      <w:r w:rsidRPr="004E6E38">
        <w:rPr>
          <w:rFonts w:ascii="Calibri" w:eastAsia="Calibri" w:hAnsi="Calibri" w:cs="Calibri"/>
          <w:lang w:eastAsia="pl-PL"/>
        </w:rPr>
        <w:t xml:space="preserve">Ministrów w sprawie Krajowych Ram Interoperacyjności, z uwzględnieniem rodzaju przekazywanych danych i przekazuje się jako załączniki. W przypadku formatów, o których mowa w art. 66 ust. 1 ustawy </w:t>
      </w:r>
      <w:r w:rsidRPr="004E6E38">
        <w:rPr>
          <w:rFonts w:ascii="Calibri" w:eastAsia="Times New Roman" w:hAnsi="Calibri" w:cs="Calibri"/>
          <w:lang w:eastAsia="pl-PL"/>
        </w:rPr>
        <w:t>Prawo zamówień publicznych</w:t>
      </w:r>
      <w:r w:rsidRPr="004E6E38">
        <w:rPr>
          <w:rFonts w:ascii="Calibri" w:eastAsia="Calibri" w:hAnsi="Calibri" w:cs="Calibri"/>
          <w:lang w:eastAsia="pl-PL"/>
        </w:rPr>
        <w:t xml:space="preserve">, </w:t>
      </w:r>
      <w:r w:rsidR="00626808">
        <w:rPr>
          <w:rFonts w:ascii="Calibri" w:eastAsia="Calibri" w:hAnsi="Calibri" w:cs="Calibri"/>
          <w:lang w:eastAsia="pl-PL"/>
        </w:rPr>
        <w:t>ww.</w:t>
      </w:r>
      <w:r w:rsidRPr="004E6E38">
        <w:rPr>
          <w:rFonts w:ascii="Calibri" w:eastAsia="Calibri" w:hAnsi="Calibri" w:cs="Calibri"/>
          <w:lang w:eastAsia="pl-PL"/>
        </w:rPr>
        <w:t xml:space="preserve"> regulacje nie będą miały bezpośredniego zastosowania.</w:t>
      </w:r>
    </w:p>
    <w:p w14:paraId="75F58F47" w14:textId="77777777" w:rsidR="004E6E38" w:rsidRP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9</w:t>
      </w:r>
      <w:r w:rsidR="00CA70F1">
        <w:rPr>
          <w:rFonts w:ascii="Calibri" w:eastAsia="Calibri" w:hAnsi="Calibri" w:cs="Calibri"/>
          <w:lang w:eastAsia="pl-PL"/>
        </w:rPr>
        <w:t>.</w:t>
      </w:r>
      <w:r w:rsidRPr="004E6E38">
        <w:rPr>
          <w:rFonts w:ascii="Calibri" w:eastAsia="Calibri" w:hAnsi="Calibri" w:cs="Calibri"/>
          <w:lang w:eastAsia="pl-PL"/>
        </w:rPr>
        <w:tab/>
        <w:t>Informacje, oświadczenia lub dokumenty, inne niż wymienione w § 2 ust. 1 rozporządzenia Prezesa Rady Ministrów w sprawie wymagań dla dokumentów elektronicznych, przekazywane w postępowaniu sporządza się w postaci elektronicznej:</w:t>
      </w:r>
    </w:p>
    <w:p w14:paraId="6886927F" w14:textId="77777777" w:rsidR="004E6E38" w:rsidRPr="004E6E38" w:rsidRDefault="004E6E38" w:rsidP="00585C0C">
      <w:pPr>
        <w:spacing w:after="0" w:line="240" w:lineRule="auto"/>
        <w:ind w:left="1134" w:hanging="283"/>
        <w:contextualSpacing/>
        <w:jc w:val="both"/>
        <w:rPr>
          <w:rFonts w:ascii="Calibri" w:eastAsia="Calibri" w:hAnsi="Calibri" w:cs="Calibri"/>
          <w:lang w:eastAsia="pl-PL"/>
        </w:rPr>
      </w:pPr>
      <w:r w:rsidRPr="004E6E38">
        <w:rPr>
          <w:rFonts w:ascii="Calibri" w:eastAsia="Calibri" w:hAnsi="Calibri" w:cs="Calibri"/>
          <w:lang w:eastAsia="pl-PL"/>
        </w:rPr>
        <w:t>a</w:t>
      </w:r>
      <w:r w:rsidR="003E52C8">
        <w:rPr>
          <w:rFonts w:ascii="Calibri" w:eastAsia="Calibri" w:hAnsi="Calibri" w:cs="Calibri"/>
          <w:lang w:eastAsia="pl-PL"/>
        </w:rPr>
        <w:t>/</w:t>
      </w:r>
      <w:r w:rsidRPr="004E6E38">
        <w:rPr>
          <w:rFonts w:ascii="Calibri" w:eastAsia="Calibri" w:hAnsi="Calibri" w:cs="Calibri"/>
          <w:lang w:eastAsia="pl-PL"/>
        </w:rPr>
        <w:tab/>
        <w:t>w formatach danych określonych w przepisach rozporządzenia Rady Ministrów w sprawie Krajowych Ram Interoperacyjności (i przekazuje się jako załącznik), lub</w:t>
      </w:r>
    </w:p>
    <w:p w14:paraId="0DAF0E25" w14:textId="77777777" w:rsidR="004E6E38" w:rsidRPr="004E6E38" w:rsidRDefault="004E6E38" w:rsidP="00585C0C">
      <w:pPr>
        <w:spacing w:after="0" w:line="240" w:lineRule="auto"/>
        <w:ind w:left="1134" w:hanging="283"/>
        <w:contextualSpacing/>
        <w:jc w:val="both"/>
        <w:rPr>
          <w:rFonts w:ascii="Calibri" w:eastAsia="Calibri" w:hAnsi="Calibri" w:cs="Calibri"/>
          <w:lang w:eastAsia="pl-PL"/>
        </w:rPr>
      </w:pPr>
      <w:r w:rsidRPr="004E6E38">
        <w:rPr>
          <w:rFonts w:ascii="Calibri" w:eastAsia="Calibri" w:hAnsi="Calibri" w:cs="Calibri"/>
          <w:lang w:eastAsia="pl-PL"/>
        </w:rPr>
        <w:t>b</w:t>
      </w:r>
      <w:r w:rsidR="003E52C8">
        <w:rPr>
          <w:rFonts w:ascii="Calibri" w:eastAsia="Calibri" w:hAnsi="Calibri" w:cs="Calibri"/>
          <w:lang w:eastAsia="pl-PL"/>
        </w:rPr>
        <w:t>/</w:t>
      </w:r>
      <w:r w:rsidRPr="004E6E38">
        <w:rPr>
          <w:rFonts w:ascii="Calibri" w:eastAsia="Calibri" w:hAnsi="Calibri" w:cs="Calibri"/>
          <w:lang w:eastAsia="pl-PL"/>
        </w:rPr>
        <w:tab/>
        <w:t>jako tekst wpisany bezpośrednio do wiadomości przekazywanej przy użyciu środków komunikacji elektronicznej (np. w treści wiadomości e-mail lub w treści „Formularza</w:t>
      </w:r>
      <w:r w:rsidRPr="004E6E38">
        <w:rPr>
          <w:rFonts w:ascii="Calibri" w:eastAsia="Calibri" w:hAnsi="Calibri" w:cs="Calibri"/>
          <w:lang w:eastAsia="pl-PL"/>
        </w:rPr>
        <w:br/>
        <w:t>do komunikacji”).</w:t>
      </w:r>
    </w:p>
    <w:p w14:paraId="0FBE6C86" w14:textId="77777777" w:rsidR="004E6E38" w:rsidRP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10</w:t>
      </w:r>
      <w:r w:rsidR="00CA70F1">
        <w:rPr>
          <w:rFonts w:ascii="Calibri" w:eastAsia="Calibri" w:hAnsi="Calibri" w:cs="Calibri"/>
          <w:lang w:eastAsia="pl-PL"/>
        </w:rPr>
        <w:t>.</w:t>
      </w:r>
      <w:r w:rsidRPr="004E6E38">
        <w:rPr>
          <w:rFonts w:ascii="Calibri" w:eastAsia="Calibri" w:hAnsi="Calibri" w:cs="Calibri"/>
          <w:lang w:eastAsia="pl-PL"/>
        </w:rPr>
        <w:tab/>
        <w:t xml:space="preserve">Jeżeli dokumenty elektroniczne, przekazywane przy użyciu środków komunikacji elektronicznej, zawierają informacje stanowiące tajemnicę przedsiębiorstwa w rozumieniu przepisów ustawy z dnia 16 kwietnia 1993 roku o zwalczaniu nieuczciwej konkurencji </w:t>
      </w:r>
      <w:r w:rsidRPr="004E6E38">
        <w:rPr>
          <w:rFonts w:ascii="Calibri" w:eastAsia="Calibri" w:hAnsi="Calibri" w:cs="Calibri"/>
          <w:lang w:eastAsia="pl-PL"/>
        </w:rPr>
        <w:br/>
        <w:t>(tj. Dz. U. z 2026 r., poz. 85) Wykonawca, w celu utrzymania w poufności tych informacji, przekazuje je w wydzielonym i odpowiednio oznaczonym pliku, wraz z jednoczesnym zaznaczeniem w nazwie pliku „Dokument stanowiący tajemnicę przedsiębiorstwa”.</w:t>
      </w:r>
    </w:p>
    <w:p w14:paraId="1756044F" w14:textId="77777777" w:rsidR="00204EF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11</w:t>
      </w:r>
      <w:r w:rsidR="00CA70F1">
        <w:rPr>
          <w:rFonts w:ascii="Calibri" w:eastAsia="Calibri" w:hAnsi="Calibri" w:cs="Calibri"/>
          <w:lang w:eastAsia="pl-PL"/>
        </w:rPr>
        <w:t>.</w:t>
      </w:r>
      <w:r w:rsidRPr="004E6E38">
        <w:rPr>
          <w:rFonts w:ascii="Calibri" w:eastAsia="Calibri" w:hAnsi="Calibri" w:cs="Calibri"/>
          <w:lang w:eastAsia="pl-PL"/>
        </w:rPr>
        <w:tab/>
        <w:t xml:space="preserve">Komunikacja w postępowaniu, z wyłączeniem składania ofert/wniosków o dopuszczenie </w:t>
      </w:r>
      <w:r w:rsidRPr="004E6E38">
        <w:rPr>
          <w:rFonts w:ascii="Calibri" w:eastAsia="Calibri" w:hAnsi="Calibri" w:cs="Calibri"/>
          <w:lang w:eastAsia="pl-PL"/>
        </w:rPr>
        <w:br/>
        <w:t xml:space="preserve">do udziału w postępowaniu, odbywa się drogą elektroniczną za pośrednictwem formularzy do komunikacji dostępnych w zakładce „Formularze” („Formularze do komunikacji”). </w:t>
      </w:r>
      <w:r w:rsidRPr="004E6E38">
        <w:rPr>
          <w:rFonts w:ascii="Calibri" w:eastAsia="Calibri" w:hAnsi="Calibri" w:cs="Calibri"/>
          <w:lang w:eastAsia="pl-PL"/>
        </w:rPr>
        <w:br/>
        <w:t xml:space="preserve">Za pośrednictwem „Formularzy do komunikacji” odbywa się w szczególności przekazywanie wezwań i zawiadomień, zadawanie pytań i udzielanie odpowiedzi. Formularze </w:t>
      </w:r>
      <w:r w:rsidR="00204EF8">
        <w:rPr>
          <w:rFonts w:ascii="Calibri" w:eastAsia="Calibri" w:hAnsi="Calibri" w:cs="Calibri"/>
          <w:lang w:eastAsia="pl-PL"/>
        </w:rPr>
        <w:br/>
      </w:r>
      <w:r w:rsidRPr="004E6E38">
        <w:rPr>
          <w:rFonts w:ascii="Calibri" w:eastAsia="Calibri" w:hAnsi="Calibri" w:cs="Calibri"/>
          <w:lang w:eastAsia="pl-PL"/>
        </w:rPr>
        <w:t xml:space="preserve">do komunikacji umożliwiają również dołączenie załącznika do przesyłanej wiadomości (przycisk „dodaj załącznik”). W przypadku załączników, które są zgodnie z ustawą </w:t>
      </w:r>
      <w:r w:rsidRPr="004E6E38">
        <w:rPr>
          <w:rFonts w:ascii="Calibri" w:eastAsia="Times New Roman" w:hAnsi="Calibri" w:cs="Calibri"/>
          <w:lang w:eastAsia="pl-PL"/>
        </w:rPr>
        <w:t>Prawo zamówień publicznych</w:t>
      </w:r>
      <w:r w:rsidRPr="004E6E38">
        <w:rPr>
          <w:rFonts w:ascii="Calibri" w:eastAsia="Calibri" w:hAnsi="Calibri" w:cs="Calibri"/>
          <w:lang w:eastAsia="pl-PL"/>
        </w:rPr>
        <w:t xml:space="preserve"> lub rozporządzeniem Prezesa Rady Ministrów w sprawie wymagań dla</w:t>
      </w:r>
    </w:p>
    <w:p w14:paraId="59F003F1" w14:textId="09D3C9AC" w:rsidR="004E6E38" w:rsidRPr="004E6E38" w:rsidRDefault="004E6E38" w:rsidP="00CA70F1">
      <w:pPr>
        <w:spacing w:after="0" w:line="240" w:lineRule="auto"/>
        <w:ind w:left="851"/>
        <w:contextualSpacing/>
        <w:jc w:val="both"/>
        <w:rPr>
          <w:rFonts w:ascii="Calibri" w:eastAsia="Calibri" w:hAnsi="Calibri" w:cs="Calibri"/>
          <w:lang w:eastAsia="pl-PL"/>
        </w:rPr>
      </w:pPr>
      <w:r w:rsidRPr="004E6E38">
        <w:rPr>
          <w:rFonts w:ascii="Calibri" w:eastAsia="Calibri" w:hAnsi="Calibri" w:cs="Calibri"/>
          <w:lang w:eastAsia="pl-PL"/>
        </w:rPr>
        <w:t xml:space="preserve">dokumentów elektronicznych opatrzone kwalifikowanym podpisem elektronicznym, podpisem zaufanym lub podpisem osobistym, mogą być opatrzone, zgodnie z wyborem </w:t>
      </w:r>
      <w:r w:rsidRPr="004E6E38">
        <w:rPr>
          <w:rFonts w:ascii="Calibri" w:eastAsia="Calibri" w:hAnsi="Calibri" w:cs="Calibri"/>
          <w:lang w:eastAsia="pl-PL"/>
        </w:rPr>
        <w:lastRenderedPageBreak/>
        <w:t xml:space="preserve">wykonawcy/wykonawcy wspólnie ubiegającego się o udzielenie zamówienia/podmiotu udostępniającego zasoby, podpisem zewnętrznym lub wewnętrznym. W zależności </w:t>
      </w:r>
      <w:r w:rsidRPr="004E6E38">
        <w:rPr>
          <w:rFonts w:ascii="Calibri" w:eastAsia="Calibri" w:hAnsi="Calibri" w:cs="Calibri"/>
          <w:lang w:eastAsia="pl-PL"/>
        </w:rPr>
        <w:br/>
        <w:t xml:space="preserve">od rodzaju podpisu i jego typu (zewnętrzny, wewnętrzny) dodaje się do przesyłanej </w:t>
      </w:r>
      <w:r w:rsidR="00CA70F1">
        <w:rPr>
          <w:rFonts w:ascii="Calibri" w:eastAsia="Calibri" w:hAnsi="Calibri" w:cs="Calibri"/>
          <w:lang w:eastAsia="pl-PL"/>
        </w:rPr>
        <w:br/>
      </w:r>
      <w:r w:rsidRPr="004E6E38">
        <w:rPr>
          <w:rFonts w:ascii="Calibri" w:eastAsia="Calibri" w:hAnsi="Calibri" w:cs="Calibri"/>
          <w:lang w:eastAsia="pl-PL"/>
        </w:rPr>
        <w:t xml:space="preserve">wiadomości uprzednio podpisane dokumenty wraz z wygenerowanym plikiem podpisu </w:t>
      </w:r>
      <w:r w:rsidR="00F87F8F">
        <w:rPr>
          <w:rFonts w:ascii="Calibri" w:eastAsia="Calibri" w:hAnsi="Calibri" w:cs="Calibri"/>
          <w:lang w:eastAsia="pl-PL"/>
        </w:rPr>
        <w:br/>
      </w:r>
      <w:r w:rsidRPr="004E6E38">
        <w:rPr>
          <w:rFonts w:ascii="Calibri" w:eastAsia="Calibri" w:hAnsi="Calibri" w:cs="Calibri"/>
          <w:lang w:eastAsia="pl-PL"/>
        </w:rPr>
        <w:t xml:space="preserve">(typ zewnętrzny) lub dokument z wszytym podpisem (typ wewnętrzny). </w:t>
      </w:r>
    </w:p>
    <w:p w14:paraId="2F07B3DA" w14:textId="239399D2" w:rsidR="004E6E38" w:rsidRPr="004E6E38" w:rsidRDefault="004E6E38" w:rsidP="00F87F8F">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12</w:t>
      </w:r>
      <w:r w:rsidR="00CA70F1">
        <w:rPr>
          <w:rFonts w:ascii="Calibri" w:eastAsia="Calibri" w:hAnsi="Calibri" w:cs="Calibri"/>
          <w:lang w:eastAsia="pl-PL"/>
        </w:rPr>
        <w:t>.</w:t>
      </w:r>
      <w:r w:rsidRPr="004E6E38">
        <w:rPr>
          <w:rFonts w:ascii="Calibri" w:eastAsia="Calibri" w:hAnsi="Calibri" w:cs="Calibri"/>
          <w:lang w:eastAsia="pl-PL"/>
        </w:rPr>
        <w:tab/>
        <w:t xml:space="preserve">Możliwość korzystania w postępowaniu z „Formularzy do komunikacji” w pełnym zakresie wymaga posiadania konta „Wykonawcy” na Platformie e-Zamówienia oraz zalogowania się na Platformie e-Zamówienia. Do korzystania z „Formularzy do komunikacji” służących </w:t>
      </w:r>
      <w:r w:rsidRPr="004E6E38">
        <w:rPr>
          <w:rFonts w:ascii="Calibri" w:eastAsia="Calibri" w:hAnsi="Calibri" w:cs="Calibri"/>
          <w:lang w:eastAsia="pl-PL"/>
        </w:rPr>
        <w:br/>
        <w:t>do zadawania pytań dotyczących treści dokumentów zamówienia wystarczające jest posiadanie tzw. konta uproszczonego na Platformie e-Zamówienia.</w:t>
      </w:r>
    </w:p>
    <w:p w14:paraId="558B7076" w14:textId="77777777" w:rsid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13</w:t>
      </w:r>
      <w:r w:rsidR="00CA70F1">
        <w:rPr>
          <w:rFonts w:ascii="Calibri" w:eastAsia="Calibri" w:hAnsi="Calibri" w:cs="Calibri"/>
          <w:lang w:eastAsia="pl-PL"/>
        </w:rPr>
        <w:t>.</w:t>
      </w:r>
      <w:r w:rsidRPr="004E6E38">
        <w:rPr>
          <w:rFonts w:ascii="Calibri" w:eastAsia="Calibri" w:hAnsi="Calibri" w:cs="Calibri"/>
          <w:lang w:eastAsia="pl-PL"/>
        </w:rPr>
        <w:tab/>
        <w:t>Wszystkie wysłane i odebrane w postępowaniu przez Wykonawcę wiadomości widoczne są po zalogowaniu w podglądzie postępowania w zakładce „Komunikacja”.</w:t>
      </w:r>
    </w:p>
    <w:p w14:paraId="61663688" w14:textId="77777777" w:rsid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14</w:t>
      </w:r>
      <w:r w:rsidR="00CA70F1">
        <w:rPr>
          <w:rFonts w:ascii="Calibri" w:eastAsia="Calibri" w:hAnsi="Calibri" w:cs="Calibri"/>
          <w:lang w:eastAsia="pl-PL"/>
        </w:rPr>
        <w:t>.</w:t>
      </w:r>
      <w:r w:rsidRPr="004E6E38">
        <w:rPr>
          <w:rFonts w:ascii="Calibri" w:eastAsia="Calibri" w:hAnsi="Calibri" w:cs="Calibri"/>
          <w:lang w:eastAsia="pl-PL"/>
        </w:rPr>
        <w:tab/>
        <w:t>Maksymalny rozmiar plików przesyłanych za pośrednictwem „Formularzy do komunikacji” wynosi 150 MB (wielkość ta dotyczy plików przesyłanych jako załączniki do jednego formularza).</w:t>
      </w:r>
    </w:p>
    <w:p w14:paraId="2946ED2E" w14:textId="77777777" w:rsidR="004E6E38" w:rsidRP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15</w:t>
      </w:r>
      <w:r w:rsidR="00CA70F1">
        <w:rPr>
          <w:rFonts w:ascii="Calibri" w:eastAsia="Calibri" w:hAnsi="Calibri" w:cs="Calibri"/>
          <w:lang w:eastAsia="pl-PL"/>
        </w:rPr>
        <w:t>.</w:t>
      </w:r>
      <w:r w:rsidRPr="004E6E38">
        <w:rPr>
          <w:rFonts w:ascii="Calibri" w:eastAsia="Calibri" w:hAnsi="Calibri" w:cs="Calibri"/>
          <w:lang w:eastAsia="pl-PL"/>
        </w:rPr>
        <w:tab/>
        <w:t>Minimalne wymagania techniczne dotyczące sprzętu używanego w celu korzystania z usług Platformy e-Zamówienia oraz informacje dotyczące specyfikacji połączenia określa Regulamin Platformy e-Zamówienia.</w:t>
      </w:r>
    </w:p>
    <w:p w14:paraId="2105B529" w14:textId="77777777" w:rsidR="004A7FFB"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16</w:t>
      </w:r>
      <w:r w:rsidR="00CA70F1">
        <w:rPr>
          <w:rFonts w:ascii="Calibri" w:eastAsia="Calibri" w:hAnsi="Calibri" w:cs="Calibri"/>
          <w:lang w:eastAsia="pl-PL"/>
        </w:rPr>
        <w:t>.</w:t>
      </w:r>
      <w:r w:rsidRPr="004E6E38">
        <w:rPr>
          <w:rFonts w:ascii="Calibri" w:eastAsia="Calibri" w:hAnsi="Calibri" w:cs="Calibri"/>
          <w:lang w:eastAsia="pl-PL"/>
        </w:rPr>
        <w:tab/>
        <w:t xml:space="preserve">W przypadku problemów technicznych i awarii związanych z funkcjonowaniem Platformy </w:t>
      </w:r>
      <w:r w:rsidRPr="004E6E38">
        <w:rPr>
          <w:rFonts w:ascii="Calibri" w:eastAsia="Calibri" w:hAnsi="Calibri" w:cs="Calibri"/>
          <w:lang w:eastAsia="pl-PL"/>
        </w:rPr>
        <w:br/>
        <w:t xml:space="preserve">e-Zamówienia użytkownicy mogą skorzystać ze wsparcia technicznego dostępnego pod </w:t>
      </w:r>
    </w:p>
    <w:p w14:paraId="7303A941" w14:textId="77777777" w:rsidR="004E6E38" w:rsidRPr="004E6E38" w:rsidRDefault="004E6E38" w:rsidP="00585C0C">
      <w:pPr>
        <w:spacing w:after="0" w:line="240" w:lineRule="auto"/>
        <w:ind w:left="851"/>
        <w:contextualSpacing/>
        <w:jc w:val="both"/>
        <w:rPr>
          <w:rFonts w:ascii="Calibri" w:eastAsia="Calibri" w:hAnsi="Calibri" w:cs="Calibri"/>
          <w:lang w:eastAsia="pl-PL"/>
        </w:rPr>
      </w:pPr>
      <w:r w:rsidRPr="004E6E38">
        <w:rPr>
          <w:rFonts w:ascii="Calibri" w:eastAsia="Calibri" w:hAnsi="Calibri" w:cs="Calibri"/>
          <w:lang w:eastAsia="pl-PL"/>
        </w:rPr>
        <w:t xml:space="preserve">numerem telefonu (32) 77 88 999 lub drogą elektroniczną poprzez formularz udostępniony na stronie internetowej </w:t>
      </w:r>
      <w:r w:rsidRPr="004E6E38">
        <w:rPr>
          <w:rFonts w:ascii="Calibri" w:eastAsia="Times New Roman" w:hAnsi="Calibri" w:cs="Calibri"/>
          <w:color w:val="0000FF"/>
          <w:u w:val="single"/>
          <w:lang w:eastAsia="pl-PL"/>
        </w:rPr>
        <w:t xml:space="preserve">https://ezamowienia.gov.pl </w:t>
      </w:r>
      <w:r w:rsidRPr="004E6E38">
        <w:rPr>
          <w:rFonts w:ascii="Calibri" w:eastAsia="Calibri" w:hAnsi="Calibri" w:cs="Calibri"/>
          <w:lang w:eastAsia="pl-PL"/>
        </w:rPr>
        <w:t>w zakładce „Zgłoś problem”.</w:t>
      </w:r>
    </w:p>
    <w:p w14:paraId="6E8107C4" w14:textId="77777777" w:rsidR="004E6E38" w:rsidRPr="004E6E38" w:rsidRDefault="004E6E38" w:rsidP="00585C0C">
      <w:pPr>
        <w:spacing w:after="0" w:line="240" w:lineRule="auto"/>
        <w:ind w:left="851" w:hanging="425"/>
        <w:contextualSpacing/>
        <w:jc w:val="both"/>
        <w:rPr>
          <w:rFonts w:ascii="Calibri" w:eastAsia="Calibri" w:hAnsi="Calibri" w:cs="Calibri"/>
          <w:lang w:eastAsia="pl-PL"/>
        </w:rPr>
      </w:pPr>
      <w:r w:rsidRPr="004E6E38">
        <w:rPr>
          <w:rFonts w:ascii="Calibri" w:eastAsia="Calibri" w:hAnsi="Calibri" w:cs="Calibri"/>
          <w:lang w:eastAsia="pl-PL"/>
        </w:rPr>
        <w:t>17</w:t>
      </w:r>
      <w:r w:rsidR="00CA70F1">
        <w:rPr>
          <w:rFonts w:ascii="Calibri" w:eastAsia="Calibri" w:hAnsi="Calibri" w:cs="Calibri"/>
          <w:lang w:eastAsia="pl-PL"/>
        </w:rPr>
        <w:t>.</w:t>
      </w:r>
      <w:r w:rsidRPr="004E6E38">
        <w:rPr>
          <w:rFonts w:ascii="Calibri" w:eastAsia="Calibri" w:hAnsi="Calibri" w:cs="Calibri"/>
          <w:lang w:eastAsia="pl-PL"/>
        </w:rPr>
        <w:tab/>
        <w:t xml:space="preserve">W szczególnie uzasadnionych przypadkach uniemożliwiających komunikację Wykonawcy </w:t>
      </w:r>
      <w:r w:rsidRPr="004E6E38">
        <w:rPr>
          <w:rFonts w:ascii="Calibri" w:eastAsia="Calibri" w:hAnsi="Calibri" w:cs="Calibri"/>
          <w:lang w:eastAsia="pl-PL"/>
        </w:rPr>
        <w:br/>
        <w:t xml:space="preserve">i Zamawiającego za pośrednictwem Platformy e-Zamówienia, Zamawiający dopuszcza komunikację za pomocą poczty elektronicznej na adres e-mail: </w:t>
      </w:r>
      <w:hyperlink r:id="rId11" w:history="1">
        <w:r w:rsidRPr="004E6E38">
          <w:rPr>
            <w:rFonts w:ascii="Calibri" w:eastAsia="Calibri" w:hAnsi="Calibri" w:cs="Calibri"/>
            <w:color w:val="0000FF"/>
            <w:u w:val="single"/>
            <w:lang w:eastAsia="pl-PL"/>
          </w:rPr>
          <w:t>zp@starabiala.pl</w:t>
        </w:r>
      </w:hyperlink>
      <w:r w:rsidRPr="004E6E38">
        <w:rPr>
          <w:rFonts w:ascii="Calibri" w:eastAsia="Calibri" w:hAnsi="Calibri" w:cs="Calibri"/>
          <w:lang w:eastAsia="pl-PL"/>
        </w:rPr>
        <w:br/>
        <w:t>(nie dotyczy składania ofert/wniosków o dopuszczenie do udziału w postępowaniu).</w:t>
      </w:r>
    </w:p>
    <w:p w14:paraId="7D969D41" w14:textId="77777777" w:rsidR="0010726B" w:rsidRPr="0010726B" w:rsidRDefault="0010726B" w:rsidP="00585C0C">
      <w:pPr>
        <w:numPr>
          <w:ilvl w:val="0"/>
          <w:numId w:val="2"/>
        </w:numPr>
        <w:spacing w:after="0" w:line="240" w:lineRule="auto"/>
        <w:ind w:left="425" w:hanging="425"/>
        <w:contextualSpacing/>
        <w:jc w:val="both"/>
        <w:rPr>
          <w:rFonts w:ascii="Calibri" w:eastAsia="Calibri" w:hAnsi="Calibri" w:cs="Calibri"/>
          <w:b/>
        </w:rPr>
      </w:pPr>
      <w:r w:rsidRPr="0010726B">
        <w:rPr>
          <w:rFonts w:ascii="Calibri" w:eastAsia="Calibri" w:hAnsi="Calibri" w:cs="Calibri"/>
          <w:b/>
        </w:rPr>
        <w:t>Informacje o sposobie komunikowania się zamawiającego z wykonawcami w inny sposób niż przy użyciu środków komunikacji elektronicznej w przypadku zaistnienia jednej z sytuacji określonych w art. 65 ust. 1, art. 66 i art. 69.</w:t>
      </w:r>
    </w:p>
    <w:p w14:paraId="161BCC23" w14:textId="77777777" w:rsidR="0010726B" w:rsidRPr="0010726B" w:rsidRDefault="0010726B" w:rsidP="00585C0C">
      <w:pPr>
        <w:spacing w:after="0" w:line="240" w:lineRule="auto"/>
        <w:ind w:left="426"/>
        <w:jc w:val="both"/>
        <w:rPr>
          <w:rFonts w:ascii="Calibri" w:eastAsia="Times New Roman" w:hAnsi="Calibri" w:cs="Calibri"/>
          <w:lang w:eastAsia="pl-PL"/>
        </w:rPr>
      </w:pPr>
      <w:r w:rsidRPr="0010726B">
        <w:rPr>
          <w:rFonts w:ascii="Calibri" w:eastAsia="Times New Roman" w:hAnsi="Calibri" w:cs="Calibri"/>
          <w:lang w:eastAsia="pl-PL"/>
        </w:rPr>
        <w:t>Zamawiający nie przewiduje sytuacji określonych w art. 65 ust. 1, art. 66 i art. 69 ustawy.</w:t>
      </w:r>
    </w:p>
    <w:p w14:paraId="33E811F3" w14:textId="77777777" w:rsidR="0010726B" w:rsidRPr="009B0991" w:rsidRDefault="0010726B" w:rsidP="00585C0C">
      <w:pPr>
        <w:numPr>
          <w:ilvl w:val="0"/>
          <w:numId w:val="2"/>
        </w:numPr>
        <w:spacing w:after="0" w:line="240" w:lineRule="auto"/>
        <w:ind w:left="425" w:hanging="425"/>
        <w:contextualSpacing/>
        <w:jc w:val="both"/>
        <w:rPr>
          <w:rFonts w:ascii="Calibri" w:eastAsia="Calibri" w:hAnsi="Calibri" w:cs="Calibri"/>
          <w:b/>
        </w:rPr>
      </w:pPr>
      <w:r w:rsidRPr="009B0991">
        <w:rPr>
          <w:rFonts w:ascii="Calibri" w:eastAsia="Calibri" w:hAnsi="Calibri" w:cs="Calibri"/>
          <w:b/>
        </w:rPr>
        <w:t>Termin związania ofertą.</w:t>
      </w:r>
    </w:p>
    <w:p w14:paraId="11D411EF" w14:textId="154C9628" w:rsidR="0010726B" w:rsidRDefault="00F87F8F" w:rsidP="00585C0C">
      <w:pPr>
        <w:spacing w:after="0" w:line="240" w:lineRule="auto"/>
        <w:ind w:left="426"/>
        <w:jc w:val="both"/>
        <w:rPr>
          <w:rStyle w:val="Pogrubienie"/>
          <w:rFonts w:ascii="Calibri" w:hAnsi="Calibri" w:cs="Calibri"/>
        </w:rPr>
      </w:pPr>
      <w:r w:rsidRPr="0024047A">
        <w:rPr>
          <w:rStyle w:val="inqyif"/>
          <w:rFonts w:ascii="Calibri" w:hAnsi="Calibri" w:cs="Calibri"/>
        </w:rPr>
        <w:t xml:space="preserve">Zgodnie z art. 307 ust. 1 ustawy – 30 dni, tj. do dnia </w:t>
      </w:r>
      <w:r w:rsidR="00175D30" w:rsidRPr="0024047A">
        <w:rPr>
          <w:rStyle w:val="inqyif"/>
          <w:rFonts w:ascii="Calibri" w:hAnsi="Calibri" w:cs="Calibri"/>
          <w:b/>
        </w:rPr>
        <w:t>9 grudnia</w:t>
      </w:r>
      <w:r w:rsidR="002F358F" w:rsidRPr="0024047A">
        <w:rPr>
          <w:rStyle w:val="inqyif"/>
          <w:rFonts w:ascii="Calibri" w:hAnsi="Calibri" w:cs="Calibri"/>
        </w:rPr>
        <w:t xml:space="preserve"> </w:t>
      </w:r>
      <w:r w:rsidRPr="0024047A">
        <w:rPr>
          <w:rStyle w:val="Pogrubienie"/>
          <w:rFonts w:ascii="Calibri" w:hAnsi="Calibri" w:cs="Calibri"/>
        </w:rPr>
        <w:t>2026 roku</w:t>
      </w:r>
    </w:p>
    <w:p w14:paraId="0FC0BD97" w14:textId="77777777" w:rsidR="0010726B" w:rsidRPr="0010726B" w:rsidRDefault="0010726B" w:rsidP="00585C0C">
      <w:pPr>
        <w:numPr>
          <w:ilvl w:val="0"/>
          <w:numId w:val="2"/>
        </w:numPr>
        <w:spacing w:after="0" w:line="240" w:lineRule="auto"/>
        <w:ind w:left="426" w:hanging="426"/>
        <w:contextualSpacing/>
        <w:jc w:val="both"/>
        <w:rPr>
          <w:rFonts w:ascii="Calibri" w:eastAsia="Calibri" w:hAnsi="Calibri" w:cs="Calibri"/>
          <w:b/>
        </w:rPr>
      </w:pPr>
      <w:r w:rsidRPr="0010726B">
        <w:rPr>
          <w:rFonts w:ascii="Calibri" w:eastAsia="Calibri" w:hAnsi="Calibri" w:cs="Calibri"/>
          <w:b/>
        </w:rPr>
        <w:t>Opis sposobu przygotowania oferty.</w:t>
      </w:r>
    </w:p>
    <w:p w14:paraId="7036136F" w14:textId="77777777" w:rsidR="0010726B" w:rsidRDefault="0010726B" w:rsidP="00585C0C">
      <w:pPr>
        <w:autoSpaceDE w:val="0"/>
        <w:autoSpaceDN w:val="0"/>
        <w:spacing w:after="0" w:line="240" w:lineRule="auto"/>
        <w:ind w:left="851" w:hanging="425"/>
        <w:contextualSpacing/>
        <w:jc w:val="both"/>
        <w:rPr>
          <w:rFonts w:ascii="Calibri" w:eastAsia="Calibri" w:hAnsi="Calibri" w:cs="Calibri"/>
        </w:rPr>
      </w:pPr>
      <w:r>
        <w:rPr>
          <w:rFonts w:ascii="Calibri" w:eastAsia="Calibri" w:hAnsi="Calibri" w:cs="Calibri"/>
        </w:rPr>
        <w:t>1</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Wykonawca przedstawia ofertę, której treść musi odpowiadać Specyfikacji Warunków Zamówienia.</w:t>
      </w:r>
    </w:p>
    <w:p w14:paraId="65947166" w14:textId="77777777" w:rsidR="0010726B" w:rsidRPr="0010726B" w:rsidRDefault="0010726B" w:rsidP="00585C0C">
      <w:pPr>
        <w:autoSpaceDE w:val="0"/>
        <w:autoSpaceDN w:val="0"/>
        <w:spacing w:after="0" w:line="240" w:lineRule="auto"/>
        <w:ind w:left="851" w:hanging="425"/>
        <w:contextualSpacing/>
        <w:jc w:val="both"/>
        <w:rPr>
          <w:rFonts w:ascii="Calibri" w:eastAsia="Calibri" w:hAnsi="Calibri" w:cs="Calibri"/>
        </w:rPr>
      </w:pPr>
      <w:r>
        <w:rPr>
          <w:rFonts w:ascii="Calibri" w:eastAsia="Calibri" w:hAnsi="Calibri" w:cs="Calibri"/>
        </w:rPr>
        <w:t>2</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 xml:space="preserve">Oferta powinna być sporządzona w języku polskim. </w:t>
      </w:r>
    </w:p>
    <w:p w14:paraId="0ACF3B70" w14:textId="26417523" w:rsidR="0010726B" w:rsidRPr="006254ED" w:rsidRDefault="0010726B" w:rsidP="00585C0C">
      <w:pPr>
        <w:spacing w:after="0" w:line="240" w:lineRule="auto"/>
        <w:ind w:left="851" w:hanging="425"/>
        <w:contextualSpacing/>
        <w:jc w:val="both"/>
        <w:rPr>
          <w:rFonts w:ascii="Calibri" w:eastAsia="Calibri" w:hAnsi="Calibri" w:cs="Calibri"/>
        </w:rPr>
      </w:pPr>
      <w:r>
        <w:rPr>
          <w:rFonts w:ascii="Calibri" w:eastAsia="Calibri" w:hAnsi="Calibri" w:cs="Calibri"/>
        </w:rPr>
        <w:t>3.</w:t>
      </w:r>
      <w:r w:rsidR="00E061E8">
        <w:rPr>
          <w:rFonts w:ascii="Calibri" w:eastAsia="Calibri" w:hAnsi="Calibri" w:cs="Calibri"/>
        </w:rPr>
        <w:tab/>
      </w:r>
      <w:r>
        <w:rPr>
          <w:rFonts w:ascii="Calibri" w:eastAsia="Calibri" w:hAnsi="Calibri" w:cs="Calibri"/>
        </w:rPr>
        <w:t>Do oferty Wykonawca dołączy oświadczenie o niepodleganiu wykluczeniu, które stanowić będzie dowód potwierdzający brak podstaw do wykluczenia Wykonawcy na dzień składania ofert. Oświadczenie, pod rygorem nieważności, należy złożyć w formie elektronicznej według wzoru stanowiącego załącznik nr 1 do SWZ.</w:t>
      </w:r>
    </w:p>
    <w:p w14:paraId="4B27E1F2" w14:textId="1CEC7991" w:rsidR="0010726B" w:rsidRDefault="0010726B" w:rsidP="00585C0C">
      <w:pPr>
        <w:widowControl w:val="0"/>
        <w:autoSpaceDE w:val="0"/>
        <w:autoSpaceDN w:val="0"/>
        <w:spacing w:after="0" w:line="240" w:lineRule="auto"/>
        <w:ind w:left="851" w:hanging="425"/>
        <w:jc w:val="both"/>
        <w:rPr>
          <w:rFonts w:ascii="Calibri" w:eastAsia="Times New Roman" w:hAnsi="Calibri" w:cs="Calibri"/>
          <w:bCs/>
          <w:lang w:val="x-none" w:eastAsia="x-none"/>
        </w:rPr>
      </w:pPr>
      <w:r w:rsidRPr="006254ED">
        <w:rPr>
          <w:rFonts w:ascii="Calibri" w:eastAsia="Times New Roman" w:hAnsi="Calibri" w:cs="Calibri"/>
          <w:bCs/>
          <w:lang w:eastAsia="x-none"/>
        </w:rPr>
        <w:t>4</w:t>
      </w:r>
      <w:r w:rsidR="00CA70F1">
        <w:rPr>
          <w:rFonts w:ascii="Calibri" w:eastAsia="Times New Roman" w:hAnsi="Calibri" w:cs="Calibri"/>
          <w:bCs/>
          <w:lang w:eastAsia="x-none"/>
        </w:rPr>
        <w:t>.</w:t>
      </w:r>
      <w:r w:rsidRPr="006254ED">
        <w:rPr>
          <w:rFonts w:ascii="Calibri" w:eastAsia="Times New Roman" w:hAnsi="Calibri" w:cs="Calibri"/>
          <w:bCs/>
          <w:lang w:eastAsia="x-none"/>
        </w:rPr>
        <w:tab/>
      </w:r>
      <w:r w:rsidRPr="006254ED">
        <w:rPr>
          <w:rFonts w:ascii="Calibri" w:eastAsia="Times New Roman" w:hAnsi="Calibri" w:cs="Calibri"/>
          <w:bCs/>
          <w:lang w:val="x-none" w:eastAsia="x-none"/>
        </w:rPr>
        <w:t>Wykonawca pon</w:t>
      </w:r>
      <w:r w:rsidRPr="006254ED">
        <w:rPr>
          <w:rFonts w:ascii="Calibri" w:eastAsia="Times New Roman" w:hAnsi="Calibri" w:cs="Calibri"/>
          <w:bCs/>
          <w:lang w:eastAsia="x-none"/>
        </w:rPr>
        <w:t xml:space="preserve">osi </w:t>
      </w:r>
      <w:r w:rsidRPr="006254ED">
        <w:rPr>
          <w:rFonts w:ascii="Calibri" w:eastAsia="Times New Roman" w:hAnsi="Calibri" w:cs="Calibri"/>
          <w:bCs/>
          <w:lang w:val="x-none" w:eastAsia="x-none"/>
        </w:rPr>
        <w:t>wszelkie koszty związane z przygotowaniem i złożeniem oferty.</w:t>
      </w:r>
    </w:p>
    <w:p w14:paraId="5413EBD6" w14:textId="77777777" w:rsidR="00FB3B06" w:rsidRDefault="0010726B" w:rsidP="00585C0C">
      <w:pPr>
        <w:spacing w:after="0" w:line="240" w:lineRule="auto"/>
        <w:ind w:left="851" w:hanging="425"/>
        <w:contextualSpacing/>
        <w:jc w:val="both"/>
        <w:rPr>
          <w:rFonts w:ascii="Calibri" w:eastAsia="Calibri" w:hAnsi="Calibri" w:cs="Calibri"/>
        </w:rPr>
      </w:pPr>
      <w:r w:rsidRPr="006254ED">
        <w:rPr>
          <w:rFonts w:ascii="Calibri" w:eastAsia="Calibri" w:hAnsi="Calibri" w:cs="Calibri"/>
        </w:rPr>
        <w:t>5</w:t>
      </w:r>
      <w:r w:rsidR="00CA70F1">
        <w:rPr>
          <w:rFonts w:ascii="Calibri" w:eastAsia="Calibri" w:hAnsi="Calibri" w:cs="Calibri"/>
        </w:rPr>
        <w:t>.</w:t>
      </w:r>
      <w:r w:rsidRPr="006254ED">
        <w:rPr>
          <w:rFonts w:ascii="Calibri" w:eastAsia="Calibri" w:hAnsi="Calibri" w:cs="Calibri"/>
        </w:rPr>
        <w:tab/>
        <w:t xml:space="preserve">Zgodnie z art. 462 ust. 1 ustawy Wykonawca może powierzyć wykonanie części zamówienia podwykonawcom. W takim przypadku, stosownie do treści art. 462 ust. 2 nowej ustawy </w:t>
      </w:r>
    </w:p>
    <w:p w14:paraId="1B4B524D" w14:textId="77777777" w:rsidR="0010726B" w:rsidRPr="006254ED" w:rsidRDefault="0010726B" w:rsidP="00585C0C">
      <w:pPr>
        <w:spacing w:after="0" w:line="240" w:lineRule="auto"/>
        <w:ind w:left="851"/>
        <w:contextualSpacing/>
        <w:jc w:val="both"/>
        <w:rPr>
          <w:rFonts w:ascii="Calibri" w:eastAsia="Calibri" w:hAnsi="Calibri" w:cs="Calibri"/>
        </w:rPr>
      </w:pPr>
      <w:r w:rsidRPr="006254ED">
        <w:rPr>
          <w:rFonts w:ascii="Calibri" w:eastAsia="Calibri" w:hAnsi="Calibri" w:cs="Calibri"/>
        </w:rPr>
        <w:t>Prawo zamówień publicznych, Zamawiający żąda aby Wykonawca wskazał w ofercie części zamówienia, których wykonanie zamierza powierzyć podwykonawcom, oraz podał nazwy ewentualnych podwykonawców, jeżeli są już znani.</w:t>
      </w:r>
    </w:p>
    <w:p w14:paraId="73A4CC59" w14:textId="19D85F7A" w:rsidR="0010726B" w:rsidRDefault="0010726B" w:rsidP="00F87F8F">
      <w:pPr>
        <w:widowControl w:val="0"/>
        <w:autoSpaceDE w:val="0"/>
        <w:autoSpaceDN w:val="0"/>
        <w:spacing w:after="0" w:line="240" w:lineRule="auto"/>
        <w:ind w:left="851" w:hanging="425"/>
        <w:jc w:val="both"/>
        <w:rPr>
          <w:rFonts w:ascii="Calibri" w:eastAsia="Times New Roman" w:hAnsi="Calibri" w:cs="Calibri"/>
          <w:bCs/>
          <w:lang w:eastAsia="x-none"/>
        </w:rPr>
      </w:pPr>
      <w:r w:rsidRPr="006254ED">
        <w:rPr>
          <w:rFonts w:ascii="Calibri" w:eastAsia="Times New Roman" w:hAnsi="Calibri" w:cs="Calibri"/>
          <w:bCs/>
          <w:lang w:eastAsia="x-none"/>
        </w:rPr>
        <w:t>6</w:t>
      </w:r>
      <w:r w:rsidR="00CA70F1">
        <w:rPr>
          <w:rFonts w:ascii="Calibri" w:eastAsia="Times New Roman" w:hAnsi="Calibri" w:cs="Calibri"/>
          <w:bCs/>
          <w:lang w:eastAsia="x-none"/>
        </w:rPr>
        <w:t>.</w:t>
      </w:r>
      <w:r w:rsidRPr="006254ED">
        <w:rPr>
          <w:rFonts w:ascii="Calibri" w:eastAsia="Times New Roman" w:hAnsi="Calibri" w:cs="Calibri"/>
          <w:bCs/>
          <w:lang w:eastAsia="x-none"/>
        </w:rPr>
        <w:tab/>
        <w:t xml:space="preserve">Udostępnianie zasobów określają przepisy oddziału 3 rozdziału 2 działu I ustawy. Zgodnie </w:t>
      </w:r>
      <w:r w:rsidRPr="006254ED">
        <w:rPr>
          <w:rFonts w:ascii="Calibri" w:eastAsia="Times New Roman" w:hAnsi="Calibri" w:cs="Calibri"/>
          <w:bCs/>
          <w:lang w:eastAsia="x-none"/>
        </w:rPr>
        <w:br/>
        <w:t>z art. 118 ust. 3 ustawy wraz z ofertą Wykonawca składa zobowiązanie podmiotu udostępniającego zasoby do oddania mu ich do dyspozycji lub inny środek dowodowy</w:t>
      </w:r>
      <w:r w:rsidR="009A7A89">
        <w:rPr>
          <w:rFonts w:ascii="Calibri" w:eastAsia="Times New Roman" w:hAnsi="Calibri" w:cs="Calibri"/>
          <w:bCs/>
          <w:lang w:eastAsia="x-none"/>
        </w:rPr>
        <w:br/>
      </w:r>
      <w:r w:rsidRPr="006254ED">
        <w:rPr>
          <w:rFonts w:ascii="Calibri" w:eastAsia="Times New Roman" w:hAnsi="Calibri" w:cs="Calibri"/>
          <w:bCs/>
          <w:lang w:eastAsia="x-none"/>
        </w:rPr>
        <w:t xml:space="preserve">potwierdzający, że Wykonawca realizując zamówienie, będzie dysponował niezbędnymi zasobami tych podmiotów. Treść zobowiązania podmiotu udostępniającego zasoby musi </w:t>
      </w:r>
      <w:r w:rsidR="009A7A89">
        <w:rPr>
          <w:rFonts w:ascii="Calibri" w:eastAsia="Times New Roman" w:hAnsi="Calibri" w:cs="Calibri"/>
          <w:bCs/>
          <w:lang w:eastAsia="x-none"/>
        </w:rPr>
        <w:br/>
      </w:r>
      <w:r w:rsidRPr="006254ED">
        <w:rPr>
          <w:rFonts w:ascii="Calibri" w:eastAsia="Times New Roman" w:hAnsi="Calibri" w:cs="Calibri"/>
          <w:bCs/>
          <w:lang w:eastAsia="x-none"/>
        </w:rPr>
        <w:t xml:space="preserve">odpowiadać wymogom art. 118 ust. 4 ustawy. Ponadto zgodnie z art. 125 ust. 5 podmiot udostępniający zasoby składa oświadczenie, o którym mowa w art. 125 ust. 1 zgodnie </w:t>
      </w:r>
      <w:r w:rsidR="00204EF8">
        <w:rPr>
          <w:rFonts w:ascii="Calibri" w:eastAsia="Times New Roman" w:hAnsi="Calibri" w:cs="Calibri"/>
          <w:bCs/>
          <w:lang w:eastAsia="x-none"/>
        </w:rPr>
        <w:br/>
      </w:r>
      <w:r w:rsidRPr="006254ED">
        <w:rPr>
          <w:rFonts w:ascii="Calibri" w:eastAsia="Times New Roman" w:hAnsi="Calibri" w:cs="Calibri"/>
          <w:bCs/>
          <w:lang w:eastAsia="x-none"/>
        </w:rPr>
        <w:t>z</w:t>
      </w:r>
      <w:r w:rsidR="00204EF8">
        <w:rPr>
          <w:rFonts w:ascii="Calibri" w:eastAsia="Times New Roman" w:hAnsi="Calibri" w:cs="Calibri"/>
          <w:bCs/>
          <w:lang w:eastAsia="x-none"/>
        </w:rPr>
        <w:t xml:space="preserve"> </w:t>
      </w:r>
      <w:r w:rsidRPr="006254ED">
        <w:rPr>
          <w:rFonts w:ascii="Calibri" w:eastAsia="Times New Roman" w:hAnsi="Calibri" w:cs="Calibri"/>
          <w:bCs/>
          <w:lang w:eastAsia="x-none"/>
        </w:rPr>
        <w:t xml:space="preserve">wzorem stanowiącym </w:t>
      </w:r>
      <w:r w:rsidRPr="006254ED">
        <w:rPr>
          <w:rFonts w:ascii="Calibri" w:eastAsia="Times New Roman" w:hAnsi="Calibri" w:cs="Calibri"/>
          <w:bCs/>
          <w:u w:val="single"/>
          <w:lang w:eastAsia="x-none"/>
        </w:rPr>
        <w:t>załącznik nr 1 do SWZ</w:t>
      </w:r>
      <w:r w:rsidRPr="006254ED">
        <w:rPr>
          <w:rFonts w:ascii="Calibri" w:eastAsia="Times New Roman" w:hAnsi="Calibri" w:cs="Calibri"/>
          <w:bCs/>
          <w:lang w:eastAsia="x-none"/>
        </w:rPr>
        <w:t>.</w:t>
      </w:r>
    </w:p>
    <w:p w14:paraId="14405876" w14:textId="7064DE32" w:rsidR="0010726B" w:rsidRPr="006254ED" w:rsidRDefault="0010726B" w:rsidP="00585C0C">
      <w:pPr>
        <w:widowControl w:val="0"/>
        <w:autoSpaceDE w:val="0"/>
        <w:autoSpaceDN w:val="0"/>
        <w:spacing w:after="0" w:line="240" w:lineRule="auto"/>
        <w:ind w:left="851" w:hanging="425"/>
        <w:jc w:val="both"/>
        <w:rPr>
          <w:rFonts w:ascii="Calibri" w:eastAsia="Times New Roman" w:hAnsi="Calibri" w:cs="Calibri"/>
          <w:bCs/>
          <w:lang w:eastAsia="x-none"/>
        </w:rPr>
      </w:pPr>
      <w:r w:rsidRPr="006254ED">
        <w:rPr>
          <w:rFonts w:ascii="Calibri" w:eastAsia="Times New Roman" w:hAnsi="Calibri" w:cs="Calibri"/>
          <w:bCs/>
          <w:lang w:eastAsia="x-none"/>
        </w:rPr>
        <w:lastRenderedPageBreak/>
        <w:t>7</w:t>
      </w:r>
      <w:r w:rsidR="00CA70F1">
        <w:rPr>
          <w:rFonts w:ascii="Calibri" w:eastAsia="Times New Roman" w:hAnsi="Calibri" w:cs="Calibri"/>
          <w:bCs/>
          <w:lang w:eastAsia="x-none"/>
        </w:rPr>
        <w:t>.</w:t>
      </w:r>
      <w:r w:rsidRPr="006254ED">
        <w:rPr>
          <w:rFonts w:ascii="Calibri" w:eastAsia="Times New Roman" w:hAnsi="Calibri" w:cs="Calibri"/>
          <w:bCs/>
          <w:lang w:eastAsia="x-none"/>
        </w:rPr>
        <w:tab/>
      </w:r>
      <w:r w:rsidRPr="006254ED">
        <w:rPr>
          <w:rFonts w:ascii="Calibri" w:eastAsia="Times New Roman" w:hAnsi="Calibri" w:cs="Calibri"/>
          <w:bCs/>
          <w:lang w:val="x-none" w:eastAsia="x-none"/>
        </w:rPr>
        <w:t>Wykonawcy mogą wspólnie ubiegać się o udzielenie zamówienia</w:t>
      </w:r>
      <w:r w:rsidRPr="006254ED">
        <w:rPr>
          <w:rFonts w:ascii="Calibri" w:eastAsia="Times New Roman" w:hAnsi="Calibri" w:cs="Calibri"/>
          <w:bCs/>
          <w:lang w:eastAsia="x-none"/>
        </w:rPr>
        <w:t xml:space="preserve">, spełniając wymogi określone w art. 58 ust. 2 i 5 ustawy. Oświadczenia o niepodleganiu wykluczeniu i spełnianiu warunków udziału w postępowaniu zgodnie z art. 125 ust. 4 ustawy złoży każdy </w:t>
      </w:r>
      <w:r w:rsidR="006B6CDF">
        <w:rPr>
          <w:rFonts w:ascii="Calibri" w:eastAsia="Times New Roman" w:hAnsi="Calibri" w:cs="Calibri"/>
          <w:bCs/>
          <w:lang w:eastAsia="x-none"/>
        </w:rPr>
        <w:br/>
      </w:r>
      <w:r w:rsidRPr="006254ED">
        <w:rPr>
          <w:rFonts w:ascii="Calibri" w:eastAsia="Times New Roman" w:hAnsi="Calibri" w:cs="Calibri"/>
          <w:bCs/>
          <w:lang w:eastAsia="x-none"/>
        </w:rPr>
        <w:t xml:space="preserve">z Wykonawców zgodnie z wzorem stanowiącym </w:t>
      </w:r>
      <w:r w:rsidRPr="006254ED">
        <w:rPr>
          <w:rFonts w:ascii="Calibri" w:eastAsia="Times New Roman" w:hAnsi="Calibri" w:cs="Calibri"/>
          <w:bCs/>
          <w:u w:val="single"/>
          <w:lang w:eastAsia="x-none"/>
        </w:rPr>
        <w:t>załącznik nr 1 do SWZ</w:t>
      </w:r>
      <w:r w:rsidRPr="006254ED">
        <w:rPr>
          <w:rFonts w:ascii="Calibri" w:eastAsia="Times New Roman" w:hAnsi="Calibri" w:cs="Calibri"/>
          <w:bCs/>
          <w:lang w:eastAsia="x-none"/>
        </w:rPr>
        <w:t>.</w:t>
      </w:r>
    </w:p>
    <w:p w14:paraId="038E7087" w14:textId="77777777" w:rsidR="0010726B" w:rsidRDefault="0010726B" w:rsidP="00585C0C">
      <w:pPr>
        <w:widowControl w:val="0"/>
        <w:autoSpaceDE w:val="0"/>
        <w:autoSpaceDN w:val="0"/>
        <w:spacing w:after="0" w:line="240" w:lineRule="auto"/>
        <w:ind w:left="851" w:hanging="425"/>
        <w:jc w:val="both"/>
        <w:rPr>
          <w:rFonts w:ascii="Calibri" w:eastAsia="Calibri" w:hAnsi="Calibri" w:cs="Calibri"/>
          <w:bCs/>
          <w:lang w:val="x-none" w:eastAsia="x-none"/>
        </w:rPr>
      </w:pPr>
      <w:r w:rsidRPr="006254ED">
        <w:rPr>
          <w:rFonts w:ascii="Calibri" w:eastAsia="Calibri" w:hAnsi="Calibri" w:cs="Calibri"/>
          <w:bCs/>
          <w:lang w:eastAsia="x-none"/>
        </w:rPr>
        <w:t>8</w:t>
      </w:r>
      <w:r w:rsidR="00CA70F1">
        <w:rPr>
          <w:rFonts w:ascii="Calibri" w:eastAsia="Calibri" w:hAnsi="Calibri" w:cs="Calibri"/>
          <w:bCs/>
          <w:lang w:eastAsia="x-none"/>
        </w:rPr>
        <w:t>.</w:t>
      </w:r>
      <w:r w:rsidRPr="006254ED">
        <w:rPr>
          <w:rFonts w:ascii="Calibri" w:eastAsia="Calibri" w:hAnsi="Calibri" w:cs="Calibri"/>
          <w:bCs/>
          <w:lang w:eastAsia="x-none"/>
        </w:rPr>
        <w:tab/>
      </w:r>
      <w:r w:rsidRPr="006254ED">
        <w:rPr>
          <w:rFonts w:ascii="Calibri" w:eastAsia="Calibri" w:hAnsi="Calibri" w:cs="Calibri"/>
          <w:bCs/>
          <w:lang w:val="x-none" w:eastAsia="x-none"/>
        </w:rPr>
        <w:t>Wykonawca ma prawo złożyć tylko jedną ofertę.</w:t>
      </w:r>
    </w:p>
    <w:p w14:paraId="0A7F8D5D" w14:textId="77777777" w:rsidR="0010726B" w:rsidRDefault="0010726B" w:rsidP="00585C0C">
      <w:pPr>
        <w:spacing w:after="0" w:line="240" w:lineRule="auto"/>
        <w:ind w:left="851" w:hanging="425"/>
        <w:contextualSpacing/>
        <w:jc w:val="both"/>
        <w:rPr>
          <w:rFonts w:ascii="Calibri" w:eastAsia="Calibri" w:hAnsi="Calibri" w:cs="Calibri"/>
        </w:rPr>
      </w:pPr>
      <w:r>
        <w:rPr>
          <w:rFonts w:ascii="Calibri" w:eastAsia="Calibri" w:hAnsi="Calibri" w:cs="Calibri"/>
        </w:rPr>
        <w:t>9</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Oferta musi zostać podpisana przez osobę upoważnioną do reprezentowania Wykonawcy, zgodnie z formą reprezentacji wykonawcy określoną w rejestrze lub innym dokumencie, właściwym dla danej formy organizacyjnej Wykonawcy albo przez upełnomocnionego przedstawiciela Wykonawcy. Jeżeli ofertę w imieniu Wykonawcy składa pełnomocnik, powinien dysponować stosownym pełnomocnictwem, które w oryginale składa wraz z ofertą. Treść pełnomocnictwa musi jednoznacznie określać czynności, co do wykonywania których pełnomocnik jest upoważniony.</w:t>
      </w:r>
    </w:p>
    <w:p w14:paraId="5A5EE39A" w14:textId="77777777" w:rsidR="00A90FEC" w:rsidRPr="0010726B" w:rsidRDefault="00A90FEC" w:rsidP="00585C0C">
      <w:pPr>
        <w:spacing w:after="0" w:line="240" w:lineRule="auto"/>
        <w:ind w:left="851" w:hanging="425"/>
        <w:contextualSpacing/>
        <w:jc w:val="both"/>
        <w:rPr>
          <w:rFonts w:ascii="Calibri" w:eastAsia="Calibri" w:hAnsi="Calibri" w:cs="Calibri"/>
        </w:rPr>
      </w:pPr>
      <w:r>
        <w:rPr>
          <w:rFonts w:ascii="Calibri" w:eastAsia="Calibri" w:hAnsi="Calibri" w:cs="Calibri"/>
        </w:rPr>
        <w:t>10</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Oferta winna być sporządzona w formie zapewniającej pełną czytelność jej treści</w:t>
      </w:r>
      <w:r>
        <w:rPr>
          <w:rFonts w:ascii="Calibri" w:eastAsia="Calibri" w:hAnsi="Calibri" w:cs="Calibri"/>
        </w:rPr>
        <w:t>.</w:t>
      </w:r>
    </w:p>
    <w:p w14:paraId="054E7B57" w14:textId="77777777" w:rsidR="0010726B" w:rsidRPr="0010726B" w:rsidRDefault="0010726B" w:rsidP="00585C0C">
      <w:pPr>
        <w:spacing w:after="0" w:line="240" w:lineRule="auto"/>
        <w:ind w:left="851" w:hanging="425"/>
        <w:contextualSpacing/>
        <w:jc w:val="both"/>
        <w:rPr>
          <w:rFonts w:ascii="Calibri" w:eastAsia="Calibri" w:hAnsi="Calibri" w:cs="Calibri"/>
        </w:rPr>
      </w:pPr>
      <w:r>
        <w:rPr>
          <w:rFonts w:ascii="Calibri" w:eastAsia="Calibri" w:hAnsi="Calibri" w:cs="Calibri"/>
        </w:rPr>
        <w:t>11</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 xml:space="preserve">Niedopuszczalne jest dokonywanie przez Wykonawcę zmian w treści złożonej oferty, </w:t>
      </w:r>
      <w:r w:rsidRPr="0010726B">
        <w:rPr>
          <w:rFonts w:ascii="Calibri" w:eastAsia="Calibri" w:hAnsi="Calibri" w:cs="Calibri"/>
        </w:rPr>
        <w:br/>
        <w:t>po upływie terminu składania ofert.</w:t>
      </w:r>
    </w:p>
    <w:p w14:paraId="2EDE7DC4" w14:textId="77777777" w:rsidR="0010726B" w:rsidRPr="0010726B" w:rsidRDefault="0010726B" w:rsidP="00585C0C">
      <w:pPr>
        <w:spacing w:after="0" w:line="240" w:lineRule="auto"/>
        <w:ind w:left="851" w:hanging="425"/>
        <w:contextualSpacing/>
        <w:jc w:val="both"/>
        <w:rPr>
          <w:rFonts w:ascii="Calibri" w:eastAsia="Calibri" w:hAnsi="Calibri" w:cs="Calibri"/>
        </w:rPr>
      </w:pPr>
      <w:r>
        <w:rPr>
          <w:rFonts w:ascii="Calibri" w:eastAsia="Calibri" w:hAnsi="Calibri" w:cs="Calibri"/>
        </w:rPr>
        <w:t>12</w:t>
      </w:r>
      <w:r w:rsidR="00CA70F1">
        <w:rPr>
          <w:rFonts w:ascii="Calibri" w:eastAsia="Calibri" w:hAnsi="Calibri" w:cs="Calibri"/>
        </w:rPr>
        <w:t>.</w:t>
      </w:r>
      <w:r>
        <w:rPr>
          <w:rFonts w:ascii="Calibri" w:eastAsia="Calibri" w:hAnsi="Calibri" w:cs="Calibri"/>
        </w:rPr>
        <w:tab/>
      </w:r>
      <w:r w:rsidRPr="0010726B">
        <w:rPr>
          <w:rFonts w:ascii="Calibri" w:eastAsia="Calibri" w:hAnsi="Calibri" w:cs="Calibri"/>
        </w:rPr>
        <w:t xml:space="preserve">Oferta wraz z wszelkimi oświadczeniami i pozostałymi dokumentami jest jawna, z wyjątkiem uzasadnionych przez Wykonawcę informacji stanowiących tajemnicę przedsiębiorstwa w rozumieniu przepisów ustawy z 16 kwietnia 1993 roku o zwalczaniu nieuczciwej konkurencji (tj. Dz. U. z 2026 r., poz. 85), a Wykonawca składając ofertę, zastrzegł </w:t>
      </w:r>
      <w:r w:rsidR="00F01449">
        <w:rPr>
          <w:rFonts w:ascii="Calibri" w:eastAsia="Calibri" w:hAnsi="Calibri" w:cs="Calibri"/>
        </w:rPr>
        <w:br/>
      </w:r>
      <w:r w:rsidRPr="0010726B">
        <w:rPr>
          <w:rFonts w:ascii="Calibri" w:eastAsia="Calibri" w:hAnsi="Calibri" w:cs="Calibri"/>
        </w:rPr>
        <w:t>w</w:t>
      </w:r>
      <w:r w:rsidR="00F01449">
        <w:rPr>
          <w:rFonts w:ascii="Calibri" w:eastAsia="Calibri" w:hAnsi="Calibri" w:cs="Calibri"/>
        </w:rPr>
        <w:t xml:space="preserve"> </w:t>
      </w:r>
      <w:r w:rsidRPr="0010726B">
        <w:rPr>
          <w:rFonts w:ascii="Calibri" w:eastAsia="Calibri" w:hAnsi="Calibri" w:cs="Calibri"/>
        </w:rPr>
        <w:t>odniesieniu do tych informacji, że nie mogą być one udostępnione.</w:t>
      </w:r>
    </w:p>
    <w:p w14:paraId="288B94C8" w14:textId="1BE4224C" w:rsidR="0010726B" w:rsidRPr="0010726B" w:rsidRDefault="0010726B" w:rsidP="00585C0C">
      <w:pPr>
        <w:spacing w:after="0" w:line="240" w:lineRule="auto"/>
        <w:ind w:left="426"/>
        <w:contextualSpacing/>
        <w:jc w:val="both"/>
        <w:rPr>
          <w:rFonts w:ascii="Calibri" w:eastAsia="Calibri" w:hAnsi="Calibri" w:cs="Calibri"/>
          <w:b/>
        </w:rPr>
      </w:pPr>
      <w:r w:rsidRPr="0010726B">
        <w:rPr>
          <w:rFonts w:ascii="Calibri" w:eastAsia="Calibri" w:hAnsi="Calibri" w:cs="Calibri"/>
          <w:b/>
        </w:rPr>
        <w:t>UWAGA</w:t>
      </w:r>
    </w:p>
    <w:p w14:paraId="0DD78890" w14:textId="77777777" w:rsidR="0010726B" w:rsidRDefault="0010726B" w:rsidP="00585C0C">
      <w:pPr>
        <w:spacing w:after="0" w:line="240" w:lineRule="auto"/>
        <w:ind w:left="426"/>
        <w:contextualSpacing/>
        <w:jc w:val="both"/>
        <w:rPr>
          <w:rFonts w:ascii="Calibri" w:eastAsia="Calibri" w:hAnsi="Calibri" w:cs="Calibri"/>
          <w:b/>
        </w:rPr>
      </w:pPr>
      <w:r w:rsidRPr="0010726B">
        <w:rPr>
          <w:rFonts w:ascii="Calibri" w:eastAsia="Calibri" w:hAnsi="Calibri" w:cs="Times New Roman"/>
          <w:b/>
        </w:rPr>
        <w:t>Dokumenty składane w postępowaniu muszą być opatrzone podpisami złożonymi w sposób przewidziany w art. 63 ust. 2 ustawy przed ich wysyłką. Należy zwracać na to uwagę, gdyż podpisanie np. samego formularza do złożenia oferty, do którego załączona zostanie oferta niepodpisana skutkować będzie jej odrzuceniem</w:t>
      </w:r>
      <w:r w:rsidRPr="0010726B">
        <w:rPr>
          <w:rFonts w:ascii="Calibri" w:eastAsia="Calibri" w:hAnsi="Calibri" w:cs="Calibri"/>
          <w:b/>
        </w:rPr>
        <w:t>.</w:t>
      </w:r>
    </w:p>
    <w:p w14:paraId="02CD89EE" w14:textId="77777777" w:rsidR="0010726B" w:rsidRPr="0010726B" w:rsidRDefault="0010726B" w:rsidP="00585C0C">
      <w:pPr>
        <w:spacing w:after="0" w:line="240" w:lineRule="auto"/>
        <w:ind w:left="426" w:hanging="426"/>
        <w:contextualSpacing/>
        <w:jc w:val="both"/>
        <w:rPr>
          <w:rFonts w:ascii="Calibri" w:eastAsia="Calibri" w:hAnsi="Calibri" w:cs="Calibri"/>
          <w:b/>
        </w:rPr>
      </w:pPr>
      <w:r>
        <w:rPr>
          <w:rFonts w:ascii="Calibri" w:eastAsia="Calibri" w:hAnsi="Calibri" w:cs="Calibri"/>
          <w:b/>
        </w:rPr>
        <w:t>1</w:t>
      </w:r>
      <w:r w:rsidR="00BF6B6C">
        <w:rPr>
          <w:rFonts w:ascii="Calibri" w:eastAsia="Calibri" w:hAnsi="Calibri" w:cs="Calibri"/>
          <w:b/>
        </w:rPr>
        <w:t>3</w:t>
      </w:r>
      <w:r w:rsidR="00F01B8C">
        <w:rPr>
          <w:rFonts w:ascii="Calibri" w:eastAsia="Calibri" w:hAnsi="Calibri" w:cs="Calibri"/>
          <w:b/>
        </w:rPr>
        <w:t>.</w:t>
      </w:r>
      <w:r>
        <w:rPr>
          <w:rFonts w:ascii="Calibri" w:eastAsia="Calibri" w:hAnsi="Calibri" w:cs="Calibri"/>
          <w:b/>
        </w:rPr>
        <w:tab/>
      </w:r>
      <w:r w:rsidRPr="0010726B">
        <w:rPr>
          <w:rFonts w:ascii="Calibri" w:eastAsia="Calibri" w:hAnsi="Calibri" w:cs="Calibri"/>
          <w:b/>
        </w:rPr>
        <w:t>Sposób i termin składania ofert.</w:t>
      </w:r>
    </w:p>
    <w:p w14:paraId="22311E5E" w14:textId="77777777" w:rsidR="0010726B"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1.</w:t>
      </w:r>
      <w:r w:rsidRPr="0010726B">
        <w:rPr>
          <w:rFonts w:ascii="Calibri" w:eastAsia="Calibri" w:hAnsi="Calibri" w:cs="Calibri"/>
        </w:rPr>
        <w:tab/>
        <w:t>Wykonawca przygotowuje ofertę przy pomocy interaktywnego „Formularza ofertowego” udostępnionego przez Zamawiającego na Platformie e-Zamówienia i zamieszczonego w podglądzie postępowania w zakładce „Informacje podstawowe”.</w:t>
      </w:r>
    </w:p>
    <w:p w14:paraId="5166CAC0" w14:textId="1CD3810C" w:rsidR="0010726B"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2</w:t>
      </w:r>
      <w:r w:rsidR="00CA70F1">
        <w:rPr>
          <w:rFonts w:ascii="Calibri" w:eastAsia="Calibri" w:hAnsi="Calibri" w:cs="Calibri"/>
        </w:rPr>
        <w:t>.</w:t>
      </w:r>
      <w:r w:rsidRPr="0010726B">
        <w:rPr>
          <w:rFonts w:ascii="Calibri" w:eastAsia="Calibri" w:hAnsi="Calibri" w:cs="Calibri"/>
        </w:rPr>
        <w:tab/>
        <w:t xml:space="preserve">Zalogowany wykonawca używając przycisku „Wypełnij” widocznego pod „Formularzem ofertowym” zobowiązany jest do zweryfikowania poprawności danych automatycznie pobranych przez system z jego konta i uzupełnienia pozostałych informacji dotyczących </w:t>
      </w:r>
      <w:r w:rsidR="00A90FEC">
        <w:rPr>
          <w:rFonts w:ascii="Calibri" w:eastAsia="Calibri" w:hAnsi="Calibri" w:cs="Calibri"/>
        </w:rPr>
        <w:t>W</w:t>
      </w:r>
      <w:r w:rsidRPr="0010726B">
        <w:rPr>
          <w:rFonts w:ascii="Calibri" w:eastAsia="Calibri" w:hAnsi="Calibri" w:cs="Calibri"/>
        </w:rPr>
        <w:t>ykonawcy/wykonawców wspólnie ubiegających się o udzielenie zamówienia.</w:t>
      </w:r>
    </w:p>
    <w:p w14:paraId="6F7D06FB" w14:textId="77777777" w:rsidR="00FB3B06"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3</w:t>
      </w:r>
      <w:r w:rsidR="00CA70F1">
        <w:rPr>
          <w:rFonts w:ascii="Calibri" w:eastAsia="Calibri" w:hAnsi="Calibri" w:cs="Calibri"/>
        </w:rPr>
        <w:t>.</w:t>
      </w:r>
      <w:r w:rsidRPr="0010726B">
        <w:rPr>
          <w:rFonts w:ascii="Calibri" w:eastAsia="Calibri" w:hAnsi="Calibri" w:cs="Calibri"/>
        </w:rPr>
        <w:tab/>
        <w:t>Następnie wykonawca powinien pobrać „Formularz ofertowy”, zapisać go na dysku komputera użytkownika, uzupełnić pozostałymi danymi wymaganymi przez Zamawiającego</w:t>
      </w:r>
    </w:p>
    <w:p w14:paraId="2A81C638" w14:textId="77777777" w:rsidR="0010726B" w:rsidRPr="0010726B" w:rsidRDefault="0010726B" w:rsidP="00A13D54">
      <w:pPr>
        <w:spacing w:after="0" w:line="240" w:lineRule="auto"/>
        <w:ind w:left="851"/>
        <w:contextualSpacing/>
        <w:jc w:val="both"/>
        <w:rPr>
          <w:rFonts w:ascii="Calibri" w:eastAsia="Calibri" w:hAnsi="Calibri" w:cs="Calibri"/>
          <w:b/>
        </w:rPr>
      </w:pPr>
      <w:r w:rsidRPr="0010726B">
        <w:rPr>
          <w:rFonts w:ascii="Calibri" w:eastAsia="Calibri" w:hAnsi="Calibri" w:cs="Calibri"/>
        </w:rPr>
        <w:t xml:space="preserve">i ponownie zapisać na dysku komputera użytkownika oraz podpisać odpowiednim rodzajem podpisu elektronicznego, zgodnie z pkt 7. </w:t>
      </w:r>
      <w:r w:rsidRPr="0010726B">
        <w:rPr>
          <w:rFonts w:ascii="Calibri" w:eastAsia="Calibri" w:hAnsi="Calibri" w:cs="Calibri"/>
          <w:b/>
        </w:rPr>
        <w:t xml:space="preserve">Uwaga! Nie należy zmieniać nazwy pliku nadanej przez Platformę e-Zamówienia. Zapisany „Formularz ofertowy” należy zawsze otwierać </w:t>
      </w:r>
      <w:r w:rsidRPr="0010726B">
        <w:rPr>
          <w:rFonts w:ascii="Calibri" w:eastAsia="Calibri" w:hAnsi="Calibri" w:cs="Calibri"/>
          <w:b/>
        </w:rPr>
        <w:br/>
        <w:t xml:space="preserve">w programie Adobe </w:t>
      </w:r>
      <w:proofErr w:type="spellStart"/>
      <w:r w:rsidRPr="0010726B">
        <w:rPr>
          <w:rFonts w:ascii="Calibri" w:eastAsia="Calibri" w:hAnsi="Calibri" w:cs="Calibri"/>
          <w:b/>
        </w:rPr>
        <w:t>Acrobat</w:t>
      </w:r>
      <w:proofErr w:type="spellEnd"/>
      <w:r w:rsidRPr="0010726B">
        <w:rPr>
          <w:rFonts w:ascii="Calibri" w:eastAsia="Calibri" w:hAnsi="Calibri" w:cs="Calibri"/>
          <w:b/>
        </w:rPr>
        <w:t xml:space="preserve"> Reader DC.</w:t>
      </w:r>
    </w:p>
    <w:p w14:paraId="4F9E0FB6" w14:textId="77777777" w:rsidR="0010726B" w:rsidRDefault="0010726B" w:rsidP="009A7A89">
      <w:pPr>
        <w:spacing w:after="0" w:line="240" w:lineRule="auto"/>
        <w:ind w:left="851" w:hanging="425"/>
        <w:contextualSpacing/>
        <w:jc w:val="both"/>
        <w:rPr>
          <w:rFonts w:ascii="Calibri" w:eastAsia="Calibri" w:hAnsi="Calibri" w:cs="Calibri"/>
        </w:rPr>
      </w:pPr>
      <w:r w:rsidRPr="0010726B">
        <w:rPr>
          <w:rFonts w:ascii="Calibri" w:eastAsia="Calibri" w:hAnsi="Calibri" w:cs="Calibri"/>
        </w:rPr>
        <w:t>4</w:t>
      </w:r>
      <w:r w:rsidR="00CA70F1">
        <w:rPr>
          <w:rFonts w:ascii="Calibri" w:eastAsia="Calibri" w:hAnsi="Calibri" w:cs="Calibri"/>
        </w:rPr>
        <w:t>.</w:t>
      </w:r>
      <w:r w:rsidRPr="0010726B">
        <w:rPr>
          <w:rFonts w:ascii="Calibri" w:eastAsia="Calibri" w:hAnsi="Calibri" w:cs="Calibri"/>
        </w:rPr>
        <w:tab/>
        <w:t xml:space="preserve">Wykonawca składa ofertę za pośrednictwem zakładki „Oferty/wnioski”, widocznej </w:t>
      </w:r>
      <w:r w:rsidR="00947819">
        <w:rPr>
          <w:rFonts w:ascii="Calibri" w:eastAsia="Calibri" w:hAnsi="Calibri" w:cs="Calibri"/>
        </w:rPr>
        <w:br/>
      </w:r>
      <w:r w:rsidRPr="0010726B">
        <w:rPr>
          <w:rFonts w:ascii="Calibri" w:eastAsia="Calibri" w:hAnsi="Calibri" w:cs="Calibri"/>
        </w:rPr>
        <w:t>w</w:t>
      </w:r>
      <w:r w:rsidR="00947819">
        <w:rPr>
          <w:rFonts w:ascii="Calibri" w:eastAsia="Calibri" w:hAnsi="Calibri" w:cs="Calibri"/>
        </w:rPr>
        <w:t xml:space="preserve"> </w:t>
      </w:r>
      <w:r w:rsidRPr="0010726B">
        <w:rPr>
          <w:rFonts w:ascii="Calibri" w:eastAsia="Calibri" w:hAnsi="Calibri" w:cs="Calibri"/>
        </w:rPr>
        <w:t xml:space="preserve">podglądzie postępowania po zalogowaniu się na konto Wykonawcy. Po wybraniu przycisku „Złóż ofertę” system prezentuje okno składania oferty umożliwiające przekazanie </w:t>
      </w:r>
      <w:r w:rsidR="009A7A89">
        <w:rPr>
          <w:rFonts w:ascii="Calibri" w:eastAsia="Calibri" w:hAnsi="Calibri" w:cs="Calibri"/>
        </w:rPr>
        <w:br/>
      </w:r>
      <w:r w:rsidRPr="0010726B">
        <w:rPr>
          <w:rFonts w:ascii="Calibri" w:eastAsia="Calibri" w:hAnsi="Calibri" w:cs="Calibri"/>
        </w:rPr>
        <w:t xml:space="preserve">dokumentów elektronicznych, w którym znajdują się dwa pola </w:t>
      </w:r>
      <w:proofErr w:type="spellStart"/>
      <w:r w:rsidRPr="0010726B">
        <w:rPr>
          <w:rFonts w:ascii="Calibri" w:eastAsia="Calibri" w:hAnsi="Calibri" w:cs="Calibri"/>
        </w:rPr>
        <w:t>drag&amp;drop</w:t>
      </w:r>
      <w:proofErr w:type="spellEnd"/>
      <w:r w:rsidRPr="0010726B">
        <w:rPr>
          <w:rFonts w:ascii="Calibri" w:eastAsia="Calibri" w:hAnsi="Calibri" w:cs="Calibri"/>
        </w:rPr>
        <w:t xml:space="preserve"> („przeciągnij”</w:t>
      </w:r>
      <w:r w:rsidR="001C4551">
        <w:rPr>
          <w:rFonts w:ascii="Calibri" w:eastAsia="Calibri" w:hAnsi="Calibri" w:cs="Calibri"/>
        </w:rPr>
        <w:br/>
      </w:r>
      <w:r w:rsidRPr="0010726B">
        <w:rPr>
          <w:rFonts w:ascii="Calibri" w:eastAsia="Calibri" w:hAnsi="Calibri" w:cs="Calibri"/>
        </w:rPr>
        <w:t>i „upuść”) służące do dodawania plików.</w:t>
      </w:r>
    </w:p>
    <w:p w14:paraId="72E079B8" w14:textId="77777777" w:rsidR="000C1BE1"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5</w:t>
      </w:r>
      <w:r w:rsidR="00CA70F1">
        <w:rPr>
          <w:rFonts w:ascii="Calibri" w:eastAsia="Calibri" w:hAnsi="Calibri" w:cs="Calibri"/>
        </w:rPr>
        <w:t>.</w:t>
      </w:r>
      <w:r w:rsidRPr="0010726B">
        <w:rPr>
          <w:rFonts w:ascii="Calibri" w:eastAsia="Calibri" w:hAnsi="Calibri" w:cs="Calibri"/>
        </w:rPr>
        <w:tab/>
        <w:t xml:space="preserve">Wykonawca dodaje wybrany z dysku i uprzednio podpisany „Formularz oferty” w pierwszym polu („Wypełniony formularz oferty”). W kolejnym polu („Załączniki i inne dokumenty </w:t>
      </w:r>
    </w:p>
    <w:p w14:paraId="28AA79F6" w14:textId="77777777" w:rsidR="0010726B" w:rsidRPr="0010726B" w:rsidRDefault="0010726B" w:rsidP="00585C0C">
      <w:pPr>
        <w:spacing w:after="0" w:line="240" w:lineRule="auto"/>
        <w:ind w:left="851"/>
        <w:contextualSpacing/>
        <w:jc w:val="both"/>
        <w:rPr>
          <w:rFonts w:ascii="Calibri" w:eastAsia="Calibri" w:hAnsi="Calibri" w:cs="Calibri"/>
        </w:rPr>
      </w:pPr>
      <w:r w:rsidRPr="0010726B">
        <w:rPr>
          <w:rFonts w:ascii="Calibri" w:eastAsia="Calibri" w:hAnsi="Calibri" w:cs="Calibri"/>
        </w:rPr>
        <w:t>przedstawione w ofercie przez Wykonawcę”) wykonawca dodaje pozostałe pliki stanowiące ofertę lub składane wraz z ofertą.</w:t>
      </w:r>
    </w:p>
    <w:p w14:paraId="2F159E6C" w14:textId="77777777" w:rsidR="004A7FFB"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6</w:t>
      </w:r>
      <w:r w:rsidR="00CA70F1">
        <w:rPr>
          <w:rFonts w:ascii="Calibri" w:eastAsia="Calibri" w:hAnsi="Calibri" w:cs="Calibri"/>
        </w:rPr>
        <w:t>.</w:t>
      </w:r>
      <w:r w:rsidRPr="0010726B">
        <w:rPr>
          <w:rFonts w:ascii="Calibri" w:eastAsia="Calibri" w:hAnsi="Calibri" w:cs="Calibri"/>
          <w:color w:val="FF0000"/>
        </w:rPr>
        <w:tab/>
      </w:r>
      <w:r w:rsidRPr="0010726B">
        <w:rPr>
          <w:rFonts w:ascii="Calibri" w:eastAsia="Calibri" w:hAnsi="Calibri" w:cs="Calibri"/>
        </w:rPr>
        <w:t xml:space="preserve">Jeżeli wraz z ofertą składane są dokumenty zawierające tajemnicę przedsiębiorstwa wykonawca, w celu utrzymania w poufności tych informacji, przekazuje je w wydzielonym </w:t>
      </w:r>
    </w:p>
    <w:p w14:paraId="6B6B56B8" w14:textId="77777777" w:rsidR="0010726B" w:rsidRPr="0010726B" w:rsidRDefault="004A7FFB" w:rsidP="00585C0C">
      <w:pPr>
        <w:spacing w:after="0" w:line="240" w:lineRule="auto"/>
        <w:ind w:left="851"/>
        <w:contextualSpacing/>
        <w:jc w:val="both"/>
        <w:rPr>
          <w:rFonts w:ascii="Calibri" w:eastAsia="Calibri" w:hAnsi="Calibri" w:cs="Calibri"/>
        </w:rPr>
      </w:pPr>
      <w:r>
        <w:rPr>
          <w:rFonts w:ascii="Calibri" w:eastAsia="Calibri" w:hAnsi="Calibri" w:cs="Calibri"/>
        </w:rPr>
        <w:t xml:space="preserve">i </w:t>
      </w:r>
      <w:r w:rsidR="0010726B" w:rsidRPr="0010726B">
        <w:rPr>
          <w:rFonts w:ascii="Calibri" w:eastAsia="Calibri" w:hAnsi="Calibri" w:cs="Calibri"/>
        </w:rPr>
        <w:t xml:space="preserve">odpowiednio oznaczonym pliku, wraz z jednoczesnym zaznaczeniem w nazwie pliku „Dokument stanowiący tajemnicę przedsiębiorstwa”. Zarówno załącznik stanowiący tajemnicę przedsiębiorstwa jak i uzasadnienie zastrzeżenia tajemnicy przedsiębiorstwa </w:t>
      </w:r>
      <w:r w:rsidR="0010726B" w:rsidRPr="0010726B">
        <w:rPr>
          <w:rFonts w:ascii="Calibri" w:eastAsia="Calibri" w:hAnsi="Calibri" w:cs="Calibri"/>
        </w:rPr>
        <w:lastRenderedPageBreak/>
        <w:t>należy dodać</w:t>
      </w:r>
      <w:r w:rsidR="0010726B">
        <w:rPr>
          <w:rFonts w:ascii="Calibri" w:eastAsia="Calibri" w:hAnsi="Calibri" w:cs="Calibri"/>
        </w:rPr>
        <w:t xml:space="preserve"> </w:t>
      </w:r>
      <w:r w:rsidR="0010726B" w:rsidRPr="0010726B">
        <w:rPr>
          <w:rFonts w:ascii="Calibri" w:eastAsia="Calibri" w:hAnsi="Calibri" w:cs="Calibri"/>
        </w:rPr>
        <w:t>w polu „Załączniki i inne dokumenty przedstawione w ofercie przez Wykonawcę”.</w:t>
      </w:r>
    </w:p>
    <w:p w14:paraId="0FEAC79C" w14:textId="77777777" w:rsidR="0010726B" w:rsidRPr="0010726B"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7</w:t>
      </w:r>
      <w:r w:rsidR="00CA70F1">
        <w:rPr>
          <w:rFonts w:ascii="Calibri" w:eastAsia="Calibri" w:hAnsi="Calibri" w:cs="Calibri"/>
        </w:rPr>
        <w:t>.</w:t>
      </w:r>
      <w:r w:rsidRPr="0010726B">
        <w:rPr>
          <w:rFonts w:ascii="Calibri" w:eastAsia="Calibri" w:hAnsi="Calibri" w:cs="Calibri"/>
        </w:rPr>
        <w:tab/>
        <w:t>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CF85B67" w14:textId="77777777" w:rsidR="0010726B" w:rsidRDefault="0010726B" w:rsidP="00585C0C">
      <w:pPr>
        <w:spacing w:after="0" w:line="240" w:lineRule="auto"/>
        <w:ind w:left="851"/>
        <w:contextualSpacing/>
        <w:jc w:val="both"/>
        <w:rPr>
          <w:rFonts w:ascii="Calibri" w:eastAsia="Calibri" w:hAnsi="Calibri" w:cs="Calibri"/>
        </w:rPr>
      </w:pPr>
      <w:r w:rsidRPr="0010726B">
        <w:rPr>
          <w:rFonts w:ascii="Calibri" w:eastAsia="Calibri" w:hAnsi="Calibri" w:cs="Calibri"/>
        </w:rPr>
        <w:t xml:space="preserve">Pozostałe dokumenty wchodzące w skład oferty lub składane wraz z ofertą, które są zgodne </w:t>
      </w:r>
      <w:r w:rsidRPr="0010726B">
        <w:rPr>
          <w:rFonts w:ascii="Calibri" w:eastAsia="Calibri" w:hAnsi="Calibri" w:cs="Calibri"/>
        </w:rPr>
        <w:br/>
        <w:t xml:space="preserve">z ustawą </w:t>
      </w:r>
      <w:r w:rsidRPr="0010726B">
        <w:rPr>
          <w:rFonts w:ascii="Calibri" w:eastAsia="Times New Roman" w:hAnsi="Calibri" w:cs="Calibri"/>
          <w:lang w:eastAsia="pl-PL"/>
        </w:rPr>
        <w:t>Prawo zamówień publicznych</w:t>
      </w:r>
      <w:r w:rsidRPr="0010726B">
        <w:rPr>
          <w:rFonts w:ascii="Calibri" w:eastAsia="Calibri" w:hAnsi="Calibri" w:cs="Calibri"/>
        </w:rPr>
        <w:t xml:space="preserve"> lub rozporządzeniem Prezesa Rady Ministrów </w:t>
      </w:r>
      <w:r>
        <w:rPr>
          <w:rFonts w:ascii="Calibri" w:eastAsia="Calibri" w:hAnsi="Calibri" w:cs="Calibri"/>
        </w:rPr>
        <w:br/>
      </w:r>
      <w:r w:rsidRPr="0010726B">
        <w:rPr>
          <w:rFonts w:ascii="Calibri" w:eastAsia="Calibri" w:hAnsi="Calibri" w:cs="Calibri"/>
        </w:rPr>
        <w:t xml:space="preserve">w sprawie wymagań dla dokumentów elektronicznych opatrzone kwalifikowanym podpisem elektronicznym, podpisem zaufanym lub podpisem osobistym, mogą być zgodnie z wyborem </w:t>
      </w:r>
      <w:r w:rsidR="00A90FEC">
        <w:rPr>
          <w:rFonts w:ascii="Calibri" w:eastAsia="Calibri" w:hAnsi="Calibri" w:cs="Calibri"/>
        </w:rPr>
        <w:t>W</w:t>
      </w:r>
      <w:r w:rsidRPr="0010726B">
        <w:rPr>
          <w:rFonts w:ascii="Calibri" w:eastAsia="Calibri" w:hAnsi="Calibri" w:cs="Calibri"/>
        </w:rPr>
        <w:t>ykonawcy/</w:t>
      </w:r>
      <w:r w:rsidR="00A90FEC">
        <w:rPr>
          <w:rFonts w:ascii="Calibri" w:eastAsia="Calibri" w:hAnsi="Calibri" w:cs="Calibri"/>
        </w:rPr>
        <w:t>W</w:t>
      </w:r>
      <w:r w:rsidRPr="0010726B">
        <w:rPr>
          <w:rFonts w:ascii="Calibri" w:eastAsia="Calibri" w:hAnsi="Calibri" w:cs="Calibri"/>
        </w:rPr>
        <w:t xml:space="preserve">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w:t>
      </w:r>
    </w:p>
    <w:p w14:paraId="1ED74CF2" w14:textId="77777777" w:rsidR="0010726B" w:rsidRPr="0010726B" w:rsidRDefault="0010726B" w:rsidP="00585C0C">
      <w:pPr>
        <w:spacing w:after="0" w:line="240" w:lineRule="auto"/>
        <w:ind w:left="851"/>
        <w:contextualSpacing/>
        <w:jc w:val="both"/>
        <w:rPr>
          <w:rFonts w:ascii="Calibri" w:eastAsia="Calibri" w:hAnsi="Calibri" w:cs="Calibri"/>
        </w:rPr>
      </w:pPr>
      <w:r w:rsidRPr="0010726B">
        <w:rPr>
          <w:rFonts w:ascii="Calibri" w:eastAsia="Calibri" w:hAnsi="Calibri" w:cs="Calibri"/>
        </w:rPr>
        <w:t>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4AFA12D" w14:textId="77777777" w:rsidR="00FB3B06" w:rsidRDefault="0010726B" w:rsidP="00585C0C">
      <w:pPr>
        <w:spacing w:after="0" w:line="240" w:lineRule="auto"/>
        <w:ind w:left="851" w:hanging="425"/>
        <w:contextualSpacing/>
        <w:jc w:val="both"/>
        <w:rPr>
          <w:rFonts w:ascii="Calibri" w:eastAsia="Calibri" w:hAnsi="Calibri" w:cs="Calibri"/>
        </w:rPr>
      </w:pPr>
      <w:r w:rsidRPr="0010726B">
        <w:rPr>
          <w:rFonts w:ascii="Calibri" w:eastAsia="Calibri" w:hAnsi="Calibri" w:cs="Calibri"/>
        </w:rPr>
        <w:t>8</w:t>
      </w:r>
      <w:r w:rsidR="00CA70F1">
        <w:rPr>
          <w:rFonts w:ascii="Calibri" w:eastAsia="Calibri" w:hAnsi="Calibri" w:cs="Calibri"/>
        </w:rPr>
        <w:t>.</w:t>
      </w:r>
      <w:r w:rsidRPr="0010726B">
        <w:rPr>
          <w:rFonts w:ascii="Calibri" w:eastAsia="Calibri" w:hAnsi="Calibri" w:cs="Calibri"/>
        </w:rPr>
        <w:tab/>
        <w:t xml:space="preserve">System sprawdza, czy złożone pliki są podpisane i automatycznie je szyfruje, jednocześnie informując o tym wykonawcę. Potwierdzenie czasu przekazania i odbioru oferty znajduje się </w:t>
      </w:r>
    </w:p>
    <w:p w14:paraId="20C71D35" w14:textId="3336FF01" w:rsidR="0010726B" w:rsidRDefault="00FB3B06" w:rsidP="00585C0C">
      <w:pPr>
        <w:spacing w:after="0" w:line="240" w:lineRule="auto"/>
        <w:ind w:left="851"/>
        <w:contextualSpacing/>
        <w:jc w:val="both"/>
        <w:rPr>
          <w:rFonts w:ascii="Calibri" w:eastAsia="Calibri" w:hAnsi="Calibri" w:cs="Calibri"/>
        </w:rPr>
      </w:pPr>
      <w:r>
        <w:rPr>
          <w:rFonts w:ascii="Calibri" w:eastAsia="Calibri" w:hAnsi="Calibri" w:cs="Calibri"/>
        </w:rPr>
        <w:t xml:space="preserve">w </w:t>
      </w:r>
      <w:r w:rsidR="0010726B" w:rsidRPr="0010726B">
        <w:rPr>
          <w:rFonts w:ascii="Calibri" w:eastAsia="Calibri" w:hAnsi="Calibri" w:cs="Calibri"/>
        </w:rPr>
        <w:t>Elektronicznym Potwierdzeniu Przesłania (EPP) i Elektronicznym Potwierdzeniu Odebrania (EPO). EPP i EPO dostępne są dla zalogowanego Wykonawcy w zakładce „Oferty/Wnioski”.</w:t>
      </w:r>
    </w:p>
    <w:p w14:paraId="11B83646" w14:textId="6E698D97" w:rsidR="0010726B" w:rsidRDefault="0010726B" w:rsidP="00585C0C">
      <w:pPr>
        <w:spacing w:after="0" w:line="240" w:lineRule="auto"/>
        <w:ind w:left="851" w:hanging="425"/>
        <w:contextualSpacing/>
        <w:jc w:val="both"/>
        <w:rPr>
          <w:rFonts w:ascii="Calibri" w:eastAsia="Calibri" w:hAnsi="Calibri" w:cs="Calibri"/>
          <w:color w:val="000000"/>
        </w:rPr>
      </w:pPr>
      <w:r w:rsidRPr="0024047A">
        <w:rPr>
          <w:rFonts w:ascii="Calibri" w:eastAsia="Calibri" w:hAnsi="Calibri" w:cs="Calibri"/>
          <w:color w:val="000000"/>
        </w:rPr>
        <w:t>9</w:t>
      </w:r>
      <w:r w:rsidR="00CA70F1" w:rsidRPr="0024047A">
        <w:rPr>
          <w:rFonts w:ascii="Calibri" w:eastAsia="Calibri" w:hAnsi="Calibri" w:cs="Calibri"/>
          <w:color w:val="000000"/>
        </w:rPr>
        <w:t>.</w:t>
      </w:r>
      <w:r w:rsidRPr="0024047A">
        <w:rPr>
          <w:rFonts w:ascii="Calibri" w:eastAsia="Calibri" w:hAnsi="Calibri" w:cs="Calibri"/>
          <w:color w:val="000000"/>
        </w:rPr>
        <w:tab/>
        <w:t xml:space="preserve">Oferta może być złożona tylko do upływu terminu składania ofert. </w:t>
      </w:r>
      <w:r w:rsidR="002464E3" w:rsidRPr="0024047A">
        <w:rPr>
          <w:rStyle w:val="inqyif"/>
          <w:rFonts w:ascii="Calibri" w:hAnsi="Calibri" w:cs="Calibri"/>
        </w:rPr>
        <w:t xml:space="preserve">Termin składania ofert upływa w dniu </w:t>
      </w:r>
      <w:r w:rsidR="003211A7" w:rsidRPr="0024047A">
        <w:rPr>
          <w:rStyle w:val="Pogrubienie"/>
          <w:rFonts w:ascii="Calibri" w:hAnsi="Calibri" w:cs="Calibri"/>
        </w:rPr>
        <w:t>10 listopada</w:t>
      </w:r>
      <w:r w:rsidR="002464E3" w:rsidRPr="0024047A">
        <w:rPr>
          <w:rStyle w:val="Pogrubienie"/>
          <w:rFonts w:ascii="Calibri" w:hAnsi="Calibri" w:cs="Calibri"/>
        </w:rPr>
        <w:t xml:space="preserve"> 2026 roku, o godz. </w:t>
      </w:r>
      <w:r w:rsidR="0024047A" w:rsidRPr="0024047A">
        <w:rPr>
          <w:rStyle w:val="Pogrubienie"/>
          <w:rFonts w:ascii="Calibri" w:hAnsi="Calibri" w:cs="Calibri"/>
        </w:rPr>
        <w:t>10</w:t>
      </w:r>
      <w:r w:rsidR="002464E3" w:rsidRPr="0024047A">
        <w:rPr>
          <w:rStyle w:val="Pogrubienie"/>
          <w:rFonts w:ascii="Calibri" w:hAnsi="Calibri" w:cs="Calibri"/>
        </w:rPr>
        <w:t>:00</w:t>
      </w:r>
    </w:p>
    <w:p w14:paraId="6306E1DC" w14:textId="77777777" w:rsidR="0010726B" w:rsidRPr="0010726B" w:rsidRDefault="0010726B" w:rsidP="00585C0C">
      <w:pPr>
        <w:spacing w:after="0" w:line="240" w:lineRule="auto"/>
        <w:ind w:left="851" w:hanging="425"/>
        <w:contextualSpacing/>
        <w:jc w:val="both"/>
        <w:rPr>
          <w:rFonts w:ascii="Calibri" w:eastAsia="Calibri" w:hAnsi="Calibri" w:cs="Calibri"/>
          <w:color w:val="000000"/>
        </w:rPr>
      </w:pPr>
      <w:r w:rsidRPr="0010726B">
        <w:rPr>
          <w:rFonts w:ascii="Calibri" w:eastAsia="Calibri" w:hAnsi="Calibri" w:cs="Calibri"/>
          <w:color w:val="000000"/>
        </w:rPr>
        <w:t>10</w:t>
      </w:r>
      <w:r w:rsidR="00CA70F1">
        <w:rPr>
          <w:rFonts w:ascii="Calibri" w:eastAsia="Calibri" w:hAnsi="Calibri" w:cs="Calibri"/>
          <w:color w:val="000000"/>
        </w:rPr>
        <w:t>.</w:t>
      </w:r>
      <w:r w:rsidRPr="0010726B">
        <w:rPr>
          <w:rFonts w:ascii="Calibri" w:eastAsia="Calibri" w:hAnsi="Calibri" w:cs="Calibri"/>
          <w:color w:val="000000"/>
        </w:rPr>
        <w:tab/>
        <w:t>Wykonawca może przed upływem terminu składania ofert wycofać ofertę. Wykonawca wycofuje ofertę w zakładce „Oferty/wnioski” używając przycisku „Wycofaj ofertę”.</w:t>
      </w:r>
    </w:p>
    <w:p w14:paraId="1A13AB3C" w14:textId="77777777" w:rsidR="0010726B" w:rsidRPr="0010726B" w:rsidRDefault="0010726B" w:rsidP="00BF6B6C">
      <w:pPr>
        <w:spacing w:after="0" w:line="240" w:lineRule="auto"/>
        <w:ind w:left="850" w:hanging="425"/>
        <w:contextualSpacing/>
        <w:jc w:val="both"/>
        <w:rPr>
          <w:rFonts w:ascii="Calibri" w:eastAsia="Calibri" w:hAnsi="Calibri" w:cs="Calibri"/>
          <w:color w:val="000000"/>
        </w:rPr>
      </w:pPr>
      <w:r w:rsidRPr="0010726B">
        <w:rPr>
          <w:rFonts w:ascii="Calibri" w:eastAsia="Calibri" w:hAnsi="Calibri" w:cs="Calibri"/>
          <w:color w:val="000000"/>
        </w:rPr>
        <w:t>11</w:t>
      </w:r>
      <w:r w:rsidR="00CA70F1">
        <w:rPr>
          <w:rFonts w:ascii="Calibri" w:eastAsia="Calibri" w:hAnsi="Calibri" w:cs="Calibri"/>
          <w:color w:val="000000"/>
        </w:rPr>
        <w:t>.</w:t>
      </w:r>
      <w:r w:rsidRPr="0010726B">
        <w:rPr>
          <w:rFonts w:ascii="Calibri" w:eastAsia="Calibri" w:hAnsi="Calibri" w:cs="Calibri"/>
          <w:color w:val="000000"/>
        </w:rPr>
        <w:tab/>
        <w:t>Maksymalny łączny rozmiar plików stanowiących ofertę lub składanych wraz z ofertą to 250 MB.</w:t>
      </w:r>
    </w:p>
    <w:p w14:paraId="4297C96E" w14:textId="77777777" w:rsidR="00265A24" w:rsidRPr="00BC6147" w:rsidRDefault="00F01B8C" w:rsidP="00585C0C">
      <w:pPr>
        <w:spacing w:after="0" w:line="240" w:lineRule="auto"/>
        <w:ind w:left="426" w:hanging="426"/>
        <w:contextualSpacing/>
        <w:jc w:val="both"/>
        <w:rPr>
          <w:rFonts w:eastAsia="Calibri" w:cstheme="minorHAnsi"/>
          <w:b/>
          <w:color w:val="000000"/>
        </w:rPr>
      </w:pPr>
      <w:r w:rsidRPr="00BC6147">
        <w:rPr>
          <w:rFonts w:eastAsia="Calibri" w:cstheme="minorHAnsi"/>
          <w:b/>
          <w:color w:val="000000"/>
        </w:rPr>
        <w:t>1</w:t>
      </w:r>
      <w:r w:rsidR="00BF6B6C">
        <w:rPr>
          <w:rFonts w:eastAsia="Calibri" w:cstheme="minorHAnsi"/>
          <w:b/>
          <w:color w:val="000000"/>
        </w:rPr>
        <w:t>4</w:t>
      </w:r>
      <w:r w:rsidRPr="00BC6147">
        <w:rPr>
          <w:rFonts w:eastAsia="Calibri" w:cstheme="minorHAnsi"/>
          <w:b/>
          <w:color w:val="000000"/>
        </w:rPr>
        <w:t>.</w:t>
      </w:r>
      <w:r w:rsidRPr="00BC6147">
        <w:rPr>
          <w:rFonts w:eastAsia="Calibri" w:cstheme="minorHAnsi"/>
          <w:b/>
          <w:color w:val="000000"/>
        </w:rPr>
        <w:tab/>
      </w:r>
      <w:r w:rsidR="00265A24" w:rsidRPr="00BC6147">
        <w:rPr>
          <w:rFonts w:eastAsia="Calibri" w:cstheme="minorHAnsi"/>
          <w:b/>
          <w:color w:val="000000"/>
        </w:rPr>
        <w:t>Termin otwarcia ofert.</w:t>
      </w:r>
    </w:p>
    <w:p w14:paraId="3E66D420" w14:textId="7E54CB77" w:rsidR="00F87F8F" w:rsidRPr="0024047A" w:rsidRDefault="00265A24" w:rsidP="00585C0C">
      <w:pPr>
        <w:spacing w:after="0" w:line="240" w:lineRule="auto"/>
        <w:ind w:left="851" w:hanging="425"/>
        <w:contextualSpacing/>
        <w:jc w:val="both"/>
        <w:rPr>
          <w:rFonts w:cstheme="minorHAnsi"/>
        </w:rPr>
      </w:pPr>
      <w:r w:rsidRPr="0024047A">
        <w:rPr>
          <w:rFonts w:cstheme="minorHAnsi"/>
        </w:rPr>
        <w:t xml:space="preserve">1. Otwarcie ofert nastąpi w dniu </w:t>
      </w:r>
      <w:r w:rsidR="003211A7" w:rsidRPr="0024047A">
        <w:rPr>
          <w:rFonts w:cstheme="minorHAnsi"/>
        </w:rPr>
        <w:t>10</w:t>
      </w:r>
      <w:r w:rsidRPr="0024047A">
        <w:rPr>
          <w:rFonts w:cstheme="minorHAnsi"/>
        </w:rPr>
        <w:t xml:space="preserve"> </w:t>
      </w:r>
      <w:r w:rsidR="003211A7" w:rsidRPr="0024047A">
        <w:rPr>
          <w:rFonts w:cstheme="minorHAnsi"/>
        </w:rPr>
        <w:t>listopada</w:t>
      </w:r>
      <w:r w:rsidRPr="0024047A">
        <w:rPr>
          <w:rFonts w:cstheme="minorHAnsi"/>
        </w:rPr>
        <w:t xml:space="preserve"> 2026 roku, o godz. </w:t>
      </w:r>
      <w:r w:rsidR="0024047A" w:rsidRPr="0024047A">
        <w:rPr>
          <w:rFonts w:cstheme="minorHAnsi"/>
        </w:rPr>
        <w:t>10</w:t>
      </w:r>
      <w:r w:rsidRPr="0024047A">
        <w:rPr>
          <w:rFonts w:cstheme="minorHAnsi"/>
        </w:rPr>
        <w:t>:30 w siedzibie Zamawiającego, tj. w Urzędzie Gminy Stara Biała, ul. Jana Kazimierza 1, 09-411 Biała.</w:t>
      </w:r>
    </w:p>
    <w:p w14:paraId="215EE0FD" w14:textId="595232C8" w:rsidR="00265A24" w:rsidRDefault="00265A24" w:rsidP="00585C0C">
      <w:pPr>
        <w:spacing w:after="0" w:line="240" w:lineRule="auto"/>
        <w:ind w:left="851" w:hanging="425"/>
        <w:contextualSpacing/>
        <w:jc w:val="both"/>
        <w:rPr>
          <w:rStyle w:val="Pogrubienie"/>
          <w:rFonts w:cstheme="minorHAnsi"/>
          <w:b w:val="0"/>
        </w:rPr>
      </w:pPr>
      <w:r w:rsidRPr="00610951">
        <w:rPr>
          <w:rFonts w:eastAsia="Calibri" w:cstheme="minorHAnsi"/>
        </w:rPr>
        <w:t>2</w:t>
      </w:r>
      <w:r w:rsidR="00CA70F1">
        <w:rPr>
          <w:rFonts w:eastAsia="Calibri" w:cstheme="minorHAnsi"/>
        </w:rPr>
        <w:t>.</w:t>
      </w:r>
      <w:r w:rsidRPr="00610951">
        <w:rPr>
          <w:rFonts w:eastAsia="Calibri" w:cstheme="minorHAnsi"/>
        </w:rPr>
        <w:tab/>
        <w:t xml:space="preserve">Otwarcie ofert nastąpi </w:t>
      </w:r>
      <w:r w:rsidR="00B33826" w:rsidRPr="00610951">
        <w:rPr>
          <w:rStyle w:val="Pogrubienie"/>
          <w:rFonts w:cstheme="minorHAnsi"/>
          <w:b w:val="0"/>
        </w:rPr>
        <w:t>za pośrednictwem Platformy e-Zamówienia.</w:t>
      </w:r>
    </w:p>
    <w:p w14:paraId="05E27325" w14:textId="77777777" w:rsidR="00F01B8C" w:rsidRPr="00F01B8C" w:rsidRDefault="00F01B8C" w:rsidP="00585C0C">
      <w:pPr>
        <w:spacing w:after="0" w:line="240" w:lineRule="auto"/>
        <w:ind w:left="425" w:hanging="425"/>
        <w:jc w:val="both"/>
        <w:rPr>
          <w:rFonts w:ascii="Calibri" w:eastAsia="Calibri" w:hAnsi="Calibri" w:cs="Calibri"/>
          <w:b/>
        </w:rPr>
      </w:pPr>
      <w:r w:rsidRPr="00F01B8C">
        <w:rPr>
          <w:rFonts w:ascii="Calibri" w:eastAsia="Calibri" w:hAnsi="Calibri" w:cs="Calibri"/>
          <w:b/>
        </w:rPr>
        <w:t>1</w:t>
      </w:r>
      <w:r w:rsidR="00BF6B6C">
        <w:rPr>
          <w:rFonts w:ascii="Calibri" w:eastAsia="Calibri" w:hAnsi="Calibri" w:cs="Calibri"/>
          <w:b/>
        </w:rPr>
        <w:t>5</w:t>
      </w:r>
      <w:r w:rsidRPr="00F01B8C">
        <w:rPr>
          <w:rFonts w:ascii="Calibri" w:eastAsia="Calibri" w:hAnsi="Calibri" w:cs="Calibri"/>
          <w:b/>
        </w:rPr>
        <w:t>.</w:t>
      </w:r>
      <w:r w:rsidRPr="00F01B8C">
        <w:rPr>
          <w:rFonts w:ascii="Calibri" w:eastAsia="Calibri" w:hAnsi="Calibri" w:cs="Calibri"/>
          <w:b/>
        </w:rPr>
        <w:tab/>
        <w:t xml:space="preserve">Podstawy wykluczenia, o których mowa w art. 108 ust. 1. </w:t>
      </w:r>
    </w:p>
    <w:p w14:paraId="5B6816B3" w14:textId="77777777" w:rsidR="00F01B8C" w:rsidRPr="00F01B8C" w:rsidRDefault="00F01B8C" w:rsidP="00210AE0">
      <w:pPr>
        <w:numPr>
          <w:ilvl w:val="0"/>
          <w:numId w:val="4"/>
        </w:numPr>
        <w:spacing w:after="0" w:line="240" w:lineRule="auto"/>
        <w:ind w:left="851" w:hanging="425"/>
        <w:contextualSpacing/>
        <w:jc w:val="both"/>
        <w:rPr>
          <w:rFonts w:ascii="Calibri" w:eastAsia="Calibri" w:hAnsi="Calibri" w:cs="Calibri"/>
          <w:b/>
        </w:rPr>
      </w:pPr>
      <w:r w:rsidRPr="00F01B8C">
        <w:rPr>
          <w:rFonts w:ascii="Calibri" w:eastAsia="Calibri" w:hAnsi="Calibri" w:cs="Calibri"/>
        </w:rPr>
        <w:t>Z postępowania o udzielenie zamówienia wyklucza się wykonawcę:</w:t>
      </w:r>
    </w:p>
    <w:p w14:paraId="433BBD13" w14:textId="77777777" w:rsidR="004A7FFB" w:rsidRPr="000C1BE1"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będącego osobą fizyczną, którego prawomocnie skazano za przestępstwo:</w:t>
      </w:r>
    </w:p>
    <w:p w14:paraId="65D158E4"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b/>
        </w:rPr>
      </w:pPr>
      <w:r w:rsidRPr="00F01B8C">
        <w:rPr>
          <w:rFonts w:ascii="Calibri" w:eastAsia="Calibri" w:hAnsi="Calibri" w:cs="Calibri"/>
        </w:rPr>
        <w:t xml:space="preserve">udziału w zorganizowanej grupie przestępczej albo związku mającym na celu popełnienie przestępstwa lub przestępstwa skarbowego, o którym mowa w </w:t>
      </w:r>
      <w:hyperlink r:id="rId12" w:anchor="ap_258" w:tgtFrame="_blank" w:tooltip="USTAWA z dnia 6 czerwca 1997 r. Kodeks karny" w:history="1">
        <w:r w:rsidRPr="00F01B8C">
          <w:rPr>
            <w:rFonts w:ascii="Calibri" w:eastAsia="Calibri" w:hAnsi="Calibri" w:cs="Calibri"/>
          </w:rPr>
          <w:t>art. 258 Kodeksu karnego</w:t>
        </w:r>
      </w:hyperlink>
      <w:r w:rsidRPr="00F01B8C">
        <w:rPr>
          <w:rFonts w:ascii="Calibri" w:eastAsia="Calibri" w:hAnsi="Calibri" w:cs="Calibri"/>
        </w:rPr>
        <w:t>,</w:t>
      </w:r>
    </w:p>
    <w:p w14:paraId="2B4C1E9C" w14:textId="77777777" w:rsidR="00F01B8C" w:rsidRPr="00F01B8C" w:rsidRDefault="00F01B8C" w:rsidP="00210AE0">
      <w:pPr>
        <w:numPr>
          <w:ilvl w:val="0"/>
          <w:numId w:val="5"/>
        </w:numPr>
        <w:spacing w:after="0" w:line="240" w:lineRule="auto"/>
        <w:ind w:left="993" w:firstLine="141"/>
        <w:contextualSpacing/>
        <w:jc w:val="both"/>
        <w:rPr>
          <w:rFonts w:ascii="Calibri" w:eastAsia="Calibri" w:hAnsi="Calibri" w:cs="Calibri"/>
          <w:b/>
        </w:rPr>
      </w:pPr>
      <w:r w:rsidRPr="00F01B8C">
        <w:rPr>
          <w:rFonts w:ascii="Calibri" w:eastAsia="Calibri" w:hAnsi="Calibri" w:cs="Calibri"/>
        </w:rPr>
        <w:t xml:space="preserve">handlu ludźmi, o którym mowa w </w:t>
      </w:r>
      <w:hyperlink r:id="rId13" w:anchor="ap_189.a" w:tgtFrame="_blank" w:tooltip="USTAWA z dnia 6 czerwca 1997 r. Kodeks karny" w:history="1">
        <w:r w:rsidRPr="00F01B8C">
          <w:rPr>
            <w:rFonts w:ascii="Calibri" w:eastAsia="Calibri" w:hAnsi="Calibri" w:cs="Calibri"/>
          </w:rPr>
          <w:t>art. 189a Kodeksu karnego</w:t>
        </w:r>
      </w:hyperlink>
      <w:r w:rsidRPr="00F01B8C">
        <w:rPr>
          <w:rFonts w:ascii="Calibri" w:eastAsia="Calibri" w:hAnsi="Calibri" w:cs="Calibri"/>
        </w:rPr>
        <w:t>,</w:t>
      </w:r>
    </w:p>
    <w:p w14:paraId="223F2336"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b/>
        </w:rPr>
      </w:pPr>
      <w:r w:rsidRPr="00F01B8C">
        <w:rPr>
          <w:rFonts w:ascii="Calibri" w:eastAsia="Calibri" w:hAnsi="Calibri" w:cs="Calibri"/>
        </w:rPr>
        <w:t xml:space="preserve">o którym mowa w art. 228–230a, </w:t>
      </w:r>
      <w:hyperlink r:id="rId14" w:anchor="ap_250.a" w:tgtFrame="_blank" w:tooltip="USTAWA z dnia 6 czerwca 1997 r. Kodeks karny" w:history="1">
        <w:r w:rsidRPr="00F01B8C">
          <w:rPr>
            <w:rFonts w:ascii="Calibri" w:eastAsia="Calibri" w:hAnsi="Calibri" w:cs="Calibri"/>
          </w:rPr>
          <w:t>art. 250a Kodeksu karnego</w:t>
        </w:r>
      </w:hyperlink>
      <w:r w:rsidRPr="00F01B8C">
        <w:rPr>
          <w:rFonts w:ascii="Calibri" w:eastAsia="Calibri" w:hAnsi="Calibri" w:cs="Calibri"/>
        </w:rPr>
        <w:t xml:space="preserve"> lub w art. 46 lub art. 48 ustawy z dnia 25 czerwca 2010 r. o sporcie,</w:t>
      </w:r>
    </w:p>
    <w:p w14:paraId="6B368E9B"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b/>
        </w:rPr>
      </w:pPr>
      <w:r w:rsidRPr="00F01B8C">
        <w:rPr>
          <w:rFonts w:ascii="Calibri" w:eastAsia="Calibri" w:hAnsi="Calibri" w:cs="Calibri"/>
        </w:rPr>
        <w:t xml:space="preserve">finansowania przestępstwa o charakterze terrorystycznym, o którym mowa w </w:t>
      </w:r>
      <w:hyperlink r:id="rId15" w:anchor="ap_165.a" w:tgtFrame="_blank" w:tooltip="USTAWA z dnia 6 czerwca 1997 r. Kodeks karny" w:history="1">
        <w:r w:rsidRPr="00F01B8C">
          <w:rPr>
            <w:rFonts w:ascii="Calibri" w:eastAsia="Calibri" w:hAnsi="Calibri" w:cs="Calibri"/>
          </w:rPr>
          <w:t>art. 165a Kodeksu karnego</w:t>
        </w:r>
      </w:hyperlink>
      <w:r w:rsidRPr="00F01B8C">
        <w:rPr>
          <w:rFonts w:ascii="Calibri" w:eastAsia="Calibri" w:hAnsi="Calibri" w:cs="Calibri"/>
        </w:rPr>
        <w:t>, lub przestępstwo udaremniania lub utrudniania stwierdzenia przestępnego pochodzenia pieniędzy lub ukrywania ich pochodzenia, o którym mowa w </w:t>
      </w:r>
      <w:hyperlink r:id="rId16" w:anchor="ap_299" w:tgtFrame="_blank" w:tooltip="USTAWA z dnia 6 czerwca 1997 r. Kodeks karny" w:history="1">
        <w:r w:rsidRPr="00F01B8C">
          <w:rPr>
            <w:rFonts w:ascii="Calibri" w:eastAsia="Calibri" w:hAnsi="Calibri" w:cs="Calibri"/>
          </w:rPr>
          <w:t>art. 299 Kodeksu karnego</w:t>
        </w:r>
      </w:hyperlink>
      <w:r w:rsidRPr="00F01B8C">
        <w:rPr>
          <w:rFonts w:ascii="Calibri" w:eastAsia="Calibri" w:hAnsi="Calibri" w:cs="Calibri"/>
        </w:rPr>
        <w:t>,</w:t>
      </w:r>
    </w:p>
    <w:p w14:paraId="2709AECC"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b/>
        </w:rPr>
      </w:pPr>
      <w:r w:rsidRPr="00F01B8C">
        <w:rPr>
          <w:rFonts w:ascii="Calibri" w:eastAsia="Calibri" w:hAnsi="Calibri" w:cs="Calibri"/>
        </w:rPr>
        <w:t xml:space="preserve">o charakterze terrorystycznym, o którym mowa w </w:t>
      </w:r>
      <w:hyperlink r:id="rId17" w:anchor="ap_115" w:tgtFrame="_blank" w:tooltip="USTAWA z dnia 6 czerwca 1997 r. Kodeks karny" w:history="1">
        <w:r w:rsidRPr="00F01B8C">
          <w:rPr>
            <w:rFonts w:ascii="Calibri" w:eastAsia="Calibri" w:hAnsi="Calibri" w:cs="Calibri"/>
          </w:rPr>
          <w:t>art. 115 § 20 Kodeksu karnego</w:t>
        </w:r>
      </w:hyperlink>
      <w:r w:rsidRPr="00F01B8C">
        <w:rPr>
          <w:rFonts w:ascii="Calibri" w:eastAsia="Calibri" w:hAnsi="Calibri" w:cs="Calibri"/>
        </w:rPr>
        <w:t xml:space="preserve">, </w:t>
      </w:r>
      <w:r w:rsidRPr="00F01B8C">
        <w:rPr>
          <w:rFonts w:ascii="Calibri" w:eastAsia="Calibri" w:hAnsi="Calibri" w:cs="Calibri"/>
        </w:rPr>
        <w:br/>
        <w:t>lub mające na celu popełnienie tego przestępstwa,</w:t>
      </w:r>
    </w:p>
    <w:p w14:paraId="39837D89"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Times New Roman"/>
        </w:rPr>
      </w:pPr>
      <w:r w:rsidRPr="00F01B8C">
        <w:rPr>
          <w:rFonts w:ascii="Calibri" w:eastAsia="Calibri" w:hAnsi="Calibri" w:cs="Calibri"/>
          <w:bCs/>
        </w:rPr>
        <w:t>powierzenia wykonywania pracy małoletniemu cudzoziemcowi</w:t>
      </w:r>
      <w:r w:rsidRPr="00F01B8C">
        <w:rPr>
          <w:rFonts w:ascii="Calibri" w:eastAsia="Calibri" w:hAnsi="Calibri" w:cs="Calibri"/>
        </w:rPr>
        <w:t xml:space="preserve">, o którym mowa w </w:t>
      </w:r>
      <w:hyperlink r:id="rId18" w:anchor="ap_9" w:tgtFrame="_blank" w:tooltip="USTAWA z dnia 15 czerwca 2012 r. o skutkach powierzania wykonywania pracy cudzoziemcom przebywającym wbrew przepisom na terytorium Rzeczypospolitej Polskiej" w:history="1">
        <w:r w:rsidRPr="00F01B8C">
          <w:rPr>
            <w:rFonts w:ascii="Calibri" w:eastAsia="Calibri" w:hAnsi="Calibri" w:cs="Calibri"/>
          </w:rPr>
          <w:t xml:space="preserve">art. 9 ust. 2 ustawy z dnia 15 czerwca 2012 r. o skutkach powierzania wykonywania pracy </w:t>
        </w:r>
        <w:r w:rsidRPr="00F01B8C">
          <w:rPr>
            <w:rFonts w:ascii="Calibri" w:eastAsia="Calibri" w:hAnsi="Calibri" w:cs="Calibri"/>
          </w:rPr>
          <w:lastRenderedPageBreak/>
          <w:t>cudzoziemcom przebywającym wbrew przepisom na terytorium Rzeczypospolitej Polskiej</w:t>
        </w:r>
      </w:hyperlink>
      <w:r w:rsidRPr="00F01B8C">
        <w:rPr>
          <w:rFonts w:ascii="Calibri" w:eastAsia="Calibri" w:hAnsi="Calibri" w:cs="Times New Roman"/>
        </w:rPr>
        <w:t xml:space="preserve"> (Dz. U. z </w:t>
      </w:r>
      <w:hyperlink r:id="rId19" w:history="1">
        <w:r w:rsidRPr="00F01B8C">
          <w:rPr>
            <w:rFonts w:ascii="Calibri" w:eastAsia="Calibri" w:hAnsi="Calibri" w:cs="Calibri"/>
          </w:rPr>
          <w:t>2025 r. poz. 825 ze zm.</w:t>
        </w:r>
      </w:hyperlink>
      <w:r w:rsidRPr="00F01B8C">
        <w:rPr>
          <w:rFonts w:ascii="Calibri" w:eastAsia="Calibri" w:hAnsi="Calibri" w:cs="Times New Roman"/>
        </w:rPr>
        <w:t>),</w:t>
      </w:r>
    </w:p>
    <w:p w14:paraId="0473B7CE"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b/>
        </w:rPr>
      </w:pPr>
      <w:r w:rsidRPr="00F01B8C">
        <w:rPr>
          <w:rFonts w:ascii="Calibri" w:eastAsia="Calibri" w:hAnsi="Calibri" w:cs="Calibri"/>
        </w:rPr>
        <w:t xml:space="preserve">przeciwko obrotowi gospodarczemu, o których mowa w art. 296–307 </w:t>
      </w:r>
      <w:hyperlink r:id="rId20" w:tgtFrame="_blank" w:tooltip="USTAWA z dnia 6 czerwca 1997 r. Kodeks karny" w:history="1">
        <w:r w:rsidRPr="00F01B8C">
          <w:rPr>
            <w:rFonts w:ascii="Calibri" w:eastAsia="Calibri" w:hAnsi="Calibri" w:cs="Calibri"/>
          </w:rPr>
          <w:t>Kodeksu karnego</w:t>
        </w:r>
      </w:hyperlink>
      <w:r w:rsidRPr="00F01B8C">
        <w:rPr>
          <w:rFonts w:ascii="Calibri" w:eastAsia="Calibri" w:hAnsi="Calibri" w:cs="Calibri"/>
        </w:rPr>
        <w:t xml:space="preserve">, przestępstwo oszustwa, o którym mowa w art. 286 </w:t>
      </w:r>
      <w:hyperlink r:id="rId21" w:tgtFrame="_blank" w:tooltip="USTAWA z dnia 6 czerwca 1997 r. Kodeks karny" w:history="1">
        <w:r w:rsidRPr="00F01B8C">
          <w:rPr>
            <w:rFonts w:ascii="Calibri" w:eastAsia="Calibri" w:hAnsi="Calibri" w:cs="Calibri"/>
          </w:rPr>
          <w:t>Kodeksu karnego</w:t>
        </w:r>
      </w:hyperlink>
      <w:r w:rsidRPr="00F01B8C">
        <w:rPr>
          <w:rFonts w:ascii="Calibri" w:eastAsia="Calibri" w:hAnsi="Calibri" w:cs="Calibri"/>
        </w:rPr>
        <w:t>, przestępstwo przeciwko wiarygodności dokumentów, o których mowa w art. 270</w:t>
      </w:r>
      <w:r w:rsidRPr="00F01B8C">
        <w:rPr>
          <w:rFonts w:ascii="Calibri" w:eastAsia="Calibri" w:hAnsi="Calibri" w:cs="Calibri"/>
        </w:rPr>
        <w:br/>
        <w:t xml:space="preserve">- 277d </w:t>
      </w:r>
      <w:hyperlink r:id="rId22" w:tgtFrame="_blank" w:tooltip="USTAWA z dnia 6 czerwca 1997 r. Kodeks karny" w:history="1">
        <w:r w:rsidRPr="00F01B8C">
          <w:rPr>
            <w:rFonts w:ascii="Calibri" w:eastAsia="Calibri" w:hAnsi="Calibri" w:cs="Calibri"/>
          </w:rPr>
          <w:t>Kodeksu karnego</w:t>
        </w:r>
      </w:hyperlink>
      <w:r w:rsidRPr="00F01B8C">
        <w:rPr>
          <w:rFonts w:ascii="Calibri" w:eastAsia="Calibri" w:hAnsi="Calibri" w:cs="Calibri"/>
        </w:rPr>
        <w:t>, lub przestępstwo skarbowe;</w:t>
      </w:r>
    </w:p>
    <w:p w14:paraId="665F14CD" w14:textId="77777777" w:rsidR="00F01B8C" w:rsidRPr="00F01B8C" w:rsidRDefault="00F01B8C" w:rsidP="00210AE0">
      <w:pPr>
        <w:numPr>
          <w:ilvl w:val="0"/>
          <w:numId w:val="5"/>
        </w:numPr>
        <w:spacing w:after="0" w:line="240" w:lineRule="auto"/>
        <w:ind w:left="1418" w:hanging="284"/>
        <w:contextualSpacing/>
        <w:jc w:val="both"/>
        <w:rPr>
          <w:rFonts w:ascii="Calibri" w:eastAsia="Calibri" w:hAnsi="Calibri" w:cs="Calibri"/>
        </w:rPr>
      </w:pPr>
      <w:r w:rsidRPr="00F01B8C">
        <w:rPr>
          <w:rFonts w:ascii="Calibri" w:eastAsia="Calibri" w:hAnsi="Calibri" w:cs="Calibri"/>
        </w:rPr>
        <w:t>o którym mowa w art. 9 ust. 1 i 3 lub art. 10 ustawy z dnia 15 czerwca 2012 roku</w:t>
      </w:r>
      <w:r w:rsidRPr="00F01B8C">
        <w:rPr>
          <w:rFonts w:ascii="Calibri" w:eastAsia="Calibri" w:hAnsi="Calibri" w:cs="Calibri"/>
        </w:rPr>
        <w:br/>
        <w:t>o skutkach powierzania wykonywania pracy cudzoziemcom przebywającym wbrew przepisom na terytorium Rzeczypospolitej Polskiej - lub za odpowiedni czyn zabroniony określony w przepisach prawa obcego;</w:t>
      </w:r>
    </w:p>
    <w:p w14:paraId="68ADFACD" w14:textId="77777777" w:rsidR="00204EF8" w:rsidRPr="00204EF8"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 xml:space="preserve">jeżeli urzędującego członka jego organu zarządzającego lub nadzorczego, wspólnika spółki w spółce jawnej lub partnerskiej albo komplementariusza w spółce komandytowej lub </w:t>
      </w:r>
    </w:p>
    <w:p w14:paraId="757B6DC0" w14:textId="77777777" w:rsidR="00F01B8C" w:rsidRPr="00F01B8C" w:rsidRDefault="00F01B8C" w:rsidP="00585C0C">
      <w:pPr>
        <w:spacing w:after="0" w:line="240" w:lineRule="auto"/>
        <w:ind w:left="1134"/>
        <w:contextualSpacing/>
        <w:jc w:val="both"/>
        <w:rPr>
          <w:rFonts w:ascii="Calibri" w:eastAsia="Calibri" w:hAnsi="Calibri" w:cs="Calibri"/>
          <w:b/>
        </w:rPr>
      </w:pPr>
      <w:r w:rsidRPr="00F01B8C">
        <w:rPr>
          <w:rFonts w:ascii="Calibri" w:eastAsia="Calibri" w:hAnsi="Calibri" w:cs="Calibri"/>
        </w:rPr>
        <w:t>komandytowo-akcyjnej lub prokurenta prawomocnie skazano za przestępstwo, o którym mowa w pkt 1;</w:t>
      </w:r>
    </w:p>
    <w:p w14:paraId="1B2E5271" w14:textId="77777777" w:rsidR="00FB3B06" w:rsidRPr="00FB3B06"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wobec którego wydano prawomocny wyrok sądu lub ostateczną decyzję administracyjną o zaleganiu z uiszczeniem podatków, opłat lub składek na ubezpieczenie społeczne lub</w:t>
      </w:r>
    </w:p>
    <w:p w14:paraId="2F6F5641" w14:textId="77777777" w:rsidR="00A879D3" w:rsidRDefault="00F01B8C" w:rsidP="00585C0C">
      <w:pPr>
        <w:spacing w:after="0" w:line="240" w:lineRule="auto"/>
        <w:ind w:left="1134"/>
        <w:contextualSpacing/>
        <w:jc w:val="both"/>
        <w:rPr>
          <w:rFonts w:ascii="Calibri" w:eastAsia="Calibri" w:hAnsi="Calibri" w:cs="Calibri"/>
        </w:rPr>
      </w:pPr>
      <w:r w:rsidRPr="00F01B8C">
        <w:rPr>
          <w:rFonts w:ascii="Calibri" w:eastAsia="Calibri" w:hAnsi="Calibri" w:cs="Calibri"/>
        </w:rPr>
        <w:t>zdrowotne, chyba, że wykonawca odpowiednio przed upływem terminu do składania wniosków o dopuszczenie do udziału w postępowaniu albo przed upływem terminu składania ofert dokonał płatności należnych podatków, opłat lub składek na</w:t>
      </w:r>
      <w:r w:rsidR="00A13D54">
        <w:rPr>
          <w:rFonts w:ascii="Calibri" w:eastAsia="Calibri" w:hAnsi="Calibri" w:cs="Calibri"/>
        </w:rPr>
        <w:t xml:space="preserve"> </w:t>
      </w:r>
    </w:p>
    <w:p w14:paraId="5B1D7DE9" w14:textId="23815F1E" w:rsidR="00F01B8C" w:rsidRDefault="00F01B8C" w:rsidP="00585C0C">
      <w:pPr>
        <w:spacing w:after="0" w:line="240" w:lineRule="auto"/>
        <w:ind w:left="1134"/>
        <w:contextualSpacing/>
        <w:jc w:val="both"/>
        <w:rPr>
          <w:rFonts w:ascii="Calibri" w:eastAsia="Calibri" w:hAnsi="Calibri" w:cs="Calibri"/>
        </w:rPr>
      </w:pPr>
      <w:r w:rsidRPr="00F01B8C">
        <w:rPr>
          <w:rFonts w:ascii="Calibri" w:eastAsia="Calibri" w:hAnsi="Calibri" w:cs="Calibri"/>
        </w:rPr>
        <w:t>ubezpieczenie społeczne lub zdrowotne wraz z odsetkami lub grzywnami lub zawarł wiążące porozumienie w sprawie spłaty tych należności;</w:t>
      </w:r>
    </w:p>
    <w:p w14:paraId="15742AB7" w14:textId="77777777" w:rsidR="00F01B8C" w:rsidRPr="00F01B8C"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 xml:space="preserve">wobec którego </w:t>
      </w:r>
      <w:r w:rsidRPr="00F01B8C">
        <w:rPr>
          <w:rFonts w:ascii="Calibri" w:eastAsia="Calibri" w:hAnsi="Calibri" w:cs="Calibri"/>
          <w:bCs/>
        </w:rPr>
        <w:t>prawomocnie</w:t>
      </w:r>
      <w:r w:rsidRPr="00F01B8C">
        <w:rPr>
          <w:rFonts w:ascii="Calibri" w:eastAsia="Calibri" w:hAnsi="Calibri" w:cs="Calibri"/>
        </w:rPr>
        <w:t xml:space="preserve"> orzeczono zakaz ubiegania się o zamówienia publiczne;</w:t>
      </w:r>
    </w:p>
    <w:p w14:paraId="24976481" w14:textId="77777777" w:rsidR="001C4551" w:rsidRPr="001C4551"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 xml:space="preserve">jeżeli Zamawiający może stwierdzić, na podstawie wiarygodnych przesłanek, </w:t>
      </w:r>
      <w:r w:rsidRPr="00F01B8C">
        <w:rPr>
          <w:rFonts w:ascii="Calibri" w:eastAsia="Calibri" w:hAnsi="Calibri" w:cs="Calibri"/>
        </w:rPr>
        <w:br/>
        <w:t>że wykonawca zawarł z innymi wykonawcami porozumienie mające na celu zakłócenie konkurencji, w szczególności, jeżeli należąc do tej samej grupy kapitałowej w rozumieniu ustawy z dnia 16 lutego 2007 r. o ochronie konkurencji i konsumentów, złożyli odrębne</w:t>
      </w:r>
    </w:p>
    <w:p w14:paraId="5EF78147" w14:textId="77777777" w:rsidR="00F01B8C" w:rsidRDefault="00F01B8C" w:rsidP="00585C0C">
      <w:pPr>
        <w:spacing w:after="0" w:line="240" w:lineRule="auto"/>
        <w:ind w:left="1134"/>
        <w:contextualSpacing/>
        <w:jc w:val="both"/>
        <w:rPr>
          <w:rFonts w:ascii="Calibri" w:eastAsia="Calibri" w:hAnsi="Calibri" w:cs="Calibri"/>
        </w:rPr>
      </w:pPr>
      <w:r w:rsidRPr="00F01B8C">
        <w:rPr>
          <w:rFonts w:ascii="Calibri" w:eastAsia="Calibri" w:hAnsi="Calibri" w:cs="Calibri"/>
        </w:rPr>
        <w:t>oferty, oferty częściowe lub wnioski o dopuszczenie do udziału w postępowaniu, chyba</w:t>
      </w:r>
      <w:r w:rsidR="001C4551">
        <w:rPr>
          <w:rFonts w:ascii="Calibri" w:eastAsia="Calibri" w:hAnsi="Calibri" w:cs="Calibri"/>
        </w:rPr>
        <w:br/>
      </w:r>
      <w:r w:rsidRPr="00F01B8C">
        <w:rPr>
          <w:rFonts w:ascii="Calibri" w:eastAsia="Calibri" w:hAnsi="Calibri" w:cs="Calibri"/>
        </w:rPr>
        <w:t>że wykażą, że przygotowali te oferty lub wnioski niezależnie od siebie;</w:t>
      </w:r>
    </w:p>
    <w:p w14:paraId="58276785" w14:textId="77777777" w:rsidR="000C1BE1" w:rsidRPr="000C1BE1" w:rsidRDefault="00F01B8C" w:rsidP="00210AE0">
      <w:pPr>
        <w:numPr>
          <w:ilvl w:val="0"/>
          <w:numId w:val="3"/>
        </w:numPr>
        <w:spacing w:after="0" w:line="240" w:lineRule="auto"/>
        <w:ind w:left="1134" w:hanging="425"/>
        <w:contextualSpacing/>
        <w:jc w:val="both"/>
        <w:rPr>
          <w:rFonts w:ascii="Calibri" w:eastAsia="Calibri" w:hAnsi="Calibri" w:cs="Calibri"/>
          <w:b/>
        </w:rPr>
      </w:pPr>
      <w:r w:rsidRPr="00F01B8C">
        <w:rPr>
          <w:rFonts w:ascii="Calibri" w:eastAsia="Calibri" w:hAnsi="Calibri" w:cs="Calibri"/>
        </w:rPr>
        <w:t xml:space="preserve">jeżeli, w przypadkach, o których mowa w art. 85 ust. 1, doszło do zakłócenia konkurencji wynikającego z wcześniejszego zaangażowania tego </w:t>
      </w:r>
      <w:r w:rsidR="00A90FEC">
        <w:rPr>
          <w:rFonts w:ascii="Calibri" w:eastAsia="Calibri" w:hAnsi="Calibri" w:cs="Calibri"/>
        </w:rPr>
        <w:t>W</w:t>
      </w:r>
      <w:r w:rsidRPr="00F01B8C">
        <w:rPr>
          <w:rFonts w:ascii="Calibri" w:eastAsia="Calibri" w:hAnsi="Calibri" w:cs="Calibri"/>
        </w:rPr>
        <w:t xml:space="preserve">ykonawcy lub podmiotu, który należy z wykonawcą do tej samej grupy kapitałowej w rozumieniu ustawy z dnia 16 lutego </w:t>
      </w:r>
    </w:p>
    <w:p w14:paraId="508C73B7" w14:textId="77777777" w:rsidR="00F01B8C" w:rsidRPr="004A7FFB" w:rsidRDefault="00F01B8C" w:rsidP="00585C0C">
      <w:pPr>
        <w:spacing w:after="0" w:line="240" w:lineRule="auto"/>
        <w:ind w:left="1134"/>
        <w:contextualSpacing/>
        <w:jc w:val="both"/>
        <w:rPr>
          <w:rFonts w:ascii="Calibri" w:eastAsia="Calibri" w:hAnsi="Calibri" w:cs="Calibri"/>
          <w:b/>
        </w:rPr>
      </w:pPr>
      <w:r w:rsidRPr="00F01B8C">
        <w:rPr>
          <w:rFonts w:ascii="Calibri" w:eastAsia="Calibri" w:hAnsi="Calibri" w:cs="Calibri"/>
        </w:rPr>
        <w:t>2007 r</w:t>
      </w:r>
      <w:r w:rsidR="00204EF8">
        <w:rPr>
          <w:rFonts w:ascii="Calibri" w:eastAsia="Calibri" w:hAnsi="Calibri" w:cs="Calibri"/>
        </w:rPr>
        <w:t xml:space="preserve">oku o </w:t>
      </w:r>
      <w:r w:rsidRPr="00F01B8C">
        <w:rPr>
          <w:rFonts w:ascii="Calibri" w:eastAsia="Calibri" w:hAnsi="Calibri" w:cs="Calibri"/>
        </w:rPr>
        <w:t xml:space="preserve">ochronie konkurencji i konsumentów, chyba że spowodowane tym zakłócenie konkurencji może być wyeliminowane w inny sposób niż przez wykluczenie </w:t>
      </w:r>
      <w:r w:rsidR="00A90FEC">
        <w:rPr>
          <w:rFonts w:ascii="Calibri" w:eastAsia="Calibri" w:hAnsi="Calibri" w:cs="Calibri"/>
        </w:rPr>
        <w:t>W</w:t>
      </w:r>
      <w:r w:rsidRPr="00F01B8C">
        <w:rPr>
          <w:rFonts w:ascii="Calibri" w:eastAsia="Calibri" w:hAnsi="Calibri" w:cs="Calibri"/>
        </w:rPr>
        <w:t xml:space="preserve">ykonawcy </w:t>
      </w:r>
      <w:r w:rsidRPr="00F01B8C">
        <w:rPr>
          <w:rFonts w:ascii="Calibri" w:eastAsia="Calibri" w:hAnsi="Calibri" w:cs="Calibri"/>
        </w:rPr>
        <w:br/>
        <w:t>z udziału w postępowaniu o udzielenie zamówienia.</w:t>
      </w:r>
    </w:p>
    <w:p w14:paraId="37400E5F" w14:textId="77777777" w:rsidR="00F01B8C" w:rsidRPr="00F01B8C" w:rsidRDefault="00F01B8C" w:rsidP="00210AE0">
      <w:pPr>
        <w:numPr>
          <w:ilvl w:val="0"/>
          <w:numId w:val="4"/>
        </w:numPr>
        <w:spacing w:after="0" w:line="240" w:lineRule="auto"/>
        <w:jc w:val="both"/>
        <w:rPr>
          <w:rFonts w:ascii="Calibri" w:eastAsia="Times New Roman" w:hAnsi="Calibri" w:cs="Calibri"/>
          <w:lang w:eastAsia="pl-PL"/>
        </w:rPr>
      </w:pPr>
      <w:r w:rsidRPr="00F01B8C">
        <w:rPr>
          <w:rFonts w:ascii="Calibri" w:eastAsia="Times New Roman" w:hAnsi="Calibri" w:cs="Calibri"/>
          <w:lang w:eastAsia="pl-PL"/>
        </w:rPr>
        <w:t xml:space="preserve">Mocą art. 7 ust. 1 ustawy z dnia 13 kwietnia 2022 roku o szczególnych rozwiązaniach </w:t>
      </w:r>
      <w:r w:rsidRPr="00F01B8C">
        <w:rPr>
          <w:rFonts w:ascii="Calibri" w:eastAsia="Times New Roman" w:hAnsi="Calibri" w:cs="Calibri"/>
          <w:lang w:eastAsia="pl-PL"/>
        </w:rPr>
        <w:br/>
        <w:t xml:space="preserve">w zakresie przeciwdziałania wspieraniu agresji na Ukrainę oraz służących ochronie bezpieczeństwa narodowego (tj. Dz. U. z 2025 r. poz. 514 ze zm.), zwaną dalej „specustawą sankcyjną” ustawodawca przewidział krajową obligatoryjną podstawę do badania </w:t>
      </w:r>
      <w:r w:rsidR="00A90FEC">
        <w:rPr>
          <w:rFonts w:ascii="Calibri" w:eastAsia="Times New Roman" w:hAnsi="Calibri" w:cs="Calibri"/>
          <w:lang w:eastAsia="pl-PL"/>
        </w:rPr>
        <w:t>W</w:t>
      </w:r>
      <w:r w:rsidRPr="00F01B8C">
        <w:rPr>
          <w:rFonts w:ascii="Calibri" w:eastAsia="Times New Roman" w:hAnsi="Calibri" w:cs="Calibri"/>
          <w:lang w:eastAsia="pl-PL"/>
        </w:rPr>
        <w:t>ykonawcy pod kątem wykluczenia z postępowania. Z postępowania o udzielenie zamówienia publicznego prowadzonego na podstawie ustawy Prawo zamówień publicznych wyklucza się:</w:t>
      </w:r>
    </w:p>
    <w:p w14:paraId="2F7412A7" w14:textId="77777777" w:rsidR="00F01B8C" w:rsidRPr="00F01B8C" w:rsidRDefault="00F01B8C" w:rsidP="00210AE0">
      <w:pPr>
        <w:numPr>
          <w:ilvl w:val="0"/>
          <w:numId w:val="6"/>
        </w:numPr>
        <w:spacing w:after="0" w:line="240" w:lineRule="auto"/>
        <w:ind w:left="1134" w:hanging="425"/>
        <w:jc w:val="both"/>
        <w:rPr>
          <w:rFonts w:ascii="Calibri" w:eastAsia="Times New Roman" w:hAnsi="Calibri" w:cs="Calibri"/>
          <w:lang w:eastAsia="pl-PL"/>
        </w:rPr>
      </w:pPr>
      <w:r w:rsidRPr="00F01B8C">
        <w:rPr>
          <w:rFonts w:ascii="Calibri" w:eastAsia="Times New Roman" w:hAnsi="Calibri" w:cs="Calibri"/>
          <w:lang w:eastAsia="pl-PL"/>
        </w:rPr>
        <w:t xml:space="preserve">wykonawcę oraz uczestnika konkursu wymienionego w wykazach określonych </w:t>
      </w:r>
      <w:r w:rsidRPr="00F01B8C">
        <w:rPr>
          <w:rFonts w:ascii="Calibri" w:eastAsia="Times New Roman" w:hAnsi="Calibri" w:cs="Calibri"/>
          <w:lang w:eastAsia="pl-PL"/>
        </w:rPr>
        <w:br/>
        <w:t xml:space="preserve">w rozporządzeniu 765/2006 i rozporządzeniu 269/2014 albo wpisanego na listę </w:t>
      </w:r>
      <w:r w:rsidRPr="00F01B8C">
        <w:rPr>
          <w:rFonts w:ascii="Calibri" w:eastAsia="Times New Roman" w:hAnsi="Calibri" w:cs="Calibri"/>
          <w:lang w:eastAsia="pl-PL"/>
        </w:rPr>
        <w:br/>
        <w:t xml:space="preserve">na podstawie decyzji w sprawie wpisu na listę rozstrzygającej o zastosowaniu środka, </w:t>
      </w:r>
      <w:r w:rsidRPr="00F01B8C">
        <w:rPr>
          <w:rFonts w:ascii="Calibri" w:eastAsia="Times New Roman" w:hAnsi="Calibri" w:cs="Calibri"/>
          <w:lang w:eastAsia="pl-PL"/>
        </w:rPr>
        <w:br/>
        <w:t>o którym mowa w art. 1 pkt 3 specustawy sankcyjnej;</w:t>
      </w:r>
    </w:p>
    <w:p w14:paraId="12FC56BB" w14:textId="77777777" w:rsidR="00F01B8C" w:rsidRPr="00F01B8C" w:rsidRDefault="00F01B8C" w:rsidP="00210AE0">
      <w:pPr>
        <w:numPr>
          <w:ilvl w:val="0"/>
          <w:numId w:val="6"/>
        </w:numPr>
        <w:spacing w:after="0" w:line="240" w:lineRule="auto"/>
        <w:ind w:left="1134" w:hanging="425"/>
        <w:jc w:val="both"/>
        <w:rPr>
          <w:rFonts w:ascii="Calibri" w:eastAsia="Times New Roman" w:hAnsi="Calibri" w:cs="Calibri"/>
          <w:lang w:eastAsia="pl-PL"/>
        </w:rPr>
      </w:pPr>
      <w:r w:rsidRPr="00F01B8C">
        <w:rPr>
          <w:rFonts w:ascii="Calibri" w:eastAsia="Times New Roman" w:hAnsi="Calibri" w:cs="Calibri"/>
          <w:lang w:eastAsia="pl-PL"/>
        </w:rPr>
        <w:t xml:space="preserve">wykonawcę oraz uczestnika konkursu, którego beneficjentem rzeczywistym w rozumieniu ustawy z dnia 1 marca 2018 roku o przeciwdziałaniu praniu pieniędzy oraz finansowaniu terroryzmu (Dz. U. z 2026 r., poz. 644) jest osoba wymieniona w wykazach określonych </w:t>
      </w:r>
      <w:r w:rsidRPr="00F01B8C">
        <w:rPr>
          <w:rFonts w:ascii="Calibri" w:eastAsia="Times New Roman" w:hAnsi="Calibri" w:cs="Calibri"/>
          <w:lang w:eastAsia="pl-PL"/>
        </w:rPr>
        <w:br/>
        <w:t xml:space="preserve">w rozporządzeniu 765/2006 i rozporządzeniu 269/2014 albo wpisana na listę lub będąca takim beneficjentem rzeczywistym od dnia 24 lutego 2022 roku, o ile została wpisana na listę na podstawie decyzji w sprawie wpisu na listę rozstrzygającej o zastosowaniu środka, o którym mowa w art. 1 pkt 3 specustawy sankcyjnej; </w:t>
      </w:r>
    </w:p>
    <w:p w14:paraId="7597F10A" w14:textId="77777777" w:rsidR="00F01B8C" w:rsidRDefault="00F01B8C" w:rsidP="00210AE0">
      <w:pPr>
        <w:numPr>
          <w:ilvl w:val="0"/>
          <w:numId w:val="6"/>
        </w:numPr>
        <w:spacing w:after="0" w:line="240" w:lineRule="auto"/>
        <w:ind w:left="1134" w:hanging="425"/>
        <w:jc w:val="both"/>
        <w:rPr>
          <w:rFonts w:ascii="Calibri" w:eastAsia="Times New Roman" w:hAnsi="Calibri" w:cs="Calibri"/>
          <w:lang w:eastAsia="pl-PL"/>
        </w:rPr>
      </w:pPr>
      <w:r w:rsidRPr="001C4551">
        <w:rPr>
          <w:rFonts w:ascii="Calibri" w:eastAsia="Times New Roman" w:hAnsi="Calibri" w:cs="Calibri"/>
          <w:lang w:eastAsia="pl-PL"/>
        </w:rPr>
        <w:t xml:space="preserve">wykonawcę oraz uczestnika konkursu, którego jednostką dominującą w rozumieniu art. 3 ust. 1 pkt 37 ustawy z dnia 29 września 1994 r. o rachunkowości (Dz. U. z 2025 r., poz. 644) jest podmiot wymieniony w wykazach określonych w rozporządzeniu 765/2006 </w:t>
      </w:r>
      <w:r w:rsidR="001C4551">
        <w:rPr>
          <w:rFonts w:ascii="Calibri" w:eastAsia="Times New Roman" w:hAnsi="Calibri" w:cs="Calibri"/>
          <w:lang w:eastAsia="pl-PL"/>
        </w:rPr>
        <w:br/>
      </w:r>
      <w:r w:rsidRPr="001C4551">
        <w:rPr>
          <w:rFonts w:ascii="Calibri" w:eastAsia="Times New Roman" w:hAnsi="Calibri" w:cs="Calibri"/>
          <w:lang w:eastAsia="pl-PL"/>
        </w:rPr>
        <w:lastRenderedPageBreak/>
        <w:t>i rozporządzeniu 269/2014 albo wpisany na listę lub będący taką jednostką dominującą od dnia 24 lutego 2022 roku, o ile został wpisany na listę na podstawie decyzji w sprawie wpisu na listę rozstrzygającej o zastosowaniu środka, o którym mowa w art. 1 pkt 3 specustawy sankcyjnej.</w:t>
      </w:r>
    </w:p>
    <w:p w14:paraId="62C42AAF" w14:textId="77777777" w:rsidR="00F01B8C" w:rsidRPr="00C1659C" w:rsidRDefault="00F01B8C" w:rsidP="00210AE0">
      <w:pPr>
        <w:pStyle w:val="Akapitzlist"/>
        <w:numPr>
          <w:ilvl w:val="0"/>
          <w:numId w:val="26"/>
        </w:numPr>
        <w:spacing w:after="0" w:line="240" w:lineRule="auto"/>
        <w:ind w:left="426" w:hanging="426"/>
        <w:jc w:val="both"/>
        <w:rPr>
          <w:rFonts w:ascii="Calibri" w:eastAsia="Calibri" w:hAnsi="Calibri" w:cs="Calibri"/>
          <w:b/>
        </w:rPr>
      </w:pPr>
      <w:r w:rsidRPr="00C1659C">
        <w:rPr>
          <w:rFonts w:ascii="Calibri" w:eastAsia="Calibri" w:hAnsi="Calibri" w:cs="Calibri"/>
          <w:b/>
        </w:rPr>
        <w:t>Sposób obliczenia ceny.</w:t>
      </w:r>
    </w:p>
    <w:p w14:paraId="1AA6574A" w14:textId="4F34FAA4" w:rsidR="00C1659C" w:rsidRPr="00496AE2" w:rsidRDefault="00C1659C" w:rsidP="002F358F">
      <w:pPr>
        <w:pStyle w:val="Akapitzlist"/>
        <w:widowControl w:val="0"/>
        <w:numPr>
          <w:ilvl w:val="0"/>
          <w:numId w:val="27"/>
        </w:numPr>
        <w:spacing w:after="0" w:line="240" w:lineRule="auto"/>
        <w:rPr>
          <w:rFonts w:cs="Calibri"/>
          <w:b/>
        </w:rPr>
      </w:pPr>
      <w:r w:rsidRPr="00496AE2">
        <w:rPr>
          <w:rFonts w:cs="Calibri"/>
        </w:rPr>
        <w:t>Wykonawca określi cenę oferty brutto (łącznie z podatkiem VAT)</w:t>
      </w:r>
      <w:r w:rsidR="00E25863">
        <w:rPr>
          <w:rFonts w:cs="Calibri"/>
        </w:rPr>
        <w:t>.</w:t>
      </w:r>
    </w:p>
    <w:p w14:paraId="7A6F71F1" w14:textId="3E805419" w:rsidR="00496AE2" w:rsidRPr="00496AE2" w:rsidRDefault="007B69FC" w:rsidP="002F358F">
      <w:pPr>
        <w:pStyle w:val="Akapitzlist"/>
        <w:widowControl w:val="0"/>
        <w:numPr>
          <w:ilvl w:val="0"/>
          <w:numId w:val="27"/>
        </w:numPr>
        <w:spacing w:after="0" w:line="240" w:lineRule="auto"/>
        <w:jc w:val="both"/>
        <w:rPr>
          <w:rFonts w:cs="Calibri"/>
          <w:b/>
        </w:rPr>
      </w:pPr>
      <w:r>
        <w:rPr>
          <w:rFonts w:cs="Calibri"/>
        </w:rPr>
        <w:t>Cena zostanie określona w zł za całość planowanej dostawy poszczególnych asortymentów wraz z dowozem i rozładunkiem, a także montażem.</w:t>
      </w:r>
    </w:p>
    <w:p w14:paraId="2073365F" w14:textId="1E364723" w:rsidR="00F01B8C" w:rsidRPr="00E25863" w:rsidRDefault="00F01B8C" w:rsidP="002F358F">
      <w:pPr>
        <w:pStyle w:val="Akapitzlist"/>
        <w:widowControl w:val="0"/>
        <w:numPr>
          <w:ilvl w:val="0"/>
          <w:numId w:val="4"/>
        </w:numPr>
        <w:spacing w:after="0" w:line="240" w:lineRule="auto"/>
        <w:ind w:left="851" w:hanging="435"/>
        <w:jc w:val="both"/>
        <w:rPr>
          <w:rFonts w:ascii="Calibri" w:eastAsia="Calibri" w:hAnsi="Calibri" w:cs="Calibri"/>
        </w:rPr>
      </w:pPr>
      <w:r w:rsidRPr="00E25863">
        <w:rPr>
          <w:rFonts w:ascii="Calibri" w:eastAsia="Calibri" w:hAnsi="Calibri" w:cs="Calibri"/>
        </w:rPr>
        <w:t>Cena oferty brutto jest ceną obejmującą wszystkie koszty i składniki związane z realizacją</w:t>
      </w:r>
      <w:r w:rsidRPr="00E25863">
        <w:rPr>
          <w:rFonts w:ascii="Calibri" w:eastAsia="Calibri" w:hAnsi="Calibri" w:cs="Calibri"/>
        </w:rPr>
        <w:br/>
        <w:t>zamówienia tj. całość kosztów i wszystkich innych wydatków niezbędnych do wykonywania</w:t>
      </w:r>
      <w:r w:rsidRPr="00E25863">
        <w:rPr>
          <w:rFonts w:ascii="Calibri" w:eastAsia="Calibri" w:hAnsi="Calibri" w:cs="Calibri"/>
        </w:rPr>
        <w:br/>
        <w:t>przedmiotu umowy na warunkach określonych w SWZ. Pominięcie lub nieuwzględnienie</w:t>
      </w:r>
      <w:r w:rsidR="00E25863" w:rsidRPr="00E25863">
        <w:rPr>
          <w:rFonts w:ascii="Calibri" w:eastAsia="Calibri" w:hAnsi="Calibri" w:cs="Calibri"/>
        </w:rPr>
        <w:br/>
      </w:r>
      <w:r w:rsidRPr="00E25863">
        <w:rPr>
          <w:rFonts w:ascii="Calibri" w:eastAsia="Calibri" w:hAnsi="Calibri" w:cs="Calibri"/>
        </w:rPr>
        <w:t xml:space="preserve">przez Wykonawcę w ofercie kosztów wszystkich </w:t>
      </w:r>
      <w:r w:rsidR="007B69FC" w:rsidRPr="00E25863">
        <w:rPr>
          <w:rFonts w:ascii="Calibri" w:eastAsia="Calibri" w:hAnsi="Calibri" w:cs="Calibri"/>
        </w:rPr>
        <w:t>prac</w:t>
      </w:r>
      <w:r w:rsidRPr="00E25863">
        <w:rPr>
          <w:rFonts w:ascii="Calibri" w:eastAsia="Calibri" w:hAnsi="Calibri" w:cs="Calibri"/>
        </w:rPr>
        <w:t xml:space="preserve"> i innych wydatków niezbędnych</w:t>
      </w:r>
      <w:r w:rsidRPr="00E25863">
        <w:rPr>
          <w:rFonts w:ascii="Calibri" w:eastAsia="Calibri" w:hAnsi="Calibri" w:cs="Calibri"/>
        </w:rPr>
        <w:br/>
        <w:t>do prawidłowego zrealizowania przedmiotu umowy na warunkach określonych niniejszą</w:t>
      </w:r>
      <w:r w:rsidRPr="00E25863">
        <w:rPr>
          <w:rFonts w:ascii="Calibri" w:eastAsia="Calibri" w:hAnsi="Calibri" w:cs="Calibri"/>
        </w:rPr>
        <w:br/>
        <w:t>umową, stanowi element ryzyka Wykonawcy i nie skutkuje zwiększeniem wynagrodzenia.</w:t>
      </w:r>
    </w:p>
    <w:p w14:paraId="7EF98BE3" w14:textId="5755B514" w:rsidR="007B69FC" w:rsidRPr="007B69FC" w:rsidRDefault="00A311CA" w:rsidP="002F358F">
      <w:pPr>
        <w:pStyle w:val="Akapitzlist"/>
        <w:widowControl w:val="0"/>
        <w:numPr>
          <w:ilvl w:val="0"/>
          <w:numId w:val="4"/>
        </w:numPr>
        <w:spacing w:after="0" w:line="240" w:lineRule="auto"/>
        <w:ind w:left="851" w:hanging="435"/>
        <w:jc w:val="both"/>
        <w:rPr>
          <w:rFonts w:ascii="Calibri" w:eastAsia="Calibri" w:hAnsi="Calibri" w:cs="Calibri"/>
        </w:rPr>
      </w:pPr>
      <w:r>
        <w:rPr>
          <w:rFonts w:cs="Calibri"/>
        </w:rPr>
        <w:t>C</w:t>
      </w:r>
      <w:r w:rsidR="007B69FC" w:rsidRPr="00C5076C">
        <w:rPr>
          <w:rFonts w:cs="Calibri"/>
        </w:rPr>
        <w:t>enę oferty brutto winna stanowić suma wartości wszystkich elementów zadania niezbędnych do jego prawidłowego wykonania z uwzględnieniem kosztów niezbędnych do poniesienia przez wykonawcę zamówienia (</w:t>
      </w:r>
      <w:r w:rsidR="007B69FC" w:rsidRPr="00F51865">
        <w:rPr>
          <w:rFonts w:cs="Calibri"/>
        </w:rPr>
        <w:t xml:space="preserve">np. </w:t>
      </w:r>
      <w:r w:rsidR="007B69FC" w:rsidRPr="007B69FC">
        <w:rPr>
          <w:rFonts w:cs="Calibri"/>
        </w:rPr>
        <w:t>materiały, sprzęt, koszty montażu, koszty transportu, koszty załadunku, rozładunku, koszty ewentualnych ekspertyz lub opinii, gwarancji itp.).</w:t>
      </w:r>
    </w:p>
    <w:p w14:paraId="46787834" w14:textId="4D37B254" w:rsidR="007B69FC" w:rsidRPr="00A311CA" w:rsidRDefault="007B69FC" w:rsidP="002F358F">
      <w:pPr>
        <w:pStyle w:val="Akapitzlist"/>
        <w:widowControl w:val="0"/>
        <w:numPr>
          <w:ilvl w:val="0"/>
          <w:numId w:val="4"/>
        </w:numPr>
        <w:spacing w:after="0" w:line="240" w:lineRule="auto"/>
        <w:ind w:hanging="294"/>
        <w:jc w:val="both"/>
        <w:rPr>
          <w:rFonts w:ascii="Calibri" w:eastAsia="Calibri" w:hAnsi="Calibri" w:cs="Calibri"/>
        </w:rPr>
      </w:pPr>
      <w:r w:rsidRPr="007B69FC">
        <w:rPr>
          <w:rFonts w:cs="Calibri"/>
        </w:rPr>
        <w:t>Cena ofertowa określona przez wykonawcę zostaje ustalona na okres ważności umowy</w:t>
      </w:r>
      <w:r w:rsidR="002F358F">
        <w:rPr>
          <w:rFonts w:cs="Calibri"/>
        </w:rPr>
        <w:br/>
      </w:r>
      <w:r w:rsidRPr="007B69FC">
        <w:rPr>
          <w:rFonts w:cs="Calibri"/>
        </w:rPr>
        <w:t>i nie podlega zmianom.</w:t>
      </w:r>
    </w:p>
    <w:p w14:paraId="2F33E120" w14:textId="6CC110B0" w:rsidR="00A311CA" w:rsidRPr="007B69FC" w:rsidRDefault="00A311CA" w:rsidP="002F358F">
      <w:pPr>
        <w:pStyle w:val="Akapitzlist"/>
        <w:widowControl w:val="0"/>
        <w:numPr>
          <w:ilvl w:val="0"/>
          <w:numId w:val="4"/>
        </w:numPr>
        <w:spacing w:after="0" w:line="240" w:lineRule="auto"/>
        <w:ind w:hanging="294"/>
        <w:jc w:val="both"/>
        <w:rPr>
          <w:rFonts w:ascii="Calibri" w:eastAsia="Calibri" w:hAnsi="Calibri" w:cs="Calibri"/>
        </w:rPr>
      </w:pPr>
      <w:r w:rsidRPr="009360C7">
        <w:rPr>
          <w:rFonts w:cs="Calibri"/>
        </w:rPr>
        <w:t>Wykonawca</w:t>
      </w:r>
      <w:r w:rsidRPr="007B69FC">
        <w:rPr>
          <w:rFonts w:cs="Calibri"/>
        </w:rPr>
        <w:t xml:space="preserve">, składając ofertę, zobowiązany jest poinformować zamawiającego, czy wybór oferty będzie prowadzić do powstania u zamawiającego obowiązku podatkowego zgodnie </w:t>
      </w:r>
      <w:r w:rsidR="002F358F">
        <w:rPr>
          <w:rFonts w:cs="Calibri"/>
        </w:rPr>
        <w:br/>
      </w:r>
      <w:r w:rsidRPr="007B69FC">
        <w:rPr>
          <w:rFonts w:cs="Calibri"/>
        </w:rPr>
        <w:t>z przepisami o podatku od towarów i usług, wskazując nazwę (rodzaj) towaru lub usługi, których dostawa lub świadczenie będzie prowadzić do jego powstania, oraz wskazując ich wartość bez kwoty podatku.</w:t>
      </w:r>
      <w:r>
        <w:rPr>
          <w:rFonts w:cs="Calibri"/>
        </w:rPr>
        <w:t xml:space="preserve"> Należy również podać stawkę podatku VAT.</w:t>
      </w:r>
    </w:p>
    <w:p w14:paraId="25CF8221" w14:textId="77777777" w:rsidR="00F01B8C" w:rsidRPr="00E7004A" w:rsidRDefault="00F01B8C" w:rsidP="00210AE0">
      <w:pPr>
        <w:pStyle w:val="Akapitzlist"/>
        <w:numPr>
          <w:ilvl w:val="0"/>
          <w:numId w:val="26"/>
        </w:numPr>
        <w:spacing w:after="0" w:line="240" w:lineRule="auto"/>
        <w:ind w:left="426" w:hanging="426"/>
        <w:jc w:val="both"/>
        <w:rPr>
          <w:rFonts w:ascii="Calibri" w:eastAsia="Calibri" w:hAnsi="Calibri" w:cs="Calibri"/>
          <w:b/>
        </w:rPr>
      </w:pPr>
      <w:r w:rsidRPr="00E7004A">
        <w:rPr>
          <w:rFonts w:ascii="Calibri" w:eastAsia="Calibri" w:hAnsi="Calibri" w:cs="Calibri"/>
          <w:b/>
        </w:rPr>
        <w:t>Opis kryteriów oceny ofert, wraz z podaniem wag tych kryteriów, i sposobu oceny ofert.</w:t>
      </w:r>
    </w:p>
    <w:p w14:paraId="24BFE682" w14:textId="22BAFC35" w:rsidR="00F01B8C" w:rsidRPr="009360C7" w:rsidRDefault="00F01B8C" w:rsidP="00585C0C">
      <w:pPr>
        <w:widowControl w:val="0"/>
        <w:spacing w:after="0" w:line="240" w:lineRule="auto"/>
        <w:ind w:left="426"/>
        <w:contextualSpacing/>
        <w:jc w:val="both"/>
        <w:rPr>
          <w:rFonts w:ascii="Calibri" w:eastAsia="Calibri" w:hAnsi="Calibri" w:cs="Calibri"/>
        </w:rPr>
      </w:pPr>
      <w:r w:rsidRPr="009360C7">
        <w:rPr>
          <w:rFonts w:ascii="Calibri" w:eastAsia="Calibri" w:hAnsi="Calibri" w:cs="Calibri"/>
        </w:rPr>
        <w:t xml:space="preserve">W niniejszym postępowaniu kryteriami, którymi będzie się kierował Zamawiający przy wyborze oferty </w:t>
      </w:r>
      <w:r w:rsidR="00C13101" w:rsidRPr="009360C7">
        <w:rPr>
          <w:rFonts w:ascii="Calibri" w:eastAsia="Calibri" w:hAnsi="Calibri" w:cs="Calibri"/>
        </w:rPr>
        <w:t>będą</w:t>
      </w:r>
      <w:r w:rsidRPr="009360C7">
        <w:rPr>
          <w:rFonts w:ascii="Calibri" w:eastAsia="Calibri" w:hAnsi="Calibri" w:cs="Calibri"/>
        </w:rPr>
        <w:t xml:space="preserve"> cena i gwarancja. </w:t>
      </w:r>
    </w:p>
    <w:p w14:paraId="70FADDBE" w14:textId="77777777" w:rsidR="00F01B8C" w:rsidRPr="009360C7" w:rsidRDefault="00F01B8C" w:rsidP="00585C0C">
      <w:pPr>
        <w:widowControl w:val="0"/>
        <w:spacing w:after="0" w:line="240" w:lineRule="auto"/>
        <w:ind w:left="426"/>
        <w:contextualSpacing/>
        <w:jc w:val="both"/>
        <w:rPr>
          <w:rFonts w:ascii="Calibri" w:eastAsia="Calibri" w:hAnsi="Calibri" w:cs="Calibri"/>
        </w:rPr>
      </w:pPr>
      <w:r w:rsidRPr="009360C7">
        <w:rPr>
          <w:rFonts w:ascii="Calibri" w:eastAsia="Calibri" w:hAnsi="Calibri" w:cs="Calibri"/>
        </w:rPr>
        <w:t>Kryteria wyboru oferty i ich znaczenie: cena – 60%, gwarancja – 40% (przyjęto minimalny okres gwarancji - 5 lat, natomiast maksymalny okres gwarancji - 10 lat).</w:t>
      </w:r>
    </w:p>
    <w:p w14:paraId="6319BE07" w14:textId="77777777" w:rsidR="00F01B8C" w:rsidRPr="009360C7" w:rsidRDefault="00F01B8C" w:rsidP="00585C0C">
      <w:pPr>
        <w:widowControl w:val="0"/>
        <w:spacing w:after="0" w:line="240" w:lineRule="auto"/>
        <w:ind w:left="426"/>
        <w:contextualSpacing/>
        <w:jc w:val="both"/>
        <w:rPr>
          <w:rFonts w:ascii="Calibri" w:eastAsia="Calibri" w:hAnsi="Calibri" w:cs="Calibri"/>
        </w:rPr>
      </w:pPr>
      <w:r w:rsidRPr="009360C7">
        <w:rPr>
          <w:rFonts w:ascii="Calibri" w:eastAsia="Calibri" w:hAnsi="Calibri" w:cs="Calibri"/>
        </w:rPr>
        <w:t>Sposób oceny ofert</w:t>
      </w:r>
    </w:p>
    <w:tbl>
      <w:tblPr>
        <w:tblW w:w="921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2"/>
        <w:gridCol w:w="1616"/>
        <w:gridCol w:w="1276"/>
        <w:gridCol w:w="5670"/>
      </w:tblGrid>
      <w:tr w:rsidR="00F01B8C" w:rsidRPr="009360C7" w14:paraId="51126517" w14:textId="77777777" w:rsidTr="00C476C3">
        <w:trPr>
          <w:trHeight w:val="481"/>
        </w:trPr>
        <w:tc>
          <w:tcPr>
            <w:tcW w:w="652" w:type="dxa"/>
            <w:tcBorders>
              <w:top w:val="single" w:sz="4" w:space="0" w:color="auto"/>
              <w:left w:val="single" w:sz="4" w:space="0" w:color="auto"/>
              <w:bottom w:val="single" w:sz="4" w:space="0" w:color="auto"/>
              <w:right w:val="single" w:sz="4" w:space="0" w:color="auto"/>
            </w:tcBorders>
            <w:vAlign w:val="center"/>
          </w:tcPr>
          <w:p w14:paraId="6D9C040F" w14:textId="77777777" w:rsidR="00F01B8C" w:rsidRPr="009360C7" w:rsidRDefault="00F01B8C" w:rsidP="00585C0C">
            <w:pPr>
              <w:widowControl w:val="0"/>
              <w:spacing w:after="0" w:line="240" w:lineRule="auto"/>
              <w:jc w:val="center"/>
              <w:rPr>
                <w:rFonts w:ascii="Calibri" w:eastAsia="Times New Roman" w:hAnsi="Calibri" w:cs="Calibri"/>
                <w:b/>
                <w:bCs/>
                <w:lang w:eastAsia="pl-PL"/>
              </w:rPr>
            </w:pPr>
            <w:r w:rsidRPr="009360C7">
              <w:rPr>
                <w:rFonts w:ascii="Calibri" w:eastAsia="Times New Roman" w:hAnsi="Calibri" w:cs="Calibri"/>
                <w:b/>
                <w:bCs/>
                <w:lang w:eastAsia="pl-PL"/>
              </w:rPr>
              <w:t>Lp.</w:t>
            </w:r>
          </w:p>
        </w:tc>
        <w:tc>
          <w:tcPr>
            <w:tcW w:w="1616" w:type="dxa"/>
            <w:tcBorders>
              <w:top w:val="single" w:sz="4" w:space="0" w:color="auto"/>
              <w:left w:val="single" w:sz="4" w:space="0" w:color="auto"/>
              <w:bottom w:val="single" w:sz="4" w:space="0" w:color="auto"/>
              <w:right w:val="single" w:sz="4" w:space="0" w:color="auto"/>
            </w:tcBorders>
            <w:vAlign w:val="center"/>
          </w:tcPr>
          <w:p w14:paraId="15549469" w14:textId="77777777" w:rsidR="00F01B8C" w:rsidRPr="009360C7" w:rsidRDefault="00F01B8C" w:rsidP="00585C0C">
            <w:pPr>
              <w:widowControl w:val="0"/>
              <w:spacing w:after="0" w:line="240" w:lineRule="auto"/>
              <w:jc w:val="center"/>
              <w:rPr>
                <w:rFonts w:ascii="Calibri" w:eastAsia="Times New Roman" w:hAnsi="Calibri" w:cs="Calibri"/>
                <w:b/>
                <w:bCs/>
                <w:lang w:eastAsia="pl-PL"/>
              </w:rPr>
            </w:pPr>
            <w:r w:rsidRPr="009360C7">
              <w:rPr>
                <w:rFonts w:ascii="Calibri" w:eastAsia="Times New Roman" w:hAnsi="Calibri" w:cs="Calibri"/>
                <w:b/>
                <w:bCs/>
                <w:lang w:eastAsia="pl-PL"/>
              </w:rPr>
              <w:t>Nazwa kryterium</w:t>
            </w:r>
          </w:p>
        </w:tc>
        <w:tc>
          <w:tcPr>
            <w:tcW w:w="1276" w:type="dxa"/>
            <w:tcBorders>
              <w:top w:val="single" w:sz="4" w:space="0" w:color="auto"/>
              <w:left w:val="single" w:sz="4" w:space="0" w:color="auto"/>
              <w:bottom w:val="single" w:sz="4" w:space="0" w:color="auto"/>
              <w:right w:val="single" w:sz="4" w:space="0" w:color="auto"/>
            </w:tcBorders>
            <w:vAlign w:val="center"/>
          </w:tcPr>
          <w:p w14:paraId="68CE356B" w14:textId="77777777" w:rsidR="00F01B8C" w:rsidRPr="009360C7" w:rsidRDefault="00F01B8C" w:rsidP="00585C0C">
            <w:pPr>
              <w:widowControl w:val="0"/>
              <w:spacing w:after="0" w:line="240" w:lineRule="auto"/>
              <w:jc w:val="center"/>
              <w:rPr>
                <w:rFonts w:ascii="Calibri" w:eastAsia="Times New Roman" w:hAnsi="Calibri" w:cs="Calibri"/>
                <w:b/>
                <w:bCs/>
                <w:lang w:eastAsia="pl-PL"/>
              </w:rPr>
            </w:pPr>
            <w:r w:rsidRPr="009360C7">
              <w:rPr>
                <w:rFonts w:ascii="Calibri" w:eastAsia="Times New Roman" w:hAnsi="Calibri" w:cs="Calibri"/>
                <w:b/>
                <w:bCs/>
                <w:lang w:eastAsia="pl-PL"/>
              </w:rPr>
              <w:t>Znaczenie</w:t>
            </w:r>
          </w:p>
        </w:tc>
        <w:tc>
          <w:tcPr>
            <w:tcW w:w="5670" w:type="dxa"/>
            <w:tcBorders>
              <w:top w:val="single" w:sz="4" w:space="0" w:color="auto"/>
              <w:left w:val="single" w:sz="4" w:space="0" w:color="auto"/>
              <w:bottom w:val="single" w:sz="4" w:space="0" w:color="auto"/>
              <w:right w:val="single" w:sz="4" w:space="0" w:color="auto"/>
            </w:tcBorders>
            <w:vAlign w:val="center"/>
          </w:tcPr>
          <w:p w14:paraId="49E42954" w14:textId="77777777" w:rsidR="00F01B8C" w:rsidRPr="009360C7" w:rsidRDefault="00F01B8C" w:rsidP="00585C0C">
            <w:pPr>
              <w:widowControl w:val="0"/>
              <w:spacing w:after="0" w:line="240" w:lineRule="auto"/>
              <w:jc w:val="center"/>
              <w:rPr>
                <w:rFonts w:ascii="Calibri" w:eastAsia="Times New Roman" w:hAnsi="Calibri" w:cs="Calibri"/>
                <w:b/>
                <w:bCs/>
                <w:lang w:eastAsia="pl-PL"/>
              </w:rPr>
            </w:pPr>
            <w:r w:rsidRPr="009360C7">
              <w:rPr>
                <w:rFonts w:ascii="Calibri" w:eastAsia="Times New Roman" w:hAnsi="Calibri" w:cs="Calibri"/>
                <w:b/>
                <w:bCs/>
                <w:lang w:eastAsia="pl-PL"/>
              </w:rPr>
              <w:t>Sposób punktowania</w:t>
            </w:r>
          </w:p>
        </w:tc>
      </w:tr>
      <w:tr w:rsidR="00F01B8C" w:rsidRPr="009360C7" w14:paraId="561A37C9" w14:textId="77777777" w:rsidTr="00C476C3">
        <w:trPr>
          <w:trHeight w:val="273"/>
        </w:trPr>
        <w:tc>
          <w:tcPr>
            <w:tcW w:w="652" w:type="dxa"/>
            <w:tcBorders>
              <w:top w:val="single" w:sz="4" w:space="0" w:color="auto"/>
              <w:left w:val="single" w:sz="4" w:space="0" w:color="auto"/>
              <w:bottom w:val="single" w:sz="4" w:space="0" w:color="auto"/>
              <w:right w:val="single" w:sz="4" w:space="0" w:color="auto"/>
            </w:tcBorders>
            <w:vAlign w:val="center"/>
          </w:tcPr>
          <w:p w14:paraId="49BCFA92"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1</w:t>
            </w:r>
          </w:p>
        </w:tc>
        <w:tc>
          <w:tcPr>
            <w:tcW w:w="1616" w:type="dxa"/>
            <w:tcBorders>
              <w:top w:val="single" w:sz="4" w:space="0" w:color="auto"/>
              <w:left w:val="single" w:sz="4" w:space="0" w:color="auto"/>
              <w:bottom w:val="single" w:sz="4" w:space="0" w:color="auto"/>
              <w:right w:val="single" w:sz="4" w:space="0" w:color="auto"/>
            </w:tcBorders>
            <w:vAlign w:val="center"/>
          </w:tcPr>
          <w:p w14:paraId="71E59D5C"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Cena</w:t>
            </w:r>
          </w:p>
        </w:tc>
        <w:tc>
          <w:tcPr>
            <w:tcW w:w="1276" w:type="dxa"/>
            <w:tcBorders>
              <w:top w:val="single" w:sz="4" w:space="0" w:color="auto"/>
              <w:left w:val="single" w:sz="4" w:space="0" w:color="auto"/>
              <w:bottom w:val="single" w:sz="4" w:space="0" w:color="auto"/>
              <w:right w:val="single" w:sz="4" w:space="0" w:color="auto"/>
            </w:tcBorders>
            <w:vAlign w:val="center"/>
          </w:tcPr>
          <w:p w14:paraId="10D2C8F6"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60 %</w:t>
            </w:r>
          </w:p>
        </w:tc>
        <w:tc>
          <w:tcPr>
            <w:tcW w:w="5670" w:type="dxa"/>
            <w:tcBorders>
              <w:top w:val="single" w:sz="4" w:space="0" w:color="auto"/>
              <w:left w:val="single" w:sz="4" w:space="0" w:color="auto"/>
              <w:bottom w:val="single" w:sz="4" w:space="0" w:color="auto"/>
              <w:right w:val="single" w:sz="4" w:space="0" w:color="auto"/>
            </w:tcBorders>
            <w:vAlign w:val="center"/>
          </w:tcPr>
          <w:p w14:paraId="017446A2"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ml:space="preserve">Cena ofertowa </w:t>
            </w:r>
            <w:r w:rsidRPr="009360C7">
              <w:rPr>
                <w:rFonts w:ascii="Calibri" w:eastAsia="Times New Roman" w:hAnsi="Calibri" w:cs="Calibri"/>
                <w:lang w:eastAsia="pl-PL"/>
              </w:rPr>
              <w:br/>
              <w:t xml:space="preserve">za wykonanie przedmiotu zamówienia  </w:t>
            </w:r>
          </w:p>
          <w:p w14:paraId="64C67058"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w ofercie z najniższą ceną (w zł)</w:t>
            </w:r>
          </w:p>
          <w:p w14:paraId="2BD0C25A"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ml:space="preserve">          ---------------------------------- x 100 x 60%</w:t>
            </w:r>
          </w:p>
          <w:p w14:paraId="02BCC899"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ml:space="preserve">Cena ofertowa </w:t>
            </w:r>
          </w:p>
          <w:p w14:paraId="1F683727"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za wykonanie przedmiotu zamówienia</w:t>
            </w:r>
          </w:p>
          <w:p w14:paraId="7C189507"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w badanej ofercie (w zł)</w:t>
            </w:r>
          </w:p>
        </w:tc>
      </w:tr>
      <w:tr w:rsidR="00F01B8C" w:rsidRPr="009360C7" w14:paraId="689195D7" w14:textId="77777777" w:rsidTr="00C476C3">
        <w:trPr>
          <w:trHeight w:val="273"/>
        </w:trPr>
        <w:tc>
          <w:tcPr>
            <w:tcW w:w="652" w:type="dxa"/>
            <w:tcBorders>
              <w:top w:val="single" w:sz="4" w:space="0" w:color="auto"/>
              <w:left w:val="single" w:sz="4" w:space="0" w:color="auto"/>
              <w:bottom w:val="single" w:sz="4" w:space="0" w:color="auto"/>
              <w:right w:val="single" w:sz="4" w:space="0" w:color="auto"/>
            </w:tcBorders>
            <w:vAlign w:val="center"/>
          </w:tcPr>
          <w:p w14:paraId="46DAF8CE"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2</w:t>
            </w:r>
          </w:p>
        </w:tc>
        <w:tc>
          <w:tcPr>
            <w:tcW w:w="1616" w:type="dxa"/>
            <w:tcBorders>
              <w:top w:val="single" w:sz="4" w:space="0" w:color="auto"/>
              <w:left w:val="single" w:sz="4" w:space="0" w:color="auto"/>
              <w:bottom w:val="single" w:sz="4" w:space="0" w:color="auto"/>
              <w:right w:val="single" w:sz="4" w:space="0" w:color="auto"/>
            </w:tcBorders>
            <w:vAlign w:val="center"/>
          </w:tcPr>
          <w:p w14:paraId="5987C80F"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Gwarancja</w:t>
            </w:r>
          </w:p>
          <w:p w14:paraId="4912BD64" w14:textId="77777777" w:rsidR="00F01B8C" w:rsidRPr="009360C7" w:rsidRDefault="00F01B8C" w:rsidP="00585C0C">
            <w:pPr>
              <w:widowControl w:val="0"/>
              <w:spacing w:after="0" w:line="240" w:lineRule="auto"/>
              <w:jc w:val="center"/>
              <w:rPr>
                <w:rFonts w:ascii="Calibri" w:eastAsia="Times New Roman" w:hAnsi="Calibri" w:cs="Calibri"/>
                <w:lang w:eastAsia="pl-PL"/>
              </w:rPr>
            </w:pPr>
          </w:p>
        </w:tc>
        <w:tc>
          <w:tcPr>
            <w:tcW w:w="1276" w:type="dxa"/>
            <w:tcBorders>
              <w:top w:val="single" w:sz="4" w:space="0" w:color="auto"/>
              <w:left w:val="single" w:sz="4" w:space="0" w:color="auto"/>
              <w:bottom w:val="single" w:sz="4" w:space="0" w:color="auto"/>
              <w:right w:val="single" w:sz="4" w:space="0" w:color="auto"/>
            </w:tcBorders>
            <w:vAlign w:val="center"/>
          </w:tcPr>
          <w:p w14:paraId="6EF88C47"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40%</w:t>
            </w:r>
          </w:p>
        </w:tc>
        <w:tc>
          <w:tcPr>
            <w:tcW w:w="5670" w:type="dxa"/>
            <w:tcBorders>
              <w:top w:val="single" w:sz="4" w:space="0" w:color="auto"/>
              <w:left w:val="single" w:sz="4" w:space="0" w:color="auto"/>
              <w:bottom w:val="single" w:sz="4" w:space="0" w:color="auto"/>
              <w:right w:val="single" w:sz="4" w:space="0" w:color="auto"/>
            </w:tcBorders>
            <w:vAlign w:val="center"/>
          </w:tcPr>
          <w:p w14:paraId="502A6FA9"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ml:space="preserve">Okres gwarancji w ofercie badanej (w latach) </w:t>
            </w:r>
          </w:p>
          <w:p w14:paraId="070A8795"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(nie krótszy niż 5 lat nie dłuższy niż 10 lat)</w:t>
            </w:r>
          </w:p>
          <w:p w14:paraId="3A0002CC"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 100 x 40%</w:t>
            </w:r>
          </w:p>
          <w:p w14:paraId="2D781145"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 xml:space="preserve">Najdłuższy z oferowanych okres gwarancji (w latach) </w:t>
            </w:r>
          </w:p>
          <w:p w14:paraId="723B50A4" w14:textId="77777777" w:rsidR="00F01B8C" w:rsidRPr="009360C7" w:rsidRDefault="00F01B8C" w:rsidP="00585C0C">
            <w:pPr>
              <w:widowControl w:val="0"/>
              <w:spacing w:after="0" w:line="240" w:lineRule="auto"/>
              <w:jc w:val="center"/>
              <w:rPr>
                <w:rFonts w:ascii="Calibri" w:eastAsia="Times New Roman" w:hAnsi="Calibri" w:cs="Calibri"/>
                <w:lang w:eastAsia="pl-PL"/>
              </w:rPr>
            </w:pPr>
            <w:r w:rsidRPr="009360C7">
              <w:rPr>
                <w:rFonts w:ascii="Calibri" w:eastAsia="Times New Roman" w:hAnsi="Calibri" w:cs="Calibri"/>
                <w:lang w:eastAsia="pl-PL"/>
              </w:rPr>
              <w:t>(nie krótszy niż 5 lat nie dłuższy niż 10 lat)</w:t>
            </w:r>
          </w:p>
        </w:tc>
      </w:tr>
    </w:tbl>
    <w:p w14:paraId="342E5975" w14:textId="77777777" w:rsidR="00F01B8C" w:rsidRPr="009360C7" w:rsidRDefault="00F01B8C" w:rsidP="009360C7">
      <w:pPr>
        <w:spacing w:after="0" w:line="240" w:lineRule="auto"/>
        <w:ind w:left="426"/>
        <w:contextualSpacing/>
        <w:jc w:val="both"/>
        <w:rPr>
          <w:rFonts w:ascii="Calibri" w:eastAsia="Calibri" w:hAnsi="Calibri" w:cs="Calibri"/>
        </w:rPr>
      </w:pPr>
      <w:bookmarkStart w:id="1" w:name="_Hlk236289880"/>
      <w:r w:rsidRPr="009360C7">
        <w:rPr>
          <w:rFonts w:ascii="Calibri" w:eastAsia="Calibri" w:hAnsi="Calibri" w:cs="Calibri"/>
        </w:rPr>
        <w:t xml:space="preserve">Oferta w kryterium </w:t>
      </w:r>
      <w:r w:rsidRPr="009360C7">
        <w:rPr>
          <w:rFonts w:ascii="Calibri" w:eastAsia="Calibri" w:hAnsi="Calibri" w:cs="Calibri"/>
          <w:b/>
        </w:rPr>
        <w:t>Cena</w:t>
      </w:r>
      <w:r w:rsidRPr="009360C7">
        <w:rPr>
          <w:rFonts w:ascii="Calibri" w:eastAsia="Calibri" w:hAnsi="Calibri" w:cs="Calibri"/>
        </w:rPr>
        <w:t xml:space="preserve"> może uzyskać maksymalnie </w:t>
      </w:r>
      <w:r w:rsidRPr="009360C7">
        <w:rPr>
          <w:rFonts w:ascii="Calibri" w:eastAsia="Calibri" w:hAnsi="Calibri" w:cs="Calibri"/>
          <w:b/>
        </w:rPr>
        <w:t>60 pkt</w:t>
      </w:r>
      <w:r w:rsidRPr="009360C7">
        <w:rPr>
          <w:rFonts w:ascii="Calibri" w:eastAsia="Calibri" w:hAnsi="Calibri" w:cs="Calibri"/>
        </w:rPr>
        <w:t xml:space="preserve">. </w:t>
      </w:r>
    </w:p>
    <w:p w14:paraId="712ABD1C" w14:textId="77777777" w:rsidR="00F01B8C" w:rsidRPr="009360C7" w:rsidRDefault="00F01B8C" w:rsidP="009360C7">
      <w:pPr>
        <w:spacing w:after="0" w:line="240" w:lineRule="auto"/>
        <w:ind w:left="426"/>
        <w:contextualSpacing/>
        <w:jc w:val="both"/>
        <w:rPr>
          <w:rFonts w:ascii="Calibri" w:eastAsia="Calibri" w:hAnsi="Calibri" w:cs="Calibri"/>
        </w:rPr>
      </w:pPr>
      <w:r w:rsidRPr="009360C7">
        <w:rPr>
          <w:rFonts w:ascii="Calibri" w:eastAsia="Calibri" w:hAnsi="Calibri" w:cs="Calibri"/>
        </w:rPr>
        <w:t xml:space="preserve">Oferta w kryterium </w:t>
      </w:r>
      <w:r w:rsidRPr="009360C7">
        <w:rPr>
          <w:rFonts w:ascii="Calibri" w:eastAsia="Calibri" w:hAnsi="Calibri" w:cs="Calibri"/>
          <w:b/>
        </w:rPr>
        <w:t>Gwarancja</w:t>
      </w:r>
      <w:r w:rsidRPr="009360C7">
        <w:rPr>
          <w:rFonts w:ascii="Calibri" w:eastAsia="Calibri" w:hAnsi="Calibri" w:cs="Calibri"/>
        </w:rPr>
        <w:t xml:space="preserve"> może uzyskać maksymalnie </w:t>
      </w:r>
      <w:r w:rsidRPr="009360C7">
        <w:rPr>
          <w:rFonts w:ascii="Calibri" w:eastAsia="Calibri" w:hAnsi="Calibri" w:cs="Calibri"/>
          <w:b/>
        </w:rPr>
        <w:t>40 pkt</w:t>
      </w:r>
      <w:r w:rsidRPr="009360C7">
        <w:rPr>
          <w:rFonts w:ascii="Calibri" w:eastAsia="Calibri" w:hAnsi="Calibri" w:cs="Calibri"/>
        </w:rPr>
        <w:t xml:space="preserve">. </w:t>
      </w:r>
    </w:p>
    <w:p w14:paraId="0FA5D2B0" w14:textId="3E679767" w:rsidR="009360C7" w:rsidRPr="009360C7" w:rsidRDefault="009360C7" w:rsidP="009360C7">
      <w:pPr>
        <w:spacing w:after="0" w:line="240" w:lineRule="auto"/>
        <w:ind w:left="426"/>
        <w:contextualSpacing/>
        <w:jc w:val="both"/>
        <w:rPr>
          <w:rFonts w:ascii="Calibri" w:eastAsia="Times New Roman" w:hAnsi="Calibri" w:cs="Calibri"/>
          <w:lang w:eastAsia="pl-PL"/>
        </w:rPr>
      </w:pPr>
      <w:r w:rsidRPr="009360C7">
        <w:rPr>
          <w:rFonts w:ascii="Calibri" w:eastAsia="Times New Roman" w:hAnsi="Calibri" w:cs="Calibri"/>
          <w:lang w:eastAsia="pl-PL"/>
        </w:rPr>
        <w:t xml:space="preserve">Zamawiający zastosuje zaokrąglenie wyników do dwóch miejsc po przecinku. Punktacja </w:t>
      </w:r>
      <w:r w:rsidRPr="009360C7">
        <w:rPr>
          <w:rFonts w:ascii="Calibri" w:eastAsia="Times New Roman" w:hAnsi="Calibri" w:cs="Calibri"/>
          <w:lang w:eastAsia="pl-PL"/>
        </w:rPr>
        <w:br/>
        <w:t>zostanie zsumowana. Ocena i wybór ofert będą prowadzone na podstawie powyżej opisanych kryteriów</w:t>
      </w:r>
      <w:r>
        <w:rPr>
          <w:rFonts w:ascii="Calibri" w:eastAsia="Times New Roman" w:hAnsi="Calibri" w:cs="Calibri"/>
          <w:lang w:eastAsia="pl-PL"/>
        </w:rPr>
        <w:t>.</w:t>
      </w:r>
    </w:p>
    <w:p w14:paraId="6790529F" w14:textId="06D9455A" w:rsidR="009360C7" w:rsidRDefault="009360C7" w:rsidP="009360C7">
      <w:pPr>
        <w:widowControl w:val="0"/>
        <w:spacing w:after="0" w:line="240" w:lineRule="auto"/>
        <w:ind w:left="426"/>
        <w:jc w:val="both"/>
        <w:rPr>
          <w:rFonts w:ascii="Calibri" w:eastAsia="Times New Roman" w:hAnsi="Calibri" w:cs="Calibri"/>
          <w:bCs/>
          <w:lang w:eastAsia="pl-PL"/>
        </w:rPr>
      </w:pPr>
      <w:r w:rsidRPr="009360C7">
        <w:rPr>
          <w:rFonts w:ascii="Calibri" w:eastAsia="Times New Roman" w:hAnsi="Calibri" w:cs="Calibri"/>
          <w:bCs/>
          <w:lang w:eastAsia="pl-PL"/>
        </w:rPr>
        <w:t>Za najkorzystniejszą uznana zostanie oferta, która uzyska największą ilość punktów przy ocenie ofert złożonych.</w:t>
      </w:r>
    </w:p>
    <w:p w14:paraId="584637E1" w14:textId="77777777" w:rsidR="0024047A" w:rsidRDefault="0024047A" w:rsidP="009360C7">
      <w:pPr>
        <w:widowControl w:val="0"/>
        <w:spacing w:after="0" w:line="240" w:lineRule="auto"/>
        <w:ind w:left="426"/>
        <w:jc w:val="both"/>
        <w:rPr>
          <w:rFonts w:ascii="Calibri" w:eastAsia="Times New Roman" w:hAnsi="Calibri" w:cs="Calibri"/>
          <w:bCs/>
          <w:lang w:eastAsia="pl-PL"/>
        </w:rPr>
      </w:pPr>
    </w:p>
    <w:bookmarkEnd w:id="1"/>
    <w:p w14:paraId="5938315B" w14:textId="77777777" w:rsidR="00F01B8C" w:rsidRPr="00F01B8C" w:rsidRDefault="00F01B8C" w:rsidP="00210AE0">
      <w:pPr>
        <w:numPr>
          <w:ilvl w:val="0"/>
          <w:numId w:val="26"/>
        </w:numPr>
        <w:spacing w:after="0" w:line="240" w:lineRule="auto"/>
        <w:ind w:left="425" w:hanging="357"/>
        <w:contextualSpacing/>
        <w:jc w:val="both"/>
        <w:rPr>
          <w:rFonts w:ascii="Calibri" w:eastAsia="Calibri" w:hAnsi="Calibri" w:cs="Calibri"/>
          <w:b/>
        </w:rPr>
      </w:pPr>
      <w:r w:rsidRPr="00F01B8C">
        <w:rPr>
          <w:rFonts w:ascii="Calibri" w:eastAsia="Calibri" w:hAnsi="Calibri" w:cs="Calibri"/>
          <w:b/>
        </w:rPr>
        <w:lastRenderedPageBreak/>
        <w:t>Pouczenie o środkach ochrony prawnej przysługujących Wykonawcy.</w:t>
      </w:r>
    </w:p>
    <w:p w14:paraId="5BCA483F" w14:textId="77777777" w:rsidR="00F01B8C" w:rsidRPr="00F01B8C" w:rsidRDefault="00F01B8C" w:rsidP="00585C0C">
      <w:pPr>
        <w:spacing w:after="0" w:line="240" w:lineRule="auto"/>
        <w:ind w:left="425"/>
        <w:jc w:val="both"/>
        <w:rPr>
          <w:rFonts w:ascii="Calibri" w:eastAsia="Calibri" w:hAnsi="Calibri" w:cs="Calibri"/>
        </w:rPr>
      </w:pPr>
      <w:r w:rsidRPr="00F01B8C">
        <w:rPr>
          <w:rFonts w:ascii="Calibri" w:eastAsia="Times New Roman" w:hAnsi="Calibri" w:cs="Calibri"/>
          <w:lang w:eastAsia="x-none"/>
        </w:rPr>
        <w:t xml:space="preserve">Przepisy regulujące środki ochrony prawnej zawarte są w Dziale IX ustawy </w:t>
      </w:r>
      <w:bookmarkStart w:id="2" w:name="_Hlk233282582"/>
      <w:proofErr w:type="spellStart"/>
      <w:r w:rsidRPr="00F01B8C">
        <w:rPr>
          <w:rFonts w:ascii="Calibri" w:eastAsia="Times New Roman" w:hAnsi="Calibri" w:cs="Calibri"/>
          <w:lang w:eastAsia="x-none"/>
        </w:rPr>
        <w:t>P</w:t>
      </w:r>
      <w:r w:rsidR="00947819">
        <w:rPr>
          <w:rFonts w:ascii="Calibri" w:eastAsia="Times New Roman" w:hAnsi="Calibri" w:cs="Calibri"/>
          <w:lang w:eastAsia="x-none"/>
        </w:rPr>
        <w:t>zp</w:t>
      </w:r>
      <w:bookmarkEnd w:id="2"/>
      <w:proofErr w:type="spellEnd"/>
      <w:r w:rsidRPr="00F01B8C">
        <w:rPr>
          <w:rFonts w:ascii="Calibri" w:eastAsia="Calibri" w:hAnsi="Calibri" w:cs="Calibri"/>
        </w:rPr>
        <w:t>.</w:t>
      </w:r>
    </w:p>
    <w:p w14:paraId="66C446DD" w14:textId="77777777" w:rsidR="00F01B8C" w:rsidRPr="00F01B8C" w:rsidRDefault="00F01B8C" w:rsidP="00210AE0">
      <w:pPr>
        <w:numPr>
          <w:ilvl w:val="0"/>
          <w:numId w:val="26"/>
        </w:numPr>
        <w:spacing w:after="0" w:line="240" w:lineRule="auto"/>
        <w:ind w:left="425" w:hanging="357"/>
        <w:contextualSpacing/>
        <w:jc w:val="both"/>
        <w:rPr>
          <w:rFonts w:ascii="Calibri" w:eastAsia="Calibri" w:hAnsi="Calibri" w:cs="Calibri"/>
          <w:b/>
        </w:rPr>
      </w:pPr>
      <w:r w:rsidRPr="00F01B8C">
        <w:rPr>
          <w:rFonts w:ascii="Calibri" w:eastAsia="Calibri" w:hAnsi="Calibri" w:cs="Calibri"/>
          <w:b/>
        </w:rPr>
        <w:t>Podstawy wykluczenia, o których mowa w art. 109 ust. 1 ustawy.</w:t>
      </w:r>
    </w:p>
    <w:p w14:paraId="12DF78B6" w14:textId="68AD1754" w:rsidR="00F01B8C" w:rsidRDefault="00F01B8C" w:rsidP="00585C0C">
      <w:pPr>
        <w:spacing w:after="0" w:line="240" w:lineRule="auto"/>
        <w:ind w:left="425"/>
        <w:contextualSpacing/>
        <w:jc w:val="both"/>
        <w:rPr>
          <w:rFonts w:ascii="Calibri" w:eastAsia="Calibri" w:hAnsi="Calibri" w:cs="Calibri"/>
        </w:rPr>
      </w:pPr>
      <w:r w:rsidRPr="00F01B8C">
        <w:rPr>
          <w:rFonts w:ascii="Calibri" w:eastAsia="Calibri" w:hAnsi="Calibri" w:cs="Calibri"/>
        </w:rPr>
        <w:t xml:space="preserve">Zamawiający nie przewiduje </w:t>
      </w:r>
      <w:proofErr w:type="spellStart"/>
      <w:r w:rsidRPr="00F01B8C">
        <w:rPr>
          <w:rFonts w:ascii="Calibri" w:eastAsia="Calibri" w:hAnsi="Calibri" w:cs="Calibri"/>
        </w:rPr>
        <w:t>wykluczeń</w:t>
      </w:r>
      <w:proofErr w:type="spellEnd"/>
      <w:r w:rsidRPr="00F01B8C">
        <w:rPr>
          <w:rFonts w:ascii="Calibri" w:eastAsia="Calibri" w:hAnsi="Calibri" w:cs="Calibri"/>
        </w:rPr>
        <w:t xml:space="preserve"> na podstawie art. 109 ust. 1 ustawy.</w:t>
      </w:r>
    </w:p>
    <w:p w14:paraId="2A9E3256" w14:textId="77777777" w:rsidR="00F01B8C" w:rsidRPr="009A42C8" w:rsidRDefault="00F01B8C" w:rsidP="005D7ED2">
      <w:pPr>
        <w:numPr>
          <w:ilvl w:val="0"/>
          <w:numId w:val="26"/>
        </w:numPr>
        <w:spacing w:after="0" w:line="240" w:lineRule="auto"/>
        <w:ind w:left="425" w:hanging="425"/>
        <w:contextualSpacing/>
        <w:jc w:val="both"/>
        <w:rPr>
          <w:rFonts w:ascii="Calibri" w:eastAsia="Calibri" w:hAnsi="Calibri" w:cs="Calibri"/>
          <w:b/>
        </w:rPr>
      </w:pPr>
      <w:r w:rsidRPr="009A42C8">
        <w:rPr>
          <w:rFonts w:ascii="Calibri" w:eastAsia="Calibri" w:hAnsi="Calibri" w:cs="Calibri"/>
          <w:b/>
        </w:rPr>
        <w:t>Informacja o warunkach udziału w postępowaniu.</w:t>
      </w:r>
    </w:p>
    <w:p w14:paraId="11FDD16E" w14:textId="487979AC" w:rsidR="00F01B8C" w:rsidRPr="009A42C8" w:rsidRDefault="009A42C8" w:rsidP="00585C0C">
      <w:pPr>
        <w:autoSpaceDE w:val="0"/>
        <w:autoSpaceDN w:val="0"/>
        <w:adjustRightInd w:val="0"/>
        <w:spacing w:after="0" w:line="240" w:lineRule="auto"/>
        <w:ind w:left="426"/>
        <w:jc w:val="both"/>
        <w:rPr>
          <w:rFonts w:ascii="Calibri" w:eastAsia="Times New Roman" w:hAnsi="Calibri" w:cs="Calibri"/>
          <w:bCs/>
          <w:lang w:eastAsia="pl-PL"/>
        </w:rPr>
      </w:pPr>
      <w:r w:rsidRPr="009A42C8">
        <w:rPr>
          <w:rFonts w:ascii="Calibri" w:eastAsia="Times New Roman" w:hAnsi="Calibri" w:cs="Calibri"/>
          <w:color w:val="000000"/>
          <w:lang w:eastAsia="pl-PL"/>
        </w:rPr>
        <w:t xml:space="preserve">Zamawiający przewiduje warunki udziału w postępowaniu wynikające z art. 112 ust. 2 pkt 4 ustawy oraz § 9 ust. 1 pkt 1 i pkt 3 Rozporządzenia Ministra Rozwoju, Pracy i Technologii z dnia 23 grudnia 2020 roku w sprawie podmiotowych środków dowodowych oraz innych dokumentów </w:t>
      </w:r>
      <w:r w:rsidRPr="009A42C8">
        <w:rPr>
          <w:rFonts w:ascii="Calibri" w:eastAsia="Times New Roman" w:hAnsi="Calibri" w:cs="Calibri"/>
          <w:color w:val="000000"/>
          <w:lang w:eastAsia="pl-PL"/>
        </w:rPr>
        <w:br/>
        <w:t>lub oświadczeń, jakich może żądać Zamawiający od Wykonawcy</w:t>
      </w:r>
      <w:r w:rsidR="00F01B8C" w:rsidRPr="009A42C8">
        <w:rPr>
          <w:rFonts w:ascii="Calibri" w:eastAsia="Times New Roman" w:hAnsi="Calibri" w:cs="Calibri"/>
          <w:color w:val="000000"/>
          <w:lang w:eastAsia="pl-PL"/>
        </w:rPr>
        <w:t>.</w:t>
      </w:r>
    </w:p>
    <w:p w14:paraId="3DF6F2F6" w14:textId="77777777" w:rsidR="00F01B8C" w:rsidRPr="009A42C8" w:rsidRDefault="00F01B8C" w:rsidP="00210AE0">
      <w:pPr>
        <w:pStyle w:val="Akapitzlist"/>
        <w:numPr>
          <w:ilvl w:val="0"/>
          <w:numId w:val="26"/>
        </w:numPr>
        <w:spacing w:after="0" w:line="240" w:lineRule="auto"/>
        <w:ind w:left="426" w:hanging="425"/>
        <w:jc w:val="both"/>
        <w:rPr>
          <w:rFonts w:ascii="Calibri" w:eastAsia="Calibri" w:hAnsi="Calibri" w:cs="Calibri"/>
          <w:b/>
        </w:rPr>
      </w:pPr>
      <w:r w:rsidRPr="009A42C8">
        <w:rPr>
          <w:rFonts w:ascii="Calibri" w:eastAsia="Calibri" w:hAnsi="Calibri" w:cs="Calibri"/>
          <w:b/>
        </w:rPr>
        <w:t>Informacja o podmiotowych środkach dowodowych wymaganych przez Zamawiającego.</w:t>
      </w:r>
    </w:p>
    <w:p w14:paraId="5A20650F" w14:textId="36983545" w:rsidR="004A237A" w:rsidRDefault="00443684" w:rsidP="00585C0C">
      <w:pPr>
        <w:widowControl w:val="0"/>
        <w:spacing w:after="0" w:line="240" w:lineRule="auto"/>
        <w:ind w:left="426"/>
        <w:jc w:val="both"/>
        <w:rPr>
          <w:rFonts w:ascii="Calibri" w:eastAsia="Times New Roman" w:hAnsi="Calibri" w:cs="Calibri"/>
          <w:color w:val="000000"/>
          <w:lang w:eastAsia="pl-PL"/>
        </w:rPr>
      </w:pPr>
      <w:r w:rsidRPr="00BF6B6C">
        <w:rPr>
          <w:rFonts w:ascii="Calibri" w:eastAsia="Calibri" w:hAnsi="Calibri" w:cs="Times New Roman"/>
        </w:rPr>
        <w:t>Zamawiający nie przewiduje wymogów w ww. zakresie</w:t>
      </w:r>
      <w:r>
        <w:rPr>
          <w:rFonts w:ascii="Calibri" w:eastAsia="Calibri" w:hAnsi="Calibri" w:cs="Times New Roman"/>
        </w:rPr>
        <w:t>.</w:t>
      </w:r>
    </w:p>
    <w:p w14:paraId="0D07E096" w14:textId="77777777" w:rsidR="00BF2F05" w:rsidRPr="00572430" w:rsidRDefault="00BF2F05" w:rsidP="00210AE0">
      <w:pPr>
        <w:pStyle w:val="Akapitzlist"/>
        <w:numPr>
          <w:ilvl w:val="0"/>
          <w:numId w:val="26"/>
        </w:numPr>
        <w:spacing w:after="0" w:line="240" w:lineRule="auto"/>
        <w:ind w:left="426" w:hanging="426"/>
        <w:jc w:val="both"/>
        <w:rPr>
          <w:rFonts w:ascii="Calibri" w:eastAsia="Calibri" w:hAnsi="Calibri" w:cs="Calibri"/>
          <w:b/>
        </w:rPr>
      </w:pPr>
      <w:r w:rsidRPr="00572430">
        <w:rPr>
          <w:rFonts w:ascii="Calibri" w:eastAsia="Calibri" w:hAnsi="Calibri" w:cs="Calibri"/>
          <w:b/>
        </w:rPr>
        <w:t>Liczba części zamówienia, na które Wykonawca może złożyć ofertę, lub maksymalna liczba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23F8A01" w14:textId="59C29B35" w:rsidR="00BF2F05" w:rsidRPr="00572430" w:rsidRDefault="00443684" w:rsidP="00585C0C">
      <w:pPr>
        <w:autoSpaceDE w:val="0"/>
        <w:autoSpaceDN w:val="0"/>
        <w:adjustRightInd w:val="0"/>
        <w:spacing w:after="0" w:line="240" w:lineRule="auto"/>
        <w:ind w:left="426"/>
        <w:jc w:val="both"/>
        <w:rPr>
          <w:rFonts w:ascii="Calibri" w:hAnsi="Calibri" w:cs="Calibri"/>
        </w:rPr>
      </w:pPr>
      <w:r w:rsidRPr="001D67AA">
        <w:rPr>
          <w:rFonts w:ascii="Calibri" w:hAnsi="Calibri" w:cs="Calibri"/>
        </w:rPr>
        <w:t>Zamówienie nie zostało podzielone na części</w:t>
      </w:r>
      <w:r w:rsidR="00572430">
        <w:rPr>
          <w:rFonts w:ascii="Calibri" w:hAnsi="Calibri" w:cs="Calibri"/>
        </w:rPr>
        <w:t>.</w:t>
      </w:r>
    </w:p>
    <w:p w14:paraId="78714CB3" w14:textId="77777777" w:rsidR="00BF2F05" w:rsidRPr="00BF2F05" w:rsidRDefault="00572430" w:rsidP="00210AE0">
      <w:pPr>
        <w:pStyle w:val="Akapitzlist"/>
        <w:numPr>
          <w:ilvl w:val="0"/>
          <w:numId w:val="26"/>
        </w:numPr>
        <w:spacing w:after="0" w:line="240" w:lineRule="auto"/>
        <w:ind w:left="426" w:hanging="426"/>
        <w:jc w:val="both"/>
        <w:rPr>
          <w:rFonts w:ascii="Calibri" w:eastAsia="Calibri" w:hAnsi="Calibri" w:cs="Calibri"/>
          <w:b/>
        </w:rPr>
      </w:pPr>
      <w:r w:rsidRPr="00242FD9">
        <w:rPr>
          <w:rFonts w:cs="Calibri"/>
          <w:b/>
        </w:rPr>
        <w:t>Informacje dotyczące ofert wariantowych, w tym informacje o sposobie przedstawienia ofert wariantowych oraz minimalne warunki, jakim muszą odpowiadać oferty wariantowe</w:t>
      </w:r>
      <w:r w:rsidR="00BF2F05" w:rsidRPr="00BF2F05">
        <w:rPr>
          <w:rFonts w:ascii="Calibri" w:eastAsia="Calibri" w:hAnsi="Calibri" w:cs="Calibri"/>
          <w:b/>
        </w:rPr>
        <w:t>.</w:t>
      </w:r>
    </w:p>
    <w:p w14:paraId="2D986CE9" w14:textId="77777777" w:rsidR="00BF2F05" w:rsidRDefault="00BF2F05" w:rsidP="00585C0C">
      <w:pPr>
        <w:widowControl w:val="0"/>
        <w:spacing w:after="0" w:line="240" w:lineRule="auto"/>
        <w:ind w:left="426"/>
        <w:contextualSpacing/>
        <w:jc w:val="both"/>
        <w:rPr>
          <w:rFonts w:ascii="Calibri" w:eastAsia="Calibri" w:hAnsi="Calibri" w:cs="Calibri"/>
        </w:rPr>
      </w:pPr>
      <w:bookmarkStart w:id="3" w:name="_Hlk236223110"/>
      <w:r w:rsidRPr="00BF2F05">
        <w:rPr>
          <w:rFonts w:ascii="Calibri" w:eastAsia="Calibri" w:hAnsi="Calibri" w:cs="Calibri"/>
        </w:rPr>
        <w:t>Zamawiający nie dopuszcza składania ofert wariantowych.</w:t>
      </w:r>
    </w:p>
    <w:bookmarkEnd w:id="3"/>
    <w:p w14:paraId="76209E96" w14:textId="77777777" w:rsidR="00BF2F05" w:rsidRPr="00753F4D" w:rsidRDefault="00BF2F05" w:rsidP="005D7ED2">
      <w:pPr>
        <w:numPr>
          <w:ilvl w:val="0"/>
          <w:numId w:val="26"/>
        </w:numPr>
        <w:spacing w:after="0" w:line="240" w:lineRule="auto"/>
        <w:ind w:left="426" w:hanging="426"/>
        <w:contextualSpacing/>
        <w:jc w:val="both"/>
        <w:rPr>
          <w:rFonts w:ascii="Calibri" w:eastAsia="Calibri" w:hAnsi="Calibri" w:cs="Calibri"/>
          <w:b/>
        </w:rPr>
      </w:pPr>
      <w:r w:rsidRPr="00753F4D">
        <w:rPr>
          <w:rFonts w:ascii="Calibri" w:eastAsia="Calibri" w:hAnsi="Calibri" w:cs="Calibri"/>
          <w:b/>
        </w:rPr>
        <w:t>Wymagania w zakresie zatrudnienia na podstawie stosunku pracy, w okolicznościach, o których mowa w art. 95.</w:t>
      </w:r>
    </w:p>
    <w:p w14:paraId="5C70C977" w14:textId="77777777" w:rsidR="00BF2F05" w:rsidRDefault="00BF6B6C" w:rsidP="00585C0C">
      <w:pPr>
        <w:widowControl w:val="0"/>
        <w:spacing w:after="0" w:line="240" w:lineRule="auto"/>
        <w:ind w:left="426"/>
        <w:contextualSpacing/>
        <w:jc w:val="both"/>
        <w:rPr>
          <w:rFonts w:ascii="Calibri" w:eastAsia="Calibri" w:hAnsi="Calibri" w:cs="Calibri"/>
        </w:rPr>
      </w:pPr>
      <w:bookmarkStart w:id="4" w:name="_Hlk241064047"/>
      <w:r w:rsidRPr="00BF6B6C">
        <w:rPr>
          <w:rFonts w:ascii="Calibri" w:eastAsia="Calibri" w:hAnsi="Calibri" w:cs="Times New Roman"/>
        </w:rPr>
        <w:t>Zamawiający nie przewiduje wymogów w ww. zakresie</w:t>
      </w:r>
      <w:bookmarkEnd w:id="4"/>
      <w:r w:rsidRPr="00BF6B6C">
        <w:rPr>
          <w:rFonts w:ascii="Calibri" w:eastAsia="Calibri" w:hAnsi="Calibri" w:cs="Times New Roman"/>
        </w:rPr>
        <w:t>.</w:t>
      </w:r>
      <w:r w:rsidR="001C2122" w:rsidRPr="00B71ECE">
        <w:rPr>
          <w:color w:val="000000" w:themeColor="text1"/>
        </w:rPr>
        <w:t xml:space="preserve"> </w:t>
      </w:r>
    </w:p>
    <w:p w14:paraId="55E50865"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Wymagania w zakresie zatrudnienia osób, o których mowa w art. 96 ust. 2 pkt 2 ustawy.</w:t>
      </w:r>
    </w:p>
    <w:p w14:paraId="4E7FFA1C" w14:textId="77777777" w:rsidR="00BF2F05" w:rsidRDefault="00BF2F05" w:rsidP="00585C0C">
      <w:pPr>
        <w:spacing w:after="0" w:line="240" w:lineRule="auto"/>
        <w:ind w:left="426"/>
        <w:contextualSpacing/>
        <w:rPr>
          <w:rFonts w:ascii="Calibri" w:eastAsia="Calibri" w:hAnsi="Calibri" w:cs="Calibri"/>
        </w:rPr>
      </w:pPr>
      <w:r w:rsidRPr="00BF2F05">
        <w:rPr>
          <w:rFonts w:ascii="Calibri" w:eastAsia="Calibri" w:hAnsi="Calibri" w:cs="Calibri"/>
        </w:rPr>
        <w:t xml:space="preserve">Zamawiający nie przewiduje wymogów w </w:t>
      </w:r>
      <w:r w:rsidR="00626808">
        <w:rPr>
          <w:rFonts w:ascii="Calibri" w:eastAsia="Calibri" w:hAnsi="Calibri" w:cs="Calibri"/>
        </w:rPr>
        <w:t>ww.</w:t>
      </w:r>
      <w:r w:rsidRPr="00BF2F05">
        <w:rPr>
          <w:rFonts w:ascii="Calibri" w:eastAsia="Calibri" w:hAnsi="Calibri" w:cs="Calibri"/>
        </w:rPr>
        <w:t xml:space="preserve"> zakresie.</w:t>
      </w:r>
    </w:p>
    <w:p w14:paraId="35A2E400"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Informacja o zastrzeżeniu możliwości ubiegania się o udzielenie zamówienia wyłącznie przez wykonawców, o których mowa w art. 94 ustawy.</w:t>
      </w:r>
    </w:p>
    <w:p w14:paraId="4511ABF7" w14:textId="77777777" w:rsidR="00BF2F05" w:rsidRPr="00BF2F05" w:rsidRDefault="00BF2F05" w:rsidP="00585C0C">
      <w:pPr>
        <w:spacing w:after="0" w:line="240" w:lineRule="auto"/>
        <w:ind w:left="426"/>
        <w:contextualSpacing/>
        <w:rPr>
          <w:rFonts w:ascii="Calibri" w:eastAsia="Calibri" w:hAnsi="Calibri" w:cs="Calibri"/>
        </w:rPr>
      </w:pPr>
      <w:r w:rsidRPr="00BF2F05">
        <w:rPr>
          <w:rFonts w:ascii="Calibri" w:eastAsia="Calibri" w:hAnsi="Calibri" w:cs="Calibri"/>
        </w:rPr>
        <w:t xml:space="preserve">Zamawiający nie przewiduje wymogów w </w:t>
      </w:r>
      <w:r w:rsidR="00626808">
        <w:rPr>
          <w:rFonts w:ascii="Calibri" w:eastAsia="Calibri" w:hAnsi="Calibri" w:cs="Calibri"/>
        </w:rPr>
        <w:t>ww.</w:t>
      </w:r>
      <w:r w:rsidRPr="00BF2F05">
        <w:rPr>
          <w:rFonts w:ascii="Calibri" w:eastAsia="Calibri" w:hAnsi="Calibri" w:cs="Calibri"/>
        </w:rPr>
        <w:t xml:space="preserve"> zakresie.</w:t>
      </w:r>
    </w:p>
    <w:p w14:paraId="3F966E6B" w14:textId="1C32D3CB" w:rsidR="00BF2F05" w:rsidRPr="00443684" w:rsidRDefault="00BF2F05" w:rsidP="005D7ED2">
      <w:pPr>
        <w:numPr>
          <w:ilvl w:val="0"/>
          <w:numId w:val="26"/>
        </w:numPr>
        <w:spacing w:after="0" w:line="240" w:lineRule="auto"/>
        <w:ind w:left="425" w:hanging="425"/>
        <w:contextualSpacing/>
        <w:jc w:val="both"/>
        <w:rPr>
          <w:rFonts w:ascii="Calibri" w:eastAsia="Calibri" w:hAnsi="Calibri" w:cs="Calibri"/>
          <w:b/>
        </w:rPr>
      </w:pPr>
      <w:r w:rsidRPr="00443684">
        <w:rPr>
          <w:rFonts w:ascii="Calibri" w:eastAsia="Calibri" w:hAnsi="Calibri" w:cs="Calibri"/>
          <w:b/>
        </w:rPr>
        <w:t xml:space="preserve">Wymagania dotyczące </w:t>
      </w:r>
      <w:r w:rsidR="00443684">
        <w:rPr>
          <w:rFonts w:ascii="Calibri" w:eastAsia="Calibri" w:hAnsi="Calibri" w:cs="Calibri"/>
          <w:b/>
        </w:rPr>
        <w:t>wadium</w:t>
      </w:r>
      <w:r w:rsidRPr="00443684">
        <w:rPr>
          <w:rFonts w:ascii="Calibri" w:eastAsia="Calibri" w:hAnsi="Calibri" w:cs="Calibri"/>
          <w:b/>
        </w:rPr>
        <w:t>, w tym jego kwota.</w:t>
      </w:r>
    </w:p>
    <w:p w14:paraId="0916C3BC" w14:textId="044974A8" w:rsidR="00BF2F05" w:rsidRPr="00BF2F05" w:rsidRDefault="00950857" w:rsidP="00585C0C">
      <w:pPr>
        <w:spacing w:after="0" w:line="240" w:lineRule="auto"/>
        <w:ind w:left="426"/>
        <w:contextualSpacing/>
        <w:jc w:val="both"/>
        <w:rPr>
          <w:rFonts w:ascii="Calibri" w:eastAsia="Calibri" w:hAnsi="Calibri" w:cs="Calibri"/>
        </w:rPr>
      </w:pPr>
      <w:r w:rsidRPr="00BF2F05">
        <w:rPr>
          <w:rFonts w:ascii="Calibri" w:eastAsia="Calibri" w:hAnsi="Calibri" w:cs="Calibri"/>
        </w:rPr>
        <w:t xml:space="preserve">Zamawiający nie przewiduje </w:t>
      </w:r>
      <w:r w:rsidR="00EA1236">
        <w:rPr>
          <w:rFonts w:ascii="Calibri" w:eastAsia="Calibri" w:hAnsi="Calibri" w:cs="Calibri"/>
        </w:rPr>
        <w:t>wadium w przedmiotowym postępowaniu</w:t>
      </w:r>
      <w:r w:rsidR="00E25863" w:rsidRPr="00BF2F05">
        <w:rPr>
          <w:rFonts w:ascii="Calibri" w:eastAsia="Calibri" w:hAnsi="Calibri" w:cs="Calibri"/>
        </w:rPr>
        <w:t>.</w:t>
      </w:r>
    </w:p>
    <w:p w14:paraId="77894062"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Informacja o przewidywanych zamówieniach, o których mowa w art. 214 ust. 1 pkt 7 i 8 ustawy.</w:t>
      </w:r>
    </w:p>
    <w:p w14:paraId="6777EE61" w14:textId="77777777" w:rsidR="00BF2F05" w:rsidRDefault="00BF2F05" w:rsidP="00585C0C">
      <w:pPr>
        <w:spacing w:after="0" w:line="240" w:lineRule="auto"/>
        <w:ind w:left="426"/>
        <w:contextualSpacing/>
        <w:jc w:val="both"/>
        <w:rPr>
          <w:rFonts w:ascii="Calibri" w:eastAsia="Calibri" w:hAnsi="Calibri" w:cs="Calibri"/>
        </w:rPr>
      </w:pPr>
      <w:r w:rsidRPr="00BF2F05">
        <w:rPr>
          <w:rFonts w:ascii="Calibri" w:eastAsia="Calibri" w:hAnsi="Calibri" w:cs="Calibri"/>
        </w:rPr>
        <w:t>Zamawiający nie przewiduje zamówień, o których mowa w art. 214 ust. 1 pkt 7 i 8 ustawy.</w:t>
      </w:r>
    </w:p>
    <w:p w14:paraId="60830FB1" w14:textId="77777777" w:rsidR="00BF2F05" w:rsidRPr="00585C0C" w:rsidRDefault="00BF2F05" w:rsidP="00210AE0">
      <w:pPr>
        <w:pStyle w:val="Akapitzlist"/>
        <w:numPr>
          <w:ilvl w:val="0"/>
          <w:numId w:val="26"/>
        </w:numPr>
        <w:spacing w:after="0" w:line="240" w:lineRule="auto"/>
        <w:ind w:left="426" w:hanging="426"/>
        <w:jc w:val="both"/>
        <w:rPr>
          <w:rFonts w:ascii="Calibri" w:eastAsia="Calibri" w:hAnsi="Calibri" w:cs="Calibri"/>
          <w:b/>
        </w:rPr>
      </w:pPr>
      <w:r w:rsidRPr="00585C0C">
        <w:rPr>
          <w:rFonts w:ascii="Calibri" w:eastAsia="Calibri" w:hAnsi="Calibri" w:cs="Calibri"/>
          <w:b/>
        </w:rPr>
        <w:t>Informacje dotyczące przeprowadzenia przez Wykonawcę wizji lokalnej lub sprawdzenia przez niego dokumentów niezbędnych do realizacji zamówienia, o których mowa w art. 131 ust. 2 ustawy.</w:t>
      </w:r>
    </w:p>
    <w:p w14:paraId="1EFDE6EC" w14:textId="77777777" w:rsidR="00BF2F05" w:rsidRPr="00BF2F05" w:rsidRDefault="00BF2F05" w:rsidP="00585C0C">
      <w:pPr>
        <w:spacing w:after="0" w:line="240" w:lineRule="auto"/>
        <w:ind w:left="425"/>
        <w:contextualSpacing/>
        <w:jc w:val="both"/>
        <w:rPr>
          <w:rFonts w:ascii="Calibri" w:eastAsia="Calibri" w:hAnsi="Calibri" w:cs="Calibri"/>
        </w:rPr>
      </w:pPr>
      <w:r w:rsidRPr="00BF2F05">
        <w:rPr>
          <w:rFonts w:ascii="Calibri" w:eastAsia="Calibri" w:hAnsi="Calibri" w:cs="Calibri"/>
        </w:rPr>
        <w:t>Zamawiający nie stawia wymogu, o którym mowa w art. 131 ust</w:t>
      </w:r>
      <w:r w:rsidR="00B33826">
        <w:rPr>
          <w:rFonts w:ascii="Calibri" w:eastAsia="Calibri" w:hAnsi="Calibri" w:cs="Calibri"/>
        </w:rPr>
        <w:t>.</w:t>
      </w:r>
      <w:r w:rsidRPr="00BF2F05">
        <w:rPr>
          <w:rFonts w:ascii="Calibri" w:eastAsia="Calibri" w:hAnsi="Calibri" w:cs="Calibri"/>
        </w:rPr>
        <w:t xml:space="preserve"> 2 ustawy, jednak rekomenduje odbycie przez wykonawcę wizji lokalnej.</w:t>
      </w:r>
    </w:p>
    <w:p w14:paraId="047A1B47"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Informacje dotyczące walut obcych, w jakich mogą być prowadzone rozliczenia w walutach obcych.</w:t>
      </w:r>
    </w:p>
    <w:p w14:paraId="5B7530D5" w14:textId="77777777" w:rsidR="004A7FFB" w:rsidRDefault="00BF2F05" w:rsidP="00585C0C">
      <w:pPr>
        <w:widowControl w:val="0"/>
        <w:spacing w:after="0" w:line="240" w:lineRule="auto"/>
        <w:ind w:left="426"/>
        <w:contextualSpacing/>
        <w:jc w:val="both"/>
        <w:rPr>
          <w:rFonts w:ascii="Calibri" w:eastAsia="Calibri" w:hAnsi="Calibri" w:cs="Calibri"/>
        </w:rPr>
      </w:pPr>
      <w:r w:rsidRPr="00BF2F05">
        <w:rPr>
          <w:rFonts w:ascii="Calibri" w:eastAsia="Calibri" w:hAnsi="Calibri" w:cs="Calibri"/>
        </w:rPr>
        <w:t xml:space="preserve">Nie przewiduje się możliwości prowadzenia rozliczeń w walutach obcych. Jedyną walutą, w jakiej </w:t>
      </w:r>
    </w:p>
    <w:p w14:paraId="39DF4481" w14:textId="77777777" w:rsidR="00BF2F05" w:rsidRPr="00BF2F05" w:rsidRDefault="00BF2F05" w:rsidP="00585C0C">
      <w:pPr>
        <w:widowControl w:val="0"/>
        <w:spacing w:after="0" w:line="240" w:lineRule="auto"/>
        <w:ind w:left="426"/>
        <w:contextualSpacing/>
        <w:jc w:val="both"/>
        <w:rPr>
          <w:rFonts w:ascii="Calibri" w:eastAsia="Calibri" w:hAnsi="Calibri" w:cs="Calibri"/>
        </w:rPr>
      </w:pPr>
      <w:r w:rsidRPr="00BF2F05">
        <w:rPr>
          <w:rFonts w:ascii="Calibri" w:eastAsia="Calibri" w:hAnsi="Calibri" w:cs="Calibri"/>
        </w:rPr>
        <w:t>prowadzone będą rozliczenia między zamawiającym a wykonawcą będzie złoty polski (PLN).</w:t>
      </w:r>
    </w:p>
    <w:p w14:paraId="3D440F8A" w14:textId="77777777" w:rsidR="00BF2F05" w:rsidRPr="00BF2F05" w:rsidRDefault="00BF2F05" w:rsidP="005D7ED2">
      <w:pPr>
        <w:numPr>
          <w:ilvl w:val="0"/>
          <w:numId w:val="26"/>
        </w:numPr>
        <w:spacing w:after="0" w:line="240" w:lineRule="auto"/>
        <w:ind w:left="425" w:hanging="425"/>
        <w:contextualSpacing/>
        <w:jc w:val="both"/>
        <w:rPr>
          <w:rFonts w:ascii="Calibri" w:eastAsia="Calibri" w:hAnsi="Calibri" w:cs="Calibri"/>
          <w:b/>
        </w:rPr>
      </w:pPr>
      <w:r w:rsidRPr="00BF2F05">
        <w:rPr>
          <w:rFonts w:ascii="Calibri" w:eastAsia="Calibri" w:hAnsi="Calibri" w:cs="Calibri"/>
          <w:b/>
        </w:rPr>
        <w:t>Informacje dotyczące zwrotu kosztów udziału w postępowaniu.</w:t>
      </w:r>
    </w:p>
    <w:p w14:paraId="7714EF0E" w14:textId="77777777" w:rsidR="00BF2F05" w:rsidRPr="00BF2F05" w:rsidRDefault="00BF2F05" w:rsidP="00585C0C">
      <w:pPr>
        <w:widowControl w:val="0"/>
        <w:autoSpaceDE w:val="0"/>
        <w:autoSpaceDN w:val="0"/>
        <w:spacing w:after="0" w:line="240" w:lineRule="auto"/>
        <w:ind w:left="426"/>
        <w:jc w:val="both"/>
        <w:rPr>
          <w:rFonts w:ascii="Calibri" w:eastAsia="Calibri" w:hAnsi="Calibri" w:cs="Times New Roman"/>
        </w:rPr>
      </w:pPr>
      <w:r w:rsidRPr="00BF2F05">
        <w:rPr>
          <w:rFonts w:ascii="Calibri" w:eastAsia="Calibri" w:hAnsi="Calibri" w:cs="Times New Roman"/>
        </w:rPr>
        <w:t>Zamawiający nie przewiduje zwrotu kosztów udziału w postępowaniu.</w:t>
      </w:r>
    </w:p>
    <w:p w14:paraId="71A2AAD6"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Informacja o obowiązku osobistego wykonania przez Wykonawcę kluczowych zadań zgodnie z art. 60 i art. 121 ustawy.</w:t>
      </w:r>
    </w:p>
    <w:p w14:paraId="0880BA2C" w14:textId="77777777" w:rsidR="00BF2F05" w:rsidRPr="00BF2F05" w:rsidRDefault="00BF2F05" w:rsidP="00585C0C">
      <w:pPr>
        <w:spacing w:after="0" w:line="240" w:lineRule="auto"/>
        <w:ind w:left="426"/>
        <w:contextualSpacing/>
        <w:jc w:val="both"/>
        <w:rPr>
          <w:rFonts w:ascii="Calibri" w:eastAsia="Calibri" w:hAnsi="Calibri" w:cs="Calibri"/>
        </w:rPr>
      </w:pPr>
      <w:r w:rsidRPr="00BF2F05">
        <w:rPr>
          <w:rFonts w:ascii="Calibri" w:eastAsia="Calibri" w:hAnsi="Calibri" w:cs="Calibri"/>
        </w:rPr>
        <w:t>Zamawiający nie stawia zastrzeżeń, o których mowa w art. 60 i art. 121 ustawy.</w:t>
      </w:r>
    </w:p>
    <w:p w14:paraId="4C67355D" w14:textId="77777777" w:rsidR="00BF2F05" w:rsidRPr="00BF2F05" w:rsidRDefault="00BF2F05" w:rsidP="005D7ED2">
      <w:pPr>
        <w:numPr>
          <w:ilvl w:val="0"/>
          <w:numId w:val="26"/>
        </w:numPr>
        <w:spacing w:after="0" w:line="240" w:lineRule="auto"/>
        <w:ind w:left="426" w:hanging="426"/>
        <w:contextualSpacing/>
        <w:jc w:val="both"/>
        <w:rPr>
          <w:rFonts w:ascii="Calibri" w:eastAsia="Calibri" w:hAnsi="Calibri" w:cs="Calibri"/>
          <w:b/>
        </w:rPr>
      </w:pPr>
      <w:r w:rsidRPr="00BF2F05">
        <w:rPr>
          <w:rFonts w:ascii="Calibri" w:eastAsia="Calibri" w:hAnsi="Calibri" w:cs="Calibri"/>
          <w:b/>
        </w:rPr>
        <w:t>Maksymalna liczba wykonawców, z którymi Zamawiający zawrze umowę ramową.</w:t>
      </w:r>
    </w:p>
    <w:p w14:paraId="2E771378" w14:textId="77777777" w:rsidR="00BF2F05" w:rsidRPr="00BF2F05" w:rsidRDefault="00BF2F05" w:rsidP="00585C0C">
      <w:pPr>
        <w:widowControl w:val="0"/>
        <w:spacing w:after="0" w:line="240" w:lineRule="auto"/>
        <w:ind w:left="426"/>
        <w:contextualSpacing/>
        <w:jc w:val="both"/>
        <w:rPr>
          <w:rFonts w:ascii="Calibri" w:eastAsia="Calibri" w:hAnsi="Calibri" w:cs="Calibri"/>
        </w:rPr>
      </w:pPr>
      <w:r w:rsidRPr="00BF2F05">
        <w:rPr>
          <w:rFonts w:ascii="Calibri" w:eastAsia="Calibri" w:hAnsi="Calibri" w:cs="Calibri"/>
        </w:rPr>
        <w:t>Zamawiający nie zamierza zawierać umowy ramowej.</w:t>
      </w:r>
    </w:p>
    <w:p w14:paraId="15F8D39A" w14:textId="77777777" w:rsidR="00BF2F05" w:rsidRPr="00BF2F05" w:rsidRDefault="00BF2F05" w:rsidP="005D7ED2">
      <w:pPr>
        <w:numPr>
          <w:ilvl w:val="0"/>
          <w:numId w:val="26"/>
        </w:numPr>
        <w:spacing w:after="0" w:line="240" w:lineRule="auto"/>
        <w:ind w:left="425" w:hanging="425"/>
        <w:contextualSpacing/>
        <w:jc w:val="both"/>
        <w:rPr>
          <w:rFonts w:ascii="Calibri" w:eastAsia="Calibri" w:hAnsi="Calibri" w:cs="Calibri"/>
          <w:b/>
        </w:rPr>
      </w:pPr>
      <w:r w:rsidRPr="00BF2F05">
        <w:rPr>
          <w:rFonts w:ascii="Calibri" w:eastAsia="Calibri" w:hAnsi="Calibri" w:cs="Calibri"/>
          <w:b/>
        </w:rPr>
        <w:t>Informacja o przewidywanym wyborze najkorzystniejszej oferty z zastosowaniem aukcji elektronicznej wraz z informacjami, o których mowa w art. 230.</w:t>
      </w:r>
    </w:p>
    <w:p w14:paraId="05DA68A8" w14:textId="1B7FE5DE" w:rsidR="00BF2F05" w:rsidRDefault="00BF2F05" w:rsidP="00585C0C">
      <w:pPr>
        <w:widowControl w:val="0"/>
        <w:autoSpaceDE w:val="0"/>
        <w:autoSpaceDN w:val="0"/>
        <w:spacing w:after="0" w:line="240" w:lineRule="auto"/>
        <w:ind w:left="425"/>
        <w:contextualSpacing/>
        <w:jc w:val="both"/>
        <w:rPr>
          <w:rFonts w:ascii="Calibri" w:eastAsia="Calibri" w:hAnsi="Calibri" w:cs="Calibri"/>
          <w:bCs/>
          <w:lang w:val="x-none" w:eastAsia="x-none"/>
        </w:rPr>
      </w:pPr>
      <w:r w:rsidRPr="00BF2F05">
        <w:rPr>
          <w:rFonts w:ascii="Calibri" w:eastAsia="Calibri" w:hAnsi="Calibri" w:cs="Calibri"/>
          <w:bCs/>
          <w:lang w:val="x-none" w:eastAsia="x-none"/>
        </w:rPr>
        <w:t>Zamawiający nie przewiduje wyboru najkorzystniejszej oferty z zastosowaniem aukcji elektronicznej.</w:t>
      </w:r>
    </w:p>
    <w:p w14:paraId="14A23258" w14:textId="77777777" w:rsidR="0024047A" w:rsidRDefault="0024047A" w:rsidP="00585C0C">
      <w:pPr>
        <w:widowControl w:val="0"/>
        <w:autoSpaceDE w:val="0"/>
        <w:autoSpaceDN w:val="0"/>
        <w:spacing w:after="0" w:line="240" w:lineRule="auto"/>
        <w:ind w:left="425"/>
        <w:contextualSpacing/>
        <w:jc w:val="both"/>
        <w:rPr>
          <w:rFonts w:ascii="Calibri" w:eastAsia="Calibri" w:hAnsi="Calibri" w:cs="Calibri"/>
          <w:bCs/>
          <w:lang w:val="x-none" w:eastAsia="x-none"/>
        </w:rPr>
      </w:pPr>
    </w:p>
    <w:p w14:paraId="05412218" w14:textId="77777777" w:rsidR="00BF2F05" w:rsidRDefault="00BF2F05" w:rsidP="005D7ED2">
      <w:pPr>
        <w:numPr>
          <w:ilvl w:val="0"/>
          <w:numId w:val="26"/>
        </w:numPr>
        <w:spacing w:after="0" w:line="240" w:lineRule="auto"/>
        <w:ind w:left="425" w:hanging="425"/>
        <w:contextualSpacing/>
        <w:jc w:val="both"/>
        <w:rPr>
          <w:rFonts w:ascii="Calibri" w:eastAsia="Calibri" w:hAnsi="Calibri" w:cs="Calibri"/>
          <w:b/>
        </w:rPr>
      </w:pPr>
      <w:r w:rsidRPr="00BF2F05">
        <w:rPr>
          <w:rFonts w:ascii="Calibri" w:eastAsia="Calibri" w:hAnsi="Calibri" w:cs="Calibri"/>
          <w:b/>
        </w:rPr>
        <w:lastRenderedPageBreak/>
        <w:t>Wymóg lub możliwość złożenia ofert w postaci katalogów elektronicznych lub dołączenia katalogów elektronicznych do oferty, w sytuacji określonej w art. 93 ustawy.</w:t>
      </w:r>
    </w:p>
    <w:p w14:paraId="2B3A6D0F" w14:textId="4A833723" w:rsidR="00BF2F05" w:rsidRDefault="00BF2F05" w:rsidP="00585C0C">
      <w:pPr>
        <w:spacing w:after="0" w:line="240" w:lineRule="auto"/>
        <w:ind w:left="426"/>
        <w:jc w:val="both"/>
        <w:rPr>
          <w:rFonts w:ascii="Calibri" w:eastAsia="Times New Roman" w:hAnsi="Calibri" w:cs="Calibri"/>
          <w:lang w:eastAsia="pl-PL"/>
        </w:rPr>
      </w:pPr>
      <w:r w:rsidRPr="00BF2F05">
        <w:rPr>
          <w:rFonts w:ascii="Calibri" w:eastAsia="Times New Roman" w:hAnsi="Calibri" w:cs="Calibri"/>
          <w:lang w:eastAsia="pl-PL"/>
        </w:rPr>
        <w:t>Zamawiający nie stawia wymogów, jak również nie dopuszcza możliwości złożenia ofert w</w:t>
      </w:r>
      <w:r w:rsidR="00FB3DE5">
        <w:rPr>
          <w:rFonts w:ascii="Calibri" w:eastAsia="Times New Roman" w:hAnsi="Calibri" w:cs="Calibri"/>
          <w:lang w:eastAsia="pl-PL"/>
        </w:rPr>
        <w:t xml:space="preserve"> </w:t>
      </w:r>
      <w:r w:rsidRPr="00BF2F05">
        <w:rPr>
          <w:rFonts w:ascii="Calibri" w:eastAsia="Times New Roman" w:hAnsi="Calibri" w:cs="Calibri"/>
          <w:lang w:eastAsia="pl-PL"/>
        </w:rPr>
        <w:t>postaci katalogów elektronicznych lub dołączenia katalogów elektronicznych do oferty, w</w:t>
      </w:r>
      <w:r w:rsidR="00FB3DE5">
        <w:rPr>
          <w:rFonts w:ascii="Calibri" w:eastAsia="Times New Roman" w:hAnsi="Calibri" w:cs="Calibri"/>
          <w:lang w:eastAsia="pl-PL"/>
        </w:rPr>
        <w:t xml:space="preserve"> </w:t>
      </w:r>
      <w:r w:rsidRPr="00BF2F05">
        <w:rPr>
          <w:rFonts w:ascii="Calibri" w:eastAsia="Times New Roman" w:hAnsi="Calibri" w:cs="Calibri"/>
          <w:lang w:eastAsia="pl-PL"/>
        </w:rPr>
        <w:t>sytuacji o której mowa w art. 93 ustawy.</w:t>
      </w:r>
    </w:p>
    <w:p w14:paraId="112A2F02" w14:textId="77777777" w:rsidR="00BF2F05" w:rsidRDefault="00BF2F05" w:rsidP="005D7ED2">
      <w:pPr>
        <w:numPr>
          <w:ilvl w:val="0"/>
          <w:numId w:val="26"/>
        </w:numPr>
        <w:spacing w:after="0" w:line="240" w:lineRule="auto"/>
        <w:ind w:left="425" w:hanging="425"/>
        <w:contextualSpacing/>
        <w:jc w:val="both"/>
        <w:rPr>
          <w:rFonts w:ascii="Calibri" w:eastAsia="Calibri" w:hAnsi="Calibri" w:cs="Calibri"/>
          <w:b/>
        </w:rPr>
      </w:pPr>
      <w:r w:rsidRPr="00BF2F05">
        <w:rPr>
          <w:rFonts w:ascii="Calibri" w:eastAsia="Calibri" w:hAnsi="Calibri" w:cs="Calibri"/>
          <w:b/>
        </w:rPr>
        <w:t xml:space="preserve">Informacje dotyczące zabezpieczenia należytego wykonania umowy, jeżeli Zamawiający </w:t>
      </w:r>
      <w:r w:rsidRPr="00BF2F05">
        <w:rPr>
          <w:rFonts w:ascii="Calibri" w:eastAsia="Calibri" w:hAnsi="Calibri" w:cs="Calibri"/>
          <w:b/>
        </w:rPr>
        <w:br/>
        <w:t>je przewiduje.</w:t>
      </w:r>
    </w:p>
    <w:p w14:paraId="1A5A2B2F" w14:textId="77777777" w:rsidR="00BF2F05" w:rsidRPr="00BF2F05" w:rsidRDefault="00BF2F05" w:rsidP="00585C0C">
      <w:pPr>
        <w:spacing w:after="0" w:line="240" w:lineRule="auto"/>
        <w:ind w:left="426"/>
        <w:jc w:val="both"/>
        <w:rPr>
          <w:rFonts w:ascii="Calibri" w:eastAsia="Calibri" w:hAnsi="Calibri" w:cs="Calibri"/>
          <w:bCs/>
          <w:lang w:val="x-none" w:eastAsia="x-none"/>
        </w:rPr>
      </w:pPr>
      <w:r w:rsidRPr="00BF2F05">
        <w:rPr>
          <w:rFonts w:ascii="Calibri" w:eastAsia="Times New Roman" w:hAnsi="Calibri" w:cs="Calibri"/>
          <w:lang w:eastAsia="x-none"/>
        </w:rPr>
        <w:t xml:space="preserve">Przed podpisaniem umowy wybrany wykonawca zobowiązany będzie do wniesienia zabezpieczenia należytego wykonania umowy w wysokości 5% ceny całkowitej podanej </w:t>
      </w:r>
      <w:r w:rsidRPr="00BF2F05">
        <w:rPr>
          <w:rFonts w:ascii="Calibri" w:eastAsia="Times New Roman" w:hAnsi="Calibri" w:cs="Calibri"/>
          <w:lang w:eastAsia="x-none"/>
        </w:rPr>
        <w:br/>
        <w:t>w ofercie. Formy wniesienia zabezpieczenia należytego wykonania umowy określa art. 450 ustawy Prawo zamówień publicznych.</w:t>
      </w:r>
    </w:p>
    <w:p w14:paraId="368B61B7" w14:textId="77777777" w:rsidR="00BF2F05" w:rsidRPr="00BF2F05" w:rsidRDefault="00BF2F05" w:rsidP="005D7ED2">
      <w:pPr>
        <w:numPr>
          <w:ilvl w:val="0"/>
          <w:numId w:val="26"/>
        </w:numPr>
        <w:spacing w:after="0" w:line="240" w:lineRule="auto"/>
        <w:ind w:left="425" w:hanging="425"/>
        <w:rPr>
          <w:rFonts w:ascii="Calibri" w:eastAsia="Times New Roman" w:hAnsi="Calibri" w:cs="Calibri"/>
          <w:b/>
          <w:lang w:eastAsia="x-none"/>
        </w:rPr>
      </w:pPr>
      <w:r w:rsidRPr="00BF2F05">
        <w:rPr>
          <w:rFonts w:ascii="Calibri" w:eastAsia="Times New Roman" w:hAnsi="Calibri" w:cs="Calibri"/>
          <w:b/>
          <w:lang w:eastAsia="x-none"/>
        </w:rPr>
        <w:t xml:space="preserve">Klauzula informacyjna </w:t>
      </w:r>
      <w:r w:rsidRPr="00BF2F05">
        <w:rPr>
          <w:rFonts w:ascii="Calibri" w:eastAsia="Times New Roman" w:hAnsi="Calibri" w:cs="Calibri"/>
          <w:b/>
          <w:bCs/>
          <w:lang w:eastAsia="x-none"/>
        </w:rPr>
        <w:t>dotycząca przetwarzania danych osobowych</w:t>
      </w:r>
      <w:r w:rsidRPr="00BF2F05">
        <w:rPr>
          <w:rFonts w:ascii="Calibri" w:eastAsia="Times New Roman" w:hAnsi="Calibri" w:cs="Calibri"/>
          <w:b/>
          <w:lang w:eastAsia="x-none"/>
        </w:rPr>
        <w:t>.</w:t>
      </w:r>
    </w:p>
    <w:p w14:paraId="1C307C81" w14:textId="77777777" w:rsidR="00BF2F05" w:rsidRDefault="00BF2F05" w:rsidP="00585C0C">
      <w:pPr>
        <w:spacing w:after="0" w:line="240" w:lineRule="auto"/>
        <w:ind w:left="426"/>
        <w:jc w:val="both"/>
        <w:rPr>
          <w:rFonts w:ascii="Calibri" w:eastAsia="Times New Roman" w:hAnsi="Calibri" w:cs="Calibri"/>
          <w:lang w:val="x-none" w:eastAsia="x-none"/>
        </w:rPr>
      </w:pPr>
      <w:r w:rsidRPr="00BF2F05">
        <w:rPr>
          <w:rFonts w:ascii="Calibri" w:eastAsia="Times New Roman" w:hAnsi="Calibri" w:cs="Calibri"/>
          <w:lang w:val="x-none" w:eastAsia="x-none"/>
        </w:rPr>
        <w:t>Zgodnie z art. 13 ust. 1 i 2 rozporządzenia Parlamentu Europejskiego i Rady (UE) 2016/679 z dnia 27 kwietnia 2016 r</w:t>
      </w:r>
      <w:r w:rsidRPr="00BF2F05">
        <w:rPr>
          <w:rFonts w:ascii="Calibri" w:eastAsia="Times New Roman" w:hAnsi="Calibri" w:cs="Calibri"/>
          <w:lang w:eastAsia="x-none"/>
        </w:rPr>
        <w:t xml:space="preserve">oku </w:t>
      </w:r>
      <w:r w:rsidRPr="00BF2F05">
        <w:rPr>
          <w:rFonts w:ascii="Calibri" w:eastAsia="Times New Roman" w:hAnsi="Calibri" w:cs="Calibri"/>
          <w:lang w:val="x-none" w:eastAsia="x-none"/>
        </w:rPr>
        <w:t>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0B251E3C" w14:textId="77777777" w:rsid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 Administratorem Państwa danych osobowych jest Wójt Gminy Stara Biała, ul. Jana Kazimierza 1, 09-411 Biała. </w:t>
      </w:r>
    </w:p>
    <w:p w14:paraId="2A058E35" w14:textId="77777777" w:rsidR="00BF2F05" w:rsidRP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Inspektorem Ochrony Danych w Urzędzie Gminy Stara Biała jest Pani Magdalena Łabędzka, adres e-mail: iod@starabiala.pl </w:t>
      </w:r>
    </w:p>
    <w:p w14:paraId="322D59C0" w14:textId="77777777" w:rsidR="00BF2F05" w:rsidRP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Pani/Pana dane osobowe przetwarzane będą na podstawie art. 6 ust. 1 lit. c RODO w celu związanym z postępowaniem o udzielenie zamówienia publicznego prowadzonym </w:t>
      </w:r>
      <w:r w:rsidRPr="00BF2F05">
        <w:rPr>
          <w:rFonts w:ascii="Calibri" w:eastAsia="Times New Roman" w:hAnsi="Calibri" w:cs="Calibri"/>
          <w:lang w:val="x-none" w:eastAsia="x-none"/>
        </w:rPr>
        <w:br/>
        <w:t>na podstawie art. 275 pkt 1 ustawy z dnia 11 września 2019 r</w:t>
      </w:r>
      <w:r w:rsidRPr="00BF2F05">
        <w:rPr>
          <w:rFonts w:ascii="Calibri" w:eastAsia="Times New Roman" w:hAnsi="Calibri" w:cs="Calibri"/>
          <w:lang w:eastAsia="x-none"/>
        </w:rPr>
        <w:t>oku -</w:t>
      </w:r>
      <w:r w:rsidRPr="00BF2F05">
        <w:rPr>
          <w:rFonts w:ascii="Calibri" w:eastAsia="Times New Roman" w:hAnsi="Calibri" w:cs="Calibri"/>
          <w:lang w:val="x-none" w:eastAsia="x-none"/>
        </w:rPr>
        <w:t xml:space="preserve"> Prawo zamówień publicznych (tj. Dz.U. z </w:t>
      </w:r>
      <w:r w:rsidRPr="00BF2F05">
        <w:rPr>
          <w:rFonts w:ascii="Calibri" w:eastAsia="Times New Roman" w:hAnsi="Calibri" w:cs="Calibri"/>
          <w:lang w:eastAsia="x-none"/>
        </w:rPr>
        <w:t>2026 r., poz. 793</w:t>
      </w:r>
      <w:r w:rsidR="004F088C">
        <w:rPr>
          <w:rFonts w:ascii="Calibri" w:eastAsia="Times New Roman" w:hAnsi="Calibri" w:cs="Calibri"/>
          <w:lang w:eastAsia="x-none"/>
        </w:rPr>
        <w:t xml:space="preserve"> ze zm.</w:t>
      </w:r>
      <w:r w:rsidRPr="00BF2F05">
        <w:rPr>
          <w:rFonts w:ascii="Calibri" w:eastAsia="Times New Roman" w:hAnsi="Calibri" w:cs="Calibri"/>
          <w:lang w:val="x-none" w:eastAsia="x-none"/>
        </w:rPr>
        <w:t xml:space="preserve">); </w:t>
      </w:r>
    </w:p>
    <w:p w14:paraId="10D8F411" w14:textId="77777777" w:rsidR="004A7FFB"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odbiorcami Pani/Pana danych osobowych będą osoby lub podmioty, którym udostępniona zostanie dokumentacja postępowania w oparciu o art. 18 oraz art. 74 ust. 1 i ust. 2 ustawy </w:t>
      </w:r>
    </w:p>
    <w:p w14:paraId="6E17F76E" w14:textId="77777777" w:rsidR="00BF2F05" w:rsidRPr="00BF2F05" w:rsidRDefault="00BF2F05" w:rsidP="00585C0C">
      <w:pPr>
        <w:spacing w:after="0" w:line="240" w:lineRule="auto"/>
        <w:ind w:left="786"/>
        <w:jc w:val="both"/>
        <w:rPr>
          <w:rFonts w:ascii="Calibri" w:eastAsia="Times New Roman" w:hAnsi="Calibri" w:cs="Calibri"/>
          <w:lang w:val="x-none" w:eastAsia="x-none"/>
        </w:rPr>
      </w:pPr>
      <w:r w:rsidRPr="00BF2F05">
        <w:rPr>
          <w:rFonts w:ascii="Calibri" w:eastAsia="Times New Roman" w:hAnsi="Calibri" w:cs="Calibri"/>
          <w:lang w:val="x-none" w:eastAsia="x-none"/>
        </w:rPr>
        <w:t>z dnia 11 września 2019 r</w:t>
      </w:r>
      <w:r w:rsidRPr="00BF2F05">
        <w:rPr>
          <w:rFonts w:ascii="Calibri" w:eastAsia="Times New Roman" w:hAnsi="Calibri" w:cs="Calibri"/>
          <w:lang w:eastAsia="x-none"/>
        </w:rPr>
        <w:t>oku</w:t>
      </w:r>
      <w:r w:rsidRPr="00BF2F05">
        <w:rPr>
          <w:rFonts w:ascii="Calibri" w:eastAsia="Times New Roman" w:hAnsi="Calibri" w:cs="Calibri"/>
          <w:lang w:val="x-none" w:eastAsia="x-none"/>
        </w:rPr>
        <w:t xml:space="preserve"> – Prawo zamówień publicznych (tj. Dz. U. z </w:t>
      </w:r>
      <w:r w:rsidRPr="00BF2F05">
        <w:rPr>
          <w:rFonts w:ascii="Calibri" w:eastAsia="Times New Roman" w:hAnsi="Calibri" w:cs="Calibri"/>
          <w:lang w:eastAsia="x-none"/>
        </w:rPr>
        <w:t>2026 r., poz. 793</w:t>
      </w:r>
      <w:r w:rsidR="004F088C">
        <w:rPr>
          <w:rFonts w:ascii="Calibri" w:eastAsia="Times New Roman" w:hAnsi="Calibri" w:cs="Calibri"/>
          <w:lang w:eastAsia="x-none"/>
        </w:rPr>
        <w:t xml:space="preserve"> ze zm.</w:t>
      </w:r>
      <w:r w:rsidRPr="00BF2F05">
        <w:rPr>
          <w:rFonts w:ascii="Calibri" w:eastAsia="Times New Roman" w:hAnsi="Calibri" w:cs="Calibri"/>
          <w:lang w:val="x-none" w:eastAsia="x-none"/>
        </w:rPr>
        <w:t xml:space="preserve">), dalej „ustawa </w:t>
      </w:r>
      <w:r w:rsidRPr="00BF2F05">
        <w:rPr>
          <w:rFonts w:ascii="Calibri" w:eastAsia="Times New Roman" w:hAnsi="Calibri" w:cs="Calibri"/>
          <w:lang w:eastAsia="x-none"/>
        </w:rPr>
        <w:t>Prawo zamówień publicznych</w:t>
      </w:r>
      <w:r w:rsidRPr="00BF2F05">
        <w:rPr>
          <w:rFonts w:ascii="Calibri" w:eastAsia="Times New Roman" w:hAnsi="Calibri" w:cs="Calibri"/>
          <w:lang w:val="x-none" w:eastAsia="x-none"/>
        </w:rPr>
        <w:t xml:space="preserve">”; </w:t>
      </w:r>
    </w:p>
    <w:p w14:paraId="287C2D33" w14:textId="77777777" w:rsidR="00BF2F05" w:rsidRP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Pani/Pana dane osobowe będą przechowywane, zgodnie z art. 78 ust. 1 i ust. 4 ustawy </w:t>
      </w:r>
      <w:r w:rsidRPr="00BF2F05">
        <w:rPr>
          <w:rFonts w:ascii="Calibri" w:eastAsia="Times New Roman" w:hAnsi="Calibri" w:cs="Calibri"/>
          <w:lang w:eastAsia="x-none"/>
        </w:rPr>
        <w:t>Prawo zamówień publicznych</w:t>
      </w:r>
      <w:r w:rsidRPr="00BF2F05">
        <w:rPr>
          <w:rFonts w:ascii="Calibri" w:eastAsia="Times New Roman" w:hAnsi="Calibri" w:cs="Calibri"/>
          <w:lang w:val="x-none" w:eastAsia="x-none"/>
        </w:rPr>
        <w:t xml:space="preserve">, przez okres 4 lat od dnia zakończenia postępowania o udzielenie zamówienia, a jeżeli czas trwania umowy przekracza 4 lata, okres przechowywania obejmuje cały czas trwania umowy; </w:t>
      </w:r>
    </w:p>
    <w:p w14:paraId="3EDEC948" w14:textId="77777777" w:rsidR="00BF2F05" w:rsidRP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obowiązek podania przez Panią/Pana danych osobowych bezpośrednio Pani/Pana dotyczących jest wymogiem ustawowym określonym w przepisach ustawy </w:t>
      </w:r>
      <w:r w:rsidRPr="00BF2F05">
        <w:rPr>
          <w:rFonts w:ascii="Calibri" w:eastAsia="Times New Roman" w:hAnsi="Calibri" w:cs="Calibri"/>
          <w:lang w:eastAsia="x-none"/>
        </w:rPr>
        <w:t>Prawo zamówień publicznych</w:t>
      </w:r>
      <w:r w:rsidRPr="00BF2F05">
        <w:rPr>
          <w:rFonts w:ascii="Calibri" w:eastAsia="Times New Roman" w:hAnsi="Calibri" w:cs="Calibri"/>
          <w:lang w:val="x-none" w:eastAsia="x-none"/>
        </w:rPr>
        <w:t xml:space="preserve">, związanym z udziałem w postępowaniu o udzielenie zamówienia publicznego; konsekwencje niepodania określonych danych wynikają z ustawy </w:t>
      </w:r>
      <w:r w:rsidRPr="00BF2F05">
        <w:rPr>
          <w:rFonts w:ascii="Calibri" w:eastAsia="Times New Roman" w:hAnsi="Calibri" w:cs="Calibri"/>
          <w:lang w:eastAsia="x-none"/>
        </w:rPr>
        <w:t>Prawo zamówień publicznych</w:t>
      </w:r>
      <w:r w:rsidRPr="00BF2F05">
        <w:rPr>
          <w:rFonts w:ascii="Calibri" w:eastAsia="Times New Roman" w:hAnsi="Calibri" w:cs="Calibri"/>
          <w:lang w:val="x-none" w:eastAsia="x-none"/>
        </w:rPr>
        <w:t xml:space="preserve">; </w:t>
      </w:r>
    </w:p>
    <w:p w14:paraId="03DC9B23" w14:textId="77777777" w:rsidR="00BF2F05" w:rsidRP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w odniesieniu do Pani/Pana danych osobowych decyzje nie będą podejmowane w sposób zautomatyzowany, stosowanie do art. 22 RODO; </w:t>
      </w:r>
    </w:p>
    <w:p w14:paraId="4138483C" w14:textId="7824D3D0" w:rsidR="00BF2F05" w:rsidRDefault="00BF2F05" w:rsidP="00210AE0">
      <w:pPr>
        <w:numPr>
          <w:ilvl w:val="0"/>
          <w:numId w:val="7"/>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posiada Pani/Pan: </w:t>
      </w:r>
    </w:p>
    <w:p w14:paraId="2737FA51" w14:textId="77777777" w:rsidR="00BF2F05" w:rsidRPr="00BF2F05" w:rsidRDefault="00BF2F05" w:rsidP="00210AE0">
      <w:pPr>
        <w:numPr>
          <w:ilvl w:val="0"/>
          <w:numId w:val="8"/>
        </w:numPr>
        <w:spacing w:after="0" w:line="240" w:lineRule="auto"/>
        <w:ind w:left="993" w:hanging="284"/>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na podstawie art. 15 RODO prawo dostępu do danych osobowych Pani/Pana dotyczących; </w:t>
      </w:r>
    </w:p>
    <w:p w14:paraId="298ACB12" w14:textId="77777777" w:rsidR="00BF2F05" w:rsidRDefault="00BF2F05" w:rsidP="00210AE0">
      <w:pPr>
        <w:numPr>
          <w:ilvl w:val="0"/>
          <w:numId w:val="8"/>
        </w:numPr>
        <w:spacing w:after="0" w:line="240" w:lineRule="auto"/>
        <w:ind w:left="993" w:hanging="284"/>
        <w:jc w:val="both"/>
        <w:rPr>
          <w:rFonts w:ascii="Calibri" w:eastAsia="Times New Roman" w:hAnsi="Calibri" w:cs="Calibri"/>
          <w:lang w:val="x-none" w:eastAsia="x-none"/>
        </w:rPr>
      </w:pPr>
      <w:r w:rsidRPr="00BF2F05">
        <w:rPr>
          <w:rFonts w:ascii="Calibri" w:eastAsia="Times New Roman" w:hAnsi="Calibri" w:cs="Calibri"/>
          <w:lang w:val="x-none" w:eastAsia="x-none"/>
        </w:rPr>
        <w:t>na podstawie art. 16 RODO prawo do sprostowania Pani/Pana danych osobowych;</w:t>
      </w:r>
    </w:p>
    <w:p w14:paraId="4C9D3C9E" w14:textId="77777777" w:rsidR="00BF2F05" w:rsidRDefault="00BF2F05" w:rsidP="00210AE0">
      <w:pPr>
        <w:numPr>
          <w:ilvl w:val="0"/>
          <w:numId w:val="8"/>
        </w:numPr>
        <w:spacing w:after="0" w:line="240" w:lineRule="auto"/>
        <w:ind w:left="993" w:hanging="284"/>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na podstawie art. 18 RODO prawo żądania od administratora ograniczenia przetwarzania danych osobowych z zastrzeżeniem przypadków, o których mowa w art. 18 ust. 2 RODO; </w:t>
      </w:r>
    </w:p>
    <w:p w14:paraId="472B5363" w14:textId="77777777" w:rsidR="00BF2F05" w:rsidRDefault="00BF2F05" w:rsidP="00210AE0">
      <w:pPr>
        <w:numPr>
          <w:ilvl w:val="0"/>
          <w:numId w:val="8"/>
        </w:numPr>
        <w:spacing w:after="0" w:line="240" w:lineRule="auto"/>
        <w:ind w:left="993" w:hanging="284"/>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prawo do wniesienia skargi do Prezesa Urzędu Ochrony Danych Osobowych, gdy uzna Pani/Pan, że przetwarzanie danych osobowych Pani/Pana dotyczących narusza przepisy RODO; </w:t>
      </w:r>
    </w:p>
    <w:p w14:paraId="10ED2433" w14:textId="77777777" w:rsidR="00BF2F05" w:rsidRPr="00BF2F05" w:rsidRDefault="00BF2F05" w:rsidP="00210AE0">
      <w:pPr>
        <w:numPr>
          <w:ilvl w:val="0"/>
          <w:numId w:val="7"/>
        </w:numPr>
        <w:spacing w:after="0" w:line="240" w:lineRule="auto"/>
        <w:ind w:left="788"/>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nie przysługuje Pani/Panu: </w:t>
      </w:r>
    </w:p>
    <w:p w14:paraId="74927D3C" w14:textId="77777777" w:rsidR="00BF2F05" w:rsidRPr="00BF2F05" w:rsidRDefault="00BF2F05" w:rsidP="00210AE0">
      <w:pPr>
        <w:numPr>
          <w:ilvl w:val="0"/>
          <w:numId w:val="8"/>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w związku z art. 17 ust. 3 lit. b, d lub e RODO prawo do usunięcia danych osobowych; </w:t>
      </w:r>
    </w:p>
    <w:p w14:paraId="32DB564B" w14:textId="77777777" w:rsidR="00BF2F05" w:rsidRDefault="00BF2F05" w:rsidP="00210AE0">
      <w:pPr>
        <w:numPr>
          <w:ilvl w:val="0"/>
          <w:numId w:val="8"/>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 xml:space="preserve">prawo do przenoszenia danych osobowych, o którym mowa w art. 20 RODO; </w:t>
      </w:r>
    </w:p>
    <w:p w14:paraId="238A3983" w14:textId="77777777" w:rsidR="00BF2F05" w:rsidRPr="00610951" w:rsidRDefault="00BF2F05" w:rsidP="00210AE0">
      <w:pPr>
        <w:numPr>
          <w:ilvl w:val="0"/>
          <w:numId w:val="8"/>
        </w:numPr>
        <w:spacing w:after="0" w:line="240" w:lineRule="auto"/>
        <w:jc w:val="both"/>
        <w:rPr>
          <w:rFonts w:ascii="Calibri" w:eastAsia="Times New Roman" w:hAnsi="Calibri" w:cs="Calibri"/>
          <w:lang w:val="x-none" w:eastAsia="x-none"/>
        </w:rPr>
      </w:pPr>
      <w:r w:rsidRPr="00BF2F05">
        <w:rPr>
          <w:rFonts w:ascii="Calibri" w:eastAsia="Times New Roman" w:hAnsi="Calibri" w:cs="Calibri"/>
          <w:lang w:val="x-none" w:eastAsia="x-none"/>
        </w:rPr>
        <w:t>na podstawie art. 21 RODO prawo sprzeciwu, wobec przetwarzania danych osobowych, gdyż podstawą prawną przetwarzania Pani/Pana danych osobowych jest art. 6 ust. 1 lit. c RODO</w:t>
      </w:r>
      <w:r w:rsidRPr="00BF2F05">
        <w:rPr>
          <w:rFonts w:ascii="Calibri" w:eastAsia="Times New Roman" w:hAnsi="Calibri" w:cs="Calibri"/>
          <w:lang w:eastAsia="pl-P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1807"/>
        <w:gridCol w:w="1808"/>
        <w:gridCol w:w="1536"/>
        <w:gridCol w:w="2110"/>
      </w:tblGrid>
      <w:tr w:rsidR="006254ED" w:rsidRPr="006254ED" w14:paraId="71F5F9F6" w14:textId="77777777" w:rsidTr="004A7FFB">
        <w:trPr>
          <w:jc w:val="center"/>
        </w:trPr>
        <w:tc>
          <w:tcPr>
            <w:tcW w:w="1807" w:type="dxa"/>
            <w:tcBorders>
              <w:top w:val="nil"/>
              <w:left w:val="nil"/>
              <w:bottom w:val="nil"/>
              <w:right w:val="nil"/>
            </w:tcBorders>
          </w:tcPr>
          <w:p w14:paraId="223ED6DF" w14:textId="77777777" w:rsidR="006254ED" w:rsidRPr="006254ED" w:rsidRDefault="006254ED" w:rsidP="006254ED">
            <w:pPr>
              <w:spacing w:after="0" w:line="240" w:lineRule="auto"/>
              <w:rPr>
                <w:rFonts w:ascii="Calibri" w:eastAsia="Times New Roman" w:hAnsi="Calibri" w:cs="Calibri"/>
                <w:sz w:val="24"/>
                <w:szCs w:val="24"/>
                <w:lang w:eastAsia="pl-PL"/>
              </w:rPr>
            </w:pPr>
            <w:r w:rsidRPr="006254ED">
              <w:rPr>
                <w:rFonts w:ascii="Calibri" w:eastAsia="Times New Roman" w:hAnsi="Calibri" w:cs="Calibri"/>
                <w:sz w:val="24"/>
                <w:szCs w:val="24"/>
                <w:lang w:eastAsia="pl-PL"/>
              </w:rPr>
              <w:lastRenderedPageBreak/>
              <w:br w:type="page"/>
            </w:r>
          </w:p>
        </w:tc>
        <w:tc>
          <w:tcPr>
            <w:tcW w:w="1807" w:type="dxa"/>
            <w:tcBorders>
              <w:top w:val="nil"/>
              <w:left w:val="nil"/>
              <w:bottom w:val="nil"/>
              <w:right w:val="nil"/>
            </w:tcBorders>
          </w:tcPr>
          <w:p w14:paraId="5FC5EAF2" w14:textId="77777777" w:rsidR="006254ED" w:rsidRPr="006254ED" w:rsidRDefault="006254ED" w:rsidP="006254ED">
            <w:pPr>
              <w:spacing w:after="0" w:line="240" w:lineRule="auto"/>
              <w:rPr>
                <w:rFonts w:ascii="Calibri" w:eastAsia="Times New Roman" w:hAnsi="Calibri" w:cs="Calibri"/>
                <w:sz w:val="24"/>
                <w:szCs w:val="24"/>
                <w:lang w:eastAsia="pl-PL"/>
              </w:rPr>
            </w:pPr>
          </w:p>
        </w:tc>
        <w:tc>
          <w:tcPr>
            <w:tcW w:w="1808" w:type="dxa"/>
            <w:tcBorders>
              <w:top w:val="nil"/>
              <w:left w:val="nil"/>
              <w:bottom w:val="nil"/>
              <w:right w:val="nil"/>
            </w:tcBorders>
          </w:tcPr>
          <w:p w14:paraId="46D3401F" w14:textId="77777777" w:rsidR="006254ED" w:rsidRPr="006254ED" w:rsidRDefault="006254ED" w:rsidP="006254ED">
            <w:pPr>
              <w:spacing w:after="0" w:line="240" w:lineRule="auto"/>
              <w:rPr>
                <w:rFonts w:ascii="Calibri" w:eastAsia="Times New Roman" w:hAnsi="Calibri" w:cs="Calibri"/>
                <w:sz w:val="24"/>
                <w:szCs w:val="24"/>
                <w:lang w:eastAsia="pl-PL"/>
              </w:rPr>
            </w:pPr>
          </w:p>
        </w:tc>
        <w:tc>
          <w:tcPr>
            <w:tcW w:w="1536" w:type="dxa"/>
            <w:tcBorders>
              <w:top w:val="nil"/>
              <w:left w:val="nil"/>
              <w:bottom w:val="nil"/>
            </w:tcBorders>
          </w:tcPr>
          <w:p w14:paraId="314FC8EB" w14:textId="77777777" w:rsidR="006254ED" w:rsidRPr="006254ED" w:rsidRDefault="006254ED" w:rsidP="006254ED">
            <w:pPr>
              <w:spacing w:after="0" w:line="240" w:lineRule="auto"/>
              <w:rPr>
                <w:rFonts w:ascii="Calibri" w:eastAsia="Times New Roman" w:hAnsi="Calibri" w:cs="Calibri"/>
                <w:sz w:val="24"/>
                <w:szCs w:val="24"/>
                <w:lang w:eastAsia="pl-PL"/>
              </w:rPr>
            </w:pPr>
          </w:p>
        </w:tc>
        <w:tc>
          <w:tcPr>
            <w:tcW w:w="2110" w:type="dxa"/>
          </w:tcPr>
          <w:p w14:paraId="5CDBA92D" w14:textId="5D92C34A" w:rsidR="006254ED" w:rsidRPr="006254ED" w:rsidRDefault="006254ED" w:rsidP="006254ED">
            <w:pPr>
              <w:spacing w:after="0" w:line="240" w:lineRule="auto"/>
              <w:jc w:val="center"/>
              <w:rPr>
                <w:rFonts w:ascii="Calibri" w:eastAsia="Times New Roman" w:hAnsi="Calibri" w:cs="Calibri"/>
                <w:sz w:val="18"/>
                <w:szCs w:val="18"/>
                <w:lang w:eastAsia="pl-PL"/>
              </w:rPr>
            </w:pPr>
            <w:r w:rsidRPr="006254ED">
              <w:rPr>
                <w:rFonts w:ascii="Calibri" w:eastAsia="Times New Roman" w:hAnsi="Calibri" w:cs="Calibri"/>
                <w:sz w:val="18"/>
                <w:szCs w:val="18"/>
                <w:lang w:eastAsia="pl-PL"/>
              </w:rPr>
              <w:t>Załącznik nr 1 do SWZ IR.ZP.271.</w:t>
            </w:r>
            <w:r w:rsidR="00CE6DEF">
              <w:rPr>
                <w:rFonts w:ascii="Calibri" w:eastAsia="Times New Roman" w:hAnsi="Calibri" w:cs="Calibri"/>
                <w:sz w:val="18"/>
                <w:szCs w:val="18"/>
                <w:lang w:eastAsia="pl-PL"/>
              </w:rPr>
              <w:t>25</w:t>
            </w:r>
            <w:r w:rsidRPr="006254ED">
              <w:rPr>
                <w:rFonts w:ascii="Calibri" w:eastAsia="Times New Roman" w:hAnsi="Calibri" w:cs="Calibri"/>
                <w:sz w:val="18"/>
                <w:szCs w:val="18"/>
                <w:lang w:eastAsia="pl-PL"/>
              </w:rPr>
              <w:t>.2026</w:t>
            </w:r>
          </w:p>
        </w:tc>
      </w:tr>
    </w:tbl>
    <w:p w14:paraId="3CE0FE57" w14:textId="77777777" w:rsidR="006254ED" w:rsidRPr="006254ED" w:rsidRDefault="006254ED" w:rsidP="006254ED">
      <w:pPr>
        <w:spacing w:after="0" w:line="240" w:lineRule="auto"/>
        <w:rPr>
          <w:rFonts w:ascii="Calibri" w:eastAsia="Calibri" w:hAnsi="Calibri" w:cs="Calibri"/>
          <w:sz w:val="20"/>
          <w:szCs w:val="20"/>
        </w:rPr>
      </w:pPr>
      <w:r w:rsidRPr="006254ED">
        <w:rPr>
          <w:rFonts w:ascii="Calibri" w:eastAsia="Calibri" w:hAnsi="Calibri" w:cs="Calibri"/>
          <w:sz w:val="20"/>
          <w:szCs w:val="20"/>
        </w:rPr>
        <w:t>………………………………………………………………………………………………………………….</w:t>
      </w:r>
    </w:p>
    <w:p w14:paraId="1E8A14B1" w14:textId="77777777" w:rsidR="006254ED" w:rsidRPr="00716705" w:rsidRDefault="006254ED" w:rsidP="006254ED">
      <w:pPr>
        <w:spacing w:after="0" w:line="240" w:lineRule="auto"/>
        <w:rPr>
          <w:rFonts w:ascii="Calibri" w:eastAsia="Calibri" w:hAnsi="Calibri" w:cs="Calibri"/>
          <w:b/>
          <w:strike/>
          <w:sz w:val="20"/>
          <w:szCs w:val="20"/>
          <w:u w:val="single"/>
        </w:rPr>
      </w:pPr>
      <w:r w:rsidRPr="0067096A">
        <w:rPr>
          <w:rFonts w:ascii="Calibri" w:eastAsia="Calibri" w:hAnsi="Calibri" w:cs="Calibri"/>
          <w:b/>
          <w:sz w:val="20"/>
          <w:szCs w:val="20"/>
          <w:u w:val="single"/>
        </w:rPr>
        <w:t>Nazwa (firma), adres, w zależności od podmiotu: NIP/Pesel</w:t>
      </w:r>
    </w:p>
    <w:p w14:paraId="32488FE9" w14:textId="77777777" w:rsidR="006254ED" w:rsidRPr="006254ED" w:rsidRDefault="006254ED" w:rsidP="006254ED">
      <w:pPr>
        <w:spacing w:after="0"/>
        <w:rPr>
          <w:rFonts w:ascii="Calibri" w:eastAsia="Calibri" w:hAnsi="Calibri" w:cs="Calibri"/>
          <w:sz w:val="20"/>
          <w:szCs w:val="20"/>
        </w:rPr>
      </w:pPr>
      <w:r w:rsidRPr="006254ED">
        <w:rPr>
          <w:rFonts w:ascii="Calibri" w:eastAsia="Calibri" w:hAnsi="Calibri" w:cs="Calibri"/>
          <w:sz w:val="20"/>
          <w:szCs w:val="20"/>
        </w:rPr>
        <w:t>Wykonawca składający ofertę samodzielnie *</w:t>
      </w:r>
    </w:p>
    <w:p w14:paraId="24C5ADAC" w14:textId="77777777" w:rsidR="006254ED" w:rsidRPr="006254ED" w:rsidRDefault="006254ED" w:rsidP="006254ED">
      <w:pPr>
        <w:spacing w:after="0"/>
        <w:rPr>
          <w:rFonts w:ascii="Calibri" w:eastAsia="Calibri" w:hAnsi="Calibri" w:cs="Calibri"/>
          <w:sz w:val="20"/>
          <w:szCs w:val="20"/>
        </w:rPr>
      </w:pPr>
      <w:r w:rsidRPr="006254ED">
        <w:rPr>
          <w:rFonts w:ascii="Calibri" w:eastAsia="Calibri" w:hAnsi="Calibri" w:cs="Calibri"/>
          <w:sz w:val="20"/>
          <w:szCs w:val="20"/>
        </w:rPr>
        <w:t>Wykonawca składający ofertę wspólnie z innym wykonawcą *</w:t>
      </w:r>
    </w:p>
    <w:p w14:paraId="4EA452A9" w14:textId="77777777" w:rsidR="006254ED" w:rsidRPr="006254ED" w:rsidRDefault="006254ED" w:rsidP="006254ED">
      <w:pPr>
        <w:spacing w:after="0"/>
        <w:rPr>
          <w:rFonts w:ascii="Calibri" w:eastAsia="Calibri" w:hAnsi="Calibri" w:cs="Calibri"/>
          <w:sz w:val="20"/>
          <w:szCs w:val="20"/>
        </w:rPr>
      </w:pPr>
      <w:r w:rsidRPr="006254ED">
        <w:rPr>
          <w:rFonts w:ascii="Calibri" w:eastAsia="Calibri" w:hAnsi="Calibri" w:cs="Calibri"/>
          <w:sz w:val="20"/>
          <w:szCs w:val="20"/>
        </w:rPr>
        <w:t xml:space="preserve">Podmiot udostępniający zasoby </w:t>
      </w:r>
      <w:r w:rsidR="00A90FEC">
        <w:rPr>
          <w:rFonts w:ascii="Calibri" w:eastAsia="Calibri" w:hAnsi="Calibri" w:cs="Calibri"/>
          <w:sz w:val="20"/>
          <w:szCs w:val="20"/>
        </w:rPr>
        <w:t>W</w:t>
      </w:r>
      <w:r w:rsidRPr="006254ED">
        <w:rPr>
          <w:rFonts w:ascii="Calibri" w:eastAsia="Calibri" w:hAnsi="Calibri" w:cs="Calibri"/>
          <w:sz w:val="20"/>
          <w:szCs w:val="20"/>
        </w:rPr>
        <w:t>ykonawcy składającemu ofertę *</w:t>
      </w:r>
    </w:p>
    <w:p w14:paraId="1103F98F" w14:textId="77777777" w:rsidR="006254ED" w:rsidRPr="006254ED" w:rsidRDefault="006254ED" w:rsidP="006254ED">
      <w:pPr>
        <w:spacing w:after="0"/>
        <w:ind w:left="360"/>
        <w:rPr>
          <w:rFonts w:ascii="Calibri" w:eastAsia="Calibri" w:hAnsi="Calibri" w:cs="Calibri"/>
          <w:b/>
          <w:sz w:val="20"/>
          <w:szCs w:val="20"/>
        </w:rPr>
      </w:pPr>
      <w:r w:rsidRPr="006254ED">
        <w:rPr>
          <w:rFonts w:ascii="Calibri" w:eastAsia="Calibri" w:hAnsi="Calibri" w:cs="Calibri"/>
          <w:b/>
          <w:sz w:val="20"/>
          <w:szCs w:val="20"/>
        </w:rPr>
        <w:t>*Niewłaściwe skreślić</w:t>
      </w:r>
    </w:p>
    <w:p w14:paraId="6089A675" w14:textId="77777777" w:rsidR="006254ED" w:rsidRPr="006254ED" w:rsidRDefault="006254ED" w:rsidP="006254ED">
      <w:pPr>
        <w:spacing w:after="0"/>
        <w:rPr>
          <w:rFonts w:ascii="Calibri" w:eastAsia="Calibri" w:hAnsi="Calibri" w:cs="Calibri"/>
          <w:b/>
          <w:sz w:val="20"/>
          <w:szCs w:val="20"/>
        </w:rPr>
      </w:pPr>
    </w:p>
    <w:p w14:paraId="1BC3C999" w14:textId="77777777" w:rsidR="006254ED" w:rsidRPr="006254ED" w:rsidRDefault="006254ED" w:rsidP="006254ED">
      <w:pPr>
        <w:spacing w:after="120" w:line="360" w:lineRule="auto"/>
        <w:jc w:val="center"/>
        <w:rPr>
          <w:rFonts w:ascii="Calibri" w:eastAsia="Calibri" w:hAnsi="Calibri" w:cs="Calibri"/>
          <w:b/>
          <w:u w:val="single"/>
        </w:rPr>
      </w:pPr>
      <w:r w:rsidRPr="006254ED">
        <w:rPr>
          <w:rFonts w:ascii="Calibri" w:eastAsia="Calibri" w:hAnsi="Calibri" w:cs="Calibri"/>
          <w:b/>
          <w:u w:val="single"/>
        </w:rPr>
        <w:t xml:space="preserve">Oświadczenie </w:t>
      </w:r>
    </w:p>
    <w:p w14:paraId="4119A60F" w14:textId="77777777" w:rsidR="006254ED" w:rsidRPr="006254ED" w:rsidRDefault="006254ED" w:rsidP="006254ED">
      <w:pPr>
        <w:spacing w:after="0" w:line="360" w:lineRule="auto"/>
        <w:jc w:val="center"/>
        <w:rPr>
          <w:rFonts w:ascii="Calibri" w:eastAsia="Calibri" w:hAnsi="Calibri" w:cs="Calibri"/>
          <w:b/>
        </w:rPr>
      </w:pPr>
      <w:r w:rsidRPr="006254ED">
        <w:rPr>
          <w:rFonts w:ascii="Calibri" w:eastAsia="Calibri" w:hAnsi="Calibri" w:cs="Calibri"/>
          <w:b/>
        </w:rPr>
        <w:t xml:space="preserve">składane na podstawie art. 125 ust. 1 ustawy Prawo zamówień publicznych </w:t>
      </w:r>
      <w:r w:rsidRPr="006254ED">
        <w:rPr>
          <w:rFonts w:ascii="Calibri" w:eastAsia="Calibri" w:hAnsi="Calibri" w:cs="Calibri"/>
          <w:b/>
        </w:rPr>
        <w:br/>
      </w:r>
      <w:r w:rsidRPr="006403BD">
        <w:rPr>
          <w:rFonts w:ascii="Calibri" w:eastAsia="Calibri" w:hAnsi="Calibri" w:cs="Calibri"/>
          <w:b/>
        </w:rPr>
        <w:t>z dnia 11 września 2019 roku (tj. Dz. U. z 2026 r., poz. 793</w:t>
      </w:r>
      <w:r w:rsidR="004F088C" w:rsidRPr="006403BD">
        <w:rPr>
          <w:rFonts w:ascii="Calibri" w:eastAsia="Calibri" w:hAnsi="Calibri" w:cs="Calibri"/>
          <w:b/>
        </w:rPr>
        <w:t xml:space="preserve"> ze zm.</w:t>
      </w:r>
      <w:r w:rsidRPr="006403BD">
        <w:rPr>
          <w:rFonts w:ascii="Calibri" w:eastAsia="Calibri" w:hAnsi="Calibri" w:cs="Calibri"/>
          <w:b/>
        </w:rPr>
        <w:t xml:space="preserve">) - dalej jako: ustawa </w:t>
      </w:r>
      <w:proofErr w:type="spellStart"/>
      <w:r w:rsidRPr="006403BD">
        <w:rPr>
          <w:rFonts w:ascii="Calibri" w:eastAsia="Calibri" w:hAnsi="Calibri" w:cs="Calibri"/>
          <w:b/>
        </w:rPr>
        <w:t>Pzp</w:t>
      </w:r>
      <w:proofErr w:type="spellEnd"/>
      <w:r w:rsidRPr="006403BD">
        <w:rPr>
          <w:rFonts w:ascii="Calibri" w:eastAsia="Calibri" w:hAnsi="Calibri" w:cs="Calibri"/>
          <w:b/>
        </w:rPr>
        <w:t>,</w:t>
      </w:r>
      <w:r w:rsidRPr="006254ED">
        <w:rPr>
          <w:rFonts w:ascii="Calibri" w:eastAsia="Calibri" w:hAnsi="Calibri" w:cs="Calibri"/>
          <w:b/>
        </w:rPr>
        <w:t xml:space="preserve"> </w:t>
      </w:r>
    </w:p>
    <w:p w14:paraId="10045F20" w14:textId="77777777" w:rsidR="006254ED" w:rsidRPr="006254ED" w:rsidRDefault="006254ED" w:rsidP="006254ED">
      <w:pPr>
        <w:spacing w:after="0" w:line="360" w:lineRule="auto"/>
        <w:jc w:val="center"/>
        <w:rPr>
          <w:rFonts w:ascii="Calibri" w:eastAsia="Calibri" w:hAnsi="Calibri" w:cs="Calibri"/>
          <w:b/>
        </w:rPr>
      </w:pPr>
      <w:r w:rsidRPr="006254ED">
        <w:rPr>
          <w:rFonts w:ascii="Calibri" w:eastAsia="Calibri" w:hAnsi="Calibri" w:cs="Calibri"/>
          <w:b/>
        </w:rPr>
        <w:t xml:space="preserve">dotyczące przesłanek wykluczenia oraz spełniania warunków udziału w postępowaniu. </w:t>
      </w:r>
    </w:p>
    <w:p w14:paraId="12C201A7" w14:textId="77777777" w:rsidR="006254ED" w:rsidRPr="006254ED" w:rsidRDefault="006254ED" w:rsidP="006254ED">
      <w:pPr>
        <w:spacing w:after="0" w:line="360" w:lineRule="auto"/>
        <w:jc w:val="center"/>
        <w:rPr>
          <w:rFonts w:ascii="Calibri" w:eastAsia="Calibri" w:hAnsi="Calibri" w:cs="Calibri"/>
          <w:b/>
        </w:rPr>
      </w:pPr>
    </w:p>
    <w:p w14:paraId="37C631E5" w14:textId="52A29D83" w:rsidR="006254ED" w:rsidRPr="006254ED" w:rsidRDefault="006254ED" w:rsidP="006254ED">
      <w:pPr>
        <w:spacing w:after="0" w:line="360" w:lineRule="auto"/>
        <w:ind w:firstLine="708"/>
        <w:jc w:val="both"/>
        <w:rPr>
          <w:rFonts w:ascii="Calibri" w:eastAsia="Calibri" w:hAnsi="Calibri" w:cs="Calibri"/>
        </w:rPr>
      </w:pPr>
      <w:r w:rsidRPr="006254ED">
        <w:rPr>
          <w:rFonts w:ascii="Calibri" w:eastAsia="Calibri" w:hAnsi="Calibri" w:cs="Calibri"/>
        </w:rPr>
        <w:t xml:space="preserve">Na potrzeby postępowania o udzielenie zamówienia publicznego pn. </w:t>
      </w:r>
      <w:r w:rsidR="0024047A" w:rsidRPr="0024047A">
        <w:rPr>
          <w:rFonts w:ascii="Calibri" w:eastAsia="Calibri" w:hAnsi="Calibri" w:cs="Calibri"/>
        </w:rPr>
        <w:t>Dostawa i montaż 34 szt. solarnego oświetlenia ulicznego w gm. Stara Biała w ramach zadania: opracowanie dokumentacji technicznej i budowa oświetlenia ulicznego na terenie gm. Stara Biała</w:t>
      </w:r>
      <w:r w:rsidRPr="006254ED">
        <w:rPr>
          <w:rFonts w:ascii="Calibri" w:eastAsia="Calibri" w:hAnsi="Calibri" w:cs="Calibri"/>
        </w:rPr>
        <w:t>, prowadzonego przez Gminę Stara Biała</w:t>
      </w:r>
      <w:r w:rsidRPr="0024047A">
        <w:rPr>
          <w:rFonts w:ascii="Calibri" w:eastAsia="Calibri" w:hAnsi="Calibri" w:cs="Calibri"/>
        </w:rPr>
        <w:t xml:space="preserve">, </w:t>
      </w:r>
      <w:r w:rsidRPr="006254ED">
        <w:rPr>
          <w:rFonts w:ascii="Calibri" w:eastAsia="Calibri" w:hAnsi="Calibri" w:cs="Calibri"/>
        </w:rPr>
        <w:t>oświadczam, co następuje:</w:t>
      </w:r>
    </w:p>
    <w:p w14:paraId="4974E9F2" w14:textId="77777777" w:rsidR="006254ED" w:rsidRPr="006254ED" w:rsidRDefault="006254ED" w:rsidP="00210AE0">
      <w:pPr>
        <w:numPr>
          <w:ilvl w:val="0"/>
          <w:numId w:val="19"/>
        </w:numPr>
        <w:spacing w:after="0" w:line="360" w:lineRule="auto"/>
        <w:jc w:val="both"/>
        <w:rPr>
          <w:rFonts w:ascii="Calibri" w:eastAsia="Calibri" w:hAnsi="Calibri" w:cs="Calibri"/>
        </w:rPr>
      </w:pPr>
      <w:r w:rsidRPr="006254ED">
        <w:rPr>
          <w:rFonts w:ascii="Calibri" w:eastAsia="Calibri" w:hAnsi="Calibri" w:cs="Calibri"/>
        </w:rPr>
        <w:t xml:space="preserve">Nie podlegam wykluczeniu z postępowania na podstawie art. 108 ust. 1 ustawy </w:t>
      </w:r>
      <w:proofErr w:type="spellStart"/>
      <w:r w:rsidRPr="006254ED">
        <w:rPr>
          <w:rFonts w:ascii="Calibri" w:eastAsia="Calibri" w:hAnsi="Calibri" w:cs="Calibri"/>
        </w:rPr>
        <w:t>Pzp</w:t>
      </w:r>
      <w:proofErr w:type="spellEnd"/>
      <w:r w:rsidRPr="006254ED">
        <w:rPr>
          <w:rFonts w:ascii="Calibri" w:eastAsia="Calibri" w:hAnsi="Calibri" w:cs="Calibri"/>
        </w:rPr>
        <w:t>.</w:t>
      </w:r>
    </w:p>
    <w:p w14:paraId="253FB4E5" w14:textId="77777777" w:rsidR="006254ED" w:rsidRDefault="006254ED" w:rsidP="00210AE0">
      <w:pPr>
        <w:numPr>
          <w:ilvl w:val="0"/>
          <w:numId w:val="19"/>
        </w:numPr>
        <w:spacing w:after="0" w:line="360" w:lineRule="auto"/>
        <w:jc w:val="both"/>
        <w:rPr>
          <w:rFonts w:ascii="Calibri" w:eastAsia="Calibri" w:hAnsi="Calibri" w:cs="Calibri"/>
        </w:rPr>
      </w:pPr>
      <w:r w:rsidRPr="006254ED">
        <w:rPr>
          <w:rFonts w:ascii="Calibri" w:eastAsia="Calibri" w:hAnsi="Calibri" w:cs="Calibri"/>
        </w:rPr>
        <w:t xml:space="preserve">Nie podlegam wykluczeniu z postępowania na podstawie przesłanek określonych w art. 7 ust. 1 ustawy z dnia 13 kwietnia 2022 r. o szczególnych rozwiązaniach w zakresie przeciwdziałania wspieraniu agresji na Ukrainę oraz służących ochronie bezpieczeństwa narodowego (tj. Dz. U. </w:t>
      </w:r>
      <w:r w:rsidRPr="006254ED">
        <w:rPr>
          <w:rFonts w:ascii="Calibri" w:eastAsia="Calibri" w:hAnsi="Calibri" w:cs="Calibri"/>
        </w:rPr>
        <w:br/>
        <w:t xml:space="preserve">z Dz. U. z </w:t>
      </w:r>
      <w:hyperlink r:id="rId23" w:history="1">
        <w:r w:rsidRPr="006254ED">
          <w:rPr>
            <w:rFonts w:ascii="Calibri" w:eastAsia="Calibri" w:hAnsi="Calibri" w:cs="Calibri"/>
          </w:rPr>
          <w:t>2025 r. poz. 514</w:t>
        </w:r>
      </w:hyperlink>
      <w:r w:rsidRPr="006254ED">
        <w:rPr>
          <w:rFonts w:ascii="Calibri" w:eastAsia="Calibri" w:hAnsi="Calibri" w:cs="Calibri"/>
        </w:rPr>
        <w:t>)</w:t>
      </w:r>
      <w:r w:rsidRPr="006254ED">
        <w:rPr>
          <w:rFonts w:ascii="Calibri" w:eastAsia="Calibri" w:hAnsi="Calibri" w:cs="Calibri"/>
          <w:vertAlign w:val="superscript"/>
        </w:rPr>
        <w:t xml:space="preserve"> </w:t>
      </w:r>
      <w:r w:rsidRPr="006254ED">
        <w:rPr>
          <w:rFonts w:ascii="Calibri" w:eastAsia="Calibri" w:hAnsi="Calibri" w:cs="Calibri"/>
          <w:vertAlign w:val="superscript"/>
        </w:rPr>
        <w:footnoteReference w:id="1"/>
      </w:r>
      <w:r w:rsidRPr="006254ED">
        <w:rPr>
          <w:rFonts w:ascii="Calibri" w:eastAsia="Calibri" w:hAnsi="Calibri" w:cs="Calibri"/>
        </w:rPr>
        <w:t xml:space="preserve">. </w:t>
      </w:r>
    </w:p>
    <w:p w14:paraId="0F7FDBDC" w14:textId="6A26AF22" w:rsidR="006254ED" w:rsidRPr="006254ED" w:rsidRDefault="006254ED" w:rsidP="00210AE0">
      <w:pPr>
        <w:numPr>
          <w:ilvl w:val="0"/>
          <w:numId w:val="19"/>
        </w:numPr>
        <w:spacing w:after="0" w:line="360" w:lineRule="auto"/>
        <w:jc w:val="both"/>
        <w:rPr>
          <w:rFonts w:ascii="Calibri" w:eastAsia="Calibri" w:hAnsi="Calibri" w:cs="Calibri"/>
        </w:rPr>
      </w:pPr>
      <w:r w:rsidRPr="006254ED">
        <w:rPr>
          <w:rFonts w:ascii="Calibri" w:eastAsia="Calibri" w:hAnsi="Calibri" w:cs="Calibri"/>
        </w:rPr>
        <w:t xml:space="preserve">Zachodzą w stosunku do mnie podstawy wykluczenia z postępowania na podstawie </w:t>
      </w:r>
      <w:r w:rsidRPr="006254ED">
        <w:rPr>
          <w:rFonts w:ascii="Calibri" w:eastAsia="Calibri" w:hAnsi="Calibri" w:cs="Calibri"/>
        </w:rPr>
        <w:br/>
        <w:t xml:space="preserve">art. …………. ustawy </w:t>
      </w:r>
      <w:proofErr w:type="spellStart"/>
      <w:r w:rsidRPr="006254ED">
        <w:rPr>
          <w:rFonts w:ascii="Calibri" w:eastAsia="Calibri" w:hAnsi="Calibri" w:cs="Calibri"/>
        </w:rPr>
        <w:t>Pzp</w:t>
      </w:r>
      <w:proofErr w:type="spellEnd"/>
      <w:r w:rsidRPr="006254ED">
        <w:rPr>
          <w:rFonts w:ascii="Calibri" w:eastAsia="Calibri" w:hAnsi="Calibri" w:cs="Calibri"/>
        </w:rPr>
        <w:t xml:space="preserve"> </w:t>
      </w:r>
      <w:r w:rsidRPr="006254ED">
        <w:rPr>
          <w:rFonts w:ascii="Calibri" w:eastAsia="Calibri" w:hAnsi="Calibri" w:cs="Calibri"/>
          <w:i/>
        </w:rPr>
        <w:t xml:space="preserve">(podać mającą zastosowanie podstawę wykluczenia spośród wymienionych w art. 108 ustawy </w:t>
      </w:r>
      <w:proofErr w:type="spellStart"/>
      <w:r w:rsidRPr="006254ED">
        <w:rPr>
          <w:rFonts w:ascii="Calibri" w:eastAsia="Calibri" w:hAnsi="Calibri" w:cs="Calibri"/>
          <w:i/>
        </w:rPr>
        <w:t>Pzp</w:t>
      </w:r>
      <w:proofErr w:type="spellEnd"/>
      <w:r w:rsidRPr="006254ED">
        <w:rPr>
          <w:rFonts w:ascii="Calibri" w:eastAsia="Calibri" w:hAnsi="Calibri" w:cs="Calibri"/>
          <w:i/>
        </w:rPr>
        <w:t>).</w:t>
      </w:r>
      <w:r w:rsidRPr="006254ED">
        <w:rPr>
          <w:rFonts w:ascii="Calibri" w:eastAsia="Calibri" w:hAnsi="Calibri" w:cs="Calibri"/>
        </w:rPr>
        <w:t xml:space="preserve"> Jednocześnie oświadczam, że w związku z ww. </w:t>
      </w:r>
      <w:r w:rsidRPr="006254ED">
        <w:rPr>
          <w:rFonts w:ascii="Calibri" w:eastAsia="Calibri" w:hAnsi="Calibri" w:cs="Calibri"/>
        </w:rPr>
        <w:lastRenderedPageBreak/>
        <w:t xml:space="preserve">okolicznością, na podstawie art. 110 ust. 2 ustawy </w:t>
      </w:r>
      <w:proofErr w:type="spellStart"/>
      <w:r w:rsidRPr="006254ED">
        <w:rPr>
          <w:rFonts w:ascii="Calibri" w:eastAsia="Calibri" w:hAnsi="Calibri" w:cs="Calibri"/>
        </w:rPr>
        <w:t>Pzp</w:t>
      </w:r>
      <w:proofErr w:type="spellEnd"/>
      <w:r w:rsidRPr="006254ED">
        <w:rPr>
          <w:rFonts w:ascii="Calibri" w:eastAsia="Calibri" w:hAnsi="Calibri" w:cs="Calibri"/>
        </w:rPr>
        <w:t xml:space="preserve"> podjąłem następujące środki naprawcze przewidziane w ustawie: ………………………………………………..* </w:t>
      </w:r>
      <w:r w:rsidRPr="006254ED">
        <w:rPr>
          <w:rFonts w:ascii="Calibri" w:eastAsia="Calibri" w:hAnsi="Calibri" w:cs="Calibri"/>
          <w:b/>
          <w:i/>
          <w:u w:val="single"/>
        </w:rPr>
        <w:t>/wypełnić jeżeli dotyczy/</w:t>
      </w:r>
      <w:r w:rsidRPr="006254ED">
        <w:rPr>
          <w:rFonts w:ascii="Calibri" w:eastAsia="Calibri" w:hAnsi="Calibri" w:cs="Calibri"/>
          <w:u w:val="single"/>
        </w:rPr>
        <w:t>.</w:t>
      </w:r>
    </w:p>
    <w:p w14:paraId="5618FC17" w14:textId="0668EBBF" w:rsidR="00C667C4" w:rsidRPr="006254ED" w:rsidRDefault="00C667C4" w:rsidP="00C667C4">
      <w:pPr>
        <w:numPr>
          <w:ilvl w:val="0"/>
          <w:numId w:val="19"/>
        </w:numPr>
        <w:spacing w:after="0" w:line="360" w:lineRule="auto"/>
        <w:jc w:val="both"/>
        <w:rPr>
          <w:rFonts w:ascii="Calibri" w:eastAsia="Calibri" w:hAnsi="Calibri" w:cs="Calibri"/>
        </w:rPr>
      </w:pPr>
      <w:r w:rsidRPr="006254ED">
        <w:rPr>
          <w:rFonts w:ascii="Calibri" w:eastAsia="Calibri" w:hAnsi="Calibri" w:cs="Calibri"/>
        </w:rPr>
        <w:t>Oświadczam, że spełniam/nie spełniam*warunki/ów udziału w postępowaniu wskazane/</w:t>
      </w:r>
      <w:proofErr w:type="spellStart"/>
      <w:r w:rsidRPr="006254ED">
        <w:rPr>
          <w:rFonts w:ascii="Calibri" w:eastAsia="Calibri" w:hAnsi="Calibri" w:cs="Calibri"/>
        </w:rPr>
        <w:t>ych</w:t>
      </w:r>
      <w:proofErr w:type="spellEnd"/>
      <w:r w:rsidRPr="006254ED">
        <w:rPr>
          <w:rFonts w:ascii="Calibri" w:eastAsia="Calibri" w:hAnsi="Calibri" w:cs="Calibri"/>
        </w:rPr>
        <w:t xml:space="preserve"> przez Zamawiającego w pkt </w:t>
      </w:r>
      <w:r w:rsidRPr="00947819">
        <w:rPr>
          <w:rFonts w:ascii="Calibri" w:eastAsia="Calibri" w:hAnsi="Calibri" w:cs="Calibri"/>
        </w:rPr>
        <w:t>2</w:t>
      </w:r>
      <w:r w:rsidR="00D37067">
        <w:rPr>
          <w:rFonts w:ascii="Calibri" w:eastAsia="Calibri" w:hAnsi="Calibri" w:cs="Calibri"/>
        </w:rPr>
        <w:t>0</w:t>
      </w:r>
      <w:r w:rsidRPr="006254ED">
        <w:rPr>
          <w:rFonts w:ascii="Calibri" w:eastAsia="Calibri" w:hAnsi="Calibri" w:cs="Calibri"/>
        </w:rPr>
        <w:t xml:space="preserve"> Specyfikacji Warunków Zamówienia </w:t>
      </w:r>
      <w:r w:rsidRPr="006254ED">
        <w:rPr>
          <w:rFonts w:ascii="Calibri" w:eastAsia="Calibri" w:hAnsi="Calibri" w:cs="Calibri"/>
          <w:b/>
          <w:i/>
          <w:u w:val="single"/>
        </w:rPr>
        <w:t>/niewłaściwe skreślić/</w:t>
      </w:r>
      <w:r w:rsidRPr="006254ED">
        <w:rPr>
          <w:rFonts w:ascii="Calibri" w:eastAsia="Calibri" w:hAnsi="Calibri" w:cs="Calibri"/>
          <w:u w:val="single"/>
        </w:rPr>
        <w:t>.</w:t>
      </w:r>
    </w:p>
    <w:p w14:paraId="178BDCFE" w14:textId="70B1C0A2" w:rsidR="00C667C4" w:rsidRPr="006254ED" w:rsidRDefault="00C667C4" w:rsidP="00C667C4">
      <w:pPr>
        <w:numPr>
          <w:ilvl w:val="0"/>
          <w:numId w:val="19"/>
        </w:numPr>
        <w:spacing w:after="0" w:line="360" w:lineRule="auto"/>
        <w:jc w:val="both"/>
        <w:rPr>
          <w:rFonts w:ascii="Calibri" w:eastAsia="Calibri" w:hAnsi="Calibri" w:cs="Calibri"/>
        </w:rPr>
      </w:pPr>
      <w:r w:rsidRPr="006254ED">
        <w:rPr>
          <w:rFonts w:ascii="Calibri" w:eastAsia="Calibri" w:hAnsi="Calibri" w:cs="Calibri"/>
        </w:rPr>
        <w:t xml:space="preserve">Oświadczam, że w celu wykazania spełniania warunków udziału w postępowaniu, wskazanych </w:t>
      </w:r>
      <w:r w:rsidRPr="00947819">
        <w:rPr>
          <w:rFonts w:ascii="Calibri" w:eastAsia="Calibri" w:hAnsi="Calibri" w:cs="Calibri"/>
        </w:rPr>
        <w:t>przez Zamawiającego w pkt 2</w:t>
      </w:r>
      <w:r w:rsidR="00D37067">
        <w:rPr>
          <w:rFonts w:ascii="Calibri" w:eastAsia="Calibri" w:hAnsi="Calibri" w:cs="Calibri"/>
        </w:rPr>
        <w:t>0</w:t>
      </w:r>
      <w:r w:rsidRPr="00947819">
        <w:rPr>
          <w:rFonts w:ascii="Calibri" w:eastAsia="Calibri" w:hAnsi="Calibri" w:cs="Calibri"/>
        </w:rPr>
        <w:t xml:space="preserve"> Specyfikacji Warunków Zamówienia polegam na zasobach</w:t>
      </w:r>
      <w:r w:rsidRPr="006254ED">
        <w:rPr>
          <w:rFonts w:ascii="Calibri" w:eastAsia="Calibri" w:hAnsi="Calibri" w:cs="Calibri"/>
        </w:rPr>
        <w:t xml:space="preserve"> następującego/</w:t>
      </w:r>
      <w:proofErr w:type="spellStart"/>
      <w:r w:rsidRPr="006254ED">
        <w:rPr>
          <w:rFonts w:ascii="Calibri" w:eastAsia="Calibri" w:hAnsi="Calibri" w:cs="Calibri"/>
        </w:rPr>
        <w:t>ych</w:t>
      </w:r>
      <w:proofErr w:type="spellEnd"/>
      <w:r w:rsidRPr="006254ED">
        <w:rPr>
          <w:rFonts w:ascii="Calibri" w:eastAsia="Calibri" w:hAnsi="Calibri" w:cs="Calibri"/>
        </w:rPr>
        <w:t xml:space="preserve"> podmiotu/ów ………………………………………, w następującym zakresie: …………………………………………………………………………………* </w:t>
      </w:r>
      <w:r w:rsidRPr="006254ED">
        <w:rPr>
          <w:rFonts w:ascii="Calibri" w:eastAsia="Calibri" w:hAnsi="Calibri" w:cs="Calibri"/>
          <w:b/>
          <w:i/>
          <w:u w:val="single"/>
        </w:rPr>
        <w:t>/wypełnić jeżeli dotyczy/</w:t>
      </w:r>
    </w:p>
    <w:p w14:paraId="6BA9BF8F" w14:textId="77777777" w:rsidR="00C667C4" w:rsidRPr="006254ED" w:rsidRDefault="00C667C4" w:rsidP="00C667C4">
      <w:pPr>
        <w:numPr>
          <w:ilvl w:val="0"/>
          <w:numId w:val="19"/>
        </w:numPr>
        <w:spacing w:after="0" w:line="360" w:lineRule="auto"/>
        <w:jc w:val="both"/>
        <w:rPr>
          <w:rFonts w:ascii="Calibri" w:eastAsia="Calibri" w:hAnsi="Calibri" w:cs="Calibri"/>
        </w:rPr>
      </w:pPr>
      <w:r w:rsidRPr="006254ED">
        <w:rPr>
          <w:rFonts w:ascii="Calibri" w:eastAsia="Calibri" w:hAnsi="Calibri" w:cs="Calibri"/>
        </w:rPr>
        <w:t xml:space="preserve">Oświadczam, że wszystkie informacje podane w powyższym oświadczeniu są aktualne </w:t>
      </w:r>
      <w:r w:rsidRPr="006254ED">
        <w:rPr>
          <w:rFonts w:ascii="Calibri" w:eastAsia="Calibri" w:hAnsi="Calibri" w:cs="Calibri"/>
        </w:rPr>
        <w:br/>
        <w:t>i zgodne z prawdą oraz zostały przedstawione z pełną świadomością konsekwencji wprowadzenia Zamawiającego w błąd przy przedstawianiu informacji.</w:t>
      </w:r>
    </w:p>
    <w:p w14:paraId="206E0735" w14:textId="77777777" w:rsidR="006254ED" w:rsidRPr="006254ED" w:rsidRDefault="006254ED" w:rsidP="006254ED">
      <w:pPr>
        <w:spacing w:line="360" w:lineRule="auto"/>
        <w:jc w:val="both"/>
        <w:rPr>
          <w:rFonts w:ascii="Calibri" w:eastAsia="Calibri" w:hAnsi="Calibri" w:cs="Calibri"/>
          <w:sz w:val="20"/>
          <w:szCs w:val="20"/>
        </w:rPr>
      </w:pPr>
    </w:p>
    <w:p w14:paraId="381740F7" w14:textId="77777777" w:rsidR="006254ED" w:rsidRPr="006254ED" w:rsidRDefault="006254ED" w:rsidP="006254ED">
      <w:pPr>
        <w:spacing w:after="0" w:line="360" w:lineRule="auto"/>
        <w:ind w:left="12" w:firstLine="708"/>
        <w:jc w:val="both"/>
        <w:rPr>
          <w:rFonts w:ascii="Calibri" w:eastAsia="Calibri" w:hAnsi="Calibri" w:cs="Calibri"/>
          <w:sz w:val="20"/>
          <w:szCs w:val="20"/>
        </w:rPr>
      </w:pPr>
    </w:p>
    <w:p w14:paraId="6F240CDC" w14:textId="77777777" w:rsidR="006254ED" w:rsidRPr="006254ED" w:rsidRDefault="006254ED" w:rsidP="006254ED">
      <w:pPr>
        <w:spacing w:after="0" w:line="360" w:lineRule="auto"/>
        <w:ind w:left="12" w:firstLine="708"/>
        <w:jc w:val="both"/>
        <w:rPr>
          <w:rFonts w:ascii="Calibri" w:eastAsia="Calibri" w:hAnsi="Calibri" w:cs="Calibri"/>
          <w:sz w:val="20"/>
          <w:szCs w:val="20"/>
        </w:rPr>
      </w:pPr>
    </w:p>
    <w:p w14:paraId="550E388D" w14:textId="77777777" w:rsidR="006254ED" w:rsidRPr="006254ED" w:rsidRDefault="006254ED" w:rsidP="006254ED">
      <w:pPr>
        <w:spacing w:after="0" w:line="360" w:lineRule="auto"/>
        <w:ind w:left="12" w:firstLine="708"/>
        <w:jc w:val="both"/>
        <w:rPr>
          <w:rFonts w:ascii="Calibri" w:eastAsia="Calibri" w:hAnsi="Calibri" w:cs="Calibri"/>
          <w:sz w:val="20"/>
          <w:szCs w:val="20"/>
        </w:rPr>
      </w:pPr>
      <w:r w:rsidRPr="006254ED">
        <w:rPr>
          <w:rFonts w:ascii="Calibri" w:eastAsia="Calibri" w:hAnsi="Calibri" w:cs="Calibri"/>
          <w:sz w:val="20"/>
          <w:szCs w:val="20"/>
        </w:rPr>
        <w:t xml:space="preserve">…………….……. </w:t>
      </w:r>
      <w:r w:rsidRPr="006254ED">
        <w:rPr>
          <w:rFonts w:ascii="Calibri" w:eastAsia="Calibri" w:hAnsi="Calibri" w:cs="Calibri"/>
          <w:i/>
          <w:sz w:val="20"/>
          <w:szCs w:val="20"/>
        </w:rPr>
        <w:t xml:space="preserve">(miejscowość), </w:t>
      </w:r>
      <w:r w:rsidRPr="006254ED">
        <w:rPr>
          <w:rFonts w:ascii="Calibri" w:eastAsia="Calibri" w:hAnsi="Calibri" w:cs="Calibri"/>
          <w:sz w:val="20"/>
          <w:szCs w:val="20"/>
        </w:rPr>
        <w:t xml:space="preserve">dnia ………….……. r. </w:t>
      </w:r>
    </w:p>
    <w:p w14:paraId="1D9C50F7" w14:textId="77777777" w:rsidR="006254ED" w:rsidRPr="006254ED" w:rsidRDefault="006254ED" w:rsidP="006254ED">
      <w:pPr>
        <w:widowControl w:val="0"/>
        <w:spacing w:after="0" w:line="240" w:lineRule="auto"/>
        <w:ind w:left="3540"/>
        <w:jc w:val="both"/>
        <w:rPr>
          <w:rFonts w:ascii="Calibri" w:eastAsia="Times New Roman" w:hAnsi="Calibri" w:cs="Calibri"/>
          <w:sz w:val="18"/>
          <w:szCs w:val="24"/>
          <w:lang w:eastAsia="pl-PL"/>
        </w:rPr>
      </w:pPr>
      <w:r w:rsidRPr="006254ED">
        <w:rPr>
          <w:rFonts w:ascii="Calibri" w:eastAsia="Calibri" w:hAnsi="Calibri" w:cs="Calibri"/>
          <w:sz w:val="20"/>
          <w:szCs w:val="20"/>
        </w:rPr>
        <w:tab/>
      </w:r>
      <w:r w:rsidRPr="006254ED">
        <w:rPr>
          <w:rFonts w:ascii="Calibri" w:eastAsia="Calibri" w:hAnsi="Calibri" w:cs="Calibri"/>
          <w:sz w:val="20"/>
          <w:szCs w:val="20"/>
        </w:rPr>
        <w:tab/>
      </w:r>
      <w:r w:rsidRPr="006254ED">
        <w:rPr>
          <w:rFonts w:ascii="Calibri" w:eastAsia="Calibri" w:hAnsi="Calibri" w:cs="Calibri"/>
          <w:sz w:val="20"/>
          <w:szCs w:val="20"/>
        </w:rPr>
        <w:tab/>
      </w:r>
      <w:r w:rsidRPr="006254ED">
        <w:rPr>
          <w:rFonts w:ascii="Calibri" w:eastAsia="Times New Roman" w:hAnsi="Calibri" w:cs="Calibri"/>
          <w:sz w:val="24"/>
          <w:szCs w:val="24"/>
          <w:lang w:eastAsia="pl-PL"/>
        </w:rPr>
        <w:t xml:space="preserve">                      </w:t>
      </w:r>
      <w:r w:rsidRPr="006254ED">
        <w:rPr>
          <w:rFonts w:ascii="Calibri" w:eastAsia="Times New Roman" w:hAnsi="Calibri" w:cs="Calibri"/>
          <w:sz w:val="18"/>
          <w:szCs w:val="24"/>
          <w:lang w:eastAsia="pl-PL"/>
        </w:rPr>
        <w:t xml:space="preserve">                              </w:t>
      </w:r>
    </w:p>
    <w:p w14:paraId="10DAE21C" w14:textId="77777777" w:rsidR="006254ED" w:rsidRPr="006254ED" w:rsidRDefault="006254ED" w:rsidP="006254ED">
      <w:pPr>
        <w:widowControl w:val="0"/>
        <w:spacing w:after="0" w:line="240" w:lineRule="auto"/>
        <w:ind w:left="3540"/>
        <w:jc w:val="both"/>
        <w:rPr>
          <w:rFonts w:ascii="Calibri" w:eastAsia="Times New Roman" w:hAnsi="Calibri" w:cs="Calibri"/>
          <w:sz w:val="18"/>
          <w:szCs w:val="24"/>
          <w:lang w:eastAsia="pl-PL"/>
        </w:rPr>
      </w:pPr>
      <w:r w:rsidRPr="006254ED">
        <w:rPr>
          <w:rFonts w:ascii="Calibri" w:eastAsia="Times New Roman" w:hAnsi="Calibri" w:cs="Calibri"/>
          <w:sz w:val="18"/>
          <w:szCs w:val="24"/>
          <w:lang w:eastAsia="pl-PL"/>
        </w:rPr>
        <w:t xml:space="preserve">                                                  ……………………………………................     </w:t>
      </w:r>
    </w:p>
    <w:p w14:paraId="3820FF80" w14:textId="77777777" w:rsidR="006254ED" w:rsidRPr="006254ED" w:rsidRDefault="006254ED" w:rsidP="006254ED">
      <w:pPr>
        <w:widowControl w:val="0"/>
        <w:spacing w:after="0" w:line="240" w:lineRule="auto"/>
        <w:ind w:left="3540"/>
        <w:jc w:val="both"/>
        <w:rPr>
          <w:rFonts w:ascii="Calibri" w:eastAsia="Times New Roman" w:hAnsi="Calibri" w:cs="Calibri"/>
          <w:sz w:val="18"/>
          <w:szCs w:val="24"/>
          <w:lang w:eastAsia="pl-PL"/>
        </w:rPr>
      </w:pPr>
      <w:r w:rsidRPr="006254ED">
        <w:rPr>
          <w:rFonts w:ascii="Calibri" w:eastAsia="Times New Roman" w:hAnsi="Calibri" w:cs="Calibri"/>
          <w:sz w:val="18"/>
          <w:szCs w:val="24"/>
          <w:lang w:eastAsia="pl-PL"/>
        </w:rPr>
        <w:t xml:space="preserve">                           (podpis uprawnionego przedstawiciela bądź pełnomocnika</w:t>
      </w:r>
    </w:p>
    <w:p w14:paraId="64F6953C" w14:textId="77777777" w:rsidR="006254ED" w:rsidRPr="006254ED" w:rsidRDefault="006254ED" w:rsidP="006254ED">
      <w:pPr>
        <w:spacing w:after="0" w:line="240" w:lineRule="auto"/>
        <w:rPr>
          <w:rFonts w:ascii="Calibri" w:eastAsia="Calibri" w:hAnsi="Calibri" w:cs="Calibri"/>
          <w:sz w:val="20"/>
          <w:szCs w:val="20"/>
        </w:rPr>
      </w:pPr>
      <w:r w:rsidRPr="006254ED">
        <w:rPr>
          <w:rFonts w:ascii="Calibri" w:eastAsia="Times New Roman" w:hAnsi="Calibri" w:cs="Calibri"/>
          <w:sz w:val="18"/>
          <w:szCs w:val="24"/>
          <w:lang w:eastAsia="pl-PL"/>
        </w:rPr>
        <w:t xml:space="preserve">                                                                                                                    </w:t>
      </w:r>
      <w:r w:rsidR="00A90FEC">
        <w:rPr>
          <w:rFonts w:ascii="Calibri" w:eastAsia="Times New Roman" w:hAnsi="Calibri" w:cs="Calibri"/>
          <w:sz w:val="18"/>
          <w:szCs w:val="24"/>
          <w:lang w:eastAsia="pl-PL"/>
        </w:rPr>
        <w:t>W</w:t>
      </w:r>
      <w:r w:rsidRPr="006254ED">
        <w:rPr>
          <w:rFonts w:ascii="Calibri" w:eastAsia="Times New Roman" w:hAnsi="Calibri" w:cs="Calibri"/>
          <w:sz w:val="18"/>
          <w:szCs w:val="24"/>
          <w:lang w:eastAsia="pl-PL"/>
        </w:rPr>
        <w:t xml:space="preserve">ykonawcy złożony zgodnie z art. 63 ust. 2 ustawy </w:t>
      </w:r>
      <w:proofErr w:type="spellStart"/>
      <w:r w:rsidRPr="006254ED">
        <w:rPr>
          <w:rFonts w:ascii="Calibri" w:eastAsia="Times New Roman" w:hAnsi="Calibri" w:cs="Calibri"/>
          <w:sz w:val="18"/>
          <w:szCs w:val="24"/>
          <w:lang w:eastAsia="pl-PL"/>
        </w:rPr>
        <w:t>Pzp</w:t>
      </w:r>
      <w:proofErr w:type="spellEnd"/>
      <w:r w:rsidRPr="006254ED">
        <w:rPr>
          <w:rFonts w:ascii="Calibri" w:eastAsia="Times New Roman" w:hAnsi="Calibri" w:cs="Calibri"/>
          <w:sz w:val="18"/>
          <w:szCs w:val="24"/>
          <w:lang w:eastAsia="pl-PL"/>
        </w:rPr>
        <w:t>)</w:t>
      </w:r>
    </w:p>
    <w:p w14:paraId="62C8006D" w14:textId="77777777" w:rsidR="006254ED" w:rsidRPr="006254ED" w:rsidRDefault="006254ED" w:rsidP="006254ED">
      <w:pPr>
        <w:spacing w:after="120" w:line="360" w:lineRule="auto"/>
        <w:jc w:val="center"/>
        <w:rPr>
          <w:rFonts w:ascii="Calibri" w:eastAsia="Calibri" w:hAnsi="Calibri" w:cs="Calibri"/>
          <w:b/>
          <w:u w:val="single"/>
        </w:rPr>
      </w:pPr>
    </w:p>
    <w:p w14:paraId="2DC54970" w14:textId="77777777" w:rsidR="006254ED" w:rsidRPr="006254ED" w:rsidRDefault="006254ED" w:rsidP="006254ED">
      <w:pPr>
        <w:spacing w:after="0" w:line="240" w:lineRule="auto"/>
        <w:jc w:val="both"/>
        <w:rPr>
          <w:rFonts w:ascii="Calibri" w:eastAsia="Times New Roman" w:hAnsi="Calibri" w:cs="Calibri"/>
          <w:lang w:val="x-none" w:eastAsia="x-none"/>
        </w:rPr>
      </w:pPr>
    </w:p>
    <w:p w14:paraId="049F207D" w14:textId="77777777" w:rsidR="006254ED" w:rsidRPr="006254ED" w:rsidRDefault="006254ED" w:rsidP="006254ED">
      <w:pPr>
        <w:spacing w:after="0" w:line="240" w:lineRule="auto"/>
        <w:jc w:val="both"/>
        <w:rPr>
          <w:rFonts w:ascii="Calibri" w:eastAsia="Times New Roman" w:hAnsi="Calibri" w:cs="Calibri"/>
          <w:lang w:val="x-none" w:eastAsia="x-none"/>
        </w:rPr>
      </w:pPr>
    </w:p>
    <w:p w14:paraId="67AE03DF" w14:textId="77777777" w:rsidR="006254ED" w:rsidRPr="006254ED" w:rsidRDefault="006254ED" w:rsidP="006254ED">
      <w:pPr>
        <w:spacing w:after="0" w:line="240" w:lineRule="auto"/>
        <w:jc w:val="both"/>
        <w:rPr>
          <w:rFonts w:ascii="Calibri" w:eastAsia="Times New Roman" w:hAnsi="Calibri" w:cs="Calibri"/>
          <w:lang w:val="x-none" w:eastAsia="x-none"/>
        </w:rPr>
      </w:pPr>
    </w:p>
    <w:p w14:paraId="19D75F26" w14:textId="77777777" w:rsidR="006254ED" w:rsidRPr="006254ED" w:rsidRDefault="006254ED" w:rsidP="006254ED">
      <w:pPr>
        <w:spacing w:after="0" w:line="240" w:lineRule="auto"/>
        <w:jc w:val="both"/>
        <w:rPr>
          <w:rFonts w:ascii="Calibri" w:eastAsia="Times New Roman" w:hAnsi="Calibri" w:cs="Calibri"/>
          <w:lang w:val="x-none" w:eastAsia="x-none"/>
        </w:rPr>
      </w:pPr>
    </w:p>
    <w:p w14:paraId="766A062C" w14:textId="77777777" w:rsidR="006254ED" w:rsidRPr="006254ED" w:rsidRDefault="006254ED" w:rsidP="006254ED">
      <w:pPr>
        <w:spacing w:after="0" w:line="240" w:lineRule="auto"/>
        <w:jc w:val="both"/>
        <w:rPr>
          <w:rFonts w:ascii="Calibri" w:eastAsia="Times New Roman" w:hAnsi="Calibri" w:cs="Calibri"/>
          <w:lang w:val="x-none" w:eastAsia="x-none"/>
        </w:rPr>
      </w:pPr>
    </w:p>
    <w:p w14:paraId="5C7BD03A" w14:textId="5A51F4E9" w:rsidR="006254ED" w:rsidRDefault="006254ED" w:rsidP="006254ED">
      <w:pPr>
        <w:spacing w:after="0" w:line="240" w:lineRule="auto"/>
        <w:jc w:val="both"/>
        <w:rPr>
          <w:rFonts w:ascii="Calibri" w:eastAsia="Times New Roman" w:hAnsi="Calibri" w:cs="Calibri"/>
          <w:lang w:val="x-none" w:eastAsia="x-none"/>
        </w:rPr>
      </w:pPr>
    </w:p>
    <w:p w14:paraId="152D68B6" w14:textId="0A16CE56" w:rsidR="00245501" w:rsidRDefault="00245501" w:rsidP="006254ED">
      <w:pPr>
        <w:spacing w:after="0" w:line="240" w:lineRule="auto"/>
        <w:jc w:val="both"/>
        <w:rPr>
          <w:rFonts w:ascii="Calibri" w:eastAsia="Times New Roman" w:hAnsi="Calibri" w:cs="Calibri"/>
          <w:lang w:val="x-none" w:eastAsia="x-none"/>
        </w:rPr>
      </w:pPr>
    </w:p>
    <w:p w14:paraId="27F65FE8" w14:textId="31CA16A2" w:rsidR="00245501" w:rsidRDefault="00245501" w:rsidP="006254ED">
      <w:pPr>
        <w:spacing w:after="0" w:line="240" w:lineRule="auto"/>
        <w:jc w:val="both"/>
        <w:rPr>
          <w:rFonts w:ascii="Calibri" w:eastAsia="Times New Roman" w:hAnsi="Calibri" w:cs="Calibri"/>
          <w:lang w:val="x-none" w:eastAsia="x-none"/>
        </w:rPr>
      </w:pPr>
    </w:p>
    <w:p w14:paraId="30D3060A" w14:textId="2A9B8886" w:rsidR="00245501" w:rsidRDefault="00245501" w:rsidP="006254ED">
      <w:pPr>
        <w:spacing w:after="0" w:line="240" w:lineRule="auto"/>
        <w:jc w:val="both"/>
        <w:rPr>
          <w:rFonts w:ascii="Calibri" w:eastAsia="Times New Roman" w:hAnsi="Calibri" w:cs="Calibri"/>
          <w:lang w:val="x-none" w:eastAsia="x-none"/>
        </w:rPr>
      </w:pPr>
    </w:p>
    <w:p w14:paraId="2BD13CD2" w14:textId="15170A5A" w:rsidR="00245501" w:rsidRDefault="00245501" w:rsidP="006254ED">
      <w:pPr>
        <w:spacing w:after="0" w:line="240" w:lineRule="auto"/>
        <w:jc w:val="both"/>
        <w:rPr>
          <w:rFonts w:ascii="Calibri" w:eastAsia="Times New Roman" w:hAnsi="Calibri" w:cs="Calibri"/>
          <w:lang w:val="x-none" w:eastAsia="x-none"/>
        </w:rPr>
      </w:pPr>
    </w:p>
    <w:p w14:paraId="2FF4CBCE" w14:textId="4E60872A" w:rsidR="00245501" w:rsidRDefault="00245501" w:rsidP="006254ED">
      <w:pPr>
        <w:spacing w:after="0" w:line="240" w:lineRule="auto"/>
        <w:jc w:val="both"/>
        <w:rPr>
          <w:rFonts w:ascii="Calibri" w:eastAsia="Times New Roman" w:hAnsi="Calibri" w:cs="Calibri"/>
          <w:lang w:val="x-none" w:eastAsia="x-none"/>
        </w:rPr>
      </w:pPr>
    </w:p>
    <w:p w14:paraId="682E460C" w14:textId="52423ADC" w:rsidR="002F358F" w:rsidRDefault="002F358F" w:rsidP="006254ED">
      <w:pPr>
        <w:spacing w:after="0" w:line="240" w:lineRule="auto"/>
        <w:jc w:val="both"/>
        <w:rPr>
          <w:rFonts w:ascii="Calibri" w:eastAsia="Times New Roman" w:hAnsi="Calibri" w:cs="Calibri"/>
          <w:lang w:val="x-none" w:eastAsia="x-none"/>
        </w:rPr>
      </w:pPr>
    </w:p>
    <w:p w14:paraId="51D8F777" w14:textId="77777777" w:rsidR="002F358F" w:rsidRDefault="002F358F" w:rsidP="006254ED">
      <w:pPr>
        <w:spacing w:after="0" w:line="240" w:lineRule="auto"/>
        <w:jc w:val="both"/>
        <w:rPr>
          <w:rFonts w:ascii="Calibri" w:eastAsia="Times New Roman" w:hAnsi="Calibri" w:cs="Calibri"/>
          <w:lang w:val="x-none" w:eastAsia="x-none"/>
        </w:rPr>
      </w:pPr>
    </w:p>
    <w:p w14:paraId="49AAE4B7" w14:textId="3C15153A" w:rsidR="00245501" w:rsidRDefault="00245501" w:rsidP="006254ED">
      <w:pPr>
        <w:spacing w:after="0" w:line="240" w:lineRule="auto"/>
        <w:jc w:val="both"/>
        <w:rPr>
          <w:rFonts w:ascii="Calibri" w:eastAsia="Times New Roman" w:hAnsi="Calibri" w:cs="Calibri"/>
          <w:lang w:val="x-none" w:eastAsia="x-none"/>
        </w:rPr>
      </w:pPr>
    </w:p>
    <w:p w14:paraId="0FDC1642" w14:textId="094EA0B2" w:rsidR="00245501" w:rsidRDefault="00245501" w:rsidP="006254ED">
      <w:pPr>
        <w:spacing w:after="0" w:line="240" w:lineRule="auto"/>
        <w:jc w:val="both"/>
        <w:rPr>
          <w:rFonts w:ascii="Calibri" w:eastAsia="Times New Roman" w:hAnsi="Calibri" w:cs="Calibri"/>
          <w:lang w:val="x-none" w:eastAsia="x-none"/>
        </w:rPr>
      </w:pPr>
    </w:p>
    <w:p w14:paraId="2877816A" w14:textId="0BAC948E" w:rsidR="00245501" w:rsidRDefault="00245501" w:rsidP="006254ED">
      <w:pPr>
        <w:spacing w:after="0" w:line="240" w:lineRule="auto"/>
        <w:jc w:val="both"/>
        <w:rPr>
          <w:rFonts w:ascii="Calibri" w:eastAsia="Times New Roman" w:hAnsi="Calibri" w:cs="Calibri"/>
          <w:lang w:val="x-none" w:eastAsia="x-none"/>
        </w:rPr>
      </w:pPr>
    </w:p>
    <w:p w14:paraId="76CBC547" w14:textId="77777777" w:rsidR="00245501" w:rsidRPr="006254ED" w:rsidRDefault="00245501" w:rsidP="006254ED">
      <w:pPr>
        <w:spacing w:after="0" w:line="240" w:lineRule="auto"/>
        <w:jc w:val="both"/>
        <w:rPr>
          <w:rFonts w:ascii="Calibri" w:eastAsia="Times New Roman" w:hAnsi="Calibri" w:cs="Calibri"/>
          <w:lang w:val="x-none" w:eastAsia="x-none"/>
        </w:rPr>
      </w:pPr>
    </w:p>
    <w:p w14:paraId="14F01FDC" w14:textId="77777777" w:rsidR="006254ED" w:rsidRPr="006254ED" w:rsidRDefault="006254ED" w:rsidP="006254ED">
      <w:pPr>
        <w:spacing w:after="0" w:line="240" w:lineRule="auto"/>
        <w:jc w:val="both"/>
        <w:rPr>
          <w:rFonts w:ascii="Calibri" w:eastAsia="Times New Roman" w:hAnsi="Calibri" w:cs="Calibri"/>
          <w:lang w:val="x-none" w:eastAsia="x-none"/>
        </w:rPr>
      </w:pPr>
    </w:p>
    <w:p w14:paraId="5B02E5C8" w14:textId="5B55B381" w:rsidR="006254ED" w:rsidRDefault="006254ED" w:rsidP="006254ED">
      <w:pPr>
        <w:spacing w:after="0" w:line="240" w:lineRule="auto"/>
        <w:jc w:val="both"/>
        <w:rPr>
          <w:rFonts w:ascii="Calibri" w:eastAsia="Times New Roman" w:hAnsi="Calibri" w:cs="Calibri"/>
          <w:lang w:val="x-none" w:eastAsia="x-none"/>
        </w:rPr>
      </w:pPr>
    </w:p>
    <w:p w14:paraId="01D4418C" w14:textId="46E34EA2" w:rsidR="00950857" w:rsidRDefault="00950857" w:rsidP="006254ED">
      <w:pPr>
        <w:spacing w:after="0" w:line="240" w:lineRule="auto"/>
        <w:jc w:val="both"/>
        <w:rPr>
          <w:rFonts w:ascii="Calibri" w:eastAsia="Times New Roman" w:hAnsi="Calibri" w:cs="Calibri"/>
          <w:lang w:val="x-none" w:eastAsia="x-none"/>
        </w:rPr>
      </w:pPr>
    </w:p>
    <w:p w14:paraId="194C6E3B" w14:textId="242D7B97" w:rsidR="00950857" w:rsidRDefault="00950857" w:rsidP="006254ED">
      <w:pPr>
        <w:spacing w:after="0" w:line="240" w:lineRule="auto"/>
        <w:jc w:val="both"/>
        <w:rPr>
          <w:rFonts w:ascii="Calibri" w:eastAsia="Times New Roman" w:hAnsi="Calibri" w:cs="Calibri"/>
          <w:lang w:val="x-none" w:eastAsia="x-none"/>
        </w:rPr>
      </w:pPr>
    </w:p>
    <w:p w14:paraId="7FEB257F" w14:textId="7B0A6A93" w:rsidR="00950857" w:rsidRDefault="00950857" w:rsidP="006254ED">
      <w:pPr>
        <w:spacing w:after="0" w:line="240" w:lineRule="auto"/>
        <w:jc w:val="both"/>
        <w:rPr>
          <w:rFonts w:ascii="Calibri" w:eastAsia="Times New Roman" w:hAnsi="Calibri" w:cs="Calibri"/>
          <w:lang w:val="x-none" w:eastAsia="x-none"/>
        </w:rPr>
      </w:pPr>
    </w:p>
    <w:p w14:paraId="59A789E7" w14:textId="0B62508B" w:rsidR="00950857" w:rsidRDefault="00950857" w:rsidP="006254ED">
      <w:pPr>
        <w:spacing w:after="0" w:line="240" w:lineRule="auto"/>
        <w:jc w:val="both"/>
        <w:rPr>
          <w:rFonts w:ascii="Calibri" w:eastAsia="Times New Roman" w:hAnsi="Calibri" w:cs="Calibri"/>
          <w:lang w:val="x-none" w:eastAsia="x-none"/>
        </w:rPr>
      </w:pPr>
    </w:p>
    <w:p w14:paraId="55B88E01" w14:textId="691991A0" w:rsidR="00950857" w:rsidRDefault="00950857" w:rsidP="006254ED">
      <w:pPr>
        <w:spacing w:after="0" w:line="240" w:lineRule="auto"/>
        <w:jc w:val="both"/>
        <w:rPr>
          <w:rFonts w:ascii="Calibri" w:eastAsia="Times New Roman" w:hAnsi="Calibri" w:cs="Calibri"/>
          <w:lang w:val="x-none" w:eastAsia="x-none"/>
        </w:rPr>
      </w:pPr>
    </w:p>
    <w:p w14:paraId="14F4A502" w14:textId="086AF733" w:rsidR="00C667C4" w:rsidRDefault="00C667C4" w:rsidP="006254ED">
      <w:pPr>
        <w:spacing w:after="0" w:line="240" w:lineRule="auto"/>
        <w:jc w:val="both"/>
        <w:rPr>
          <w:rFonts w:ascii="Calibri" w:eastAsia="Times New Roman" w:hAnsi="Calibri" w:cs="Calibri"/>
          <w:lang w:val="x-none" w:eastAsia="x-none"/>
        </w:rPr>
      </w:pPr>
    </w:p>
    <w:p w14:paraId="0A9A1F38" w14:textId="77777777" w:rsidR="00C667C4" w:rsidRDefault="00C667C4" w:rsidP="006254ED">
      <w:pPr>
        <w:spacing w:after="0" w:line="240" w:lineRule="auto"/>
        <w:jc w:val="both"/>
        <w:rPr>
          <w:rFonts w:ascii="Calibri" w:eastAsia="Times New Roman" w:hAnsi="Calibri" w:cs="Calibri"/>
          <w:lang w:val="x-none" w:eastAsia="x-none"/>
        </w:rPr>
      </w:pP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1807"/>
        <w:gridCol w:w="1808"/>
        <w:gridCol w:w="1536"/>
        <w:gridCol w:w="2110"/>
      </w:tblGrid>
      <w:tr w:rsidR="00D826EA" w:rsidRPr="00D826EA" w14:paraId="012D993C" w14:textId="77777777" w:rsidTr="00245501">
        <w:trPr>
          <w:jc w:val="center"/>
        </w:trPr>
        <w:tc>
          <w:tcPr>
            <w:tcW w:w="1807" w:type="dxa"/>
            <w:tcBorders>
              <w:top w:val="nil"/>
              <w:left w:val="nil"/>
              <w:bottom w:val="nil"/>
              <w:right w:val="nil"/>
            </w:tcBorders>
          </w:tcPr>
          <w:p w14:paraId="059EF1D4" w14:textId="77777777" w:rsidR="00D826EA" w:rsidRPr="00D826EA" w:rsidRDefault="00D826EA" w:rsidP="00D826EA">
            <w:pPr>
              <w:spacing w:after="0" w:line="240" w:lineRule="auto"/>
              <w:rPr>
                <w:rFonts w:ascii="Calibri" w:eastAsia="Times New Roman" w:hAnsi="Calibri" w:cs="Calibri"/>
                <w:sz w:val="24"/>
                <w:szCs w:val="24"/>
                <w:lang w:eastAsia="pl-PL"/>
              </w:rPr>
            </w:pPr>
            <w:r w:rsidRPr="00D826EA">
              <w:rPr>
                <w:rFonts w:ascii="Calibri" w:eastAsia="Times New Roman" w:hAnsi="Calibri" w:cs="Calibri"/>
                <w:sz w:val="24"/>
                <w:szCs w:val="24"/>
                <w:lang w:eastAsia="pl-PL"/>
              </w:rPr>
              <w:lastRenderedPageBreak/>
              <w:br w:type="page"/>
            </w:r>
          </w:p>
        </w:tc>
        <w:tc>
          <w:tcPr>
            <w:tcW w:w="1807" w:type="dxa"/>
            <w:tcBorders>
              <w:top w:val="nil"/>
              <w:left w:val="nil"/>
              <w:bottom w:val="nil"/>
              <w:right w:val="nil"/>
            </w:tcBorders>
          </w:tcPr>
          <w:p w14:paraId="3DB009B0" w14:textId="77777777" w:rsidR="00D826EA" w:rsidRPr="00D826EA" w:rsidRDefault="00D826EA" w:rsidP="00D826EA">
            <w:pPr>
              <w:spacing w:after="0" w:line="240" w:lineRule="auto"/>
              <w:rPr>
                <w:rFonts w:ascii="Calibri" w:eastAsia="Times New Roman" w:hAnsi="Calibri" w:cs="Calibri"/>
                <w:sz w:val="24"/>
                <w:szCs w:val="24"/>
                <w:lang w:eastAsia="pl-PL"/>
              </w:rPr>
            </w:pPr>
          </w:p>
        </w:tc>
        <w:tc>
          <w:tcPr>
            <w:tcW w:w="1808" w:type="dxa"/>
            <w:tcBorders>
              <w:top w:val="nil"/>
              <w:left w:val="nil"/>
              <w:bottom w:val="nil"/>
              <w:right w:val="nil"/>
            </w:tcBorders>
          </w:tcPr>
          <w:p w14:paraId="25707D34" w14:textId="77777777" w:rsidR="00D826EA" w:rsidRPr="00D826EA" w:rsidRDefault="00D826EA" w:rsidP="00D826EA">
            <w:pPr>
              <w:spacing w:after="0" w:line="240" w:lineRule="auto"/>
              <w:rPr>
                <w:rFonts w:ascii="Calibri" w:eastAsia="Times New Roman" w:hAnsi="Calibri" w:cs="Calibri"/>
                <w:sz w:val="24"/>
                <w:szCs w:val="24"/>
                <w:lang w:eastAsia="pl-PL"/>
              </w:rPr>
            </w:pPr>
          </w:p>
        </w:tc>
        <w:tc>
          <w:tcPr>
            <w:tcW w:w="1536" w:type="dxa"/>
            <w:tcBorders>
              <w:top w:val="nil"/>
              <w:left w:val="nil"/>
              <w:bottom w:val="nil"/>
            </w:tcBorders>
          </w:tcPr>
          <w:p w14:paraId="67800CAE" w14:textId="77777777" w:rsidR="00D826EA" w:rsidRPr="00D826EA" w:rsidRDefault="00D826EA" w:rsidP="00D826EA">
            <w:pPr>
              <w:spacing w:after="0" w:line="240" w:lineRule="auto"/>
              <w:rPr>
                <w:rFonts w:ascii="Calibri" w:eastAsia="Times New Roman" w:hAnsi="Calibri" w:cs="Calibri"/>
                <w:sz w:val="24"/>
                <w:szCs w:val="24"/>
                <w:lang w:eastAsia="pl-PL"/>
              </w:rPr>
            </w:pPr>
          </w:p>
        </w:tc>
        <w:tc>
          <w:tcPr>
            <w:tcW w:w="2110" w:type="dxa"/>
          </w:tcPr>
          <w:p w14:paraId="3673526B" w14:textId="051FE770" w:rsidR="00D826EA" w:rsidRPr="004844FA" w:rsidRDefault="00D826EA" w:rsidP="00D826EA">
            <w:pPr>
              <w:spacing w:after="0" w:line="240" w:lineRule="auto"/>
              <w:jc w:val="center"/>
              <w:rPr>
                <w:rFonts w:ascii="Calibri" w:eastAsia="Times New Roman" w:hAnsi="Calibri" w:cs="Calibri"/>
                <w:sz w:val="18"/>
                <w:szCs w:val="18"/>
                <w:lang w:eastAsia="pl-PL"/>
              </w:rPr>
            </w:pPr>
            <w:r w:rsidRPr="004844FA">
              <w:rPr>
                <w:rFonts w:ascii="Calibri" w:eastAsia="Times New Roman" w:hAnsi="Calibri" w:cs="Calibri"/>
                <w:sz w:val="18"/>
                <w:szCs w:val="18"/>
                <w:lang w:eastAsia="pl-PL"/>
              </w:rPr>
              <w:t xml:space="preserve">Załącznik nr </w:t>
            </w:r>
            <w:r w:rsidR="006B6CDF">
              <w:rPr>
                <w:rFonts w:ascii="Calibri" w:eastAsia="Times New Roman" w:hAnsi="Calibri" w:cs="Calibri"/>
                <w:sz w:val="18"/>
                <w:szCs w:val="18"/>
                <w:lang w:eastAsia="pl-PL"/>
              </w:rPr>
              <w:t>2</w:t>
            </w:r>
            <w:r w:rsidRPr="004844FA">
              <w:rPr>
                <w:rFonts w:ascii="Calibri" w:eastAsia="Times New Roman" w:hAnsi="Calibri" w:cs="Calibri"/>
                <w:sz w:val="18"/>
                <w:szCs w:val="18"/>
                <w:lang w:eastAsia="pl-PL"/>
              </w:rPr>
              <w:t xml:space="preserve"> do SWZ IR.ZP.271.</w:t>
            </w:r>
            <w:r w:rsidR="00CE6DEF">
              <w:rPr>
                <w:rFonts w:ascii="Calibri" w:eastAsia="Times New Roman" w:hAnsi="Calibri" w:cs="Calibri"/>
                <w:sz w:val="18"/>
                <w:szCs w:val="18"/>
                <w:lang w:eastAsia="pl-PL"/>
              </w:rPr>
              <w:t>25</w:t>
            </w:r>
            <w:r w:rsidRPr="004844FA">
              <w:rPr>
                <w:rFonts w:ascii="Calibri" w:eastAsia="Times New Roman" w:hAnsi="Calibri" w:cs="Calibri"/>
                <w:sz w:val="18"/>
                <w:szCs w:val="18"/>
                <w:lang w:eastAsia="pl-PL"/>
              </w:rPr>
              <w:t>.2026</w:t>
            </w:r>
          </w:p>
        </w:tc>
      </w:tr>
    </w:tbl>
    <w:p w14:paraId="16260B16" w14:textId="77777777" w:rsidR="0026526A" w:rsidRDefault="0026526A" w:rsidP="0026526A">
      <w:pPr>
        <w:tabs>
          <w:tab w:val="left" w:pos="5228"/>
        </w:tabs>
        <w:spacing w:after="0" w:line="240" w:lineRule="auto"/>
        <w:jc w:val="center"/>
        <w:rPr>
          <w:rFonts w:ascii="Calibri" w:eastAsia="Times New Roman" w:hAnsi="Calibri" w:cs="Calibri"/>
          <w:color w:val="FF0000"/>
          <w:sz w:val="24"/>
          <w:szCs w:val="24"/>
          <w:lang w:eastAsia="pl-PL"/>
        </w:rPr>
      </w:pPr>
      <w:r w:rsidRPr="00D10151">
        <w:rPr>
          <w:rFonts w:ascii="Calibri" w:eastAsia="Times New Roman" w:hAnsi="Calibri" w:cs="Calibri"/>
          <w:color w:val="000000"/>
          <w:sz w:val="24"/>
          <w:szCs w:val="24"/>
          <w:lang w:eastAsia="pl-PL"/>
        </w:rPr>
        <w:t>UMOWA NR: IR.ZP.</w:t>
      </w:r>
      <w:r>
        <w:rPr>
          <w:rFonts w:ascii="Calibri" w:eastAsia="Times New Roman" w:hAnsi="Calibri" w:cs="Calibri"/>
          <w:color w:val="000000"/>
          <w:sz w:val="24"/>
          <w:szCs w:val="24"/>
          <w:lang w:eastAsia="pl-PL"/>
        </w:rPr>
        <w:t>272.26.2026</w:t>
      </w:r>
    </w:p>
    <w:p w14:paraId="3F38998F" w14:textId="77777777" w:rsidR="00293C55" w:rsidRPr="00293C55" w:rsidRDefault="00293C55" w:rsidP="00293C55">
      <w:pPr>
        <w:widowControl w:val="0"/>
        <w:autoSpaceDE w:val="0"/>
        <w:autoSpaceDN w:val="0"/>
        <w:spacing w:after="0" w:line="240" w:lineRule="auto"/>
        <w:jc w:val="center"/>
        <w:rPr>
          <w:rFonts w:ascii="Calibri" w:eastAsia="Times New Roman" w:hAnsi="Calibri" w:cs="Calibri"/>
          <w:bCs/>
          <w:sz w:val="26"/>
          <w:szCs w:val="28"/>
          <w:lang w:eastAsia="pl-PL"/>
        </w:rPr>
      </w:pPr>
    </w:p>
    <w:p w14:paraId="7967D717" w14:textId="77777777" w:rsidR="00293C55" w:rsidRPr="003D2B80" w:rsidRDefault="00293C55" w:rsidP="00293C55">
      <w:pPr>
        <w:widowControl w:val="0"/>
        <w:autoSpaceDE w:val="0"/>
        <w:autoSpaceDN w:val="0"/>
        <w:spacing w:after="0" w:line="240" w:lineRule="auto"/>
        <w:jc w:val="center"/>
        <w:rPr>
          <w:rFonts w:ascii="Calibri" w:eastAsia="Times New Roman" w:hAnsi="Calibri" w:cs="Calibri"/>
          <w:lang w:eastAsia="pl-PL"/>
        </w:rPr>
      </w:pPr>
      <w:r w:rsidRPr="003D2B80">
        <w:rPr>
          <w:rFonts w:ascii="Calibri" w:eastAsia="Times New Roman" w:hAnsi="Calibri" w:cs="Calibri"/>
          <w:bCs/>
          <w:lang w:eastAsia="pl-PL"/>
        </w:rPr>
        <w:t>W dniu ………………..… 2026 r. w Białej pomiędzy:</w:t>
      </w:r>
    </w:p>
    <w:p w14:paraId="4BFC664A" w14:textId="1DB7F111" w:rsidR="003D2B80" w:rsidRDefault="00293C55" w:rsidP="003D2B80">
      <w:pPr>
        <w:widowControl w:val="0"/>
        <w:autoSpaceDE w:val="0"/>
        <w:autoSpaceDN w:val="0"/>
        <w:spacing w:after="0" w:line="240" w:lineRule="auto"/>
        <w:jc w:val="both"/>
        <w:rPr>
          <w:rFonts w:ascii="Calibri" w:eastAsia="Times New Roman" w:hAnsi="Calibri" w:cs="Calibri"/>
          <w:b/>
          <w:lang w:eastAsia="pl-PL"/>
        </w:rPr>
      </w:pPr>
      <w:r w:rsidRPr="003D2B80">
        <w:rPr>
          <w:rFonts w:ascii="Calibri" w:eastAsia="Times New Roman" w:hAnsi="Calibri" w:cs="Calibri"/>
          <w:b/>
          <w:lang w:eastAsia="pl-PL"/>
        </w:rPr>
        <w:t>Gminą Stara Biała, ul. Jana Kazimierza 1, 09-411 Biała, powiat płocki,</w:t>
      </w:r>
      <w:r w:rsidR="003D2B80">
        <w:rPr>
          <w:rFonts w:ascii="Calibri" w:eastAsia="Times New Roman" w:hAnsi="Calibri" w:cs="Calibri"/>
          <w:b/>
          <w:lang w:eastAsia="pl-PL"/>
        </w:rPr>
        <w:t xml:space="preserve"> </w:t>
      </w:r>
      <w:r w:rsidRPr="003D2B80">
        <w:rPr>
          <w:rFonts w:ascii="Calibri" w:eastAsia="Times New Roman" w:hAnsi="Calibri" w:cs="Calibri"/>
          <w:b/>
          <w:lang w:eastAsia="pl-PL"/>
        </w:rPr>
        <w:t>REGON 611016028,</w:t>
      </w:r>
      <w:r w:rsidR="003D2B80">
        <w:rPr>
          <w:rFonts w:ascii="Calibri" w:eastAsia="Times New Roman" w:hAnsi="Calibri" w:cs="Calibri"/>
          <w:b/>
          <w:lang w:eastAsia="pl-PL"/>
        </w:rPr>
        <w:br/>
      </w:r>
      <w:r w:rsidRPr="003D2B80">
        <w:rPr>
          <w:rFonts w:ascii="Calibri" w:eastAsia="Times New Roman" w:hAnsi="Calibri" w:cs="Calibri"/>
          <w:b/>
          <w:lang w:eastAsia="pl-PL"/>
        </w:rPr>
        <w:t>NIP 774 294 52 31 zwaną dalej „Zamawiającym”,</w:t>
      </w:r>
    </w:p>
    <w:p w14:paraId="518E4BE0" w14:textId="279ECF19" w:rsidR="00293C55" w:rsidRPr="003D2B80" w:rsidRDefault="00293C55"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eastAsia="Times New Roman" w:hAnsi="Calibri" w:cs="Calibri"/>
          <w:lang w:eastAsia="pl-PL"/>
        </w:rPr>
        <w:t xml:space="preserve">reprezentowaną przez: </w:t>
      </w:r>
      <w:r w:rsidRPr="003D2B80">
        <w:rPr>
          <w:rFonts w:ascii="Calibri" w:eastAsia="Times New Roman" w:hAnsi="Calibri" w:cs="Calibri"/>
          <w:b/>
          <w:lang w:eastAsia="pl-PL"/>
        </w:rPr>
        <w:t>Sławomira Wawrzyńskiego</w:t>
      </w:r>
      <w:r w:rsidRPr="003D2B80">
        <w:rPr>
          <w:rFonts w:ascii="Calibri" w:eastAsia="Times New Roman" w:hAnsi="Calibri" w:cs="Calibri"/>
          <w:lang w:eastAsia="pl-PL"/>
        </w:rPr>
        <w:t xml:space="preserve"> </w:t>
      </w:r>
      <w:r w:rsidR="003D2B80">
        <w:rPr>
          <w:rFonts w:ascii="Calibri" w:eastAsia="Times New Roman" w:hAnsi="Calibri" w:cs="Calibri"/>
          <w:lang w:eastAsia="pl-PL"/>
        </w:rPr>
        <w:t>-</w:t>
      </w:r>
      <w:r w:rsidRPr="003D2B80">
        <w:rPr>
          <w:rFonts w:ascii="Calibri" w:eastAsia="Times New Roman" w:hAnsi="Calibri" w:cs="Calibri"/>
          <w:lang w:eastAsia="pl-PL"/>
        </w:rPr>
        <w:t xml:space="preserve"> Wójta Gminy Stara Biała</w:t>
      </w:r>
    </w:p>
    <w:p w14:paraId="3DF1E8B4" w14:textId="04792640" w:rsidR="003D2B80" w:rsidRPr="003D2B80" w:rsidRDefault="003D2B80"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hAnsi="Calibri" w:cs="Calibri"/>
          <w:b/>
        </w:rPr>
        <w:t xml:space="preserve">przy kontrasygnacie Skarbnika Gminy Stara Biała – Joanny </w:t>
      </w:r>
      <w:proofErr w:type="spellStart"/>
      <w:r w:rsidRPr="003D2B80">
        <w:rPr>
          <w:rFonts w:ascii="Calibri" w:hAnsi="Calibri" w:cs="Calibri"/>
          <w:b/>
        </w:rPr>
        <w:t>Turalskiej</w:t>
      </w:r>
      <w:proofErr w:type="spellEnd"/>
    </w:p>
    <w:p w14:paraId="74EF1AC2" w14:textId="69E10B02" w:rsidR="00950857" w:rsidRPr="003D2B80" w:rsidRDefault="00293C55"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eastAsia="Times New Roman" w:hAnsi="Calibri" w:cs="Calibri"/>
          <w:lang w:eastAsia="pl-PL"/>
        </w:rPr>
        <w:t>a</w:t>
      </w:r>
      <w:r w:rsidR="00950857" w:rsidRPr="003D2B80">
        <w:rPr>
          <w:rFonts w:ascii="Calibri" w:eastAsia="Times New Roman" w:hAnsi="Calibri" w:cs="Calibri"/>
          <w:lang w:eastAsia="pl-PL"/>
        </w:rPr>
        <w:t xml:space="preserve"> …………………………..</w:t>
      </w:r>
    </w:p>
    <w:p w14:paraId="6C307787" w14:textId="2FF8C01E" w:rsidR="00293C55" w:rsidRPr="003D2B80" w:rsidRDefault="00293C55"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eastAsia="Times New Roman" w:hAnsi="Calibri" w:cs="Calibri"/>
          <w:lang w:eastAsia="pl-PL"/>
        </w:rPr>
        <w:t>reprezentowanym przez:……………..</w:t>
      </w:r>
    </w:p>
    <w:p w14:paraId="1A665AF9" w14:textId="77777777" w:rsidR="00293C55" w:rsidRPr="003D2B80" w:rsidRDefault="00293C55"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eastAsia="Times New Roman" w:hAnsi="Calibri" w:cs="Calibri"/>
          <w:lang w:eastAsia="pl-PL"/>
        </w:rPr>
        <w:t xml:space="preserve">zwanym dalej </w:t>
      </w:r>
      <w:r w:rsidRPr="003D2B80">
        <w:rPr>
          <w:rFonts w:ascii="Calibri" w:eastAsia="Times New Roman" w:hAnsi="Calibri" w:cs="Calibri"/>
          <w:b/>
          <w:lang w:eastAsia="pl-PL"/>
        </w:rPr>
        <w:t>„Wykonawcą”</w:t>
      </w:r>
    </w:p>
    <w:p w14:paraId="63BCCFB5" w14:textId="77777777" w:rsidR="00293C55" w:rsidRPr="003D2B80" w:rsidRDefault="00293C55" w:rsidP="003D2B80">
      <w:pPr>
        <w:widowControl w:val="0"/>
        <w:autoSpaceDE w:val="0"/>
        <w:autoSpaceDN w:val="0"/>
        <w:spacing w:after="0" w:line="240" w:lineRule="auto"/>
        <w:jc w:val="both"/>
        <w:rPr>
          <w:rFonts w:ascii="Calibri" w:eastAsia="Times New Roman" w:hAnsi="Calibri" w:cs="Calibri"/>
          <w:lang w:eastAsia="pl-PL"/>
        </w:rPr>
      </w:pPr>
      <w:r w:rsidRPr="003D2B80">
        <w:rPr>
          <w:rFonts w:ascii="Calibri" w:eastAsia="Times New Roman" w:hAnsi="Calibri" w:cs="Calibri"/>
          <w:lang w:eastAsia="pl-PL"/>
        </w:rPr>
        <w:t>została zawarta umowa o następującej treści:</w:t>
      </w:r>
    </w:p>
    <w:p w14:paraId="049F6054"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color w:val="000000"/>
          <w:lang w:eastAsia="pl-PL"/>
        </w:rPr>
      </w:pPr>
      <w:r w:rsidRPr="00293C55">
        <w:rPr>
          <w:rFonts w:ascii="Calibri" w:eastAsia="Times New Roman" w:hAnsi="Calibri" w:cs="Calibri"/>
          <w:b/>
          <w:color w:val="000000"/>
          <w:lang w:eastAsia="pl-PL"/>
        </w:rPr>
        <w:t>§ 1</w:t>
      </w:r>
    </w:p>
    <w:p w14:paraId="411A2139" w14:textId="7DE60031" w:rsidR="002F358F" w:rsidRPr="0024047A" w:rsidRDefault="00A311CA" w:rsidP="0026526A">
      <w:pPr>
        <w:widowControl w:val="0"/>
        <w:spacing w:after="0" w:line="288" w:lineRule="atLeast"/>
        <w:ind w:left="567" w:hanging="567"/>
        <w:jc w:val="both"/>
        <w:rPr>
          <w:rFonts w:ascii="Calibri" w:eastAsia="Times New Roman" w:hAnsi="Calibri" w:cs="Calibri"/>
          <w:color w:val="000000"/>
          <w:lang w:eastAsia="pl-PL"/>
        </w:rPr>
      </w:pPr>
      <w:r w:rsidRPr="00293C55">
        <w:rPr>
          <w:rFonts w:ascii="Calibri" w:eastAsia="Times New Roman" w:hAnsi="Calibri" w:cs="Calibri"/>
          <w:color w:val="000000"/>
          <w:lang w:eastAsia="pl-PL"/>
        </w:rPr>
        <w:t>1.</w:t>
      </w:r>
      <w:r w:rsidRPr="00293C55">
        <w:rPr>
          <w:rFonts w:ascii="Calibri" w:eastAsia="Times New Roman" w:hAnsi="Calibri" w:cs="Calibri"/>
          <w:color w:val="000000"/>
          <w:lang w:eastAsia="pl-PL"/>
        </w:rPr>
        <w:tab/>
        <w:t xml:space="preserve">Nazwa zadania: </w:t>
      </w:r>
      <w:r w:rsidR="0024047A" w:rsidRPr="0024047A">
        <w:rPr>
          <w:rFonts w:ascii="Calibri" w:eastAsia="Times New Roman" w:hAnsi="Calibri" w:cs="Calibri"/>
          <w:color w:val="000000"/>
          <w:lang w:eastAsia="pl-PL"/>
        </w:rPr>
        <w:t xml:space="preserve">Dostawa i montaż 34 szt. solarnego oświetlenia ulicznego w gm. Stara Biała </w:t>
      </w:r>
      <w:r w:rsidR="0024047A">
        <w:rPr>
          <w:rFonts w:ascii="Calibri" w:eastAsia="Times New Roman" w:hAnsi="Calibri" w:cs="Calibri"/>
          <w:color w:val="000000"/>
          <w:lang w:eastAsia="pl-PL"/>
        </w:rPr>
        <w:br/>
      </w:r>
      <w:r w:rsidR="0024047A" w:rsidRPr="0024047A">
        <w:rPr>
          <w:rFonts w:ascii="Calibri" w:eastAsia="Times New Roman" w:hAnsi="Calibri" w:cs="Calibri"/>
          <w:color w:val="000000"/>
          <w:lang w:eastAsia="pl-PL"/>
        </w:rPr>
        <w:t xml:space="preserve">w ramach zadania: opracowanie dokumentacji technicznej i budowa oświetlenia ulicznego </w:t>
      </w:r>
      <w:r w:rsidR="0024047A">
        <w:rPr>
          <w:rFonts w:ascii="Calibri" w:eastAsia="Times New Roman" w:hAnsi="Calibri" w:cs="Calibri"/>
          <w:color w:val="000000"/>
          <w:lang w:eastAsia="pl-PL"/>
        </w:rPr>
        <w:br/>
      </w:r>
      <w:r w:rsidR="0024047A" w:rsidRPr="0024047A">
        <w:rPr>
          <w:rFonts w:ascii="Calibri" w:eastAsia="Times New Roman" w:hAnsi="Calibri" w:cs="Calibri"/>
          <w:color w:val="000000"/>
          <w:lang w:eastAsia="pl-PL"/>
        </w:rPr>
        <w:t>na terenie gm. Stara Biała</w:t>
      </w:r>
    </w:p>
    <w:p w14:paraId="79C84A25" w14:textId="0A8A230D" w:rsidR="00A311CA" w:rsidRPr="00293C55" w:rsidRDefault="002F358F" w:rsidP="002F358F">
      <w:pPr>
        <w:widowControl w:val="0"/>
        <w:spacing w:after="0" w:line="288" w:lineRule="atLeast"/>
        <w:ind w:left="567"/>
        <w:jc w:val="both"/>
        <w:rPr>
          <w:rFonts w:ascii="Calibri" w:eastAsia="Calibri" w:hAnsi="Calibri" w:cs="Calibri"/>
        </w:rPr>
      </w:pPr>
      <w:r>
        <w:rPr>
          <w:rFonts w:ascii="Calibri" w:eastAsia="Calibri" w:hAnsi="Calibri" w:cs="Calibri"/>
          <w:color w:val="000000"/>
        </w:rPr>
        <w:t xml:space="preserve">Planowane </w:t>
      </w:r>
      <w:r w:rsidR="00A311CA" w:rsidRPr="00293C55">
        <w:rPr>
          <w:rFonts w:ascii="Calibri" w:eastAsia="Calibri" w:hAnsi="Calibri" w:cs="Calibri"/>
          <w:color w:val="000000"/>
        </w:rPr>
        <w:t>parametry techniczne</w:t>
      </w:r>
      <w:r>
        <w:rPr>
          <w:rFonts w:ascii="Calibri" w:eastAsia="Calibri" w:hAnsi="Calibri" w:cs="Calibri"/>
          <w:color w:val="000000"/>
        </w:rPr>
        <w:t>:</w:t>
      </w:r>
    </w:p>
    <w:p w14:paraId="13D1584B" w14:textId="77777777" w:rsidR="00A311CA" w:rsidRPr="00293C55" w:rsidRDefault="00A311CA" w:rsidP="00953B37">
      <w:pPr>
        <w:widowControl w:val="0"/>
        <w:numPr>
          <w:ilvl w:val="1"/>
          <w:numId w:val="24"/>
        </w:numPr>
        <w:kinsoku w:val="0"/>
        <w:overflowPunct w:val="0"/>
        <w:autoSpaceDE w:val="0"/>
        <w:autoSpaceDN w:val="0"/>
        <w:adjustRightInd w:val="0"/>
        <w:spacing w:after="0" w:line="240" w:lineRule="auto"/>
        <w:ind w:left="993" w:right="116" w:hanging="426"/>
        <w:jc w:val="both"/>
        <w:rPr>
          <w:rFonts w:ascii="Calibri" w:hAnsi="Calibri" w:cs="Calibri"/>
        </w:rPr>
      </w:pPr>
      <w:r w:rsidRPr="00293C55">
        <w:rPr>
          <w:rFonts w:ascii="Calibri" w:hAnsi="Calibri" w:cs="Calibri"/>
          <w:b/>
          <w:bCs/>
          <w:color w:val="000000"/>
        </w:rPr>
        <w:t>Panel</w:t>
      </w:r>
      <w:r>
        <w:rPr>
          <w:rFonts w:ascii="Calibri" w:hAnsi="Calibri" w:cs="Calibri"/>
          <w:b/>
          <w:bCs/>
          <w:color w:val="000000"/>
        </w:rPr>
        <w:t xml:space="preserve"> </w:t>
      </w:r>
      <w:r w:rsidRPr="00293C55">
        <w:rPr>
          <w:rFonts w:ascii="Calibri" w:hAnsi="Calibri" w:cs="Calibri"/>
          <w:b/>
          <w:bCs/>
          <w:color w:val="000000"/>
        </w:rPr>
        <w:t>bifacjalny:</w:t>
      </w:r>
      <w:r w:rsidRPr="00293C55">
        <w:rPr>
          <w:rFonts w:ascii="Calibri" w:hAnsi="Calibri" w:cs="Calibri"/>
          <w:color w:val="000000"/>
        </w:rPr>
        <w:t xml:space="preserve">moc240W/18V,materiałogniwamonokrystaliczne,uchwyt/stelaż panelu PV umożliwiający skierowanie go w kierunku południowym oraz pod odpowiednim kątem </w:t>
      </w:r>
      <w:r w:rsidRPr="00293C55">
        <w:rPr>
          <w:rFonts w:ascii="Calibri" w:hAnsi="Calibri" w:cs="Calibri"/>
          <w:color w:val="000000"/>
        </w:rPr>
        <w:br/>
        <w:t>w stosunku do ziemi;</w:t>
      </w:r>
    </w:p>
    <w:p w14:paraId="6134E99F" w14:textId="77777777" w:rsidR="00A311CA" w:rsidRPr="00293C55" w:rsidRDefault="00A311CA" w:rsidP="00953B37">
      <w:pPr>
        <w:widowControl w:val="0"/>
        <w:numPr>
          <w:ilvl w:val="1"/>
          <w:numId w:val="24"/>
        </w:numPr>
        <w:tabs>
          <w:tab w:val="left" w:pos="1257"/>
        </w:tabs>
        <w:kinsoku w:val="0"/>
        <w:overflowPunct w:val="0"/>
        <w:autoSpaceDE w:val="0"/>
        <w:autoSpaceDN w:val="0"/>
        <w:adjustRightInd w:val="0"/>
        <w:spacing w:after="0" w:line="240" w:lineRule="auto"/>
        <w:ind w:left="993" w:right="111" w:hanging="426"/>
        <w:jc w:val="both"/>
        <w:rPr>
          <w:rFonts w:ascii="Calibri" w:hAnsi="Calibri" w:cs="Calibri"/>
        </w:rPr>
      </w:pPr>
      <w:r w:rsidRPr="00293C55">
        <w:rPr>
          <w:rFonts w:ascii="Calibri" w:hAnsi="Calibri" w:cs="Calibri"/>
          <w:b/>
          <w:bCs/>
          <w:color w:val="000000"/>
        </w:rPr>
        <w:t xml:space="preserve">bateria litowa </w:t>
      </w:r>
      <w:r w:rsidRPr="00293C55">
        <w:rPr>
          <w:rFonts w:ascii="Calibri" w:hAnsi="Calibri" w:cs="Calibri"/>
          <w:color w:val="000000"/>
        </w:rPr>
        <w:t>- pojemność 650 WH, ilość cykli ładowania: 2 000 razy, dopuszcza sięmontażbateriizarównowgrunciewhermetycznejskrzyncejakiwkorpusielampy;</w:t>
      </w:r>
    </w:p>
    <w:p w14:paraId="45F35154" w14:textId="77777777" w:rsidR="00A311CA" w:rsidRPr="00293C55" w:rsidRDefault="00A311CA" w:rsidP="00953B37">
      <w:pPr>
        <w:widowControl w:val="0"/>
        <w:numPr>
          <w:ilvl w:val="1"/>
          <w:numId w:val="24"/>
        </w:numPr>
        <w:tabs>
          <w:tab w:val="left" w:pos="1257"/>
        </w:tabs>
        <w:kinsoku w:val="0"/>
        <w:overflowPunct w:val="0"/>
        <w:autoSpaceDE w:val="0"/>
        <w:autoSpaceDN w:val="0"/>
        <w:adjustRightInd w:val="0"/>
        <w:spacing w:after="0" w:line="240" w:lineRule="auto"/>
        <w:ind w:left="993" w:right="116" w:hanging="426"/>
        <w:jc w:val="both"/>
        <w:rPr>
          <w:rFonts w:ascii="Calibri" w:hAnsi="Calibri" w:cs="Calibri"/>
        </w:rPr>
      </w:pPr>
      <w:r w:rsidRPr="00293C55">
        <w:rPr>
          <w:rFonts w:ascii="Calibri" w:hAnsi="Calibri" w:cs="Calibri"/>
          <w:b/>
          <w:bCs/>
          <w:color w:val="000000"/>
        </w:rPr>
        <w:t xml:space="preserve">głowica lampy </w:t>
      </w:r>
      <w:r w:rsidRPr="00293C55">
        <w:rPr>
          <w:rFonts w:ascii="Calibri" w:hAnsi="Calibri" w:cs="Calibri"/>
          <w:color w:val="000000"/>
        </w:rPr>
        <w:t>– strumień świetlny min. 8550 lm, moc świetlna 45W, żywotność 50 000 h, materiał głowicy –aluminium;</w:t>
      </w:r>
    </w:p>
    <w:p w14:paraId="2283D1D1" w14:textId="77777777" w:rsidR="00A311CA" w:rsidRPr="00293C55" w:rsidRDefault="00A311CA" w:rsidP="00953B37">
      <w:pPr>
        <w:widowControl w:val="0"/>
        <w:numPr>
          <w:ilvl w:val="1"/>
          <w:numId w:val="24"/>
        </w:numPr>
        <w:tabs>
          <w:tab w:val="left" w:pos="1257"/>
        </w:tabs>
        <w:kinsoku w:val="0"/>
        <w:overflowPunct w:val="0"/>
        <w:autoSpaceDE w:val="0"/>
        <w:autoSpaceDN w:val="0"/>
        <w:adjustRightInd w:val="0"/>
        <w:spacing w:after="0" w:line="240" w:lineRule="auto"/>
        <w:ind w:left="993" w:right="122" w:hanging="426"/>
        <w:jc w:val="both"/>
        <w:rPr>
          <w:rFonts w:ascii="Calibri" w:hAnsi="Calibri" w:cs="Calibri"/>
        </w:rPr>
      </w:pPr>
      <w:r w:rsidRPr="00293C55">
        <w:rPr>
          <w:rFonts w:ascii="Calibri" w:hAnsi="Calibri" w:cs="Calibri"/>
          <w:b/>
          <w:bCs/>
          <w:color w:val="000000"/>
        </w:rPr>
        <w:t xml:space="preserve">regulator </w:t>
      </w:r>
      <w:r w:rsidRPr="00293C55">
        <w:rPr>
          <w:rFonts w:ascii="Calibri" w:hAnsi="Calibri" w:cs="Calibri"/>
          <w:color w:val="000000"/>
        </w:rPr>
        <w:t>– technologia MPPT. Montowany w korpusie lampy lub w słupie we wnęce otworu rewizyjnego zabezpieczonej śrubą antykradzieżową;</w:t>
      </w:r>
    </w:p>
    <w:p w14:paraId="361511A6" w14:textId="77777777" w:rsidR="00A311CA" w:rsidRPr="00293C55" w:rsidRDefault="00A311CA" w:rsidP="00953B37">
      <w:pPr>
        <w:widowControl w:val="0"/>
        <w:numPr>
          <w:ilvl w:val="1"/>
          <w:numId w:val="24"/>
        </w:numPr>
        <w:tabs>
          <w:tab w:val="left" w:pos="1257"/>
        </w:tabs>
        <w:kinsoku w:val="0"/>
        <w:overflowPunct w:val="0"/>
        <w:autoSpaceDE w:val="0"/>
        <w:autoSpaceDN w:val="0"/>
        <w:adjustRightInd w:val="0"/>
        <w:spacing w:after="0" w:line="240" w:lineRule="auto"/>
        <w:ind w:left="993" w:right="116" w:hanging="426"/>
        <w:jc w:val="both"/>
        <w:rPr>
          <w:rFonts w:ascii="Calibri" w:hAnsi="Calibri" w:cs="Calibri"/>
        </w:rPr>
      </w:pPr>
      <w:r w:rsidRPr="00293C55">
        <w:rPr>
          <w:rFonts w:ascii="Calibri" w:hAnsi="Calibri" w:cs="Calibri"/>
          <w:b/>
          <w:bCs/>
          <w:color w:val="000000"/>
        </w:rPr>
        <w:t xml:space="preserve">system </w:t>
      </w:r>
      <w:r w:rsidRPr="00293C55">
        <w:rPr>
          <w:rFonts w:ascii="Calibri" w:hAnsi="Calibri" w:cs="Calibri"/>
          <w:color w:val="000000"/>
        </w:rPr>
        <w:t>- czas świecenia (pełne naładowanie) 2 – 3 deszczowe dni, praca w zakresie temperatur: -20°C +60°C;</w:t>
      </w:r>
    </w:p>
    <w:p w14:paraId="6152D529" w14:textId="000EBAAA" w:rsidR="00A311CA" w:rsidRPr="000C275D" w:rsidRDefault="00A311CA" w:rsidP="00953B37">
      <w:pPr>
        <w:widowControl w:val="0"/>
        <w:numPr>
          <w:ilvl w:val="1"/>
          <w:numId w:val="24"/>
        </w:numPr>
        <w:tabs>
          <w:tab w:val="left" w:pos="1257"/>
        </w:tabs>
        <w:kinsoku w:val="0"/>
        <w:overflowPunct w:val="0"/>
        <w:autoSpaceDE w:val="0"/>
        <w:autoSpaceDN w:val="0"/>
        <w:adjustRightInd w:val="0"/>
        <w:spacing w:after="0" w:line="240" w:lineRule="auto"/>
        <w:ind w:left="993" w:right="116" w:hanging="426"/>
        <w:jc w:val="both"/>
        <w:rPr>
          <w:rFonts w:ascii="Calibri" w:hAnsi="Calibri" w:cs="Calibri"/>
          <w:color w:val="000000" w:themeColor="text1"/>
        </w:rPr>
      </w:pPr>
      <w:r w:rsidRPr="000C275D">
        <w:rPr>
          <w:rFonts w:ascii="Calibri" w:hAnsi="Calibri"/>
          <w:b/>
        </w:rPr>
        <w:t>instalacja</w:t>
      </w:r>
      <w:r>
        <w:rPr>
          <w:rFonts w:ascii="Calibri" w:hAnsi="Calibri"/>
        </w:rPr>
        <w:t xml:space="preserve"> – lampy należy zamontować na wysięgniku (ramieniu) nie krótszym niż 1m </w:t>
      </w:r>
      <w:r w:rsidR="00953B37">
        <w:rPr>
          <w:rFonts w:ascii="Calibri" w:hAnsi="Calibri"/>
        </w:rPr>
        <w:br/>
      </w:r>
      <w:r>
        <w:rPr>
          <w:rFonts w:ascii="Calibri" w:hAnsi="Calibri"/>
        </w:rPr>
        <w:t xml:space="preserve">(stal ocynkowana)/dopuszcza się także stosowanie korpusu zespolonego spełniającego funkcję </w:t>
      </w:r>
      <w:r w:rsidRPr="000C275D">
        <w:rPr>
          <w:rFonts w:ascii="Calibri" w:hAnsi="Calibri"/>
          <w:color w:val="000000" w:themeColor="text1"/>
        </w:rPr>
        <w:t>wysięgnika, słup wysokość min. 6m (stal ocynkowana) spełniający wymagania normy PN-EN 40-5 (lub normy równoważnej), kable łączące lampę z panelem PV winny być umieszczone wewnątrz wysięgnika, przewody do sterownika winny być umieszczone wewnątrz słupa. Wysięgniki lub uchwyty montażowe lamp muszą gwarantować możliwość skierowania strumienia światła pod kątem 10°÷20° w celu doświetlenia właściwego terenu;</w:t>
      </w:r>
    </w:p>
    <w:p w14:paraId="6320C683" w14:textId="39EF355B" w:rsidR="00950857" w:rsidRPr="00953B37" w:rsidRDefault="00A311CA" w:rsidP="00953B37">
      <w:pPr>
        <w:widowControl w:val="0"/>
        <w:numPr>
          <w:ilvl w:val="1"/>
          <w:numId w:val="24"/>
        </w:numPr>
        <w:kinsoku w:val="0"/>
        <w:overflowPunct w:val="0"/>
        <w:autoSpaceDE w:val="0"/>
        <w:autoSpaceDN w:val="0"/>
        <w:adjustRightInd w:val="0"/>
        <w:spacing w:after="0" w:line="240" w:lineRule="auto"/>
        <w:ind w:left="993" w:right="120" w:hanging="426"/>
        <w:jc w:val="both"/>
        <w:rPr>
          <w:rFonts w:ascii="Calibri" w:hAnsi="Calibri" w:cs="Calibri"/>
        </w:rPr>
      </w:pPr>
      <w:r w:rsidRPr="00953B37">
        <w:rPr>
          <w:rFonts w:ascii="Calibri" w:hAnsi="Calibri" w:cs="Calibri"/>
          <w:b/>
          <w:bCs/>
          <w:color w:val="000000"/>
        </w:rPr>
        <w:t xml:space="preserve">fundamenty - </w:t>
      </w:r>
      <w:r w:rsidRPr="00953B37">
        <w:rPr>
          <w:rFonts w:ascii="Calibri" w:hAnsi="Calibri" w:cs="Calibri"/>
          <w:bCs/>
          <w:color w:val="000000"/>
        </w:rPr>
        <w:t>betonowe, prefabrykowane, przeliczone ze względu na wagę całości lampy, spełniający warunki wytrzymałościowe</w:t>
      </w:r>
      <w:r w:rsidRPr="00953B37">
        <w:rPr>
          <w:rFonts w:ascii="Calibri" w:hAnsi="Calibri" w:cs="Calibri"/>
          <w:b/>
          <w:bCs/>
          <w:color w:val="000000"/>
        </w:rPr>
        <w:t>.</w:t>
      </w:r>
    </w:p>
    <w:p w14:paraId="295476A9" w14:textId="706F62E4" w:rsidR="00A311CA" w:rsidRDefault="00A311CA" w:rsidP="0026526A">
      <w:pPr>
        <w:autoSpaceDE w:val="0"/>
        <w:autoSpaceDN w:val="0"/>
        <w:adjustRightInd w:val="0"/>
        <w:spacing w:after="0" w:line="240" w:lineRule="auto"/>
        <w:ind w:firstLine="284"/>
        <w:jc w:val="center"/>
        <w:rPr>
          <w:rFonts w:ascii="Calibri" w:eastAsia="Times New Roman" w:hAnsi="Calibri" w:cs="Calibri"/>
          <w:b/>
          <w:color w:val="000000"/>
          <w:u w:val="single"/>
          <w:lang w:eastAsia="pl-PL"/>
        </w:rPr>
      </w:pPr>
      <w:r w:rsidRPr="00293C55">
        <w:rPr>
          <w:rFonts w:ascii="Calibri" w:eastAsia="Times New Roman" w:hAnsi="Calibri" w:cs="Calibri"/>
          <w:b/>
          <w:color w:val="000000"/>
          <w:u w:val="single"/>
          <w:lang w:eastAsia="pl-PL"/>
        </w:rPr>
        <w:t>Lokalizacja zostanie wskazana przez Zamawiającego na terenie gminy Stara Biała.</w:t>
      </w:r>
    </w:p>
    <w:p w14:paraId="792264B6" w14:textId="77777777" w:rsidR="00A311CA" w:rsidRPr="00293C55" w:rsidRDefault="00A311CA" w:rsidP="00A311CA">
      <w:pPr>
        <w:spacing w:after="0" w:line="240" w:lineRule="auto"/>
        <w:ind w:left="426"/>
        <w:jc w:val="both"/>
        <w:rPr>
          <w:rFonts w:ascii="Calibri" w:eastAsia="Times New Roman" w:hAnsi="Calibri" w:cs="Calibri"/>
          <w:b/>
          <w:lang w:eastAsia="pl-PL"/>
        </w:rPr>
      </w:pPr>
      <w:r w:rsidRPr="00293C55">
        <w:rPr>
          <w:rFonts w:ascii="Calibri" w:eastAsia="Times New Roman" w:hAnsi="Calibri" w:cs="Calibri"/>
          <w:b/>
          <w:color w:val="000000"/>
          <w:lang w:eastAsia="pl-PL"/>
        </w:rPr>
        <w:t xml:space="preserve">Wspólny Słownik Zamówień (CPV): </w:t>
      </w:r>
    </w:p>
    <w:p w14:paraId="377E85CA" w14:textId="77777777" w:rsidR="00A311CA" w:rsidRPr="00293C55" w:rsidRDefault="00A311CA" w:rsidP="00A311CA">
      <w:pPr>
        <w:spacing w:after="0" w:line="240" w:lineRule="auto"/>
        <w:ind w:left="426"/>
        <w:jc w:val="both"/>
        <w:rPr>
          <w:rFonts w:ascii="Calibri" w:eastAsia="Times New Roman" w:hAnsi="Calibri" w:cs="Calibri"/>
          <w:lang w:eastAsia="pl-PL"/>
        </w:rPr>
      </w:pPr>
      <w:r w:rsidRPr="00293C55">
        <w:rPr>
          <w:rFonts w:ascii="Calibri" w:eastAsia="Times New Roman" w:hAnsi="Calibri" w:cs="Calibri"/>
          <w:color w:val="000000"/>
          <w:lang w:eastAsia="pl-PL"/>
        </w:rPr>
        <w:t>31520000-7 - Lampy i oprawy oświetleniowe;</w:t>
      </w:r>
    </w:p>
    <w:p w14:paraId="0BDF70FA" w14:textId="77777777" w:rsidR="00A311CA" w:rsidRPr="00293C55" w:rsidRDefault="00A311CA" w:rsidP="00A311CA">
      <w:pPr>
        <w:spacing w:after="0" w:line="240" w:lineRule="auto"/>
        <w:ind w:left="426"/>
        <w:jc w:val="both"/>
        <w:rPr>
          <w:rFonts w:ascii="Calibri" w:eastAsia="Times New Roman" w:hAnsi="Calibri" w:cs="Calibri"/>
          <w:lang w:eastAsia="pl-PL"/>
        </w:rPr>
      </w:pPr>
      <w:r w:rsidRPr="00293C55">
        <w:rPr>
          <w:rFonts w:ascii="Calibri" w:eastAsia="Times New Roman" w:hAnsi="Calibri" w:cs="Calibri"/>
          <w:color w:val="000000"/>
          <w:lang w:eastAsia="pl-PL"/>
        </w:rPr>
        <w:t>45316110-9 - Instalowanie urządzeń oświetlenia drogowego</w:t>
      </w:r>
    </w:p>
    <w:p w14:paraId="15FDCB17" w14:textId="77777777" w:rsidR="00A311CA" w:rsidRPr="00293C55" w:rsidRDefault="00A311CA" w:rsidP="00A311CA">
      <w:pPr>
        <w:spacing w:after="0" w:line="240" w:lineRule="auto"/>
        <w:ind w:left="426"/>
        <w:jc w:val="both"/>
        <w:rPr>
          <w:rFonts w:ascii="Calibri" w:eastAsia="Times New Roman" w:hAnsi="Calibri" w:cs="Calibri"/>
          <w:lang w:eastAsia="pl-PL"/>
        </w:rPr>
      </w:pPr>
      <w:r w:rsidRPr="00293C55">
        <w:rPr>
          <w:rFonts w:ascii="Calibri" w:eastAsia="Times New Roman" w:hAnsi="Calibri" w:cs="Calibri"/>
          <w:color w:val="000000"/>
          <w:lang w:eastAsia="pl-PL"/>
        </w:rPr>
        <w:t>45316100-6 - Instalowanie urządzeń oświetlenia zewnętrznego</w:t>
      </w:r>
    </w:p>
    <w:p w14:paraId="4464E189" w14:textId="7B6C7A82" w:rsidR="00A311CA" w:rsidRDefault="00A311CA" w:rsidP="00A311CA">
      <w:pPr>
        <w:spacing w:after="0" w:line="240" w:lineRule="auto"/>
        <w:ind w:left="426"/>
        <w:jc w:val="both"/>
        <w:rPr>
          <w:rFonts w:ascii="Calibri" w:eastAsia="Times New Roman" w:hAnsi="Calibri" w:cs="Calibri"/>
          <w:color w:val="000000"/>
          <w:lang w:eastAsia="pl-PL"/>
        </w:rPr>
      </w:pPr>
      <w:r w:rsidRPr="00293C55">
        <w:rPr>
          <w:rFonts w:ascii="Calibri" w:eastAsia="Times New Roman" w:hAnsi="Calibri" w:cs="Calibri"/>
          <w:color w:val="000000"/>
          <w:lang w:eastAsia="pl-PL"/>
        </w:rPr>
        <w:t>34928500-3 - Latarnie uliczne</w:t>
      </w:r>
    </w:p>
    <w:p w14:paraId="614C0413" w14:textId="685A0669" w:rsidR="00A311CA" w:rsidRDefault="00A311CA" w:rsidP="00953B37">
      <w:pPr>
        <w:pStyle w:val="Akapitzlist"/>
        <w:numPr>
          <w:ilvl w:val="0"/>
          <w:numId w:val="24"/>
        </w:numPr>
        <w:spacing w:after="0" w:line="240" w:lineRule="auto"/>
        <w:ind w:left="567" w:hanging="567"/>
        <w:jc w:val="both"/>
        <w:rPr>
          <w:rFonts w:ascii="Calibri" w:eastAsia="Times New Roman" w:hAnsi="Calibri" w:cs="Calibri"/>
          <w:color w:val="000000"/>
          <w:lang w:eastAsia="pl-PL"/>
        </w:rPr>
      </w:pPr>
      <w:r w:rsidRPr="00953B37">
        <w:rPr>
          <w:rFonts w:ascii="Calibri" w:eastAsia="Times New Roman" w:hAnsi="Calibri" w:cs="Calibri"/>
          <w:color w:val="000000"/>
          <w:lang w:eastAsia="pl-PL"/>
        </w:rPr>
        <w:t xml:space="preserve">Oprawy oświetleniowe, stanowiące przedmiot zamówienia muszą gwarantować możliwość zdalnego sterowania bez dodatkowej modyfikacji oprawy. Zakup i wdrożenie systemu </w:t>
      </w:r>
      <w:r w:rsidRPr="00953B37">
        <w:rPr>
          <w:rFonts w:ascii="Calibri" w:eastAsia="Times New Roman" w:hAnsi="Calibri" w:cs="Calibri"/>
          <w:color w:val="000000"/>
          <w:lang w:eastAsia="pl-PL"/>
        </w:rPr>
        <w:br/>
        <w:t>do zdalnego sterowania, będący uzupełnieniem działań Zamawiającego zmierzających do zwiększenia efektywności energetycznej, będzie stanowił przedmiot odrębnego postępowania.</w:t>
      </w:r>
    </w:p>
    <w:p w14:paraId="60B4DF8E" w14:textId="6E210522" w:rsidR="00953B37" w:rsidRPr="00953B37" w:rsidRDefault="00953B37" w:rsidP="00953B37">
      <w:pPr>
        <w:pStyle w:val="Akapitzlist"/>
        <w:numPr>
          <w:ilvl w:val="0"/>
          <w:numId w:val="24"/>
        </w:numPr>
        <w:spacing w:after="0" w:line="240" w:lineRule="auto"/>
        <w:ind w:left="567" w:hanging="567"/>
        <w:jc w:val="both"/>
        <w:rPr>
          <w:rFonts w:ascii="Calibri" w:eastAsia="Times New Roman" w:hAnsi="Calibri" w:cs="Calibri"/>
          <w:color w:val="000000"/>
          <w:lang w:eastAsia="pl-PL"/>
        </w:rPr>
      </w:pPr>
      <w:r w:rsidRPr="00D94ACF">
        <w:rPr>
          <w:rFonts w:ascii="Calibri" w:eastAsia="Times New Roman" w:hAnsi="Calibri" w:cs="Calibri"/>
          <w:color w:val="000000"/>
          <w:lang w:eastAsia="pl-PL"/>
        </w:rPr>
        <w:t>Przedmiot umowy należy wykonać w zakresie i na warunkach określonych w niniejszej</w:t>
      </w:r>
      <w:r w:rsidRPr="00D94ACF">
        <w:rPr>
          <w:rFonts w:ascii="Calibri" w:eastAsia="Times New Roman" w:hAnsi="Calibri" w:cs="Calibri"/>
          <w:color w:val="000000"/>
          <w:lang w:eastAsia="pl-PL"/>
        </w:rPr>
        <w:br/>
        <w:t xml:space="preserve">umowie, ofercie Wykonawcy oraz Specyfikacji Warunków Zamówienia (SWZ) wraz </w:t>
      </w:r>
      <w:r w:rsidRPr="00D94ACF">
        <w:rPr>
          <w:rFonts w:ascii="Calibri" w:eastAsia="Times New Roman" w:hAnsi="Calibri" w:cs="Calibri"/>
          <w:color w:val="000000"/>
          <w:lang w:eastAsia="pl-PL"/>
        </w:rPr>
        <w:br/>
        <w:t>z załącznikami stanowiącymi jej integralną część, zgodnie z obowiązującymi przepisami i polskimi normami z uwzględnieniem celu, któremu służy przedmiot umowy</w:t>
      </w:r>
      <w:r>
        <w:rPr>
          <w:rFonts w:ascii="Calibri" w:eastAsia="Times New Roman" w:hAnsi="Calibri" w:cs="Calibri"/>
          <w:color w:val="000000"/>
          <w:lang w:eastAsia="pl-PL"/>
        </w:rPr>
        <w:t>.</w:t>
      </w:r>
    </w:p>
    <w:p w14:paraId="3C452458" w14:textId="4B6CC222" w:rsidR="00A311CA" w:rsidRPr="00A879D3" w:rsidRDefault="00A311CA" w:rsidP="00A311CA">
      <w:pPr>
        <w:pStyle w:val="Akapitzlist"/>
        <w:spacing w:after="0" w:line="240" w:lineRule="auto"/>
        <w:ind w:left="567" w:hanging="567"/>
        <w:jc w:val="both"/>
        <w:rPr>
          <w:rFonts w:eastAsia="Calibri" w:cstheme="minorHAnsi"/>
          <w:bCs/>
        </w:rPr>
      </w:pPr>
      <w:r w:rsidRPr="00D94ACF">
        <w:rPr>
          <w:rFonts w:ascii="Calibri" w:eastAsia="Times New Roman" w:hAnsi="Calibri" w:cs="Calibri"/>
          <w:color w:val="000000"/>
          <w:lang w:eastAsia="pl-PL"/>
        </w:rPr>
        <w:lastRenderedPageBreak/>
        <w:t>4.</w:t>
      </w:r>
      <w:r w:rsidRPr="00D94ACF">
        <w:rPr>
          <w:rFonts w:ascii="Calibri" w:eastAsia="Times New Roman" w:hAnsi="Calibri" w:cs="Calibri"/>
          <w:color w:val="000000"/>
          <w:lang w:eastAsia="pl-PL"/>
        </w:rPr>
        <w:tab/>
      </w:r>
      <w:r w:rsidR="00953B37" w:rsidRPr="00293C55">
        <w:rPr>
          <w:rFonts w:ascii="Calibri" w:eastAsia="Times New Roman" w:hAnsi="Calibri" w:cs="Calibri"/>
          <w:color w:val="000000"/>
          <w:lang w:eastAsia="pl-PL"/>
        </w:rPr>
        <w:t>Od chwili podpisania umowy do czasu odbioru przedmiotu umowy, Wykonawca odpowiada</w:t>
      </w:r>
      <w:r w:rsidR="00953B37" w:rsidRPr="00293C55">
        <w:rPr>
          <w:rFonts w:ascii="Calibri" w:eastAsia="Times New Roman" w:hAnsi="Calibri" w:cs="Calibri"/>
          <w:color w:val="000000"/>
          <w:lang w:eastAsia="pl-PL"/>
        </w:rPr>
        <w:br/>
        <w:t>za prawidłowe zabezpieczenie terenu realizacji zamówienia, organizację ruchu na terenie realizacji, usuwanie wszelkich odpadów powstałych w wyniku realizacji przedmiotu umowy, utrzymanie należytego porządku na terenie realizacji zamówienia i w jego najbliższym otoczeniu</w:t>
      </w:r>
      <w:r w:rsidR="00953B37">
        <w:rPr>
          <w:rFonts w:ascii="Calibri" w:eastAsia="Times New Roman" w:hAnsi="Calibri" w:cs="Calibri"/>
          <w:color w:val="000000"/>
          <w:lang w:eastAsia="pl-PL"/>
        </w:rPr>
        <w:t>.</w:t>
      </w:r>
    </w:p>
    <w:p w14:paraId="43901CD5" w14:textId="37BDC6A2" w:rsidR="00A311CA" w:rsidRPr="00D94ACF" w:rsidRDefault="00A311CA" w:rsidP="00A311CA">
      <w:pPr>
        <w:pStyle w:val="Akapitzlist"/>
        <w:spacing w:after="0" w:line="240" w:lineRule="auto"/>
        <w:ind w:left="567" w:hanging="567"/>
        <w:jc w:val="both"/>
        <w:rPr>
          <w:rFonts w:eastAsia="Calibri" w:cstheme="minorHAnsi"/>
          <w:bCs/>
        </w:rPr>
      </w:pPr>
      <w:r w:rsidRPr="00293C55">
        <w:rPr>
          <w:rFonts w:ascii="Calibri" w:eastAsia="Times New Roman" w:hAnsi="Calibri" w:cs="Calibri"/>
          <w:color w:val="000000"/>
          <w:lang w:eastAsia="pl-PL"/>
        </w:rPr>
        <w:t>5.</w:t>
      </w:r>
      <w:r w:rsidRPr="00293C55">
        <w:rPr>
          <w:rFonts w:ascii="Calibri" w:eastAsia="Times New Roman" w:hAnsi="Calibri" w:cs="Calibri"/>
          <w:color w:val="000000"/>
          <w:lang w:eastAsia="pl-PL"/>
        </w:rPr>
        <w:tab/>
      </w:r>
      <w:r w:rsidR="00953B37" w:rsidRPr="00293C55">
        <w:rPr>
          <w:rFonts w:ascii="Calibri" w:eastAsia="Times New Roman" w:hAnsi="Calibri" w:cs="Calibri"/>
          <w:color w:val="000000"/>
          <w:lang w:eastAsia="pl-PL"/>
        </w:rPr>
        <w:t>Wykonawca oświadcza, że zakres przedmiotu umowy nie budzi jego wątpliwości.</w:t>
      </w:r>
      <w:r w:rsidR="00953B37" w:rsidRPr="00293C55">
        <w:rPr>
          <w:rFonts w:ascii="Calibri" w:eastAsia="Times New Roman" w:hAnsi="Calibri" w:cs="Calibri"/>
          <w:color w:val="000000"/>
          <w:lang w:eastAsia="pl-PL"/>
        </w:rPr>
        <w:br/>
        <w:t xml:space="preserve">Wykonawca wyklucza możliwość powoływania się na niezrozumienie zakresu oraz treści przedmiotu umowy, jako podstawę roszczeń o zwiększenie wynagrodzenia oraz potwierdza, </w:t>
      </w:r>
      <w:r w:rsidR="00953B37" w:rsidRPr="00293C55">
        <w:rPr>
          <w:rFonts w:ascii="Calibri" w:eastAsia="Times New Roman" w:hAnsi="Calibri" w:cs="Calibri"/>
          <w:color w:val="000000"/>
          <w:lang w:eastAsia="pl-PL"/>
        </w:rPr>
        <w:br/>
        <w:t>że nie będzie żądał podwyższenia wynagrodzenia wskutek złego oszacowania rozmiaru lub kosztów prac</w:t>
      </w:r>
      <w:r w:rsidRPr="00293C55">
        <w:rPr>
          <w:rFonts w:ascii="Calibri" w:eastAsia="Times New Roman" w:hAnsi="Calibri" w:cs="Calibri"/>
          <w:color w:val="000000"/>
          <w:lang w:eastAsia="pl-PL"/>
        </w:rPr>
        <w:t>.</w:t>
      </w:r>
    </w:p>
    <w:p w14:paraId="5A047602"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color w:val="000000"/>
          <w:lang w:eastAsia="pl-PL"/>
        </w:rPr>
      </w:pPr>
      <w:r w:rsidRPr="00293C55">
        <w:rPr>
          <w:rFonts w:ascii="Calibri" w:eastAsia="Times New Roman" w:hAnsi="Calibri" w:cs="Calibri"/>
          <w:b/>
          <w:color w:val="000000"/>
          <w:lang w:eastAsia="pl-PL"/>
        </w:rPr>
        <w:t>§ 2</w:t>
      </w:r>
    </w:p>
    <w:p w14:paraId="782FFDF8" w14:textId="594D377A" w:rsidR="00A311CA" w:rsidRDefault="00A311CA" w:rsidP="00A311CA">
      <w:pPr>
        <w:spacing w:after="0" w:line="240" w:lineRule="auto"/>
        <w:ind w:left="426"/>
        <w:jc w:val="both"/>
        <w:rPr>
          <w:rFonts w:ascii="Calibri" w:eastAsia="Times New Roman" w:hAnsi="Calibri" w:cs="Calibri"/>
          <w:b/>
          <w:lang w:eastAsia="pl-PL"/>
        </w:rPr>
      </w:pPr>
      <w:r w:rsidRPr="0024047A">
        <w:rPr>
          <w:rFonts w:ascii="Calibri" w:eastAsia="Times New Roman" w:hAnsi="Calibri" w:cs="Calibri"/>
          <w:color w:val="000000"/>
          <w:lang w:eastAsia="pl-PL"/>
        </w:rPr>
        <w:t xml:space="preserve">Termin wykonania zamówienia </w:t>
      </w:r>
      <w:r w:rsidR="002F358F" w:rsidRPr="0024047A">
        <w:rPr>
          <w:rFonts w:ascii="Calibri" w:eastAsia="Times New Roman" w:hAnsi="Calibri" w:cs="Calibri"/>
          <w:color w:val="000000"/>
          <w:lang w:eastAsia="pl-PL"/>
        </w:rPr>
        <w:t xml:space="preserve">– </w:t>
      </w:r>
      <w:r w:rsidR="003211A7" w:rsidRPr="0024047A">
        <w:rPr>
          <w:rFonts w:ascii="Calibri" w:eastAsia="Times New Roman" w:hAnsi="Calibri" w:cs="Calibri"/>
          <w:color w:val="000000"/>
          <w:lang w:eastAsia="pl-PL"/>
        </w:rPr>
        <w:t>1</w:t>
      </w:r>
      <w:r w:rsidR="0024047A" w:rsidRPr="0024047A">
        <w:rPr>
          <w:rFonts w:ascii="Calibri" w:eastAsia="Times New Roman" w:hAnsi="Calibri" w:cs="Calibri"/>
          <w:color w:val="000000"/>
          <w:lang w:eastAsia="pl-PL"/>
        </w:rPr>
        <w:t>8</w:t>
      </w:r>
      <w:r w:rsidR="003211A7" w:rsidRPr="0024047A">
        <w:rPr>
          <w:rFonts w:ascii="Calibri" w:eastAsia="Times New Roman" w:hAnsi="Calibri" w:cs="Calibri"/>
          <w:color w:val="000000"/>
          <w:lang w:eastAsia="pl-PL"/>
        </w:rPr>
        <w:t xml:space="preserve"> grudnia</w:t>
      </w:r>
      <w:r w:rsidRPr="0024047A">
        <w:rPr>
          <w:rFonts w:ascii="Calibri" w:eastAsia="Times New Roman" w:hAnsi="Calibri" w:cs="Calibri"/>
          <w:color w:val="000000"/>
          <w:lang w:eastAsia="pl-PL"/>
        </w:rPr>
        <w:t xml:space="preserve"> 2026 roku.</w:t>
      </w:r>
      <w:r w:rsidRPr="0024047A">
        <w:rPr>
          <w:rStyle w:val="Pogrubienie"/>
          <w:rFonts w:ascii="Calibri" w:hAnsi="Calibri" w:cs="Calibri"/>
          <w:b w:val="0"/>
          <w:bCs w:val="0"/>
          <w:color w:val="000000"/>
        </w:rPr>
        <w:t xml:space="preserve"> </w:t>
      </w:r>
    </w:p>
    <w:p w14:paraId="642F0BBA"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color w:val="000000"/>
          <w:lang w:eastAsia="pl-PL"/>
        </w:rPr>
      </w:pPr>
      <w:r w:rsidRPr="00293C55">
        <w:rPr>
          <w:rFonts w:ascii="Calibri" w:eastAsia="Times New Roman" w:hAnsi="Calibri" w:cs="Calibri"/>
          <w:b/>
          <w:color w:val="000000"/>
          <w:lang w:eastAsia="pl-PL"/>
        </w:rPr>
        <w:t>§ 3</w:t>
      </w:r>
    </w:p>
    <w:p w14:paraId="7BE1C97D" w14:textId="77777777" w:rsidR="00A311CA" w:rsidRPr="00293C55" w:rsidRDefault="00A311CA" w:rsidP="00A311CA">
      <w:pPr>
        <w:widowControl w:val="0"/>
        <w:autoSpaceDE w:val="0"/>
        <w:autoSpaceDN w:val="0"/>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1.</w:t>
      </w:r>
      <w:r w:rsidRPr="00293C55">
        <w:rPr>
          <w:rFonts w:ascii="Calibri" w:eastAsia="Times New Roman" w:hAnsi="Calibri" w:cs="Calibri"/>
          <w:color w:val="000000"/>
          <w:lang w:eastAsia="pl-PL"/>
        </w:rPr>
        <w:tab/>
        <w:t>Do obowiązków Zamawiającego należy w szczególności:</w:t>
      </w:r>
    </w:p>
    <w:p w14:paraId="1FFBC855" w14:textId="14A96057" w:rsidR="00A311CA" w:rsidRPr="00293C55" w:rsidRDefault="00A311CA" w:rsidP="00A311CA">
      <w:pPr>
        <w:widowControl w:val="0"/>
        <w:autoSpaceDE w:val="0"/>
        <w:autoSpaceDN w:val="0"/>
        <w:spacing w:after="0" w:line="240" w:lineRule="auto"/>
        <w:ind w:left="993" w:hanging="426"/>
        <w:jc w:val="both"/>
        <w:rPr>
          <w:rFonts w:ascii="Calibri" w:eastAsia="Times New Roman" w:hAnsi="Calibri" w:cs="Calibri"/>
          <w:lang w:eastAsia="pl-PL"/>
        </w:rPr>
      </w:pPr>
      <w:r w:rsidRPr="00293C55">
        <w:rPr>
          <w:rFonts w:ascii="Calibri" w:eastAsia="Times New Roman" w:hAnsi="Calibri" w:cs="Calibri"/>
          <w:color w:val="000000"/>
          <w:lang w:eastAsia="pl-PL"/>
        </w:rPr>
        <w:t>1</w:t>
      </w:r>
      <w:r w:rsidR="002F358F">
        <w:rPr>
          <w:rFonts w:ascii="Calibri" w:eastAsia="Times New Roman" w:hAnsi="Calibri" w:cs="Calibri"/>
          <w:color w:val="000000"/>
          <w:lang w:eastAsia="pl-PL"/>
        </w:rPr>
        <w:t>.</w:t>
      </w:r>
      <w:r w:rsidRPr="00293C55">
        <w:rPr>
          <w:rFonts w:ascii="Calibri" w:eastAsia="Times New Roman" w:hAnsi="Calibri" w:cs="Calibri"/>
          <w:color w:val="000000"/>
          <w:lang w:eastAsia="pl-PL"/>
        </w:rPr>
        <w:tab/>
        <w:t>zapewnienie na swój koszt nadzoru inwestorskiego;</w:t>
      </w:r>
    </w:p>
    <w:p w14:paraId="19412B8A" w14:textId="2CF1C22B" w:rsidR="00A311CA" w:rsidRPr="00293C55" w:rsidRDefault="00A311CA" w:rsidP="00A311CA">
      <w:pPr>
        <w:widowControl w:val="0"/>
        <w:autoSpaceDE w:val="0"/>
        <w:autoSpaceDN w:val="0"/>
        <w:spacing w:after="0" w:line="240" w:lineRule="auto"/>
        <w:ind w:left="993" w:hanging="426"/>
        <w:jc w:val="both"/>
        <w:rPr>
          <w:rFonts w:ascii="Calibri" w:eastAsia="Times New Roman" w:hAnsi="Calibri" w:cs="Calibri"/>
          <w:lang w:eastAsia="pl-PL"/>
        </w:rPr>
      </w:pPr>
      <w:r w:rsidRPr="00293C55">
        <w:rPr>
          <w:rFonts w:ascii="Calibri" w:eastAsia="Times New Roman" w:hAnsi="Calibri" w:cs="Calibri"/>
          <w:color w:val="000000"/>
          <w:lang w:eastAsia="pl-PL"/>
        </w:rPr>
        <w:t>2</w:t>
      </w:r>
      <w:r w:rsidR="002F358F">
        <w:rPr>
          <w:rFonts w:ascii="Calibri" w:eastAsia="Times New Roman" w:hAnsi="Calibri" w:cs="Calibri"/>
          <w:color w:val="000000"/>
          <w:lang w:eastAsia="pl-PL"/>
        </w:rPr>
        <w:t>.</w:t>
      </w:r>
      <w:r w:rsidRPr="00293C55">
        <w:rPr>
          <w:rFonts w:ascii="Calibri" w:eastAsia="Times New Roman" w:hAnsi="Calibri" w:cs="Calibri"/>
          <w:color w:val="000000"/>
          <w:lang w:eastAsia="pl-PL"/>
        </w:rPr>
        <w:tab/>
        <w:t>odebranie przedmiotu umowy po sprawdzeniu jego należytego wykonania;</w:t>
      </w:r>
    </w:p>
    <w:p w14:paraId="74300B9F" w14:textId="5211B441" w:rsidR="00A311CA" w:rsidRPr="00293C55" w:rsidRDefault="00A311CA" w:rsidP="00A311CA">
      <w:pPr>
        <w:widowControl w:val="0"/>
        <w:autoSpaceDE w:val="0"/>
        <w:autoSpaceDN w:val="0"/>
        <w:spacing w:after="0" w:line="240" w:lineRule="auto"/>
        <w:ind w:left="993" w:hanging="426"/>
        <w:jc w:val="both"/>
        <w:rPr>
          <w:rFonts w:ascii="Calibri" w:eastAsia="Times New Roman" w:hAnsi="Calibri" w:cs="Calibri"/>
          <w:lang w:eastAsia="pl-PL"/>
        </w:rPr>
      </w:pPr>
      <w:r w:rsidRPr="00293C55">
        <w:rPr>
          <w:rFonts w:ascii="Calibri" w:eastAsia="Times New Roman" w:hAnsi="Calibri" w:cs="Calibri"/>
          <w:color w:val="000000"/>
          <w:lang w:eastAsia="pl-PL"/>
        </w:rPr>
        <w:t>3</w:t>
      </w:r>
      <w:r w:rsidR="002F358F">
        <w:rPr>
          <w:rFonts w:ascii="Calibri" w:eastAsia="Times New Roman" w:hAnsi="Calibri" w:cs="Calibri"/>
          <w:color w:val="000000"/>
          <w:lang w:eastAsia="pl-PL"/>
        </w:rPr>
        <w:t>.</w:t>
      </w:r>
      <w:r w:rsidRPr="00293C55">
        <w:rPr>
          <w:rFonts w:ascii="Calibri" w:eastAsia="Times New Roman" w:hAnsi="Calibri" w:cs="Calibri"/>
          <w:color w:val="000000"/>
          <w:lang w:eastAsia="pl-PL"/>
        </w:rPr>
        <w:tab/>
        <w:t>terminowa zapłata wynagrodzenia za wykonane i odebrane prace;</w:t>
      </w:r>
    </w:p>
    <w:p w14:paraId="723ABF55" w14:textId="1BEEB2A6" w:rsidR="00A311CA" w:rsidRPr="00293C55" w:rsidRDefault="00A311CA" w:rsidP="00A311CA">
      <w:pPr>
        <w:widowControl w:val="0"/>
        <w:autoSpaceDE w:val="0"/>
        <w:autoSpaceDN w:val="0"/>
        <w:spacing w:after="0" w:line="240" w:lineRule="auto"/>
        <w:ind w:left="993" w:hanging="426"/>
        <w:jc w:val="both"/>
        <w:rPr>
          <w:rFonts w:ascii="Calibri" w:eastAsia="Times New Roman" w:hAnsi="Calibri" w:cs="Calibri"/>
          <w:lang w:eastAsia="pl-PL"/>
        </w:rPr>
      </w:pPr>
      <w:r w:rsidRPr="00293C55">
        <w:rPr>
          <w:rFonts w:ascii="Calibri" w:eastAsia="Times New Roman" w:hAnsi="Calibri" w:cs="Calibri"/>
          <w:color w:val="000000"/>
          <w:lang w:eastAsia="pl-PL"/>
        </w:rPr>
        <w:t>4</w:t>
      </w:r>
      <w:r w:rsidR="002F358F">
        <w:rPr>
          <w:rFonts w:ascii="Calibri" w:eastAsia="Times New Roman" w:hAnsi="Calibri" w:cs="Calibri"/>
          <w:color w:val="000000"/>
          <w:lang w:eastAsia="pl-PL"/>
        </w:rPr>
        <w:t>.</w:t>
      </w:r>
      <w:r w:rsidRPr="00293C55">
        <w:rPr>
          <w:rFonts w:ascii="Calibri" w:eastAsia="Times New Roman" w:hAnsi="Calibri" w:cs="Calibri"/>
          <w:color w:val="000000"/>
          <w:lang w:eastAsia="pl-PL"/>
        </w:rPr>
        <w:tab/>
        <w:t>współpraca z Wykonawcą przy ustalaniu zasad realizacji poszczególnych etapów</w:t>
      </w:r>
      <w:r>
        <w:rPr>
          <w:rFonts w:ascii="Calibri" w:eastAsia="Times New Roman" w:hAnsi="Calibri" w:cs="Calibri"/>
          <w:color w:val="000000"/>
          <w:lang w:eastAsia="pl-PL"/>
        </w:rPr>
        <w:br/>
      </w:r>
      <w:r w:rsidRPr="00293C55">
        <w:rPr>
          <w:rFonts w:ascii="Calibri" w:eastAsia="Times New Roman" w:hAnsi="Calibri" w:cs="Calibri"/>
          <w:color w:val="000000"/>
          <w:lang w:eastAsia="pl-PL"/>
        </w:rPr>
        <w:t>zamówienia.</w:t>
      </w:r>
    </w:p>
    <w:p w14:paraId="52CB015C" w14:textId="77777777" w:rsidR="00A311CA" w:rsidRPr="00293C55" w:rsidRDefault="00A311CA" w:rsidP="00A311CA">
      <w:pPr>
        <w:widowControl w:val="0"/>
        <w:autoSpaceDE w:val="0"/>
        <w:autoSpaceDN w:val="0"/>
        <w:spacing w:after="0" w:line="240" w:lineRule="auto"/>
        <w:ind w:left="567" w:hanging="567"/>
        <w:contextualSpacing/>
        <w:jc w:val="both"/>
        <w:rPr>
          <w:rFonts w:ascii="Calibri" w:eastAsia="Times New Roman" w:hAnsi="Calibri" w:cs="Calibri"/>
          <w:lang w:eastAsia="pl-PL"/>
        </w:rPr>
      </w:pPr>
      <w:r w:rsidRPr="00293C55">
        <w:rPr>
          <w:rFonts w:ascii="Calibri" w:eastAsia="Times New Roman" w:hAnsi="Calibri" w:cs="Calibri"/>
          <w:color w:val="000000"/>
          <w:lang w:eastAsia="pl-PL"/>
        </w:rPr>
        <w:t>2.</w:t>
      </w:r>
      <w:r w:rsidRPr="00293C55">
        <w:rPr>
          <w:rFonts w:ascii="Calibri" w:eastAsia="Times New Roman" w:hAnsi="Calibri" w:cs="Calibri"/>
          <w:color w:val="000000"/>
          <w:lang w:eastAsia="pl-PL"/>
        </w:rPr>
        <w:tab/>
        <w:t xml:space="preserve">Zamawiający uprawniony jest do kontrolowania prawidłowości wykonywanych prac, </w:t>
      </w:r>
      <w:r w:rsidRPr="00293C55">
        <w:rPr>
          <w:rFonts w:ascii="Calibri" w:eastAsia="Times New Roman" w:hAnsi="Calibri" w:cs="Calibri"/>
          <w:color w:val="000000"/>
          <w:lang w:eastAsia="pl-PL"/>
        </w:rPr>
        <w:br/>
        <w:t>w szczególności ich jakości, terminowości i użycia właściwych materiałów, a także zgłaszania swoich uwag i zastrzeżeń.</w:t>
      </w:r>
    </w:p>
    <w:p w14:paraId="51000C66" w14:textId="77777777" w:rsidR="00A311CA" w:rsidRPr="00293C55" w:rsidRDefault="00A311CA" w:rsidP="00A311CA">
      <w:pPr>
        <w:widowControl w:val="0"/>
        <w:autoSpaceDE w:val="0"/>
        <w:autoSpaceDN w:val="0"/>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3.</w:t>
      </w:r>
      <w:r w:rsidRPr="00293C55">
        <w:rPr>
          <w:rFonts w:ascii="Calibri" w:eastAsia="Times New Roman" w:hAnsi="Calibri" w:cs="Calibri"/>
          <w:color w:val="000000"/>
          <w:lang w:eastAsia="pl-PL"/>
        </w:rPr>
        <w:tab/>
        <w:t>Do obowiązków Wykonawcy należy w szczególności:</w:t>
      </w:r>
    </w:p>
    <w:p w14:paraId="09E88711" w14:textId="77777777" w:rsidR="00A311CA" w:rsidRPr="00B26F41" w:rsidRDefault="00A311CA" w:rsidP="00A311CA">
      <w:pPr>
        <w:pStyle w:val="Akapitzlist"/>
        <w:widowControl w:val="0"/>
        <w:numPr>
          <w:ilvl w:val="0"/>
          <w:numId w:val="25"/>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 xml:space="preserve">wykonywanie wszelkich obowiązków wynikających z niniejszej umowy przy dochowaniu najwyższej zawodowej staranności. Wykonawca ponosi pełną odpowiedzialność </w:t>
      </w:r>
      <w:r w:rsidRPr="00B26F41">
        <w:rPr>
          <w:rFonts w:ascii="Calibri" w:hAnsi="Calibri" w:cs="Calibri"/>
          <w:color w:val="000000"/>
        </w:rPr>
        <w:br/>
        <w:t>za wykonanie wszystkich świadczeń stanowiących przedmiot umowy oraz za osoby lub podmioty, z których pomocą Wykonawca swe obowiązki wykonuje lub którym powierza ich wykonanie;</w:t>
      </w:r>
    </w:p>
    <w:p w14:paraId="38923AC4" w14:textId="77777777" w:rsidR="00A311CA" w:rsidRPr="000C275D" w:rsidRDefault="00A311CA" w:rsidP="00A311CA">
      <w:pPr>
        <w:pStyle w:val="Akapitzlist"/>
        <w:widowControl w:val="0"/>
        <w:numPr>
          <w:ilvl w:val="0"/>
          <w:numId w:val="25"/>
        </w:numPr>
        <w:autoSpaceDE w:val="0"/>
        <w:autoSpaceDN w:val="0"/>
        <w:spacing w:after="0" w:line="240" w:lineRule="auto"/>
        <w:ind w:left="993" w:hanging="426"/>
        <w:jc w:val="both"/>
        <w:rPr>
          <w:rFonts w:ascii="Calibri" w:hAnsi="Calibri" w:cs="Calibri"/>
        </w:rPr>
      </w:pPr>
      <w:r w:rsidRPr="000C275D">
        <w:rPr>
          <w:rFonts w:ascii="Calibri" w:hAnsi="Calibri" w:cs="Calibri"/>
          <w:color w:val="000000"/>
        </w:rPr>
        <w:t xml:space="preserve">zapewnienie udziału osób o kwalifikacjach i doświadczeniu odpowiednim ze względu </w:t>
      </w:r>
      <w:r w:rsidRPr="000C275D">
        <w:rPr>
          <w:rFonts w:ascii="Calibri" w:hAnsi="Calibri" w:cs="Calibri"/>
          <w:color w:val="000000"/>
        </w:rPr>
        <w:br/>
        <w:t>na rodzaj wykonywanych prac, a także organizacja sprzętu/urządzeń spełniających wymagania norm technicznych;</w:t>
      </w:r>
    </w:p>
    <w:p w14:paraId="5CE555C1" w14:textId="420617B1" w:rsidR="00A311CA" w:rsidRPr="009F654E" w:rsidRDefault="00A311CA" w:rsidP="00A311CA">
      <w:pPr>
        <w:pStyle w:val="Akapitzlist"/>
        <w:widowControl w:val="0"/>
        <w:numPr>
          <w:ilvl w:val="0"/>
          <w:numId w:val="25"/>
        </w:numPr>
        <w:autoSpaceDE w:val="0"/>
        <w:autoSpaceDN w:val="0"/>
        <w:spacing w:after="0" w:line="240" w:lineRule="auto"/>
        <w:ind w:left="993" w:hanging="426"/>
        <w:jc w:val="both"/>
        <w:rPr>
          <w:rFonts w:ascii="Calibri" w:hAnsi="Calibri" w:cs="Calibri"/>
        </w:rPr>
      </w:pPr>
      <w:r>
        <w:rPr>
          <w:rFonts w:ascii="Calibri" w:hAnsi="Calibri" w:cs="Calibri"/>
          <w:color w:val="000000"/>
        </w:rPr>
        <w:t>u</w:t>
      </w:r>
      <w:r w:rsidRPr="00B26F41">
        <w:rPr>
          <w:rFonts w:ascii="Calibri" w:hAnsi="Calibri" w:cs="Calibri"/>
          <w:color w:val="000000"/>
        </w:rPr>
        <w:t>możliwienie Zamawiającemu</w:t>
      </w:r>
      <w:r>
        <w:rPr>
          <w:rFonts w:ascii="Calibri" w:hAnsi="Calibri" w:cs="Calibri"/>
          <w:color w:val="000000"/>
        </w:rPr>
        <w:t xml:space="preserve"> </w:t>
      </w:r>
      <w:r w:rsidRPr="00B26F41">
        <w:rPr>
          <w:rFonts w:ascii="Calibri" w:hAnsi="Calibri" w:cs="Calibri"/>
          <w:color w:val="000000"/>
        </w:rPr>
        <w:t>kontroli w zakresie zgodności wykonywanych prac z niniejszą umową, SWZ oraz obowiązującymi przepisami.</w:t>
      </w:r>
    </w:p>
    <w:p w14:paraId="7E57E1F5" w14:textId="77777777" w:rsidR="00A311CA" w:rsidRDefault="00A311CA" w:rsidP="00A311CA">
      <w:pPr>
        <w:pStyle w:val="Akapitzlist"/>
        <w:widowControl w:val="0"/>
        <w:numPr>
          <w:ilvl w:val="0"/>
          <w:numId w:val="25"/>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Wykonawca sporządzi harmonogram rzeczowo–terminowy realizacji zamówienia</w:t>
      </w:r>
      <w:r>
        <w:rPr>
          <w:rFonts w:ascii="Calibri" w:hAnsi="Calibri" w:cs="Calibri"/>
          <w:color w:val="000000"/>
        </w:rPr>
        <w:br/>
      </w:r>
      <w:r w:rsidRPr="00B26F41">
        <w:rPr>
          <w:rFonts w:ascii="Calibri" w:hAnsi="Calibri" w:cs="Calibri"/>
          <w:color w:val="000000"/>
        </w:rPr>
        <w:t xml:space="preserve">w terminie </w:t>
      </w:r>
      <w:r>
        <w:rPr>
          <w:rFonts w:ascii="Calibri" w:hAnsi="Calibri" w:cs="Calibri"/>
          <w:color w:val="000000"/>
        </w:rPr>
        <w:t>3</w:t>
      </w:r>
      <w:r w:rsidRPr="00B26F41">
        <w:rPr>
          <w:rFonts w:ascii="Calibri" w:hAnsi="Calibri" w:cs="Calibri"/>
          <w:color w:val="000000"/>
        </w:rPr>
        <w:t xml:space="preserve"> dni od dnia zawarcia umowy i przedłoży go Zamawiającemu do akceptacji. </w:t>
      </w:r>
      <w:r w:rsidRPr="00B26F41">
        <w:rPr>
          <w:rFonts w:ascii="Calibri" w:hAnsi="Calibri" w:cs="Calibri"/>
          <w:color w:val="000000"/>
        </w:rPr>
        <w:br/>
        <w:t>W przypadku zgłoszenia uwag Wykonawca uwzględni je w terminie wyznaczonym przez Zamawiającego. Zmiana harmonogramu nie stanowi zmiany umowy i nie wymaga zawarcia aneksu</w:t>
      </w:r>
      <w:r>
        <w:rPr>
          <w:rFonts w:ascii="Calibri" w:hAnsi="Calibri" w:cs="Calibri"/>
          <w:color w:val="000000"/>
        </w:rPr>
        <w:t>.</w:t>
      </w:r>
    </w:p>
    <w:p w14:paraId="4DB6263E" w14:textId="4CCF84CF" w:rsidR="00A311CA" w:rsidRPr="00D52B72" w:rsidRDefault="00A311CA" w:rsidP="008E1EA2">
      <w:pPr>
        <w:pStyle w:val="Akapitzlist"/>
        <w:widowControl w:val="0"/>
        <w:numPr>
          <w:ilvl w:val="0"/>
          <w:numId w:val="25"/>
        </w:numPr>
        <w:autoSpaceDE w:val="0"/>
        <w:autoSpaceDN w:val="0"/>
        <w:spacing w:after="0" w:line="240" w:lineRule="auto"/>
        <w:ind w:left="993" w:hanging="426"/>
        <w:jc w:val="both"/>
        <w:rPr>
          <w:color w:val="000000" w:themeColor="text1"/>
        </w:rPr>
      </w:pPr>
      <w:r w:rsidRPr="00D52B72">
        <w:rPr>
          <w:rFonts w:ascii="Calibri" w:hAnsi="Calibri" w:cs="Calibri"/>
          <w:color w:val="000000" w:themeColor="text1"/>
        </w:rPr>
        <w:t xml:space="preserve">stosowanie materiałów dobrej jakości, nowych, wolnych od wad, zaakceptowanych przez </w:t>
      </w:r>
      <w:r w:rsidR="00D52B72" w:rsidRPr="00D52B72">
        <w:rPr>
          <w:rFonts w:ascii="Calibri" w:hAnsi="Calibri" w:cs="Calibri"/>
          <w:color w:val="000000" w:themeColor="text1"/>
        </w:rPr>
        <w:t>Zamawiającego</w:t>
      </w:r>
      <w:r w:rsidRPr="00D52B72">
        <w:rPr>
          <w:rFonts w:ascii="Calibri" w:hAnsi="Calibri" w:cs="Calibri"/>
          <w:color w:val="000000" w:themeColor="text1"/>
        </w:rPr>
        <w:t xml:space="preserve"> przed ich montażem, posiadających odpowiednie dopuszczenia do obrotu i stosowania, zapewniających właściwą sprawność eksploatacyjną. Wykonawca na każde żądanie Zamawiającego zobowiązany jest okazać w stosunku</w:t>
      </w:r>
      <w:r w:rsidR="00D52B72" w:rsidRPr="00D52B72">
        <w:rPr>
          <w:rFonts w:ascii="Calibri" w:hAnsi="Calibri" w:cs="Calibri"/>
          <w:color w:val="000000" w:themeColor="text1"/>
        </w:rPr>
        <w:t xml:space="preserve"> </w:t>
      </w:r>
      <w:r w:rsidRPr="00D52B72">
        <w:rPr>
          <w:rFonts w:ascii="Calibri" w:hAnsi="Calibri" w:cs="Calibri"/>
          <w:color w:val="000000" w:themeColor="text1"/>
        </w:rPr>
        <w:t>do wskazanych materiałów: certyfikat na znak bezpieczeństwa, deklarację zgodności lub certyfikat zgodności z Polską Normą lub aprobatą techniczną.</w:t>
      </w:r>
      <w:r w:rsidRPr="00D52B72">
        <w:rPr>
          <w:color w:val="000000" w:themeColor="text1"/>
        </w:rPr>
        <w:t xml:space="preserve"> W odniesieniu do słupów oświetleniowych o wysokości min. 6 m Wykonawca, przed przystąpieniem do montażu, przedstawi stosowne certyfikaty lub deklaracje właściwości użytkowych potwierdzające zgodność słupów z normą PN-EN 40-5 lub normą równoważną.</w:t>
      </w:r>
    </w:p>
    <w:p w14:paraId="14F13B8E" w14:textId="5026CFF7" w:rsidR="00A311CA" w:rsidRPr="00B26F41" w:rsidRDefault="00A311CA" w:rsidP="00D52B72">
      <w:pPr>
        <w:widowControl w:val="0"/>
        <w:autoSpaceDE w:val="0"/>
        <w:autoSpaceDN w:val="0"/>
        <w:spacing w:after="0" w:line="240" w:lineRule="auto"/>
        <w:ind w:left="993" w:hanging="426"/>
        <w:jc w:val="both"/>
        <w:rPr>
          <w:rFonts w:ascii="Calibri" w:hAnsi="Calibri" w:cs="Calibri"/>
          <w:color w:val="FF0000"/>
        </w:rPr>
      </w:pPr>
      <w:r w:rsidRPr="00B26F41">
        <w:rPr>
          <w:rFonts w:ascii="Calibri" w:hAnsi="Calibri" w:cs="Calibri"/>
          <w:color w:val="000000"/>
        </w:rPr>
        <w:t>6</w:t>
      </w:r>
      <w:r w:rsidR="00953B37">
        <w:rPr>
          <w:rFonts w:ascii="Calibri" w:hAnsi="Calibri" w:cs="Calibri"/>
          <w:color w:val="000000"/>
        </w:rPr>
        <w:t>.</w:t>
      </w:r>
      <w:r w:rsidRPr="00B26F41">
        <w:rPr>
          <w:rFonts w:ascii="Calibri" w:hAnsi="Calibri" w:cs="Calibri"/>
          <w:color w:val="000000"/>
        </w:rPr>
        <w:tab/>
        <w:t>opracowanie projektu tymczasowej organizacji ruchu dla potrzeb przedmiotowego zadania oraz jej wprowadzenie,</w:t>
      </w:r>
      <w:r w:rsidRPr="00B26F41">
        <w:rPr>
          <w:rFonts w:ascii="Calibri" w:hAnsi="Calibri" w:cs="Calibri"/>
          <w:color w:val="000000"/>
          <w:shd w:val="clear" w:color="auto" w:fill="FFFFFF"/>
        </w:rPr>
        <w:t xml:space="preserve"> jeżeli obowiązek jego opracowania wynika z obowiązujących przepisów lub decyzji właściwego zarządcy drogi</w:t>
      </w:r>
      <w:r w:rsidRPr="00B26F41">
        <w:rPr>
          <w:rFonts w:ascii="Calibri" w:hAnsi="Calibri" w:cs="Calibri"/>
          <w:color w:val="000000"/>
        </w:rPr>
        <w:t xml:space="preserve">. Realizacja przyjętych rozwiązań projektowych w uzgodnionym przez Wykonawcę projekcie organizacji ruchu stanowi zakres rzeczowy zamówienia;  </w:t>
      </w:r>
    </w:p>
    <w:p w14:paraId="05866173" w14:textId="77777777" w:rsidR="00A311CA" w:rsidRPr="00B26F41"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 xml:space="preserve">Wykonawca ponosi odpowiedzialność za szkody powstałe podczas realizacji zamówienia </w:t>
      </w:r>
      <w:r w:rsidRPr="00B26F41">
        <w:rPr>
          <w:rFonts w:ascii="Calibri" w:hAnsi="Calibri" w:cs="Calibri"/>
          <w:color w:val="000000"/>
        </w:rPr>
        <w:br/>
        <w:t>z jego winy i zobowiązuje się do ich niezwłocznego usunięcia na własny koszt.;</w:t>
      </w:r>
    </w:p>
    <w:p w14:paraId="0F55285C" w14:textId="77777777" w:rsidR="00A311CA" w:rsidRPr="00B26F41"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wykonywanie prac w sposób powodujący jak najmniejsze uciążliwości dla mieszkańców;</w:t>
      </w:r>
    </w:p>
    <w:p w14:paraId="50FA1202" w14:textId="77777777" w:rsidR="00A311CA" w:rsidRPr="00B26F41"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lastRenderedPageBreak/>
        <w:t>ponoszenie pełnej odpowiedzialności za stan i przestrzeganie przepisów bhp, ochronę p.poż. i dozór mienia na terenie realizacji zadania, jak i za wszelkie szkody będące następstwem nieszczęśliwych wypadków pracowników i osób trzecich, powstałe w związku z prowadzonymi robotami, w tym także ruchem pojazdów;</w:t>
      </w:r>
    </w:p>
    <w:p w14:paraId="2491C699" w14:textId="77777777" w:rsidR="00A311CA"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Wykonawca usunie stwierdzone wady w terminie uzgodnionym z Zamawiającym, odpowiednim do charakteru wady oraz możliwości technicznych jej usunięcia.</w:t>
      </w:r>
    </w:p>
    <w:p w14:paraId="077C9654" w14:textId="77777777" w:rsidR="00A311CA" w:rsidRPr="00D61576"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D61576">
        <w:rPr>
          <w:rFonts w:ascii="Calibri" w:hAnsi="Calibri" w:cs="Calibri"/>
          <w:color w:val="000000"/>
        </w:rPr>
        <w:t>dbanie o porządek na terenie realizacji zadania oraz utrzymanie go w stanie wolnym</w:t>
      </w:r>
      <w:r w:rsidRPr="00D61576">
        <w:rPr>
          <w:rFonts w:ascii="Calibri" w:hAnsi="Calibri" w:cs="Calibri"/>
          <w:color w:val="000000"/>
        </w:rPr>
        <w:br/>
        <w:t>od przeszkód komunikacyjnych, w tym także zagospodarowanie miejsca składowania materiałów oraz własnego mienia na koszt własny;</w:t>
      </w:r>
    </w:p>
    <w:p w14:paraId="519FD793" w14:textId="77777777" w:rsidR="00A311CA" w:rsidRPr="00B26F41"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rPr>
        <w:t>Wykonawca zobowiązuje się gospodarować odpadami</w:t>
      </w:r>
      <w:r>
        <w:rPr>
          <w:rFonts w:ascii="Calibri" w:hAnsi="Calibri" w:cs="Calibri"/>
          <w:color w:val="000000"/>
        </w:rPr>
        <w:t xml:space="preserve">, </w:t>
      </w:r>
      <w:r w:rsidRPr="00B26F41">
        <w:rPr>
          <w:rFonts w:ascii="Calibri" w:hAnsi="Calibri" w:cs="Calibri"/>
          <w:color w:val="000000"/>
        </w:rPr>
        <w:t>zgodnie z obowiązującymi przepisami prawa oraz ponosi koszty ich zagospodarowania.</w:t>
      </w:r>
    </w:p>
    <w:p w14:paraId="7C1E120B" w14:textId="77777777" w:rsidR="00A311CA" w:rsidRDefault="00A311CA" w:rsidP="00A311CA">
      <w:pPr>
        <w:pStyle w:val="Akapitzlist"/>
        <w:widowControl w:val="0"/>
        <w:numPr>
          <w:ilvl w:val="0"/>
          <w:numId w:val="3"/>
        </w:numPr>
        <w:autoSpaceDE w:val="0"/>
        <w:autoSpaceDN w:val="0"/>
        <w:spacing w:after="0" w:line="240" w:lineRule="auto"/>
        <w:ind w:left="993" w:hanging="426"/>
        <w:jc w:val="both"/>
        <w:rPr>
          <w:rFonts w:ascii="Calibri" w:hAnsi="Calibri" w:cs="Calibri"/>
        </w:rPr>
      </w:pPr>
      <w:r w:rsidRPr="00B26F41">
        <w:rPr>
          <w:rFonts w:ascii="Calibri" w:hAnsi="Calibri" w:cs="Calibri"/>
          <w:color w:val="000000"/>
          <w:shd w:val="clear" w:color="auto" w:fill="FFFFFF"/>
        </w:rPr>
        <w:t xml:space="preserve">Wykonawca będzie niezwłocznie informował Zamawiającego o okolicznościach mogących mieć wpływ na termin lub jakość realizacji przedmiotu umowy oraz na pisemne wezwanie Zamawiającego, przedłoży żądane dokumenty lub informacje w terminie nie krótszym </w:t>
      </w:r>
      <w:r>
        <w:rPr>
          <w:rFonts w:ascii="Calibri" w:hAnsi="Calibri" w:cs="Calibri"/>
          <w:color w:val="000000"/>
          <w:shd w:val="clear" w:color="auto" w:fill="FFFFFF"/>
        </w:rPr>
        <w:br/>
      </w:r>
      <w:r w:rsidRPr="00B26F41">
        <w:rPr>
          <w:rFonts w:ascii="Calibri" w:hAnsi="Calibri" w:cs="Calibri"/>
          <w:color w:val="000000"/>
          <w:shd w:val="clear" w:color="auto" w:fill="FFFFFF"/>
        </w:rPr>
        <w:t>niż 5 dni roboczych, chyba że Strony uzgodnią inny termin</w:t>
      </w:r>
      <w:r w:rsidRPr="00B26F41">
        <w:rPr>
          <w:rFonts w:ascii="Calibri" w:hAnsi="Calibri" w:cs="Calibri"/>
          <w:color w:val="000000"/>
        </w:rPr>
        <w:t>;</w:t>
      </w:r>
    </w:p>
    <w:p w14:paraId="28A72290" w14:textId="77777777" w:rsidR="00A311CA" w:rsidRPr="00293C55" w:rsidRDefault="00A311CA" w:rsidP="00A311CA">
      <w:pPr>
        <w:widowControl w:val="0"/>
        <w:autoSpaceDE w:val="0"/>
        <w:autoSpaceDN w:val="0"/>
        <w:spacing w:after="0" w:line="240" w:lineRule="auto"/>
        <w:ind w:left="567" w:hanging="567"/>
        <w:jc w:val="both"/>
        <w:rPr>
          <w:rFonts w:ascii="Calibri" w:hAnsi="Calibri" w:cs="Calibri"/>
        </w:rPr>
      </w:pPr>
      <w:r w:rsidRPr="00293C55">
        <w:rPr>
          <w:rFonts w:ascii="Calibri" w:hAnsi="Calibri" w:cs="Calibri"/>
          <w:color w:val="000000"/>
        </w:rPr>
        <w:t>4.</w:t>
      </w:r>
      <w:r w:rsidRPr="00293C55">
        <w:rPr>
          <w:rFonts w:ascii="Calibri" w:hAnsi="Calibri" w:cs="Calibri"/>
          <w:color w:val="000000"/>
        </w:rPr>
        <w:tab/>
        <w:t>Wszelkie zmiany w zakresie realizacji przedmiotu umowy dokonywane przez Wykonawcę muszą być uzgadniane z Zamawiającym i uzyskać jego pisemną akceptację.</w:t>
      </w:r>
    </w:p>
    <w:p w14:paraId="2EE5BDD0" w14:textId="77777777" w:rsidR="00A311CA" w:rsidRPr="00293C55" w:rsidRDefault="00A311CA" w:rsidP="00A311CA">
      <w:pPr>
        <w:widowControl w:val="0"/>
        <w:autoSpaceDE w:val="0"/>
        <w:autoSpaceDN w:val="0"/>
        <w:spacing w:after="0" w:line="240" w:lineRule="auto"/>
        <w:ind w:left="567" w:hanging="567"/>
        <w:jc w:val="both"/>
        <w:rPr>
          <w:rFonts w:ascii="Calibri" w:hAnsi="Calibri" w:cs="Calibri"/>
        </w:rPr>
      </w:pPr>
      <w:r w:rsidRPr="00293C55">
        <w:rPr>
          <w:rFonts w:ascii="Calibri" w:hAnsi="Calibri" w:cs="Calibri"/>
          <w:color w:val="000000"/>
        </w:rPr>
        <w:t>5.</w:t>
      </w:r>
      <w:r w:rsidRPr="00293C55">
        <w:rPr>
          <w:rFonts w:ascii="Calibri" w:hAnsi="Calibri" w:cs="Calibri"/>
          <w:color w:val="000000"/>
        </w:rPr>
        <w:tab/>
        <w:t>Wykonawca zobowiązany jest do wykonania, bez dodatkowego wynagrodzenia, wszelkich robót subsydiarnych, które zgodnie z wiedzą techniczną są niezbędne do prawidłowego wykonania zamówienia oraz osiągnięcia celu, któremu służy przedmiot niniejszej umowy.</w:t>
      </w:r>
    </w:p>
    <w:p w14:paraId="3EAFA3B0" w14:textId="77777777" w:rsidR="00A311CA" w:rsidRDefault="00A311CA" w:rsidP="00A311CA">
      <w:pPr>
        <w:widowControl w:val="0"/>
        <w:autoSpaceDE w:val="0"/>
        <w:autoSpaceDN w:val="0"/>
        <w:spacing w:after="0" w:line="240" w:lineRule="auto"/>
        <w:ind w:left="567" w:hanging="567"/>
        <w:jc w:val="both"/>
        <w:rPr>
          <w:rFonts w:ascii="Calibri" w:hAnsi="Calibri" w:cs="Calibri"/>
        </w:rPr>
      </w:pPr>
      <w:r w:rsidRPr="00293C55">
        <w:rPr>
          <w:rFonts w:ascii="Calibri" w:hAnsi="Calibri" w:cs="Calibri"/>
          <w:color w:val="000000"/>
        </w:rPr>
        <w:t>6.</w:t>
      </w:r>
      <w:r w:rsidRPr="00293C55">
        <w:rPr>
          <w:rFonts w:ascii="Calibri" w:hAnsi="Calibri" w:cs="Calibri"/>
          <w:color w:val="000000"/>
        </w:rPr>
        <w:tab/>
        <w:t xml:space="preserve">Wykonawca oświadcza, że przed przekazaniem przedmiotu umowy do odbioru, wszystkie urządzenia będą uruchomione i ich działanie będzie prawidłowe i zgodne z OPZ oraz będą </w:t>
      </w:r>
      <w:r w:rsidRPr="00293C55">
        <w:rPr>
          <w:rFonts w:ascii="Calibri" w:hAnsi="Calibri" w:cs="Calibri"/>
          <w:color w:val="000000"/>
        </w:rPr>
        <w:br/>
        <w:t>w pełni gotowe do pracy. Wykonawca zobowiązuje się do wykonania pomiarów natężenia zmodernizowanego oświetlenia oraz przeprowadzenia rozruchu urządzeń dla całości zadania.</w:t>
      </w:r>
    </w:p>
    <w:p w14:paraId="06838286"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color w:val="000000"/>
          <w:lang w:eastAsia="pl-PL"/>
        </w:rPr>
      </w:pPr>
      <w:r w:rsidRPr="00293C55">
        <w:rPr>
          <w:rFonts w:ascii="Calibri" w:eastAsia="Times New Roman" w:hAnsi="Calibri" w:cs="Calibri"/>
          <w:b/>
          <w:color w:val="000000"/>
          <w:lang w:eastAsia="pl-PL"/>
        </w:rPr>
        <w:t>§ 4</w:t>
      </w:r>
    </w:p>
    <w:p w14:paraId="7E330AB2" w14:textId="73273CE5" w:rsidR="00A311CA" w:rsidRPr="003548DA" w:rsidRDefault="00A311CA" w:rsidP="00A311CA">
      <w:pPr>
        <w:numPr>
          <w:ilvl w:val="0"/>
          <w:numId w:val="9"/>
        </w:numPr>
        <w:spacing w:after="0" w:line="240" w:lineRule="auto"/>
        <w:ind w:left="567" w:hanging="567"/>
        <w:jc w:val="both"/>
        <w:rPr>
          <w:rFonts w:ascii="Calibri" w:hAnsi="Calibri" w:cs="Calibri"/>
        </w:rPr>
      </w:pPr>
      <w:r w:rsidRPr="003548DA">
        <w:rPr>
          <w:color w:val="000000"/>
        </w:rPr>
        <w:t>Wykonawca oświadcza, że posiada niezbędne umiejętności, wiedzę, środki, sprzęt</w:t>
      </w:r>
      <w:r w:rsidRPr="003548DA">
        <w:rPr>
          <w:color w:val="000000"/>
        </w:rPr>
        <w:br/>
        <w:t>i doświadczenie do wykonania przedmiotu umowy i zobowiązuje się go wykonać profesjonalnie, z zachowaniem należytej staranności oraz aktualnego poziomu wiedzy</w:t>
      </w:r>
      <w:r w:rsidR="0026526A">
        <w:rPr>
          <w:color w:val="000000"/>
        </w:rPr>
        <w:t xml:space="preserve"> </w:t>
      </w:r>
      <w:r w:rsidRPr="003548DA">
        <w:rPr>
          <w:color w:val="000000"/>
        </w:rPr>
        <w:t xml:space="preserve">i techniki oraz zgodnie </w:t>
      </w:r>
      <w:r w:rsidR="0026526A">
        <w:rPr>
          <w:color w:val="000000"/>
        </w:rPr>
        <w:br/>
      </w:r>
      <w:r w:rsidRPr="003548DA">
        <w:rPr>
          <w:color w:val="000000"/>
        </w:rPr>
        <w:t>z powszechnie obowiązującymi przepisami prawa</w:t>
      </w:r>
      <w:r w:rsidRPr="003548DA">
        <w:rPr>
          <w:rFonts w:ascii="Calibri" w:hAnsi="Calibri" w:cs="Calibri"/>
          <w:color w:val="000000"/>
        </w:rPr>
        <w:t>.</w:t>
      </w:r>
    </w:p>
    <w:p w14:paraId="072E3B77" w14:textId="77777777" w:rsidR="00A311CA" w:rsidRPr="000C275D" w:rsidRDefault="00A311CA" w:rsidP="00A311CA">
      <w:pPr>
        <w:numPr>
          <w:ilvl w:val="0"/>
          <w:numId w:val="9"/>
        </w:numPr>
        <w:spacing w:after="0" w:line="240" w:lineRule="auto"/>
        <w:ind w:left="567" w:hanging="567"/>
        <w:jc w:val="both"/>
        <w:rPr>
          <w:rFonts w:ascii="Calibri" w:hAnsi="Calibri" w:cs="Calibri"/>
        </w:rPr>
      </w:pPr>
      <w:r w:rsidRPr="003548DA">
        <w:rPr>
          <w:color w:val="000000"/>
        </w:rPr>
        <w:t xml:space="preserve">Wykonawca powinien zapewnić kompetentne kierownictwo, kwalifikowaną siłę roboczą, odpowiednie surowce, materiały, sprzęt i inne urządzenia oraz wszelkie inne przedmioty </w:t>
      </w:r>
      <w:r w:rsidRPr="003548DA">
        <w:rPr>
          <w:color w:val="000000"/>
        </w:rPr>
        <w:br/>
        <w:t>i wyposażenie niezbędne do należytego wykonania przedmiotu umowy oraz usunięcia ewentualnych wad w sposób zapewniający osiągnięcie celów umowy</w:t>
      </w:r>
      <w:r w:rsidRPr="003548DA">
        <w:rPr>
          <w:rFonts w:ascii="Calibri" w:hAnsi="Calibri" w:cs="Calibri"/>
          <w:color w:val="000000"/>
        </w:rPr>
        <w:t>.</w:t>
      </w:r>
    </w:p>
    <w:p w14:paraId="45CF3D7F" w14:textId="77777777" w:rsidR="00A311CA" w:rsidRPr="0026526A"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6526A">
        <w:rPr>
          <w:rFonts w:ascii="Calibri" w:eastAsia="Times New Roman" w:hAnsi="Calibri" w:cs="Calibri"/>
          <w:b/>
          <w:color w:val="000000"/>
          <w:lang w:eastAsia="pl-PL"/>
        </w:rPr>
        <w:t>§ 5</w:t>
      </w:r>
    </w:p>
    <w:p w14:paraId="3A77116C" w14:textId="6FDCCBAC" w:rsidR="00A311CA" w:rsidRPr="0026526A" w:rsidRDefault="00A311CA" w:rsidP="00A311CA">
      <w:pPr>
        <w:widowControl w:val="0"/>
        <w:numPr>
          <w:ilvl w:val="0"/>
          <w:numId w:val="10"/>
        </w:numPr>
        <w:autoSpaceDE w:val="0"/>
        <w:autoSpaceDN w:val="0"/>
        <w:spacing w:after="0" w:line="240" w:lineRule="auto"/>
        <w:ind w:left="567" w:hanging="567"/>
        <w:jc w:val="both"/>
        <w:rPr>
          <w:rFonts w:ascii="Calibri" w:eastAsia="Times New Roman" w:hAnsi="Calibri" w:cs="Calibri"/>
          <w:lang w:eastAsia="pl-PL"/>
        </w:rPr>
      </w:pPr>
      <w:r w:rsidRPr="0026526A">
        <w:rPr>
          <w:rFonts w:ascii="Calibri" w:eastAsia="Times New Roman" w:hAnsi="Calibri" w:cs="Calibri"/>
          <w:bCs/>
          <w:color w:val="000000"/>
          <w:lang w:eastAsia="pl-PL"/>
        </w:rPr>
        <w:t xml:space="preserve">Strony ustalają, że wartość wynagrodzenia brutto łącznie z podatkiem VAT dla Wykonawcy, </w:t>
      </w:r>
      <w:r w:rsidRPr="0026526A">
        <w:rPr>
          <w:rFonts w:ascii="Calibri" w:eastAsia="Times New Roman" w:hAnsi="Calibri" w:cs="Calibri"/>
          <w:bCs/>
          <w:color w:val="000000"/>
          <w:lang w:eastAsia="pl-PL"/>
        </w:rPr>
        <w:br/>
        <w:t>za wykonanie</w:t>
      </w:r>
      <w:r w:rsidR="0026526A" w:rsidRPr="0026526A">
        <w:rPr>
          <w:rFonts w:ascii="Calibri" w:eastAsia="Times New Roman" w:hAnsi="Calibri" w:cs="Calibri"/>
          <w:bCs/>
          <w:color w:val="000000"/>
          <w:lang w:eastAsia="pl-PL"/>
        </w:rPr>
        <w:t xml:space="preserve"> zadania wynosi </w:t>
      </w:r>
      <w:r w:rsidRPr="0026526A">
        <w:rPr>
          <w:rFonts w:ascii="Calibri" w:eastAsia="Times New Roman" w:hAnsi="Calibri" w:cs="Calibri"/>
          <w:bCs/>
          <w:color w:val="000000"/>
          <w:lang w:eastAsia="pl-PL"/>
        </w:rPr>
        <w:t xml:space="preserve">– </w:t>
      </w:r>
      <w:r w:rsidR="0026526A" w:rsidRPr="0026526A">
        <w:rPr>
          <w:rFonts w:ascii="Calibri" w:eastAsia="Times New Roman" w:hAnsi="Calibri" w:cs="Calibri"/>
          <w:bCs/>
          <w:color w:val="000000"/>
          <w:lang w:eastAsia="pl-PL"/>
        </w:rPr>
        <w:t>………………………………….</w:t>
      </w:r>
      <w:r w:rsidRPr="0026526A">
        <w:rPr>
          <w:rFonts w:ascii="Calibri" w:eastAsia="Times New Roman" w:hAnsi="Calibri" w:cs="Calibri"/>
          <w:bCs/>
          <w:color w:val="000000"/>
          <w:lang w:eastAsia="pl-PL"/>
        </w:rPr>
        <w:t xml:space="preserve"> złotych (słownie</w:t>
      </w:r>
      <w:r w:rsidR="0026526A" w:rsidRPr="0026526A">
        <w:rPr>
          <w:rFonts w:ascii="Calibri" w:eastAsia="Times New Roman" w:hAnsi="Calibri" w:cs="Calibri"/>
          <w:bCs/>
          <w:color w:val="000000"/>
          <w:lang w:eastAsia="pl-PL"/>
        </w:rPr>
        <w:t xml:space="preserve"> złotych:</w:t>
      </w:r>
      <w:r w:rsidRPr="0026526A">
        <w:rPr>
          <w:rFonts w:ascii="Calibri" w:eastAsia="Times New Roman" w:hAnsi="Calibri" w:cs="Calibri"/>
          <w:bCs/>
          <w:color w:val="000000"/>
          <w:lang w:eastAsia="pl-PL"/>
        </w:rPr>
        <w:t xml:space="preserve"> </w:t>
      </w:r>
      <w:r w:rsidR="0026526A" w:rsidRPr="0026526A">
        <w:rPr>
          <w:rFonts w:ascii="Calibri" w:eastAsia="Times New Roman" w:hAnsi="Calibri" w:cs="Calibri"/>
          <w:bCs/>
          <w:color w:val="000000"/>
          <w:lang w:eastAsia="pl-PL"/>
        </w:rPr>
        <w:t>…………………….</w:t>
      </w:r>
      <w:r w:rsidRPr="0026526A">
        <w:rPr>
          <w:rFonts w:ascii="Calibri" w:eastAsia="Times New Roman" w:hAnsi="Calibri" w:cs="Calibri"/>
          <w:bCs/>
          <w:color w:val="000000"/>
          <w:lang w:eastAsia="pl-PL"/>
        </w:rPr>
        <w:t xml:space="preserve">). Wynagrodzenie obejmuje podatek VAT, w kwocie </w:t>
      </w:r>
      <w:r w:rsidR="0026526A" w:rsidRPr="0026526A">
        <w:rPr>
          <w:rFonts w:ascii="Calibri" w:eastAsia="Times New Roman" w:hAnsi="Calibri" w:cs="Calibri"/>
          <w:bCs/>
          <w:color w:val="000000"/>
          <w:lang w:eastAsia="pl-PL"/>
        </w:rPr>
        <w:t>…………………………………. złotych</w:t>
      </w:r>
      <w:r w:rsidRPr="0026526A">
        <w:rPr>
          <w:rFonts w:ascii="Calibri" w:eastAsia="Times New Roman" w:hAnsi="Calibri" w:cs="Calibri"/>
          <w:bCs/>
          <w:color w:val="000000"/>
          <w:lang w:eastAsia="pl-PL"/>
        </w:rPr>
        <w:t xml:space="preserve">. </w:t>
      </w:r>
    </w:p>
    <w:p w14:paraId="04E41F60" w14:textId="77777777" w:rsidR="00A311CA" w:rsidRPr="00293C55" w:rsidRDefault="00A311CA" w:rsidP="00A311CA">
      <w:pPr>
        <w:widowControl w:val="0"/>
        <w:numPr>
          <w:ilvl w:val="0"/>
          <w:numId w:val="10"/>
        </w:numPr>
        <w:autoSpaceDE w:val="0"/>
        <w:autoSpaceDN w:val="0"/>
        <w:spacing w:after="0" w:line="240" w:lineRule="auto"/>
        <w:ind w:left="567" w:hanging="567"/>
        <w:jc w:val="both"/>
        <w:rPr>
          <w:rFonts w:ascii="Calibri" w:eastAsia="Times New Roman" w:hAnsi="Calibri" w:cs="Calibri"/>
          <w:lang w:eastAsia="pl-PL"/>
        </w:rPr>
      </w:pPr>
      <w:r w:rsidRPr="0026526A">
        <w:rPr>
          <w:rFonts w:ascii="Calibri" w:eastAsia="Times New Roman" w:hAnsi="Calibri" w:cs="Calibri"/>
          <w:color w:val="000000"/>
          <w:lang w:eastAsia="pl-PL"/>
        </w:rPr>
        <w:t>Wynagrodzenie Wykonawcy ustalone zostało na podstawie postępowania o udzielenie</w:t>
      </w:r>
      <w:r w:rsidRPr="00293C55">
        <w:rPr>
          <w:rFonts w:ascii="Calibri" w:eastAsia="Times New Roman" w:hAnsi="Calibri" w:cs="Calibri"/>
          <w:color w:val="000000"/>
          <w:lang w:eastAsia="pl-PL"/>
        </w:rPr>
        <w:t xml:space="preserve"> zamówienia publicznego w trybie podstawowym, na podstawie art. 275 pkt. 1 ustawy </w:t>
      </w:r>
      <w:r w:rsidRPr="00293C55">
        <w:rPr>
          <w:rFonts w:ascii="Calibri" w:eastAsia="Times New Roman" w:hAnsi="Calibri" w:cs="Calibri"/>
          <w:color w:val="000000"/>
          <w:lang w:eastAsia="pl-PL"/>
        </w:rPr>
        <w:br/>
        <w:t>z dnia 11 września 2019 roku - Prawo zamówień publicznych (tj. Dz. U. z 2026 r., poz. 793 ze zm.) zwanej w dalszej części SWZ „ustawą”.</w:t>
      </w:r>
    </w:p>
    <w:p w14:paraId="3E944FC3" w14:textId="77777777" w:rsidR="00A311CA" w:rsidRPr="00293C55" w:rsidRDefault="00A311CA" w:rsidP="00A311CA">
      <w:pPr>
        <w:widowControl w:val="0"/>
        <w:numPr>
          <w:ilvl w:val="0"/>
          <w:numId w:val="10"/>
        </w:numPr>
        <w:autoSpaceDE w:val="0"/>
        <w:autoSpaceDN w:val="0"/>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Wynagrodzenie Wykonawcy uwzględnia wynagrodzenie za wszystkie obowiązki Wykonawcy niezbędne dla zrealizowania przedmiotu umowy.</w:t>
      </w:r>
    </w:p>
    <w:p w14:paraId="5AC4B3EB" w14:textId="77777777" w:rsidR="00A311CA" w:rsidRPr="003B4A1A" w:rsidRDefault="00A311CA" w:rsidP="00A311CA">
      <w:pPr>
        <w:widowControl w:val="0"/>
        <w:numPr>
          <w:ilvl w:val="0"/>
          <w:numId w:val="10"/>
        </w:numPr>
        <w:autoSpaceDE w:val="0"/>
        <w:autoSpaceDN w:val="0"/>
        <w:spacing w:after="0" w:line="240" w:lineRule="auto"/>
        <w:ind w:left="567" w:hanging="567"/>
        <w:jc w:val="both"/>
        <w:rPr>
          <w:rFonts w:ascii="Calibri" w:eastAsia="Times New Roman" w:hAnsi="Calibri" w:cs="Calibri"/>
          <w:lang w:eastAsia="pl-PL"/>
        </w:rPr>
      </w:pPr>
      <w:r w:rsidRPr="003B4A1A">
        <w:rPr>
          <w:rFonts w:ascii="Calibri" w:eastAsia="Times New Roman" w:hAnsi="Calibri" w:cs="Calibri"/>
          <w:color w:val="000000"/>
          <w:lang w:eastAsia="pl-PL"/>
        </w:rPr>
        <w:t>Wynagrodzenie Wykonawcy jest niezmienne bez względu na rzeczywisty poziom cen jakie kształtować się będą w okresie realizacji przedmiotu umowy.</w:t>
      </w:r>
    </w:p>
    <w:p w14:paraId="47373488" w14:textId="77777777" w:rsidR="00A311CA" w:rsidRDefault="00A311CA" w:rsidP="00A311CA">
      <w:pPr>
        <w:widowControl w:val="0"/>
        <w:autoSpaceDE w:val="0"/>
        <w:autoSpaceDN w:val="0"/>
        <w:spacing w:after="0" w:line="240" w:lineRule="auto"/>
        <w:ind w:left="567"/>
        <w:jc w:val="both"/>
        <w:rPr>
          <w:rFonts w:ascii="Calibri" w:eastAsia="Times New Roman" w:hAnsi="Calibri" w:cs="Calibri"/>
          <w:lang w:eastAsia="pl-PL"/>
        </w:rPr>
      </w:pPr>
    </w:p>
    <w:p w14:paraId="2BE73068" w14:textId="77777777" w:rsidR="00A311CA" w:rsidRPr="00293C55" w:rsidRDefault="00A311CA" w:rsidP="00A311CA">
      <w:pPr>
        <w:numPr>
          <w:ilvl w:val="0"/>
          <w:numId w:val="10"/>
        </w:numPr>
        <w:spacing w:after="0" w:line="240" w:lineRule="auto"/>
        <w:ind w:left="567" w:hanging="567"/>
        <w:jc w:val="both"/>
        <w:rPr>
          <w:rFonts w:ascii="Calibri" w:eastAsia="Times New Roman" w:hAnsi="Calibri" w:cs="Calibri"/>
          <w:b/>
          <w:bCs/>
          <w:u w:val="single"/>
          <w:lang w:eastAsia="pl-PL"/>
        </w:rPr>
      </w:pPr>
      <w:r w:rsidRPr="00293C55">
        <w:rPr>
          <w:rFonts w:ascii="Calibri" w:eastAsia="Times New Roman" w:hAnsi="Calibri" w:cs="Calibri"/>
          <w:b/>
          <w:bCs/>
          <w:color w:val="000000"/>
          <w:u w:val="single"/>
          <w:lang w:eastAsia="pl-PL"/>
        </w:rPr>
        <w:t xml:space="preserve">Faktury należy wystawiać następująco: </w:t>
      </w:r>
    </w:p>
    <w:p w14:paraId="5F38C7F1"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 xml:space="preserve">Wykonawca wystawiając fakturę w postaci elektronicznej przy użyciu </w:t>
      </w:r>
      <w:proofErr w:type="spellStart"/>
      <w:r w:rsidRPr="00293C55">
        <w:rPr>
          <w:rFonts w:ascii="Calibri" w:eastAsia="Times New Roman" w:hAnsi="Calibri" w:cs="Calibri"/>
          <w:b/>
          <w:bCs/>
          <w:color w:val="000000"/>
          <w:lang w:eastAsia="pl-PL"/>
        </w:rPr>
        <w:t>KSeF</w:t>
      </w:r>
      <w:proofErr w:type="spellEnd"/>
      <w:r w:rsidRPr="00293C55">
        <w:rPr>
          <w:rFonts w:ascii="Calibri" w:eastAsia="Times New Roman" w:hAnsi="Calibri" w:cs="Calibri"/>
          <w:b/>
          <w:bCs/>
          <w:color w:val="000000"/>
          <w:lang w:eastAsia="pl-PL"/>
        </w:rPr>
        <w:t xml:space="preserve"> na rzecz Urzędu Gminy Stara Biała, zobowiązuje się do określenia następujących danych zamawiającego:</w:t>
      </w:r>
    </w:p>
    <w:p w14:paraId="205B514E"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p>
    <w:p w14:paraId="6A4ACE43"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Podmiot 2: jako Zamawiający</w:t>
      </w:r>
    </w:p>
    <w:p w14:paraId="52D7D1A1"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GMINA STARA BIAŁA, ul. Jana Kazimierza 1, 09-411 Biała,</w:t>
      </w:r>
    </w:p>
    <w:p w14:paraId="3C91FFE8"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NIP: 774-294-52-31</w:t>
      </w:r>
    </w:p>
    <w:p w14:paraId="481328C5"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p>
    <w:p w14:paraId="220FDDF7"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Podmiot 3: jako Odbiorca/Płatnik</w:t>
      </w:r>
      <w:r w:rsidRPr="00293C55">
        <w:rPr>
          <w:rFonts w:ascii="Calibri" w:eastAsia="Times New Roman" w:hAnsi="Calibri" w:cs="Calibri"/>
          <w:b/>
          <w:bCs/>
          <w:color w:val="000000"/>
          <w:lang w:eastAsia="pl-PL"/>
        </w:rPr>
        <w:tab/>
      </w:r>
    </w:p>
    <w:p w14:paraId="55C322BF"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 xml:space="preserve">Urząd Gminy Stara Biała, ul. Jana Kazimierza 1, 09-411 Biała, </w:t>
      </w:r>
    </w:p>
    <w:p w14:paraId="3A18E74F"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r w:rsidRPr="00293C55">
        <w:rPr>
          <w:rFonts w:ascii="Calibri" w:eastAsia="Times New Roman" w:hAnsi="Calibri" w:cs="Calibri"/>
          <w:b/>
          <w:bCs/>
          <w:color w:val="000000"/>
          <w:lang w:eastAsia="pl-PL"/>
        </w:rPr>
        <w:t>NIP: 774-22-93-426</w:t>
      </w:r>
    </w:p>
    <w:p w14:paraId="686E8715" w14:textId="77777777" w:rsidR="00A311CA" w:rsidRDefault="00A311CA" w:rsidP="00A311CA">
      <w:pPr>
        <w:widowControl w:val="0"/>
        <w:autoSpaceDE w:val="0"/>
        <w:autoSpaceDN w:val="0"/>
        <w:spacing w:after="0" w:line="240" w:lineRule="auto"/>
        <w:ind w:left="567"/>
        <w:jc w:val="both"/>
        <w:rPr>
          <w:rFonts w:ascii="Calibri" w:eastAsia="Times New Roman" w:hAnsi="Calibri" w:cs="Calibri"/>
          <w:b/>
          <w:bCs/>
          <w:lang w:eastAsia="pl-PL"/>
        </w:rPr>
      </w:pPr>
    </w:p>
    <w:p w14:paraId="7341121C" w14:textId="77777777" w:rsidR="00A311CA" w:rsidRPr="00293C55" w:rsidRDefault="00A311CA" w:rsidP="00A311CA">
      <w:pPr>
        <w:widowControl w:val="0"/>
        <w:autoSpaceDE w:val="0"/>
        <w:autoSpaceDN w:val="0"/>
        <w:spacing w:after="0" w:line="240" w:lineRule="auto"/>
        <w:ind w:left="567"/>
        <w:jc w:val="both"/>
        <w:rPr>
          <w:rFonts w:ascii="Calibri" w:eastAsia="Times New Roman" w:hAnsi="Calibri" w:cs="Calibri"/>
          <w:lang w:eastAsia="pl-PL"/>
        </w:rPr>
      </w:pPr>
      <w:r w:rsidRPr="00293C55">
        <w:rPr>
          <w:rFonts w:ascii="Calibri" w:eastAsia="Times New Roman" w:hAnsi="Calibri" w:cs="Calibri"/>
          <w:b/>
          <w:bCs/>
          <w:color w:val="000000"/>
          <w:lang w:eastAsia="pl-PL"/>
        </w:rPr>
        <w:t>Wykonawca wypełni obowiązkowy element „JST”, który wskazuje że faktura dotyczy jednostki organizacyjnej Gminy Stara Biała i wypełni sekcję Podmiot 3 wskazując, że odbiorcą/płatnikiem jest Urząd Gminy Stara Biała, ul. Jana Kazimierza 1, 09-411 Biała</w:t>
      </w:r>
    </w:p>
    <w:p w14:paraId="2260A214"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p>
    <w:p w14:paraId="70368DF0"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6</w:t>
      </w:r>
    </w:p>
    <w:p w14:paraId="77F0249F" w14:textId="77777777" w:rsidR="00A311CA" w:rsidRPr="000B2617" w:rsidRDefault="00A311CA" w:rsidP="00A311CA">
      <w:pPr>
        <w:numPr>
          <w:ilvl w:val="0"/>
          <w:numId w:val="11"/>
        </w:numPr>
        <w:spacing w:after="0" w:line="240" w:lineRule="auto"/>
        <w:ind w:left="567" w:hanging="567"/>
        <w:jc w:val="both"/>
        <w:rPr>
          <w:rFonts w:ascii="Calibri" w:eastAsia="Times New Roman" w:hAnsi="Calibri" w:cs="Calibri"/>
          <w:lang w:eastAsia="pl-PL"/>
        </w:rPr>
      </w:pPr>
      <w:r>
        <w:rPr>
          <w:color w:val="000000"/>
        </w:rPr>
        <w:t>Wykonawca może powierzyć wykonanie części zamówienia podwykonawcom, pod warunkiem że posiadają oni kwalifikacje i uprawnienia wymagane powszechnie obowiązującymi przepisami prawa do wykonywania powierzonego im zakresu prac.</w:t>
      </w:r>
    </w:p>
    <w:p w14:paraId="52B9F274" w14:textId="77777777" w:rsidR="00A311CA" w:rsidRPr="000C275D" w:rsidRDefault="00A311CA" w:rsidP="00A311CA">
      <w:pPr>
        <w:numPr>
          <w:ilvl w:val="0"/>
          <w:numId w:val="11"/>
        </w:numPr>
        <w:spacing w:after="0" w:line="240" w:lineRule="auto"/>
        <w:ind w:left="567" w:hanging="567"/>
        <w:jc w:val="both"/>
        <w:rPr>
          <w:color w:val="000000"/>
        </w:rPr>
      </w:pPr>
      <w:r w:rsidRPr="000C275D">
        <w:rPr>
          <w:color w:val="000000"/>
        </w:rPr>
        <w:t xml:space="preserve">Wykonawca odpowiada za działania, zaniechania, zaniedbania i uchybienia każdego podwykonawcy oraz dalszego podwykonawcy tak, jakby to były jego działania, zaniechania, </w:t>
      </w:r>
    </w:p>
    <w:p w14:paraId="42972E5F" w14:textId="77777777" w:rsidR="00A311CA" w:rsidRDefault="00A311CA" w:rsidP="00A311CA">
      <w:pPr>
        <w:spacing w:after="0" w:line="240" w:lineRule="auto"/>
        <w:ind w:left="567"/>
        <w:jc w:val="both"/>
        <w:rPr>
          <w:color w:val="000000"/>
        </w:rPr>
      </w:pPr>
      <w:r>
        <w:rPr>
          <w:color w:val="000000"/>
        </w:rPr>
        <w:t>zaniedbania i uchybienia własne. Powierzenie wykonania części zamówienia podwykonawcom nie zwalnia Wykonawcy z odpowiedzialności za należyte wykonanie całości umowy.</w:t>
      </w:r>
    </w:p>
    <w:p w14:paraId="794086F1" w14:textId="77777777" w:rsidR="00A311CA" w:rsidRPr="000B2617" w:rsidRDefault="00A311CA" w:rsidP="00A311CA">
      <w:pPr>
        <w:numPr>
          <w:ilvl w:val="0"/>
          <w:numId w:val="11"/>
        </w:numPr>
        <w:spacing w:after="0" w:line="240" w:lineRule="auto"/>
        <w:ind w:left="567" w:hanging="567"/>
        <w:jc w:val="both"/>
      </w:pPr>
      <w:r w:rsidRPr="000B2617">
        <w:rPr>
          <w:color w:val="000000"/>
        </w:rPr>
        <w:t>Wykonawca zapewni, aby wszystkie umowy z podwykonawcami oraz dalszymi podwykonawcami zostały zawarte w formie pisemnej pod rygorem nieważności.</w:t>
      </w:r>
    </w:p>
    <w:p w14:paraId="3B85B7E6" w14:textId="77777777" w:rsidR="00A311CA" w:rsidRPr="000B2617" w:rsidRDefault="00A311CA" w:rsidP="00A311CA">
      <w:pPr>
        <w:numPr>
          <w:ilvl w:val="0"/>
          <w:numId w:val="11"/>
        </w:numPr>
        <w:spacing w:after="0" w:line="240" w:lineRule="auto"/>
        <w:ind w:left="567" w:hanging="567"/>
        <w:jc w:val="both"/>
        <w:rPr>
          <w:rFonts w:ascii="Calibri" w:eastAsia="Times New Roman" w:hAnsi="Calibri" w:cs="Calibri"/>
          <w:lang w:eastAsia="pl-PL"/>
        </w:rPr>
      </w:pPr>
      <w:r>
        <w:rPr>
          <w:color w:val="000000"/>
        </w:rPr>
        <w:t>Zamawiający żąda, aby przed przystąpieniem do wykonania prac montażowych Wykonawca podał nazwy, dane kontaktowe oraz przedstawicieli podwykonawców zaangażowanych w te prace, jeżeli są już znani. Wykonawca niezwłocznie zawiadamia Zamawiającego o wszelkich zmianach tych danych w trakcie realizacji umowy, a także przekazuje informacje na temat nowych podwykonawców, którym w późniejszym okresie zamierza powierzyć realizację części zamówienia.</w:t>
      </w:r>
    </w:p>
    <w:p w14:paraId="13ECBF36" w14:textId="77777777" w:rsidR="00A311CA" w:rsidRPr="000B2617" w:rsidRDefault="00A311CA" w:rsidP="00A311CA">
      <w:pPr>
        <w:numPr>
          <w:ilvl w:val="0"/>
          <w:numId w:val="11"/>
        </w:numPr>
        <w:spacing w:after="0" w:line="240" w:lineRule="auto"/>
        <w:ind w:left="567" w:hanging="567"/>
        <w:jc w:val="both"/>
        <w:rPr>
          <w:rFonts w:ascii="Calibri" w:eastAsia="Times New Roman" w:hAnsi="Calibri" w:cs="Calibri"/>
          <w:lang w:eastAsia="pl-PL"/>
        </w:rPr>
      </w:pPr>
      <w:r>
        <w:rPr>
          <w:color w:val="000000"/>
        </w:rPr>
        <w:t>Jeżeli zmiana albo rezygnacja z podwykonawcy dotyczy podmiotu, na którego zasoby Wykonawca powoływał się na zasadach określonych w art. 118 ust. 1 ustawy – Prawo zamówień publicznych w celu wykazania spełniania warunków udziału w postępowaniu, Wykonawca jest zobowiązany wykazać Zamawiającemu, że proponowany inny podwykonawca lub Wykonawca samodzielnie spełnia je w stopniu nie mniejszym niż podwykonawca, na którego zasoby wykonawca powoływał się w trakcie postępowania o udzielenie zamówienia.</w:t>
      </w:r>
    </w:p>
    <w:p w14:paraId="7C70271F" w14:textId="77777777" w:rsidR="00A311CA" w:rsidRPr="000B2617" w:rsidRDefault="00A311CA" w:rsidP="00A311CA">
      <w:pPr>
        <w:numPr>
          <w:ilvl w:val="0"/>
          <w:numId w:val="11"/>
        </w:numPr>
        <w:spacing w:after="0" w:line="240" w:lineRule="auto"/>
        <w:ind w:left="567" w:hanging="567"/>
        <w:jc w:val="both"/>
        <w:rPr>
          <w:rFonts w:ascii="Calibri" w:eastAsia="Times New Roman" w:hAnsi="Calibri" w:cs="Calibri"/>
          <w:lang w:eastAsia="pl-PL"/>
        </w:rPr>
      </w:pPr>
      <w:r>
        <w:rPr>
          <w:color w:val="000000"/>
        </w:rPr>
        <w:t>Jeżeli powierzenie podwykonawcy wykonania części zamówienia następuje w trakcie jego realizacji, Wykonawca na żądanie Zamawiającego przedstawia oświadczenia lub dokumenty potwierdzające brak podstaw wykluczenia tego podwykonawcy.</w:t>
      </w:r>
    </w:p>
    <w:p w14:paraId="7599CC6A" w14:textId="77777777" w:rsidR="00A311CA" w:rsidRPr="00632C92" w:rsidRDefault="00A311CA" w:rsidP="00A311CA">
      <w:pPr>
        <w:numPr>
          <w:ilvl w:val="0"/>
          <w:numId w:val="11"/>
        </w:numPr>
        <w:spacing w:after="0" w:line="240" w:lineRule="auto"/>
        <w:ind w:left="567" w:hanging="567"/>
        <w:jc w:val="both"/>
        <w:rPr>
          <w:rFonts w:ascii="Calibri" w:eastAsia="Times New Roman" w:hAnsi="Calibri" w:cs="Calibri"/>
          <w:lang w:eastAsia="pl-PL"/>
        </w:rPr>
      </w:pPr>
      <w:r>
        <w:rPr>
          <w:color w:val="000000"/>
        </w:rPr>
        <w:t>Niezastosowanie się Wykonawcy do wymogów wynikających z postanowień niniejszego paragrafu upoważnia Zamawiającego do żądania natychmiastowego wstrzymania prac przez nie zgłoszonego podwykonawcę lub odstąpienia od umowy z Wykonawcą z przyczyn leżących po stronie Wykonawcy.</w:t>
      </w:r>
    </w:p>
    <w:p w14:paraId="2843FDF6"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w:t>
      </w:r>
      <w:r>
        <w:rPr>
          <w:rFonts w:ascii="Calibri" w:eastAsia="Times New Roman" w:hAnsi="Calibri" w:cs="Calibri"/>
          <w:b/>
          <w:color w:val="000000"/>
          <w:lang w:eastAsia="pl-PL"/>
        </w:rPr>
        <w:t>7</w:t>
      </w:r>
    </w:p>
    <w:p w14:paraId="53729F28" w14:textId="7C051D9B" w:rsidR="00A311CA" w:rsidRPr="00293C55"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Podstawą zgłoszenia przez Wykonawcę gotowości do odbioru końcowego, będzie faktyczne wykonanie </w:t>
      </w:r>
      <w:r>
        <w:rPr>
          <w:rFonts w:ascii="Calibri" w:eastAsia="Times New Roman" w:hAnsi="Calibri" w:cs="Calibri"/>
          <w:color w:val="000000"/>
          <w:lang w:eastAsia="pl-PL"/>
        </w:rPr>
        <w:t>dostaw i montażu</w:t>
      </w:r>
      <w:r w:rsidRPr="00293C55">
        <w:rPr>
          <w:rFonts w:ascii="Calibri" w:eastAsia="Times New Roman" w:hAnsi="Calibri" w:cs="Calibri"/>
          <w:color w:val="000000"/>
          <w:lang w:eastAsia="pl-PL"/>
        </w:rPr>
        <w:t>.</w:t>
      </w:r>
    </w:p>
    <w:p w14:paraId="6F50A4BC" w14:textId="77777777" w:rsidR="00A311CA" w:rsidRPr="00293C55"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Zamawiający wyznacza datę i rozpoczyna czynności odbioru prac w ciągu 2 dni roboczych </w:t>
      </w:r>
      <w:r>
        <w:rPr>
          <w:rFonts w:ascii="Calibri" w:eastAsia="Times New Roman" w:hAnsi="Calibri" w:cs="Calibri"/>
          <w:color w:val="000000"/>
          <w:lang w:eastAsia="pl-PL"/>
        </w:rPr>
        <w:br/>
      </w:r>
      <w:r w:rsidRPr="00293C55">
        <w:rPr>
          <w:rFonts w:ascii="Calibri" w:eastAsia="Times New Roman" w:hAnsi="Calibri" w:cs="Calibri"/>
          <w:color w:val="000000"/>
          <w:lang w:eastAsia="pl-PL"/>
        </w:rPr>
        <w:t xml:space="preserve">od daty zawiadomienia go o osiągnięciu gotowości do odbioru, zawiadamiając o tym Wykonawcę. Zamawiający powinien zakończyć czynności odbioru prac najpóźniej w terminie </w:t>
      </w:r>
      <w:r>
        <w:rPr>
          <w:rFonts w:ascii="Calibri" w:eastAsia="Times New Roman" w:hAnsi="Calibri" w:cs="Calibri"/>
          <w:color w:val="000000"/>
          <w:lang w:eastAsia="pl-PL"/>
        </w:rPr>
        <w:br/>
        <w:t>7</w:t>
      </w:r>
      <w:r w:rsidRPr="00293C55">
        <w:rPr>
          <w:rFonts w:ascii="Calibri" w:eastAsia="Times New Roman" w:hAnsi="Calibri" w:cs="Calibri"/>
          <w:color w:val="000000"/>
          <w:lang w:eastAsia="pl-PL"/>
        </w:rPr>
        <w:t xml:space="preserve"> dni, licząc od daty rozpoczęcia czynności odbioru.</w:t>
      </w:r>
    </w:p>
    <w:p w14:paraId="03CCAD06" w14:textId="77777777" w:rsidR="00A311CA" w:rsidRPr="00293C55"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Czynności odbioru prac dokonuje Zamawiający razem z Wykonawcą lub samodzielnie, jeżeli Wykonawca nie przystąpi do czynności odbioru.</w:t>
      </w:r>
    </w:p>
    <w:p w14:paraId="5E1661DF" w14:textId="77777777" w:rsidR="00A311CA" w:rsidRPr="00293C55"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Wykonawca winien przedłożyć w dniu zgłoszenia gotowości do odbioru (końcowego) komplet dokumentów pozwalających na ocenę prawidłowości wykonania przedmiotu odbioru </w:t>
      </w:r>
      <w:r w:rsidRPr="00293C55">
        <w:rPr>
          <w:rFonts w:ascii="Calibri" w:eastAsia="Times New Roman" w:hAnsi="Calibri" w:cs="Calibri"/>
          <w:color w:val="000000"/>
          <w:lang w:eastAsia="pl-PL"/>
        </w:rPr>
        <w:br/>
        <w:t>(np. świadectwa, jakości, certyfikaty, świadectwa wykonanych prób i atestów), a także oświadczenie o zgodności wykonania zamówienia z dokumentacją techniczną, Opisem Przedmiotu Zamówienia oraz obowiązującymi przepisami.</w:t>
      </w:r>
    </w:p>
    <w:p w14:paraId="1BB585AD" w14:textId="77777777" w:rsidR="00A311CA" w:rsidRPr="004D3E3E"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4D3E3E">
        <w:rPr>
          <w:rFonts w:ascii="Calibri" w:eastAsia="Times New Roman" w:hAnsi="Calibri" w:cs="Calibri"/>
          <w:color w:val="000000"/>
          <w:lang w:eastAsia="pl-PL"/>
        </w:rPr>
        <w:lastRenderedPageBreak/>
        <w:t>W przypadku stwierdzonych braków, Zamawiający wezwie Wykonawcę do uzupełnienia</w:t>
      </w:r>
      <w:r w:rsidRPr="004D3E3E">
        <w:rPr>
          <w:rFonts w:ascii="Calibri" w:eastAsia="Times New Roman" w:hAnsi="Calibri" w:cs="Calibri"/>
          <w:color w:val="000000"/>
          <w:lang w:eastAsia="pl-PL"/>
        </w:rPr>
        <w:br/>
        <w:t>zgłoszenia do odbioru końcowego o dokumenty, o których mowa w ust. 4 wyznaczając termin na ich uzupełnienie.</w:t>
      </w:r>
    </w:p>
    <w:p w14:paraId="1DD5F346" w14:textId="1DD4527C" w:rsidR="00A311CA" w:rsidRPr="003B4A1A"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Przed dokonaniem odbioru końcowego wymagane jest dokonanie wszelkich wymaganych przepisami badań, pomiarów i prób kontrolnych, a także sprawdzenie m.in.: zgodności </w:t>
      </w:r>
      <w:r w:rsidRPr="00293C55">
        <w:rPr>
          <w:rFonts w:ascii="Calibri" w:eastAsia="Times New Roman" w:hAnsi="Calibri" w:cs="Calibri"/>
          <w:color w:val="000000"/>
          <w:lang w:eastAsia="pl-PL"/>
        </w:rPr>
        <w:br/>
        <w:t>z dokumentacją techniczną, przepisami i normami oraz z umową, a także skuteczność zadziałania zabezpieczeń i środków ochrony przed porażeniem prądem elektrycznym.</w:t>
      </w:r>
    </w:p>
    <w:p w14:paraId="33E28B76" w14:textId="77777777" w:rsidR="00A311CA" w:rsidRPr="00293C55" w:rsidRDefault="00A311CA" w:rsidP="00A311CA">
      <w:pPr>
        <w:numPr>
          <w:ilvl w:val="0"/>
          <w:numId w:val="12"/>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Jeżeli w toku czynności odbiorów zostaną stwierdzone wady:</w:t>
      </w:r>
    </w:p>
    <w:p w14:paraId="150D0F34" w14:textId="77777777" w:rsidR="00A311CA" w:rsidRPr="000C275D" w:rsidRDefault="00A311CA" w:rsidP="00A311CA">
      <w:pPr>
        <w:pStyle w:val="Akapitzlist"/>
        <w:numPr>
          <w:ilvl w:val="0"/>
          <w:numId w:val="46"/>
        </w:numPr>
        <w:spacing w:after="0" w:line="240" w:lineRule="auto"/>
        <w:jc w:val="both"/>
        <w:rPr>
          <w:rFonts w:ascii="Calibri" w:eastAsia="Times New Roman" w:hAnsi="Calibri" w:cs="Calibri"/>
          <w:color w:val="000000"/>
          <w:lang w:eastAsia="pl-PL"/>
        </w:rPr>
      </w:pPr>
      <w:r w:rsidRPr="000C275D">
        <w:rPr>
          <w:rFonts w:ascii="Calibri" w:eastAsia="Times New Roman" w:hAnsi="Calibri" w:cs="Calibri"/>
          <w:color w:val="000000"/>
          <w:lang w:eastAsia="pl-PL"/>
        </w:rPr>
        <w:t>nadające się do usunięcia, lecz uniemożliwiające korzystanie zgodnie z jego przeznaczeniem – Zamawiający wstrzyma procedurę odbioru do czasu usunięcia wad wyznaczając termin na usunięcie tych wad – nie dłuższy niż 14 dni;</w:t>
      </w:r>
    </w:p>
    <w:p w14:paraId="0D721E6A" w14:textId="77777777" w:rsidR="00A311CA" w:rsidRPr="00293C55" w:rsidRDefault="00A311CA" w:rsidP="00A311CA">
      <w:pPr>
        <w:spacing w:after="0" w:line="240" w:lineRule="auto"/>
        <w:ind w:left="1134" w:hanging="567"/>
        <w:jc w:val="both"/>
        <w:rPr>
          <w:rFonts w:ascii="Calibri" w:eastAsia="Times New Roman" w:hAnsi="Calibri" w:cs="Calibri"/>
          <w:lang w:eastAsia="pl-PL"/>
        </w:rPr>
      </w:pPr>
      <w:r>
        <w:rPr>
          <w:rFonts w:ascii="Calibri" w:eastAsia="Times New Roman" w:hAnsi="Calibri" w:cs="Calibri"/>
          <w:color w:val="000000"/>
          <w:lang w:eastAsia="pl-PL"/>
        </w:rPr>
        <w:t>b)</w:t>
      </w:r>
      <w:r w:rsidRPr="00293C55">
        <w:rPr>
          <w:rFonts w:ascii="Calibri" w:eastAsia="Times New Roman" w:hAnsi="Calibri" w:cs="Calibri"/>
          <w:color w:val="000000"/>
          <w:lang w:eastAsia="pl-PL"/>
        </w:rPr>
        <w:tab/>
        <w:t>nadające się do usunięcia, ale umożliwiające korzystanie zgodnie z jego przeznaczeniem – Zamawiający dokona odbioru wyznaczając termin na usunięcie tych wad – nie dłuższy niż 10 dni;</w:t>
      </w:r>
    </w:p>
    <w:p w14:paraId="6E058D5D" w14:textId="77777777" w:rsidR="00A311CA" w:rsidRPr="00293C55" w:rsidRDefault="00A311CA" w:rsidP="00A311CA">
      <w:pPr>
        <w:spacing w:after="0" w:line="240" w:lineRule="auto"/>
        <w:ind w:left="1134" w:hanging="567"/>
        <w:jc w:val="both"/>
        <w:rPr>
          <w:rFonts w:ascii="Calibri" w:eastAsia="Times New Roman" w:hAnsi="Calibri" w:cs="Calibri"/>
          <w:lang w:eastAsia="pl-PL"/>
        </w:rPr>
      </w:pPr>
      <w:r>
        <w:rPr>
          <w:rFonts w:ascii="Calibri" w:eastAsia="Times New Roman" w:hAnsi="Calibri" w:cs="Calibri"/>
          <w:color w:val="000000"/>
          <w:lang w:eastAsia="pl-PL"/>
        </w:rPr>
        <w:t>c)</w:t>
      </w:r>
      <w:r w:rsidRPr="00293C55">
        <w:rPr>
          <w:rFonts w:ascii="Calibri" w:eastAsia="Times New Roman" w:hAnsi="Calibri" w:cs="Calibri"/>
          <w:color w:val="000000"/>
          <w:lang w:eastAsia="pl-PL"/>
        </w:rPr>
        <w:tab/>
        <w:t xml:space="preserve">nienadające się do usunięcia, ale umożliwiające korzystanie zgodnie z jego przeznaczeniem </w:t>
      </w:r>
      <w:r>
        <w:rPr>
          <w:rFonts w:ascii="Calibri" w:eastAsia="Times New Roman" w:hAnsi="Calibri" w:cs="Calibri"/>
          <w:color w:val="000000"/>
          <w:lang w:eastAsia="pl-PL"/>
        </w:rPr>
        <w:t xml:space="preserve"> Zamawiający o</w:t>
      </w:r>
      <w:r w:rsidRPr="00293C55">
        <w:rPr>
          <w:rFonts w:ascii="Calibri" w:eastAsia="Times New Roman" w:hAnsi="Calibri" w:cs="Calibri"/>
          <w:color w:val="000000"/>
          <w:lang w:eastAsia="pl-PL"/>
        </w:rPr>
        <w:t>bniży wynagrodzenie odpowiednio do utraconej wartości użytkowej, estetycznej i technicznej wykonanego przedmiotu umowy;</w:t>
      </w:r>
    </w:p>
    <w:p w14:paraId="660D2637" w14:textId="77777777" w:rsidR="00A311CA" w:rsidRPr="00293C55" w:rsidRDefault="00A311CA" w:rsidP="00A311CA">
      <w:pPr>
        <w:spacing w:after="0" w:line="240" w:lineRule="auto"/>
        <w:ind w:left="1134" w:hanging="567"/>
        <w:jc w:val="both"/>
        <w:rPr>
          <w:rFonts w:ascii="Calibri" w:eastAsia="Times New Roman" w:hAnsi="Calibri" w:cs="Calibri"/>
          <w:lang w:eastAsia="pl-PL"/>
        </w:rPr>
      </w:pPr>
      <w:r>
        <w:rPr>
          <w:rFonts w:ascii="Calibri" w:eastAsia="Times New Roman" w:hAnsi="Calibri" w:cs="Calibri"/>
          <w:color w:val="000000"/>
          <w:lang w:eastAsia="pl-PL"/>
        </w:rPr>
        <w:t>d)</w:t>
      </w:r>
      <w:r>
        <w:rPr>
          <w:rFonts w:ascii="Calibri" w:eastAsia="Times New Roman" w:hAnsi="Calibri" w:cs="Calibri"/>
          <w:color w:val="000000"/>
          <w:lang w:eastAsia="pl-PL"/>
        </w:rPr>
        <w:tab/>
        <w:t>niemożliwe do usunięcia i uniemożliwiające korzystanie zgodnie z jego przeznaczeniem Zamawiający - może odstąpić od umowy albo żądać wykonania przedmiotu umowy po raz drugi na koszt i ryzyko Wykonawcy, zachowując prawo domagania się od Wykonawcy naprawienia szkody wynikłej ze zwłoki.</w:t>
      </w:r>
    </w:p>
    <w:p w14:paraId="217FE885" w14:textId="77777777" w:rsidR="00A311CA" w:rsidRPr="00293C55" w:rsidRDefault="00A311CA" w:rsidP="00A311CA">
      <w:pPr>
        <w:spacing w:after="0" w:line="240" w:lineRule="auto"/>
        <w:ind w:left="567" w:hanging="567"/>
        <w:jc w:val="both"/>
        <w:rPr>
          <w:rFonts w:ascii="Calibri" w:eastAsia="Times New Roman" w:hAnsi="Calibri" w:cs="Calibri"/>
          <w:lang w:eastAsia="pl-PL"/>
        </w:rPr>
      </w:pPr>
      <w:r>
        <w:rPr>
          <w:rFonts w:ascii="Calibri" w:eastAsia="Times New Roman" w:hAnsi="Calibri" w:cs="Calibri"/>
          <w:color w:val="000000"/>
          <w:lang w:eastAsia="pl-PL"/>
        </w:rPr>
        <w:t>8.</w:t>
      </w:r>
      <w:r w:rsidRPr="00293C55">
        <w:rPr>
          <w:rFonts w:ascii="Calibri" w:eastAsia="Times New Roman" w:hAnsi="Calibri" w:cs="Calibri"/>
          <w:color w:val="000000"/>
          <w:lang w:eastAsia="pl-PL"/>
        </w:rPr>
        <w:tab/>
        <w:t>W razie nieusunięcia w ustalonym terminie przez Wykonawcę wad i usterek stwierdzonych przy odbiorze końcowym, w okresie gwarancji oraz przy przeglądzie gwarancyjnym, Zamawiający jest upoważniony do ich usunięcia na koszt Wykonawcy.</w:t>
      </w:r>
    </w:p>
    <w:p w14:paraId="240A1001"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bookmarkStart w:id="5" w:name="_Hlk234405649"/>
      <w:r w:rsidRPr="00293C55">
        <w:rPr>
          <w:rFonts w:ascii="Calibri" w:eastAsia="Times New Roman" w:hAnsi="Calibri" w:cs="Calibri"/>
          <w:b/>
          <w:color w:val="000000"/>
          <w:lang w:eastAsia="pl-PL"/>
        </w:rPr>
        <w:t>§ </w:t>
      </w:r>
      <w:r>
        <w:rPr>
          <w:rFonts w:ascii="Calibri" w:eastAsia="Times New Roman" w:hAnsi="Calibri" w:cs="Calibri"/>
          <w:b/>
          <w:color w:val="000000"/>
          <w:lang w:eastAsia="pl-PL"/>
        </w:rPr>
        <w:t>8</w:t>
      </w:r>
    </w:p>
    <w:bookmarkEnd w:id="5"/>
    <w:p w14:paraId="3114B66E" w14:textId="77777777" w:rsidR="00A311CA" w:rsidRPr="00631F8D" w:rsidRDefault="00A311CA" w:rsidP="00A311CA">
      <w:pPr>
        <w:numPr>
          <w:ilvl w:val="0"/>
          <w:numId w:val="45"/>
        </w:numPr>
        <w:tabs>
          <w:tab w:val="clear" w:pos="360"/>
        </w:tabs>
        <w:spacing w:after="0" w:line="240" w:lineRule="auto"/>
        <w:ind w:left="567" w:hanging="567"/>
        <w:jc w:val="both"/>
        <w:rPr>
          <w:rFonts w:ascii="Calibri" w:eastAsia="Times New Roman" w:hAnsi="Calibri" w:cs="Calibri"/>
          <w:lang w:eastAsia="pl-PL"/>
        </w:rPr>
      </w:pPr>
      <w:r w:rsidRPr="00631F8D">
        <w:rPr>
          <w:rFonts w:ascii="Calibri" w:eastAsia="Times New Roman" w:hAnsi="Calibri" w:cs="Calibri"/>
          <w:color w:val="000000"/>
          <w:lang w:eastAsia="pl-PL"/>
        </w:rPr>
        <w:t>Wykonawca zapłaci Zamawiającemu kary umowne:</w:t>
      </w:r>
    </w:p>
    <w:p w14:paraId="02A7590E" w14:textId="77777777" w:rsidR="00A311CA" w:rsidRPr="00631F8D" w:rsidRDefault="00A311CA" w:rsidP="002F358F">
      <w:pPr>
        <w:pStyle w:val="Akapitzlist"/>
        <w:numPr>
          <w:ilvl w:val="1"/>
          <w:numId w:val="45"/>
        </w:numPr>
        <w:tabs>
          <w:tab w:val="clear" w:pos="1440"/>
        </w:tabs>
        <w:spacing w:after="0" w:line="240" w:lineRule="auto"/>
        <w:ind w:left="851" w:hanging="284"/>
        <w:jc w:val="both"/>
        <w:rPr>
          <w:rFonts w:ascii="Calibri" w:eastAsia="Times New Roman" w:hAnsi="Calibri" w:cs="Calibri"/>
          <w:lang w:eastAsia="pl-PL"/>
        </w:rPr>
      </w:pPr>
      <w:r w:rsidRPr="00631F8D">
        <w:rPr>
          <w:rFonts w:ascii="Calibri" w:eastAsia="Times New Roman" w:hAnsi="Calibri" w:cs="Calibri"/>
          <w:color w:val="000000"/>
          <w:lang w:eastAsia="pl-PL"/>
        </w:rPr>
        <w:t>Za zwłokę w zakończeniu wykonywania przedmiotu umowy – w wysokości 0,2% wynagrodzenia brutto, określonego w §5 ust. 1 za każdy dzień zwłoki (za okres przekraczający termin zakończenia prac określony w § 2 niniejszej umowy do dnia potwierdzenia zakończenia wykonywania przedmiotu umowy),</w:t>
      </w:r>
    </w:p>
    <w:p w14:paraId="69101F50" w14:textId="77777777" w:rsidR="00A311CA" w:rsidRPr="00631F8D" w:rsidRDefault="00A311CA" w:rsidP="002F358F">
      <w:pPr>
        <w:spacing w:after="0" w:line="240" w:lineRule="auto"/>
        <w:ind w:left="851" w:hanging="284"/>
        <w:jc w:val="both"/>
        <w:rPr>
          <w:rFonts w:ascii="Calibri" w:eastAsia="Times New Roman" w:hAnsi="Calibri" w:cs="Calibri"/>
          <w:lang w:eastAsia="pl-PL"/>
        </w:rPr>
      </w:pPr>
      <w:r w:rsidRPr="00631F8D">
        <w:rPr>
          <w:rFonts w:ascii="Calibri" w:eastAsia="Times New Roman" w:hAnsi="Calibri" w:cs="Calibri"/>
          <w:color w:val="000000"/>
          <w:lang w:eastAsia="pl-PL"/>
        </w:rPr>
        <w:t>2.</w:t>
      </w:r>
      <w:r w:rsidRPr="00631F8D">
        <w:rPr>
          <w:rFonts w:ascii="Calibri" w:eastAsia="Times New Roman" w:hAnsi="Calibri" w:cs="Calibri"/>
          <w:color w:val="000000"/>
          <w:lang w:eastAsia="pl-PL"/>
        </w:rPr>
        <w:tab/>
        <w:t>Za opóźnienie w usunięciu wad stwierdzonych w okresie gwarancji i rękojmi - w wysokości 0,2% wynagrodzenia brutto, określonego w §5 ust. 1 za każdy dzień opóźnienia liczonego</w:t>
      </w:r>
      <w:r w:rsidRPr="00631F8D">
        <w:rPr>
          <w:rFonts w:ascii="Calibri" w:eastAsia="Times New Roman" w:hAnsi="Calibri" w:cs="Calibri"/>
          <w:color w:val="000000"/>
          <w:lang w:eastAsia="pl-PL"/>
        </w:rPr>
        <w:br/>
        <w:t>od dnia wyznaczonego na usunięcie wad,</w:t>
      </w:r>
    </w:p>
    <w:p w14:paraId="2A8E26DE" w14:textId="77777777" w:rsidR="00A311CA" w:rsidRPr="00631F8D" w:rsidRDefault="00A311CA" w:rsidP="002F358F">
      <w:pPr>
        <w:spacing w:after="0" w:line="240" w:lineRule="auto"/>
        <w:ind w:left="851" w:hanging="284"/>
        <w:jc w:val="both"/>
        <w:rPr>
          <w:rFonts w:ascii="Calibri" w:eastAsia="Times New Roman" w:hAnsi="Calibri" w:cs="Calibri"/>
          <w:lang w:eastAsia="pl-PL"/>
        </w:rPr>
      </w:pPr>
      <w:r w:rsidRPr="00631F8D">
        <w:rPr>
          <w:rFonts w:ascii="Calibri" w:eastAsia="Times New Roman" w:hAnsi="Calibri" w:cs="Calibri"/>
          <w:color w:val="000000"/>
          <w:lang w:eastAsia="pl-PL"/>
        </w:rPr>
        <w:t>3.</w:t>
      </w:r>
      <w:r w:rsidRPr="00631F8D">
        <w:rPr>
          <w:rFonts w:ascii="Calibri" w:eastAsia="Times New Roman" w:hAnsi="Calibri" w:cs="Calibri"/>
          <w:color w:val="000000"/>
          <w:lang w:eastAsia="pl-PL"/>
        </w:rPr>
        <w:tab/>
        <w:t>Za odstąpienie od umowy z przyczyn zależnych od Wykonawcy - w wysokości 10% wynagrodzenia brutto, określonego w §5 ust. 1</w:t>
      </w:r>
    </w:p>
    <w:p w14:paraId="2A75E539" w14:textId="77777777" w:rsidR="00A311CA" w:rsidRPr="00631F8D" w:rsidRDefault="00A311CA" w:rsidP="002F358F">
      <w:pPr>
        <w:spacing w:after="0" w:line="240" w:lineRule="auto"/>
        <w:ind w:left="851" w:hanging="284"/>
        <w:jc w:val="both"/>
        <w:rPr>
          <w:rFonts w:ascii="Calibri" w:eastAsia="Times New Roman" w:hAnsi="Calibri" w:cs="Calibri"/>
          <w:bCs/>
          <w:lang w:eastAsia="pl-PL"/>
        </w:rPr>
      </w:pPr>
      <w:r>
        <w:rPr>
          <w:rFonts w:ascii="Calibri" w:eastAsia="Times New Roman" w:hAnsi="Calibri" w:cs="Calibri"/>
          <w:color w:val="000000"/>
          <w:lang w:eastAsia="pl-PL"/>
        </w:rPr>
        <w:t>4</w:t>
      </w:r>
      <w:r w:rsidRPr="00631F8D">
        <w:rPr>
          <w:rFonts w:ascii="Calibri" w:eastAsia="Times New Roman" w:hAnsi="Calibri" w:cs="Calibri"/>
          <w:color w:val="000000"/>
          <w:lang w:eastAsia="pl-PL"/>
        </w:rPr>
        <w:t>.</w:t>
      </w:r>
      <w:r w:rsidRPr="00631F8D">
        <w:rPr>
          <w:rFonts w:ascii="Calibri" w:eastAsia="Times New Roman" w:hAnsi="Calibri" w:cs="Calibri"/>
          <w:color w:val="000000"/>
          <w:lang w:eastAsia="pl-PL"/>
        </w:rPr>
        <w:tab/>
      </w:r>
      <w:r w:rsidRPr="00631F8D">
        <w:rPr>
          <w:rFonts w:ascii="Calibri" w:eastAsia="Times New Roman" w:hAnsi="Calibri" w:cs="Calibri"/>
          <w:bCs/>
          <w:color w:val="000000"/>
          <w:lang w:eastAsia="pl-PL"/>
        </w:rPr>
        <w:t>Łączna maksymalna wysokość kar umownych wynosi 20% wartości całego przedmiotu umowy określonej w §5 ust. 1.</w:t>
      </w:r>
    </w:p>
    <w:p w14:paraId="07E775A1" w14:textId="77777777" w:rsidR="00A311CA" w:rsidRPr="00631F8D" w:rsidRDefault="00A311CA" w:rsidP="002F358F">
      <w:pPr>
        <w:spacing w:after="0" w:line="240" w:lineRule="auto"/>
        <w:ind w:left="851" w:hanging="284"/>
        <w:jc w:val="both"/>
        <w:rPr>
          <w:rFonts w:ascii="Calibri" w:eastAsia="Times New Roman" w:hAnsi="Calibri" w:cs="Calibri"/>
          <w:lang w:eastAsia="pl-PL"/>
        </w:rPr>
      </w:pPr>
      <w:r>
        <w:rPr>
          <w:rFonts w:ascii="Calibri" w:eastAsia="Times New Roman" w:hAnsi="Calibri" w:cs="Calibri"/>
          <w:color w:val="000000"/>
          <w:lang w:eastAsia="pl-PL"/>
        </w:rPr>
        <w:t>5</w:t>
      </w:r>
      <w:r w:rsidRPr="00631F8D">
        <w:rPr>
          <w:rFonts w:ascii="Calibri" w:eastAsia="Times New Roman" w:hAnsi="Calibri" w:cs="Calibri"/>
          <w:color w:val="000000"/>
          <w:lang w:eastAsia="pl-PL"/>
        </w:rPr>
        <w:t>.</w:t>
      </w:r>
      <w:r w:rsidRPr="00631F8D">
        <w:rPr>
          <w:rFonts w:ascii="Calibri" w:eastAsia="Times New Roman" w:hAnsi="Calibri" w:cs="Calibri"/>
          <w:color w:val="000000"/>
          <w:lang w:eastAsia="pl-PL"/>
        </w:rPr>
        <w:tab/>
        <w:t>Strony zastrzegają sobie prawo do odszkodowania na zasadach ogólnych, o ile wartość faktycznie poniesionych szkód przekracza wysokość kar umownych.</w:t>
      </w:r>
    </w:p>
    <w:p w14:paraId="5598649F" w14:textId="77777777" w:rsidR="00A311CA" w:rsidRPr="00293C55" w:rsidRDefault="00A311CA" w:rsidP="002F358F">
      <w:pPr>
        <w:spacing w:after="0" w:line="240" w:lineRule="auto"/>
        <w:ind w:left="851" w:hanging="284"/>
        <w:jc w:val="both"/>
        <w:rPr>
          <w:rFonts w:ascii="Calibri" w:eastAsia="Times New Roman" w:hAnsi="Calibri" w:cs="Calibri"/>
          <w:lang w:eastAsia="pl-PL"/>
        </w:rPr>
      </w:pPr>
      <w:r>
        <w:rPr>
          <w:rFonts w:ascii="Calibri" w:eastAsia="Times New Roman" w:hAnsi="Calibri" w:cs="Calibri"/>
          <w:color w:val="000000"/>
          <w:lang w:eastAsia="pl-PL"/>
        </w:rPr>
        <w:t>6</w:t>
      </w:r>
      <w:r w:rsidRPr="00631F8D">
        <w:rPr>
          <w:rFonts w:ascii="Calibri" w:eastAsia="Times New Roman" w:hAnsi="Calibri" w:cs="Calibri"/>
          <w:color w:val="000000"/>
          <w:lang w:eastAsia="pl-PL"/>
        </w:rPr>
        <w:t>.</w:t>
      </w:r>
      <w:r w:rsidRPr="00631F8D">
        <w:rPr>
          <w:rFonts w:ascii="Calibri" w:eastAsia="Times New Roman" w:hAnsi="Calibri" w:cs="Calibri"/>
          <w:color w:val="000000"/>
          <w:lang w:eastAsia="pl-PL"/>
        </w:rPr>
        <w:tab/>
        <w:t>Wykonawca nie może zbywać na rzecz osób trzecich wierzytelności powstałych w wyniku realizacji niniejszej umowy.</w:t>
      </w:r>
    </w:p>
    <w:p w14:paraId="3FEF10F5"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xml:space="preserve">§ </w:t>
      </w:r>
      <w:r>
        <w:rPr>
          <w:rFonts w:ascii="Calibri" w:eastAsia="Times New Roman" w:hAnsi="Calibri" w:cs="Calibri"/>
          <w:b/>
          <w:color w:val="000000"/>
          <w:lang w:eastAsia="pl-PL"/>
        </w:rPr>
        <w:t>9</w:t>
      </w:r>
    </w:p>
    <w:p w14:paraId="516A56CD" w14:textId="77777777" w:rsidR="00A311CA" w:rsidRPr="0026526A" w:rsidRDefault="00A311CA" w:rsidP="00A311CA">
      <w:pPr>
        <w:numPr>
          <w:ilvl w:val="0"/>
          <w:numId w:val="14"/>
        </w:numPr>
        <w:tabs>
          <w:tab w:val="clear" w:pos="644"/>
        </w:tabs>
        <w:spacing w:after="0" w:line="240" w:lineRule="auto"/>
        <w:ind w:left="567" w:hanging="567"/>
        <w:jc w:val="both"/>
        <w:rPr>
          <w:rFonts w:ascii="Calibri" w:eastAsia="Times New Roman" w:hAnsi="Calibri" w:cs="Calibri"/>
          <w:lang w:eastAsia="pl-PL"/>
        </w:rPr>
      </w:pPr>
      <w:r w:rsidRPr="0026526A">
        <w:rPr>
          <w:rFonts w:ascii="Calibri" w:eastAsia="Times New Roman" w:hAnsi="Calibri" w:cs="Calibri"/>
          <w:color w:val="000000"/>
          <w:lang w:eastAsia="pl-PL"/>
        </w:rPr>
        <w:t xml:space="preserve">Strony potwierdzają, że przed zawarciem umowy Wykonawca wniósł zabezpieczenie należytego wykonania umowy w wysokości 5% wynagrodzenia ofertowego (ceny </w:t>
      </w:r>
    </w:p>
    <w:p w14:paraId="7790E178" w14:textId="7D33FD83" w:rsidR="00A311CA" w:rsidRPr="0026526A" w:rsidRDefault="00A311CA" w:rsidP="00A311CA">
      <w:pPr>
        <w:spacing w:after="0" w:line="240" w:lineRule="auto"/>
        <w:ind w:left="567"/>
        <w:jc w:val="both"/>
        <w:rPr>
          <w:rFonts w:ascii="Calibri" w:eastAsia="Times New Roman" w:hAnsi="Calibri" w:cs="Calibri"/>
          <w:lang w:eastAsia="pl-PL"/>
        </w:rPr>
      </w:pPr>
      <w:r w:rsidRPr="0026526A">
        <w:rPr>
          <w:rFonts w:ascii="Calibri" w:eastAsia="Times New Roman" w:hAnsi="Calibri" w:cs="Calibri"/>
          <w:color w:val="000000"/>
          <w:lang w:eastAsia="pl-PL"/>
        </w:rPr>
        <w:t xml:space="preserve">ofertowej brutto), o którym mowa w §5 ust. 1, tj. </w:t>
      </w:r>
      <w:r w:rsidR="0026526A" w:rsidRPr="0026526A">
        <w:rPr>
          <w:rFonts w:ascii="Calibri" w:eastAsia="Times New Roman" w:hAnsi="Calibri" w:cs="Calibri"/>
          <w:color w:val="000000"/>
          <w:lang w:eastAsia="pl-PL"/>
        </w:rPr>
        <w:t>………..</w:t>
      </w:r>
      <w:r w:rsidRPr="0026526A">
        <w:rPr>
          <w:rFonts w:ascii="Calibri" w:eastAsia="Times New Roman" w:hAnsi="Calibri" w:cs="Calibri"/>
          <w:color w:val="000000"/>
          <w:lang w:eastAsia="pl-PL"/>
        </w:rPr>
        <w:t xml:space="preserve"> zł (słownie złotych</w:t>
      </w:r>
      <w:r w:rsidR="0026526A" w:rsidRPr="0026526A">
        <w:rPr>
          <w:rFonts w:ascii="Calibri" w:eastAsia="Times New Roman" w:hAnsi="Calibri" w:cs="Calibri"/>
          <w:color w:val="000000"/>
          <w:lang w:eastAsia="pl-PL"/>
        </w:rPr>
        <w:t xml:space="preserve">: </w:t>
      </w:r>
      <w:r w:rsidRPr="0026526A">
        <w:rPr>
          <w:rFonts w:ascii="Calibri" w:eastAsia="Times New Roman" w:hAnsi="Calibri" w:cs="Calibri"/>
          <w:color w:val="000000"/>
          <w:lang w:eastAsia="pl-PL"/>
        </w:rPr>
        <w:t xml:space="preserve"> </w:t>
      </w:r>
      <w:r w:rsidR="0026526A" w:rsidRPr="0026526A">
        <w:rPr>
          <w:rFonts w:ascii="Calibri" w:eastAsia="Times New Roman" w:hAnsi="Calibri" w:cs="Calibri"/>
          <w:color w:val="000000"/>
          <w:lang w:eastAsia="pl-PL"/>
        </w:rPr>
        <w:t>…………………………</w:t>
      </w:r>
      <w:r w:rsidRPr="0026526A">
        <w:rPr>
          <w:rFonts w:ascii="Calibri" w:eastAsia="Times New Roman" w:hAnsi="Calibri" w:cs="Calibri"/>
          <w:color w:val="000000"/>
          <w:lang w:eastAsia="pl-PL"/>
        </w:rPr>
        <w:t xml:space="preserve">) w formie </w:t>
      </w:r>
      <w:r w:rsidR="0026526A" w:rsidRPr="0026526A">
        <w:rPr>
          <w:rFonts w:ascii="Calibri" w:eastAsia="Times New Roman" w:hAnsi="Calibri" w:cs="Calibri"/>
          <w:color w:val="000000"/>
          <w:lang w:eastAsia="pl-PL"/>
        </w:rPr>
        <w:t>……………………………………..</w:t>
      </w:r>
      <w:r w:rsidRPr="0026526A">
        <w:rPr>
          <w:rFonts w:ascii="Calibri" w:eastAsia="Times New Roman" w:hAnsi="Calibri" w:cs="Calibri"/>
          <w:color w:val="000000"/>
          <w:lang w:eastAsia="pl-PL"/>
        </w:rPr>
        <w:t>.</w:t>
      </w:r>
    </w:p>
    <w:p w14:paraId="0C26A11F" w14:textId="77777777" w:rsidR="00A311CA" w:rsidRPr="00293C55" w:rsidRDefault="00A311CA" w:rsidP="00A311CA">
      <w:pPr>
        <w:numPr>
          <w:ilvl w:val="0"/>
          <w:numId w:val="14"/>
        </w:numPr>
        <w:tabs>
          <w:tab w:val="clear" w:pos="644"/>
        </w:tabs>
        <w:spacing w:after="0" w:line="240" w:lineRule="auto"/>
        <w:ind w:left="567" w:hanging="567"/>
        <w:jc w:val="both"/>
        <w:rPr>
          <w:rFonts w:ascii="Calibri" w:eastAsia="Times New Roman" w:hAnsi="Calibri" w:cs="Calibri"/>
          <w:lang w:eastAsia="pl-PL"/>
        </w:rPr>
      </w:pPr>
      <w:r w:rsidRPr="0026526A">
        <w:rPr>
          <w:rFonts w:ascii="Calibri" w:eastAsia="Times New Roman" w:hAnsi="Calibri" w:cs="Calibri"/>
          <w:color w:val="000000"/>
          <w:lang w:eastAsia="pl-PL"/>
        </w:rPr>
        <w:t>Zabezpieczenie należytego wykonania umowy zostanie zwrócone Wykonawcy w następujących</w:t>
      </w:r>
      <w:r w:rsidRPr="00293C55">
        <w:rPr>
          <w:rFonts w:ascii="Calibri" w:eastAsia="Times New Roman" w:hAnsi="Calibri" w:cs="Calibri"/>
          <w:color w:val="000000"/>
          <w:lang w:eastAsia="pl-PL"/>
        </w:rPr>
        <w:t xml:space="preserve"> terminach:</w:t>
      </w:r>
    </w:p>
    <w:p w14:paraId="40FFE4B9" w14:textId="77777777" w:rsidR="00A311CA" w:rsidRPr="003B4A1A" w:rsidRDefault="00A311CA" w:rsidP="00A311CA">
      <w:pPr>
        <w:numPr>
          <w:ilvl w:val="0"/>
          <w:numId w:val="23"/>
        </w:numPr>
        <w:spacing w:after="0" w:line="240" w:lineRule="auto"/>
        <w:contextualSpacing/>
        <w:jc w:val="both"/>
        <w:rPr>
          <w:rFonts w:ascii="Calibri" w:eastAsia="Times New Roman" w:hAnsi="Calibri" w:cs="Calibri"/>
          <w:lang w:eastAsia="pl-PL"/>
        </w:rPr>
      </w:pPr>
      <w:r w:rsidRPr="00293C55">
        <w:rPr>
          <w:rFonts w:ascii="Calibri" w:eastAsia="Times New Roman" w:hAnsi="Calibri" w:cs="Calibri"/>
          <w:color w:val="000000"/>
          <w:lang w:eastAsia="pl-PL"/>
        </w:rPr>
        <w:t>70% wysokości zabezpieczenia – w ciągu 30 dni od dnia podpisania protokołu odbioru końcowego,</w:t>
      </w:r>
    </w:p>
    <w:p w14:paraId="33F66B78" w14:textId="77777777" w:rsidR="00A311CA" w:rsidRPr="00CD7BE1" w:rsidRDefault="00A311CA" w:rsidP="00A311CA">
      <w:pPr>
        <w:numPr>
          <w:ilvl w:val="0"/>
          <w:numId w:val="23"/>
        </w:numPr>
        <w:tabs>
          <w:tab w:val="left" w:pos="720"/>
        </w:tabs>
        <w:spacing w:after="0" w:line="240" w:lineRule="auto"/>
        <w:contextualSpacing/>
        <w:jc w:val="both"/>
        <w:rPr>
          <w:rFonts w:ascii="Calibri" w:eastAsia="Times New Roman" w:hAnsi="Calibri" w:cs="Calibri"/>
          <w:lang w:eastAsia="pl-PL"/>
        </w:rPr>
      </w:pPr>
      <w:r w:rsidRPr="00293C55">
        <w:rPr>
          <w:rFonts w:ascii="Calibri" w:eastAsia="Times New Roman" w:hAnsi="Calibri" w:cs="Calibri"/>
          <w:color w:val="000000"/>
          <w:lang w:eastAsia="pl-PL"/>
        </w:rPr>
        <w:t>30% wysokości zabezpieczenia – w ciągu 15 dni od upływu okresu rękojmi za wady lub gwarancji.</w:t>
      </w:r>
    </w:p>
    <w:p w14:paraId="69A12187" w14:textId="77777777" w:rsidR="00A311CA" w:rsidRPr="000C275D" w:rsidRDefault="00A311CA" w:rsidP="00A311CA">
      <w:pPr>
        <w:widowControl w:val="0"/>
        <w:numPr>
          <w:ilvl w:val="0"/>
          <w:numId w:val="14"/>
        </w:numPr>
        <w:tabs>
          <w:tab w:val="clear" w:pos="644"/>
        </w:tabs>
        <w:autoSpaceDE w:val="0"/>
        <w:autoSpaceDN w:val="0"/>
        <w:spacing w:after="0" w:line="240" w:lineRule="auto"/>
        <w:ind w:left="567" w:hanging="567"/>
        <w:jc w:val="both"/>
        <w:rPr>
          <w:rFonts w:ascii="Calibri" w:eastAsia="Times New Roman" w:hAnsi="Calibri" w:cs="Calibri"/>
          <w:lang w:eastAsia="pl-PL"/>
        </w:rPr>
      </w:pPr>
      <w:r w:rsidRPr="000C275D">
        <w:rPr>
          <w:rFonts w:ascii="Calibri" w:eastAsia="Times New Roman" w:hAnsi="Calibri" w:cs="Calibri"/>
          <w:color w:val="000000"/>
          <w:lang w:eastAsia="pl-PL"/>
        </w:rPr>
        <w:t xml:space="preserve">Zamawiający wstrzyma się ze zwrotem części zabezpieczenia należytego wykonania umowy, </w:t>
      </w:r>
      <w:r w:rsidRPr="000C275D">
        <w:rPr>
          <w:rFonts w:ascii="Calibri" w:eastAsia="Times New Roman" w:hAnsi="Calibri" w:cs="Calibri"/>
          <w:color w:val="000000"/>
          <w:lang w:eastAsia="pl-PL"/>
        </w:rPr>
        <w:br/>
        <w:t xml:space="preserve">o której mowa w ust. 2 pkt 1, w przypadku, kiedy Wykonawca nie usunął w terminie </w:t>
      </w:r>
      <w:r w:rsidRPr="000C275D">
        <w:rPr>
          <w:rFonts w:ascii="Calibri" w:eastAsia="Times New Roman" w:hAnsi="Calibri" w:cs="Calibri"/>
          <w:color w:val="000000"/>
          <w:lang w:eastAsia="pl-PL"/>
        </w:rPr>
        <w:lastRenderedPageBreak/>
        <w:t xml:space="preserve">stwierdzonych w trakcie odbioru wad lub jest w trakcie usuwania tych wad. Okres gwarancji </w:t>
      </w:r>
    </w:p>
    <w:p w14:paraId="65902FDA" w14:textId="77777777" w:rsidR="00A311CA" w:rsidRPr="000C275D" w:rsidRDefault="00A311CA" w:rsidP="00A311CA">
      <w:pPr>
        <w:widowControl w:val="0"/>
        <w:autoSpaceDE w:val="0"/>
        <w:autoSpaceDN w:val="0"/>
        <w:spacing w:after="0" w:line="240" w:lineRule="auto"/>
        <w:ind w:left="567"/>
        <w:jc w:val="both"/>
        <w:rPr>
          <w:rFonts w:ascii="Calibri" w:eastAsia="Times New Roman" w:hAnsi="Calibri" w:cs="Calibri"/>
          <w:lang w:eastAsia="pl-PL"/>
        </w:rPr>
      </w:pPr>
      <w:r w:rsidRPr="000C275D">
        <w:rPr>
          <w:rFonts w:ascii="Calibri" w:eastAsia="Times New Roman" w:hAnsi="Calibri" w:cs="Calibri"/>
          <w:color w:val="000000"/>
          <w:lang w:eastAsia="pl-PL"/>
        </w:rPr>
        <w:t>ulega wydłużeniu o czas potrzebny na usunięcie wad.</w:t>
      </w:r>
    </w:p>
    <w:p w14:paraId="00C9E597"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10</w:t>
      </w:r>
    </w:p>
    <w:p w14:paraId="5C79761F" w14:textId="77777777" w:rsidR="00A311CA" w:rsidRPr="00293C55" w:rsidRDefault="00A311CA" w:rsidP="00A311CA">
      <w:pPr>
        <w:numPr>
          <w:ilvl w:val="0"/>
          <w:numId w:val="15"/>
        </w:numPr>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Zamawiającemu przysługuje prawo odstąpienia od umowy, gdy:</w:t>
      </w:r>
    </w:p>
    <w:p w14:paraId="3AB559CE" w14:textId="77777777" w:rsidR="00A311CA" w:rsidRPr="00293C55" w:rsidRDefault="00A311CA" w:rsidP="00A311CA">
      <w:pPr>
        <w:numPr>
          <w:ilvl w:val="0"/>
          <w:numId w:val="16"/>
        </w:numPr>
        <w:tabs>
          <w:tab w:val="clear" w:pos="680"/>
        </w:tabs>
        <w:spacing w:after="0" w:line="240" w:lineRule="auto"/>
        <w:ind w:left="851" w:hanging="284"/>
        <w:contextualSpacing/>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Wykonawca z nieuzasadnionych przyczyn nie rozpoczął </w:t>
      </w:r>
      <w:r>
        <w:rPr>
          <w:rFonts w:ascii="Calibri" w:eastAsia="Times New Roman" w:hAnsi="Calibri" w:cs="Calibri"/>
          <w:color w:val="000000"/>
          <w:lang w:eastAsia="pl-PL"/>
        </w:rPr>
        <w:t>prac</w:t>
      </w:r>
      <w:r w:rsidRPr="00293C55">
        <w:rPr>
          <w:rFonts w:ascii="Calibri" w:eastAsia="Times New Roman" w:hAnsi="Calibri" w:cs="Calibri"/>
          <w:color w:val="000000"/>
          <w:lang w:eastAsia="pl-PL"/>
        </w:rPr>
        <w:t xml:space="preserve"> pomimo wezwania zamawiającego złożonego na piśmie, w którym oznaczono ostateczny termin rozpoczęcia </w:t>
      </w:r>
      <w:r>
        <w:rPr>
          <w:rFonts w:ascii="Calibri" w:eastAsia="Times New Roman" w:hAnsi="Calibri" w:cs="Calibri"/>
          <w:color w:val="000000"/>
          <w:lang w:eastAsia="pl-PL"/>
        </w:rPr>
        <w:t>prac</w:t>
      </w:r>
      <w:r w:rsidRPr="00293C55">
        <w:rPr>
          <w:rFonts w:ascii="Calibri" w:eastAsia="Times New Roman" w:hAnsi="Calibri" w:cs="Calibri"/>
          <w:color w:val="000000"/>
          <w:lang w:eastAsia="pl-PL"/>
        </w:rPr>
        <w:t>.</w:t>
      </w:r>
    </w:p>
    <w:p w14:paraId="5A431145" w14:textId="76B6D5F7" w:rsidR="00A311CA" w:rsidRPr="00293C55" w:rsidRDefault="00A311CA" w:rsidP="00A311CA">
      <w:pPr>
        <w:numPr>
          <w:ilvl w:val="0"/>
          <w:numId w:val="16"/>
        </w:numPr>
        <w:tabs>
          <w:tab w:val="clear" w:pos="680"/>
        </w:tabs>
        <w:spacing w:after="0" w:line="240" w:lineRule="auto"/>
        <w:ind w:left="851" w:hanging="284"/>
        <w:contextualSpacing/>
        <w:jc w:val="both"/>
        <w:rPr>
          <w:rFonts w:ascii="Calibri" w:eastAsia="Times New Roman" w:hAnsi="Calibri" w:cs="Calibri"/>
          <w:lang w:eastAsia="pl-PL"/>
        </w:rPr>
      </w:pPr>
      <w:r w:rsidRPr="00293C55">
        <w:rPr>
          <w:rFonts w:ascii="Calibri" w:eastAsia="Times New Roman" w:hAnsi="Calibri" w:cs="Calibri"/>
          <w:color w:val="000000"/>
          <w:lang w:eastAsia="pl-PL"/>
        </w:rPr>
        <w:t>Wykonawca przerwał z przyczyn leżących po jego stronie realizację przedmiotu umowy</w:t>
      </w:r>
      <w:r w:rsidRPr="00293C55">
        <w:rPr>
          <w:rFonts w:ascii="Calibri" w:eastAsia="Times New Roman" w:hAnsi="Calibri" w:cs="Calibri"/>
          <w:color w:val="000000"/>
          <w:lang w:eastAsia="pl-PL"/>
        </w:rPr>
        <w:br/>
        <w:t xml:space="preserve">i przerwa ta trwa dłużej niż </w:t>
      </w:r>
      <w:r w:rsidR="00D52B72">
        <w:rPr>
          <w:rFonts w:ascii="Calibri" w:eastAsia="Times New Roman" w:hAnsi="Calibri" w:cs="Calibri"/>
          <w:color w:val="000000"/>
          <w:lang w:eastAsia="pl-PL"/>
        </w:rPr>
        <w:t>3</w:t>
      </w:r>
      <w:r w:rsidRPr="00293C55">
        <w:rPr>
          <w:rFonts w:ascii="Calibri" w:eastAsia="Times New Roman" w:hAnsi="Calibri" w:cs="Calibri"/>
          <w:color w:val="000000"/>
          <w:lang w:eastAsia="pl-PL"/>
        </w:rPr>
        <w:t xml:space="preserve"> dni.</w:t>
      </w:r>
    </w:p>
    <w:p w14:paraId="59FA7150" w14:textId="77777777" w:rsidR="00A311CA" w:rsidRPr="00293C55" w:rsidRDefault="00A311CA" w:rsidP="00A311CA">
      <w:pPr>
        <w:numPr>
          <w:ilvl w:val="0"/>
          <w:numId w:val="16"/>
        </w:numPr>
        <w:tabs>
          <w:tab w:val="clear" w:pos="680"/>
        </w:tabs>
        <w:spacing w:after="0" w:line="240" w:lineRule="auto"/>
        <w:ind w:left="851" w:hanging="284"/>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Wystąpi istotna zmiana okoliczności powodująca, że wykonanie umowy nie leży w interesie publicznym, czego nie można było przewidzieć w chwili zawarcia umowy – odstąpienie </w:t>
      </w:r>
      <w:r>
        <w:rPr>
          <w:rFonts w:ascii="Calibri" w:eastAsia="Times New Roman" w:hAnsi="Calibri" w:cs="Calibri"/>
          <w:color w:val="000000"/>
          <w:lang w:eastAsia="pl-PL"/>
        </w:rPr>
        <w:br/>
      </w:r>
      <w:r w:rsidRPr="00293C55">
        <w:rPr>
          <w:rFonts w:ascii="Calibri" w:eastAsia="Times New Roman" w:hAnsi="Calibri" w:cs="Calibri"/>
          <w:color w:val="000000"/>
          <w:lang w:eastAsia="pl-PL"/>
        </w:rPr>
        <w:t xml:space="preserve">od umowy w tym przypadku może nastąpić w terminie </w:t>
      </w:r>
      <w:r>
        <w:rPr>
          <w:rFonts w:ascii="Calibri" w:eastAsia="Times New Roman" w:hAnsi="Calibri" w:cs="Calibri"/>
          <w:color w:val="000000"/>
          <w:lang w:eastAsia="pl-PL"/>
        </w:rPr>
        <w:t>7</w:t>
      </w:r>
      <w:r w:rsidRPr="00293C55">
        <w:rPr>
          <w:rFonts w:ascii="Calibri" w:eastAsia="Times New Roman" w:hAnsi="Calibri" w:cs="Calibri"/>
          <w:color w:val="000000"/>
          <w:lang w:eastAsia="pl-PL"/>
        </w:rPr>
        <w:t xml:space="preserve"> dni od powzięcia wiadomości </w:t>
      </w:r>
      <w:r>
        <w:rPr>
          <w:rFonts w:ascii="Calibri" w:eastAsia="Times New Roman" w:hAnsi="Calibri" w:cs="Calibri"/>
          <w:color w:val="000000"/>
          <w:lang w:eastAsia="pl-PL"/>
        </w:rPr>
        <w:br/>
      </w:r>
      <w:r w:rsidRPr="00293C55">
        <w:rPr>
          <w:rFonts w:ascii="Calibri" w:eastAsia="Times New Roman" w:hAnsi="Calibri" w:cs="Calibri"/>
          <w:color w:val="000000"/>
          <w:lang w:eastAsia="pl-PL"/>
        </w:rPr>
        <w:t xml:space="preserve">o powyższych okolicznościach. </w:t>
      </w:r>
    </w:p>
    <w:p w14:paraId="77D9DD74" w14:textId="77777777" w:rsidR="00A311CA" w:rsidRPr="00293C55" w:rsidRDefault="00A311CA" w:rsidP="00A311CA">
      <w:pPr>
        <w:numPr>
          <w:ilvl w:val="0"/>
          <w:numId w:val="16"/>
        </w:numPr>
        <w:tabs>
          <w:tab w:val="clear" w:pos="680"/>
        </w:tabs>
        <w:spacing w:after="0" w:line="240" w:lineRule="auto"/>
        <w:ind w:left="851" w:hanging="284"/>
        <w:jc w:val="both"/>
        <w:rPr>
          <w:rFonts w:ascii="Calibri" w:eastAsia="Times New Roman" w:hAnsi="Calibri" w:cs="Calibri"/>
          <w:lang w:eastAsia="pl-PL"/>
        </w:rPr>
      </w:pPr>
      <w:r w:rsidRPr="00293C55">
        <w:rPr>
          <w:rFonts w:ascii="Calibri" w:eastAsia="Times New Roman" w:hAnsi="Calibri" w:cs="Calibri"/>
          <w:color w:val="000000"/>
          <w:lang w:eastAsia="pl-PL"/>
        </w:rPr>
        <w:t>Zachodzi co najmniej jedna z okoliczności przewidzianych w art. 456 ust 1 pkt. 2 ustawy.</w:t>
      </w:r>
    </w:p>
    <w:p w14:paraId="4DDB75A6"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color w:val="000000"/>
          <w:lang w:eastAsia="pl-PL"/>
        </w:rPr>
      </w:pPr>
      <w:r w:rsidRPr="00974ED1">
        <w:rPr>
          <w:rFonts w:ascii="Calibri" w:eastAsia="Times New Roman" w:hAnsi="Calibri" w:cs="Calibri"/>
          <w:b/>
          <w:color w:val="000000"/>
          <w:lang w:eastAsia="pl-PL"/>
        </w:rPr>
        <w:t>§ 11</w:t>
      </w:r>
    </w:p>
    <w:p w14:paraId="773D35BF" w14:textId="050EF167" w:rsidR="00A311CA" w:rsidRDefault="00A311CA" w:rsidP="00A311CA">
      <w:pPr>
        <w:numPr>
          <w:ilvl w:val="2"/>
          <w:numId w:val="16"/>
        </w:numPr>
        <w:tabs>
          <w:tab w:val="clear" w:pos="2160"/>
        </w:tabs>
        <w:spacing w:after="0" w:line="240" w:lineRule="auto"/>
        <w:ind w:left="567" w:hanging="567"/>
        <w:contextualSpacing/>
        <w:jc w:val="both"/>
        <w:rPr>
          <w:rFonts w:ascii="Calibri" w:eastAsia="Times New Roman" w:hAnsi="Calibri" w:cs="Calibri"/>
          <w:lang w:eastAsia="pl-PL"/>
        </w:rPr>
      </w:pPr>
      <w:r>
        <w:rPr>
          <w:color w:val="000000"/>
        </w:rPr>
        <w:t xml:space="preserve">Oświadczenie o odstąpieniu od umowy wymaga formy pisemnej pod rygorem nieważności i musi zawierać uzasadnienie. Można je złożyć w terminie </w:t>
      </w:r>
      <w:r w:rsidR="00D52B72">
        <w:rPr>
          <w:color w:val="000000"/>
        </w:rPr>
        <w:t>3</w:t>
      </w:r>
      <w:r>
        <w:rPr>
          <w:color w:val="000000"/>
        </w:rPr>
        <w:t xml:space="preserve"> dni od dnia zaistnienia podstawy</w:t>
      </w:r>
      <w:r>
        <w:rPr>
          <w:color w:val="000000"/>
        </w:rPr>
        <w:br/>
        <w:t>do odstąpienia</w:t>
      </w:r>
    </w:p>
    <w:p w14:paraId="0243D56E" w14:textId="77777777" w:rsidR="00A311CA" w:rsidRPr="00293209" w:rsidRDefault="00A311CA" w:rsidP="00A311CA">
      <w:pPr>
        <w:numPr>
          <w:ilvl w:val="2"/>
          <w:numId w:val="16"/>
        </w:numPr>
        <w:tabs>
          <w:tab w:val="clear" w:pos="2160"/>
        </w:tabs>
        <w:spacing w:after="0" w:line="240" w:lineRule="auto"/>
        <w:ind w:left="567" w:hanging="567"/>
        <w:contextualSpacing/>
        <w:jc w:val="both"/>
        <w:rPr>
          <w:rFonts w:ascii="Calibri" w:eastAsia="Times New Roman" w:hAnsi="Calibri" w:cs="Calibri"/>
          <w:lang w:eastAsia="pl-PL"/>
        </w:rPr>
      </w:pPr>
      <w:r>
        <w:rPr>
          <w:color w:val="000000"/>
        </w:rPr>
        <w:t>W przypadku odstąpienia od umowy przez którąkolwiek ze Stron, Wykonawca zobowiązany jest do natychmiastowego wstrzymania prac montażowych oraz zabezpieczenia wykonanego zakresu na koszt Strony, z której winy nastąpiło odstąpienie.</w:t>
      </w:r>
    </w:p>
    <w:p w14:paraId="7F5F85F1" w14:textId="65465E30" w:rsidR="00A311CA" w:rsidRDefault="00A311CA" w:rsidP="00A311CA">
      <w:pPr>
        <w:numPr>
          <w:ilvl w:val="2"/>
          <w:numId w:val="16"/>
        </w:numPr>
        <w:tabs>
          <w:tab w:val="clear" w:pos="2160"/>
        </w:tabs>
        <w:spacing w:after="0" w:line="240" w:lineRule="auto"/>
        <w:ind w:left="567" w:hanging="567"/>
        <w:contextualSpacing/>
        <w:jc w:val="both"/>
        <w:rPr>
          <w:rFonts w:ascii="Calibri" w:eastAsia="Times New Roman" w:hAnsi="Calibri" w:cs="Calibri"/>
          <w:lang w:eastAsia="pl-PL"/>
        </w:rPr>
      </w:pPr>
      <w:r>
        <w:rPr>
          <w:color w:val="000000"/>
        </w:rPr>
        <w:t xml:space="preserve">W terminie </w:t>
      </w:r>
      <w:r w:rsidR="00D52B72">
        <w:rPr>
          <w:color w:val="000000"/>
        </w:rPr>
        <w:t>3</w:t>
      </w:r>
      <w:r>
        <w:rPr>
          <w:color w:val="000000"/>
        </w:rPr>
        <w:t xml:space="preserve"> dni od dnia odstąpienia od umowy Strony sporządzą protokół inwentaryzacji dostaw i prac montażowych wykonanych do dnia odstąpienia, według stanu na ten dzień. Protokół ten, po zatwierdzeniu przez Zamawiającego, stanowi podstawę do wystawienia przez Wykonawcę faktury i zapłaty wynagrodzenia wyłącznie za prawidłowo wykonaną </w:t>
      </w:r>
      <w:r w:rsidR="00D52B72">
        <w:rPr>
          <w:color w:val="000000"/>
        </w:rPr>
        <w:br/>
      </w:r>
      <w:r>
        <w:rPr>
          <w:color w:val="000000"/>
        </w:rPr>
        <w:t>i udokumentowaną część zamówienia.</w:t>
      </w:r>
    </w:p>
    <w:p w14:paraId="0EA27C78" w14:textId="77777777" w:rsidR="00A311CA" w:rsidRDefault="00A311CA" w:rsidP="00A311CA">
      <w:pPr>
        <w:numPr>
          <w:ilvl w:val="2"/>
          <w:numId w:val="16"/>
        </w:numPr>
        <w:tabs>
          <w:tab w:val="clear" w:pos="2160"/>
        </w:tabs>
        <w:spacing w:after="0" w:line="240" w:lineRule="auto"/>
        <w:ind w:left="567" w:hanging="567"/>
        <w:contextualSpacing/>
        <w:jc w:val="both"/>
        <w:rPr>
          <w:rFonts w:ascii="Calibri" w:eastAsia="Times New Roman" w:hAnsi="Calibri" w:cs="Calibri"/>
          <w:lang w:eastAsia="pl-PL"/>
        </w:rPr>
      </w:pPr>
      <w:r>
        <w:rPr>
          <w:color w:val="000000"/>
        </w:rPr>
        <w:t>Jeżeli Wykonawca wykonuje przedmiot umowy wadliwie albo sprzecznie z umową, Zamawiający może wezwać go do zmiany sposobu wykonywania i wyznaczyć mu w tym celu odpowiedni termin. Po bezskutecznym upływie tego terminu Zamawiający może od umowy odstąpić lub powierzyć poprawienie lub dalsze wykonanie przedmiotu umowy innemu podmiotowi na koszt i ryzyko Wykonawcy</w:t>
      </w:r>
    </w:p>
    <w:p w14:paraId="604914B1" w14:textId="3B4AA86D" w:rsidR="009A42C8" w:rsidRPr="009A42C8" w:rsidRDefault="00A311CA" w:rsidP="009A42C8">
      <w:pPr>
        <w:numPr>
          <w:ilvl w:val="2"/>
          <w:numId w:val="16"/>
        </w:numPr>
        <w:tabs>
          <w:tab w:val="clear" w:pos="2160"/>
        </w:tabs>
        <w:spacing w:after="0" w:line="240" w:lineRule="auto"/>
        <w:ind w:left="567" w:hanging="567"/>
        <w:contextualSpacing/>
        <w:jc w:val="both"/>
        <w:rPr>
          <w:rFonts w:ascii="Calibri" w:eastAsia="Times New Roman" w:hAnsi="Calibri" w:cs="Calibri"/>
          <w:b/>
          <w:color w:val="000000"/>
          <w:lang w:eastAsia="pl-PL"/>
        </w:rPr>
      </w:pPr>
      <w:r>
        <w:rPr>
          <w:color w:val="000000"/>
        </w:rPr>
        <w:t>Odstąpienie od umowy nie zwalnia Stron z obowiązku zapłaty kar umownych naliczonych.</w:t>
      </w:r>
    </w:p>
    <w:p w14:paraId="6337E8CC" w14:textId="77777777" w:rsidR="00A311CA" w:rsidRPr="00293C55" w:rsidRDefault="00A311CA" w:rsidP="00A311CA">
      <w:pPr>
        <w:spacing w:after="0" w:line="240" w:lineRule="auto"/>
        <w:jc w:val="center"/>
        <w:rPr>
          <w:rFonts w:ascii="Calibri" w:eastAsia="Times New Roman" w:hAnsi="Calibri" w:cs="Calibri"/>
          <w:lang w:eastAsia="pl-PL"/>
        </w:rPr>
      </w:pPr>
      <w:r w:rsidRPr="00293C55">
        <w:rPr>
          <w:rFonts w:ascii="Calibri" w:eastAsia="Times New Roman" w:hAnsi="Calibri" w:cs="Calibri"/>
          <w:b/>
          <w:color w:val="000000"/>
          <w:lang w:eastAsia="pl-PL"/>
        </w:rPr>
        <w:t>§ 12</w:t>
      </w:r>
    </w:p>
    <w:p w14:paraId="72EAD451" w14:textId="51E06761" w:rsidR="00A311CA" w:rsidRPr="0026526A"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6526A">
        <w:rPr>
          <w:rFonts w:ascii="Calibri" w:eastAsia="Times New Roman" w:hAnsi="Calibri" w:cs="Calibri"/>
          <w:bCs/>
          <w:color w:val="000000"/>
          <w:lang w:eastAsia="pl-PL"/>
        </w:rPr>
        <w:t xml:space="preserve">Wykonawca udziela Zamawiającemu gwarancji na cały przedmiot zamówienia na okres </w:t>
      </w:r>
      <w:r w:rsidR="0026526A" w:rsidRPr="0026526A">
        <w:rPr>
          <w:rFonts w:ascii="Calibri" w:eastAsia="Times New Roman" w:hAnsi="Calibri" w:cs="Calibri"/>
          <w:bCs/>
          <w:color w:val="000000"/>
          <w:lang w:eastAsia="pl-PL"/>
        </w:rPr>
        <w:t>……..</w:t>
      </w:r>
      <w:r w:rsidRPr="0026526A">
        <w:rPr>
          <w:rFonts w:ascii="Calibri" w:eastAsia="Times New Roman" w:hAnsi="Calibri" w:cs="Calibri"/>
          <w:bCs/>
          <w:color w:val="000000"/>
          <w:lang w:eastAsia="pl-PL"/>
        </w:rPr>
        <w:t xml:space="preserve"> lat, zgodnie ze złożoną ofertą, od dnia odbioru końcowego.</w:t>
      </w:r>
    </w:p>
    <w:p w14:paraId="35E00B15" w14:textId="073F4498" w:rsidR="00A311CA" w:rsidRPr="00293C55" w:rsidRDefault="00A311CA" w:rsidP="00A311CA">
      <w:pPr>
        <w:numPr>
          <w:ilvl w:val="0"/>
          <w:numId w:val="17"/>
        </w:numPr>
        <w:tabs>
          <w:tab w:val="clear" w:pos="360"/>
        </w:tabs>
        <w:spacing w:after="0" w:line="240" w:lineRule="auto"/>
        <w:ind w:left="567" w:hanging="567"/>
        <w:jc w:val="both"/>
        <w:rPr>
          <w:rFonts w:ascii="Calibri" w:eastAsia="Times New Roman" w:hAnsi="Calibri" w:cs="Calibri"/>
          <w:bCs/>
          <w:lang w:eastAsia="pl-PL"/>
        </w:rPr>
      </w:pPr>
      <w:r w:rsidRPr="0026526A">
        <w:rPr>
          <w:rFonts w:ascii="Calibri" w:eastAsia="Times New Roman" w:hAnsi="Calibri" w:cs="Calibri"/>
          <w:color w:val="000000"/>
          <w:lang w:eastAsia="pl-PL"/>
        </w:rPr>
        <w:t>W okresie gwarancji Wykonawca zobowiązuje się do bezpłatnego usunięcia wad i usterek</w:t>
      </w:r>
      <w:r w:rsidRPr="00293C55">
        <w:rPr>
          <w:rFonts w:ascii="Calibri" w:eastAsia="Times New Roman" w:hAnsi="Calibri" w:cs="Calibri"/>
          <w:color w:val="000000"/>
          <w:lang w:eastAsia="pl-PL"/>
        </w:rPr>
        <w:t xml:space="preserve"> </w:t>
      </w:r>
      <w:r>
        <w:rPr>
          <w:rFonts w:ascii="Calibri" w:eastAsia="Times New Roman" w:hAnsi="Calibri" w:cs="Calibri"/>
          <w:color w:val="000000"/>
          <w:lang w:eastAsia="pl-PL"/>
        </w:rPr>
        <w:br/>
      </w:r>
      <w:r w:rsidRPr="00293C55">
        <w:rPr>
          <w:rFonts w:ascii="Calibri" w:eastAsia="Times New Roman" w:hAnsi="Calibri" w:cs="Calibri"/>
          <w:color w:val="000000"/>
          <w:lang w:eastAsia="pl-PL"/>
        </w:rPr>
        <w:t xml:space="preserve">w terminie </w:t>
      </w:r>
      <w:r w:rsidR="00D52B72">
        <w:rPr>
          <w:rFonts w:ascii="Calibri" w:eastAsia="Times New Roman" w:hAnsi="Calibri" w:cs="Calibri"/>
          <w:color w:val="000000"/>
          <w:lang w:eastAsia="pl-PL"/>
        </w:rPr>
        <w:t>3</w:t>
      </w:r>
      <w:r w:rsidRPr="00293C55">
        <w:rPr>
          <w:rFonts w:ascii="Calibri" w:eastAsia="Times New Roman" w:hAnsi="Calibri" w:cs="Calibri"/>
          <w:color w:val="000000"/>
          <w:lang w:eastAsia="pl-PL"/>
        </w:rPr>
        <w:t xml:space="preserve"> dni licząc od daty pisemnego powiadomienia przez Zamawiającego. Okres gwarancji zostanie przedłużony o czas naprawy. </w:t>
      </w:r>
    </w:p>
    <w:p w14:paraId="6F15EE95" w14:textId="5E0708D3" w:rsidR="00A311CA" w:rsidRPr="003B4A1A"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Wady, które wystąpiły w okresie gwarancyjnym nie zawinione przez Zamawiającego, Wykonawca usunie w ciągu </w:t>
      </w:r>
      <w:r w:rsidR="00D52B72">
        <w:rPr>
          <w:rFonts w:ascii="Calibri" w:eastAsia="Times New Roman" w:hAnsi="Calibri" w:cs="Calibri"/>
          <w:color w:val="000000"/>
          <w:lang w:eastAsia="pl-PL"/>
        </w:rPr>
        <w:t>3</w:t>
      </w:r>
      <w:r w:rsidRPr="00293C55">
        <w:rPr>
          <w:rFonts w:ascii="Calibri" w:eastAsia="Times New Roman" w:hAnsi="Calibri" w:cs="Calibri"/>
          <w:color w:val="000000"/>
          <w:lang w:eastAsia="pl-PL"/>
        </w:rPr>
        <w:t xml:space="preserve"> dni roboczych od daty otrzymania zgłoszenia.</w:t>
      </w:r>
    </w:p>
    <w:p w14:paraId="376EAEAF" w14:textId="77777777" w:rsidR="00A311CA" w:rsidRPr="00446E27"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Zamawiający ma prawo dochodzić uprawnień z tytułu rękojmi za wady, niezależnie </w:t>
      </w:r>
      <w:r>
        <w:rPr>
          <w:rFonts w:ascii="Calibri" w:eastAsia="Times New Roman" w:hAnsi="Calibri" w:cs="Calibri"/>
          <w:color w:val="000000"/>
          <w:lang w:eastAsia="pl-PL"/>
        </w:rPr>
        <w:br/>
      </w:r>
      <w:r w:rsidRPr="00293C55">
        <w:rPr>
          <w:rFonts w:ascii="Calibri" w:eastAsia="Times New Roman" w:hAnsi="Calibri" w:cs="Calibri"/>
          <w:color w:val="000000"/>
          <w:lang w:eastAsia="pl-PL"/>
        </w:rPr>
        <w:t>od uprawnień wynikających z gwarancji.</w:t>
      </w:r>
    </w:p>
    <w:p w14:paraId="5B11E256" w14:textId="77777777" w:rsidR="00A311CA" w:rsidRPr="000C275D"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Wykonawca odpowiada za wady w wykonaniu przedmiotu umowy również po okresie rękojmi, jeżeli Zamawiający zawiadomi Wykonawcę o wadzie przed upływem okresu rękojmi.</w:t>
      </w:r>
    </w:p>
    <w:p w14:paraId="5824EFF5" w14:textId="12FA1720" w:rsidR="00A311CA" w:rsidRPr="00293C55"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Jeżeli Wykonawca nie usunie wad w terminie </w:t>
      </w:r>
      <w:r w:rsidR="00D52B72">
        <w:rPr>
          <w:rFonts w:ascii="Calibri" w:eastAsia="Times New Roman" w:hAnsi="Calibri" w:cs="Calibri"/>
          <w:color w:val="000000"/>
          <w:lang w:eastAsia="pl-PL"/>
        </w:rPr>
        <w:t>7</w:t>
      </w:r>
      <w:r w:rsidRPr="00293C55">
        <w:rPr>
          <w:rFonts w:ascii="Calibri" w:eastAsia="Times New Roman" w:hAnsi="Calibri" w:cs="Calibri"/>
          <w:color w:val="000000"/>
          <w:lang w:eastAsia="pl-PL"/>
        </w:rPr>
        <w:t xml:space="preserve"> dni od daty wyznaczonej przez Zamawiającego na ich usunięcie, to Zamawiający może zlecić usunięcie wad stronie trzeciej na koszt Wykonawcy. W tym przypadku koszty usuwania wad będą pokrywane </w:t>
      </w:r>
    </w:p>
    <w:p w14:paraId="1C16675E" w14:textId="77777777" w:rsidR="00A311CA" w:rsidRPr="00293C55" w:rsidRDefault="00A311CA" w:rsidP="00A311CA">
      <w:pPr>
        <w:spacing w:after="0" w:line="240" w:lineRule="auto"/>
        <w:ind w:left="567"/>
        <w:jc w:val="both"/>
        <w:rPr>
          <w:rFonts w:ascii="Calibri" w:eastAsia="Times New Roman" w:hAnsi="Calibri" w:cs="Calibri"/>
          <w:lang w:eastAsia="pl-PL"/>
        </w:rPr>
      </w:pPr>
      <w:r w:rsidRPr="00293C55">
        <w:rPr>
          <w:rFonts w:ascii="Calibri" w:eastAsia="Times New Roman" w:hAnsi="Calibri" w:cs="Calibri"/>
          <w:color w:val="000000"/>
          <w:lang w:eastAsia="pl-PL"/>
        </w:rPr>
        <w:t>w pierwszej kolejności z zatrzymanej kwoty będącej zabezpieczeniem należytego wykonania umowy.</w:t>
      </w:r>
    </w:p>
    <w:p w14:paraId="22884110" w14:textId="3A2C308B" w:rsidR="00A311CA" w:rsidRPr="009A42C8" w:rsidRDefault="00A311CA" w:rsidP="00A311CA">
      <w:pPr>
        <w:numPr>
          <w:ilvl w:val="0"/>
          <w:numId w:val="17"/>
        </w:numPr>
        <w:tabs>
          <w:tab w:val="clear" w:pos="360"/>
        </w:tabs>
        <w:spacing w:after="0" w:line="240" w:lineRule="auto"/>
        <w:ind w:left="567" w:hanging="567"/>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Zamawiającemu przysługują uprawnienia z tytułu rękojmi za wady fizyczne, niezależnie </w:t>
      </w:r>
      <w:r w:rsidRPr="00293C55">
        <w:rPr>
          <w:rFonts w:ascii="Calibri" w:eastAsia="Times New Roman" w:hAnsi="Calibri" w:cs="Calibri"/>
          <w:color w:val="000000"/>
          <w:lang w:eastAsia="pl-PL"/>
        </w:rPr>
        <w:br/>
        <w:t>od uprawnień wynikających z gwarancji, na zasadach określonych w kodeksie cywilnym.</w:t>
      </w:r>
    </w:p>
    <w:p w14:paraId="4C4F2142" w14:textId="127BA782" w:rsidR="009A42C8" w:rsidRDefault="009A42C8" w:rsidP="009A42C8">
      <w:pPr>
        <w:spacing w:after="0" w:line="240" w:lineRule="auto"/>
        <w:jc w:val="both"/>
        <w:rPr>
          <w:rFonts w:ascii="Calibri" w:eastAsia="Times New Roman" w:hAnsi="Calibri" w:cs="Calibri"/>
          <w:lang w:eastAsia="pl-PL"/>
        </w:rPr>
      </w:pPr>
    </w:p>
    <w:p w14:paraId="2CD5ED43" w14:textId="25FBDE4F" w:rsidR="003D2B80" w:rsidRDefault="003D2B80" w:rsidP="009A42C8">
      <w:pPr>
        <w:spacing w:after="0" w:line="240" w:lineRule="auto"/>
        <w:jc w:val="both"/>
        <w:rPr>
          <w:rFonts w:ascii="Calibri" w:eastAsia="Times New Roman" w:hAnsi="Calibri" w:cs="Calibri"/>
          <w:lang w:eastAsia="pl-PL"/>
        </w:rPr>
      </w:pPr>
    </w:p>
    <w:p w14:paraId="4A8C54AA" w14:textId="77777777" w:rsidR="003D2B80" w:rsidRPr="00293C55" w:rsidRDefault="003D2B80" w:rsidP="009A42C8">
      <w:pPr>
        <w:spacing w:after="0" w:line="240" w:lineRule="auto"/>
        <w:jc w:val="both"/>
        <w:rPr>
          <w:rFonts w:ascii="Calibri" w:eastAsia="Times New Roman" w:hAnsi="Calibri" w:cs="Calibri"/>
          <w:lang w:eastAsia="pl-PL"/>
        </w:rPr>
      </w:pPr>
    </w:p>
    <w:p w14:paraId="66A8A859"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lastRenderedPageBreak/>
        <w:t>§ 1</w:t>
      </w:r>
      <w:r>
        <w:rPr>
          <w:rFonts w:ascii="Calibri" w:eastAsia="Times New Roman" w:hAnsi="Calibri" w:cs="Calibri"/>
          <w:b/>
          <w:color w:val="000000"/>
          <w:lang w:eastAsia="pl-PL"/>
        </w:rPr>
        <w:t>3</w:t>
      </w:r>
    </w:p>
    <w:p w14:paraId="6F4F4462" w14:textId="77777777" w:rsidR="00A311CA" w:rsidRDefault="00A311CA" w:rsidP="00751571">
      <w:pPr>
        <w:widowControl w:val="0"/>
        <w:autoSpaceDE w:val="0"/>
        <w:autoSpaceDN w:val="0"/>
        <w:spacing w:after="0" w:line="240" w:lineRule="auto"/>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Wykonawca oświadcza, że będzie wypełniał obowiązki informacyjne przewidziane w art. 13 lub art. 14 RODO (rozporządzenie Parlamentu Europejskiego i Rady (UE) 2016/679 z dnia 27 kwietnia 2016 roku w sprawie ochrony osób fizycznych w związku z przetwarzaniem danych osobowych i w sprawie swobodnego przepływu takich danych oraz uchylenia dyrektywy 95/46/WE (ogólne rozporządzenie </w:t>
      </w:r>
    </w:p>
    <w:p w14:paraId="4EFF4C93" w14:textId="77777777" w:rsidR="00A311CA" w:rsidRDefault="00A311CA" w:rsidP="00751571">
      <w:pPr>
        <w:widowControl w:val="0"/>
        <w:autoSpaceDE w:val="0"/>
        <w:autoSpaceDN w:val="0"/>
        <w:spacing w:after="0" w:line="240" w:lineRule="auto"/>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o ochronie danych) (Dz. Urz. UE L 119 z 04.05.2016, str. 1) wobec osób fizycznych, od których dane osobowe bezpośrednio lub pośrednio pozyska w związku z realizacją zamówienia publicznego </w:t>
      </w:r>
      <w:r w:rsidRPr="00293C55">
        <w:rPr>
          <w:rFonts w:ascii="Calibri" w:eastAsia="Times New Roman" w:hAnsi="Calibri" w:cs="Calibri"/>
          <w:color w:val="000000"/>
          <w:lang w:eastAsia="pl-PL"/>
        </w:rPr>
        <w:br/>
        <w:t>w niniejszym postępowaniu.</w:t>
      </w:r>
    </w:p>
    <w:p w14:paraId="5C79A561" w14:textId="77777777" w:rsidR="00A311CA" w:rsidRPr="00293C55"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1</w:t>
      </w:r>
      <w:r>
        <w:rPr>
          <w:rFonts w:ascii="Calibri" w:eastAsia="Times New Roman" w:hAnsi="Calibri" w:cs="Calibri"/>
          <w:b/>
          <w:color w:val="000000"/>
          <w:lang w:eastAsia="pl-PL"/>
        </w:rPr>
        <w:t>4</w:t>
      </w:r>
    </w:p>
    <w:p w14:paraId="41CA69A8" w14:textId="321300DB" w:rsidR="00A311CA" w:rsidRPr="00293C55" w:rsidRDefault="00A311CA" w:rsidP="00751571">
      <w:pPr>
        <w:widowControl w:val="0"/>
        <w:autoSpaceDE w:val="0"/>
        <w:autoSpaceDN w:val="0"/>
        <w:spacing w:after="0" w:line="240" w:lineRule="auto"/>
        <w:jc w:val="both"/>
        <w:rPr>
          <w:rFonts w:ascii="Calibri" w:eastAsia="Times New Roman" w:hAnsi="Calibri" w:cs="Calibri"/>
          <w:lang w:eastAsia="pl-PL"/>
        </w:rPr>
      </w:pPr>
      <w:r w:rsidRPr="00293C55">
        <w:rPr>
          <w:rFonts w:ascii="Calibri" w:eastAsia="Times New Roman" w:hAnsi="Calibri" w:cs="Calibri"/>
          <w:color w:val="000000"/>
          <w:lang w:eastAsia="pl-PL"/>
        </w:rPr>
        <w:t xml:space="preserve">Klauzula informacyjna administratora danych osobowych dotycząca obowiązków Zamawiającego zawarta jest w pkt. </w:t>
      </w:r>
      <w:r>
        <w:rPr>
          <w:rFonts w:ascii="Calibri" w:eastAsia="Times New Roman" w:hAnsi="Calibri" w:cs="Calibri"/>
          <w:color w:val="000000"/>
          <w:lang w:eastAsia="pl-PL"/>
        </w:rPr>
        <w:t>3</w:t>
      </w:r>
      <w:r w:rsidR="00751571">
        <w:rPr>
          <w:rFonts w:ascii="Calibri" w:eastAsia="Times New Roman" w:hAnsi="Calibri" w:cs="Calibri"/>
          <w:color w:val="000000"/>
          <w:lang w:eastAsia="pl-PL"/>
        </w:rPr>
        <w:t>7</w:t>
      </w:r>
      <w:r w:rsidRPr="00293C55">
        <w:rPr>
          <w:rFonts w:ascii="Calibri" w:eastAsia="Times New Roman" w:hAnsi="Calibri" w:cs="Calibri"/>
          <w:color w:val="000000"/>
          <w:lang w:eastAsia="pl-PL"/>
        </w:rPr>
        <w:t xml:space="preserve"> SWZ.</w:t>
      </w:r>
    </w:p>
    <w:p w14:paraId="0BE67517" w14:textId="77777777" w:rsidR="00A311CA" w:rsidRDefault="00A311CA" w:rsidP="00A311CA">
      <w:pPr>
        <w:widowControl w:val="0"/>
        <w:autoSpaceDE w:val="0"/>
        <w:autoSpaceDN w:val="0"/>
        <w:spacing w:after="0" w:line="240" w:lineRule="auto"/>
        <w:jc w:val="center"/>
        <w:rPr>
          <w:rFonts w:ascii="Calibri" w:eastAsia="Times New Roman" w:hAnsi="Calibri" w:cs="Calibri"/>
          <w:b/>
          <w:lang w:eastAsia="pl-PL"/>
        </w:rPr>
      </w:pPr>
      <w:r w:rsidRPr="00293C55">
        <w:rPr>
          <w:rFonts w:ascii="Calibri" w:eastAsia="Times New Roman" w:hAnsi="Calibri" w:cs="Calibri"/>
          <w:b/>
          <w:color w:val="000000"/>
          <w:lang w:eastAsia="pl-PL"/>
        </w:rPr>
        <w:t>§ 1</w:t>
      </w:r>
      <w:r>
        <w:rPr>
          <w:rFonts w:ascii="Calibri" w:eastAsia="Times New Roman" w:hAnsi="Calibri" w:cs="Calibri"/>
          <w:b/>
          <w:color w:val="000000"/>
          <w:lang w:eastAsia="pl-PL"/>
        </w:rPr>
        <w:t>5</w:t>
      </w:r>
    </w:p>
    <w:p w14:paraId="23751DB0" w14:textId="77B00E26" w:rsidR="00A311CA" w:rsidRPr="00245501" w:rsidRDefault="00751571" w:rsidP="00751571">
      <w:pPr>
        <w:spacing w:after="0" w:line="240" w:lineRule="auto"/>
        <w:jc w:val="both"/>
        <w:rPr>
          <w:rFonts w:ascii="Calibri" w:eastAsia="Times New Roman" w:hAnsi="Calibri" w:cs="Calibri"/>
          <w:bCs/>
          <w:strike/>
          <w:lang w:eastAsia="pl-PL"/>
        </w:rPr>
      </w:pPr>
      <w:r>
        <w:t>Wszelkie zmiany niniejszej umowy będą odbywały się w formie aneksów sporządzonych na piśmie pod rygorem nieważności.</w:t>
      </w:r>
      <w:r w:rsidR="00A311CA" w:rsidRPr="00245501">
        <w:rPr>
          <w:rFonts w:ascii="Calibri" w:eastAsia="Times New Roman" w:hAnsi="Calibri" w:cs="Calibri"/>
          <w:bCs/>
          <w:strike/>
          <w:color w:val="000000"/>
          <w:lang w:eastAsia="pl-PL"/>
        </w:rPr>
        <w:t>.</w:t>
      </w:r>
    </w:p>
    <w:p w14:paraId="3AC18387" w14:textId="77777777" w:rsidR="00A311CA" w:rsidRPr="003B4A1A" w:rsidRDefault="00A311CA" w:rsidP="00A311CA">
      <w:pPr>
        <w:widowControl w:val="0"/>
        <w:autoSpaceDE w:val="0"/>
        <w:autoSpaceDN w:val="0"/>
        <w:spacing w:after="0" w:line="240" w:lineRule="auto"/>
        <w:jc w:val="center"/>
        <w:rPr>
          <w:rFonts w:ascii="Calibri" w:eastAsia="Times New Roman" w:hAnsi="Calibri" w:cs="Calibri"/>
          <w:b/>
          <w:lang w:eastAsia="pl-PL"/>
        </w:rPr>
      </w:pPr>
      <w:r w:rsidRPr="003B4A1A">
        <w:rPr>
          <w:rFonts w:ascii="Calibri" w:eastAsia="Times New Roman" w:hAnsi="Calibri" w:cs="Calibri"/>
          <w:b/>
          <w:color w:val="000000"/>
          <w:lang w:eastAsia="pl-PL"/>
        </w:rPr>
        <w:t>§ 16</w:t>
      </w:r>
    </w:p>
    <w:p w14:paraId="2CDF9CD3" w14:textId="77777777" w:rsidR="00A311CA" w:rsidRPr="003B4A1A" w:rsidRDefault="00A311CA" w:rsidP="00A311CA">
      <w:pPr>
        <w:numPr>
          <w:ilvl w:val="0"/>
          <w:numId w:val="18"/>
        </w:numPr>
        <w:spacing w:after="0" w:line="240" w:lineRule="auto"/>
        <w:ind w:left="567" w:hanging="567"/>
        <w:jc w:val="both"/>
        <w:rPr>
          <w:rFonts w:ascii="Calibri" w:eastAsia="Times New Roman" w:hAnsi="Calibri" w:cs="Calibri"/>
          <w:lang w:eastAsia="pl-PL"/>
        </w:rPr>
      </w:pPr>
      <w:r w:rsidRPr="003B4A1A">
        <w:rPr>
          <w:rFonts w:ascii="Calibri" w:eastAsia="Times New Roman" w:hAnsi="Calibri" w:cs="Calibri"/>
          <w:color w:val="000000"/>
          <w:lang w:eastAsia="pl-PL"/>
        </w:rPr>
        <w:t>Wszelkie spory, mogące wyniknąć z tytułu niniejszej umowy, będą rozstrzygane przez sąd właściwy miejscowo dla siedziby Zamawiającego.</w:t>
      </w:r>
    </w:p>
    <w:p w14:paraId="199008C5" w14:textId="77777777" w:rsidR="00A311CA" w:rsidRPr="003B4A1A" w:rsidRDefault="00A311CA" w:rsidP="00A311CA">
      <w:pPr>
        <w:widowControl w:val="0"/>
        <w:numPr>
          <w:ilvl w:val="0"/>
          <w:numId w:val="18"/>
        </w:numPr>
        <w:autoSpaceDE w:val="0"/>
        <w:autoSpaceDN w:val="0"/>
        <w:spacing w:after="0" w:line="240" w:lineRule="auto"/>
        <w:ind w:left="567" w:hanging="567"/>
        <w:jc w:val="both"/>
        <w:rPr>
          <w:rFonts w:ascii="Calibri" w:eastAsia="Times New Roman" w:hAnsi="Calibri" w:cs="Calibri"/>
          <w:lang w:eastAsia="pl-PL"/>
        </w:rPr>
      </w:pPr>
      <w:r w:rsidRPr="003B4A1A">
        <w:rPr>
          <w:rFonts w:ascii="Calibri" w:eastAsia="Times New Roman" w:hAnsi="Calibri" w:cs="Calibri"/>
          <w:color w:val="000000"/>
          <w:lang w:eastAsia="pl-PL"/>
        </w:rPr>
        <w:t xml:space="preserve">W sprawach nieuregulowanych niniejszą umową stosuje się przepisy ustaw: ustawy </w:t>
      </w:r>
      <w:r w:rsidRPr="003B4A1A">
        <w:rPr>
          <w:rFonts w:ascii="Calibri" w:eastAsia="Times New Roman" w:hAnsi="Calibri" w:cs="Calibri"/>
          <w:color w:val="000000"/>
          <w:lang w:eastAsia="pl-PL"/>
        </w:rPr>
        <w:br/>
        <w:t>z dnia 11 września 2019 roku - Prawo zamówień publicznych, ustawy z dnia 07 lipca 1994 roku</w:t>
      </w:r>
      <w:r w:rsidRPr="003B4A1A">
        <w:rPr>
          <w:rFonts w:ascii="Calibri" w:eastAsia="Times New Roman" w:hAnsi="Calibri" w:cs="Calibri"/>
          <w:color w:val="000000"/>
          <w:lang w:eastAsia="pl-PL"/>
        </w:rPr>
        <w:br/>
        <w:t xml:space="preserve"> - Prawo budowlane oraz Kodeksu cywilnego o ile przepisy ustawy prawa zamówień publicznych nie stanowią inaczej.</w:t>
      </w:r>
    </w:p>
    <w:p w14:paraId="212F2E43" w14:textId="77777777" w:rsidR="00A311CA" w:rsidRPr="003B4A1A" w:rsidRDefault="00A311CA" w:rsidP="00A311CA">
      <w:pPr>
        <w:widowControl w:val="0"/>
        <w:autoSpaceDE w:val="0"/>
        <w:autoSpaceDN w:val="0"/>
        <w:spacing w:after="0" w:line="240" w:lineRule="auto"/>
        <w:jc w:val="center"/>
        <w:rPr>
          <w:rFonts w:ascii="Calibri" w:eastAsia="Times New Roman" w:hAnsi="Calibri" w:cs="Calibri"/>
          <w:b/>
          <w:lang w:eastAsia="pl-PL"/>
        </w:rPr>
      </w:pPr>
      <w:r w:rsidRPr="003B4A1A">
        <w:rPr>
          <w:rFonts w:ascii="Calibri" w:eastAsia="Times New Roman" w:hAnsi="Calibri" w:cs="Calibri"/>
          <w:b/>
          <w:color w:val="000000"/>
          <w:lang w:eastAsia="pl-PL"/>
        </w:rPr>
        <w:t>§ 17</w:t>
      </w:r>
    </w:p>
    <w:p w14:paraId="2A0E770A" w14:textId="77777777" w:rsidR="00A311CA" w:rsidRPr="003B4A1A" w:rsidRDefault="00A311CA" w:rsidP="00A311CA">
      <w:pPr>
        <w:widowControl w:val="0"/>
        <w:autoSpaceDE w:val="0"/>
        <w:autoSpaceDN w:val="0"/>
        <w:spacing w:after="0" w:line="240" w:lineRule="auto"/>
        <w:jc w:val="both"/>
        <w:rPr>
          <w:rFonts w:ascii="Calibri" w:eastAsia="Times New Roman" w:hAnsi="Calibri" w:cs="Calibri"/>
          <w:b/>
          <w:lang w:eastAsia="pl-PL"/>
        </w:rPr>
      </w:pPr>
      <w:r w:rsidRPr="003B4A1A">
        <w:rPr>
          <w:rFonts w:ascii="Calibri" w:eastAsia="Times New Roman" w:hAnsi="Calibri" w:cs="Calibri"/>
          <w:color w:val="000000"/>
          <w:lang w:eastAsia="pl-PL"/>
        </w:rPr>
        <w:t>Umowę niniejszą sporządzono w 3-ch jednobrzmiących egzemplarzach, 1 egzemplarz dla Wykonawcy, 2 egzemplarze dla Zamawiającego.</w:t>
      </w:r>
    </w:p>
    <w:p w14:paraId="531C97EC" w14:textId="77777777" w:rsidR="00756DA3" w:rsidRPr="00C60013" w:rsidRDefault="00756DA3" w:rsidP="00A311CA">
      <w:pPr>
        <w:widowControl w:val="0"/>
        <w:autoSpaceDE w:val="0"/>
        <w:autoSpaceDN w:val="0"/>
        <w:spacing w:after="0" w:line="240" w:lineRule="auto"/>
        <w:jc w:val="center"/>
        <w:rPr>
          <w:rFonts w:ascii="Calibri" w:eastAsia="Times New Roman" w:hAnsi="Calibri" w:cs="Calibri"/>
          <w:lang w:eastAsia="pl-PL"/>
        </w:rPr>
      </w:pPr>
    </w:p>
    <w:sectPr w:rsidR="00756DA3" w:rsidRPr="00C60013" w:rsidSect="006A221F">
      <w:footerReference w:type="default" r:id="rId24"/>
      <w:pgSz w:w="11906" w:h="16838"/>
      <w:pgMar w:top="851"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75D99" w14:textId="77777777" w:rsidR="00532E46" w:rsidRDefault="00532E46" w:rsidP="00624A16">
      <w:pPr>
        <w:spacing w:after="0" w:line="240" w:lineRule="auto"/>
      </w:pPr>
      <w:r>
        <w:separator/>
      </w:r>
    </w:p>
  </w:endnote>
  <w:endnote w:type="continuationSeparator" w:id="0">
    <w:p w14:paraId="06D864A0" w14:textId="77777777" w:rsidR="00532E46" w:rsidRDefault="00532E46" w:rsidP="00624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337080"/>
      <w:docPartObj>
        <w:docPartGallery w:val="Page Numbers (Bottom of Page)"/>
        <w:docPartUnique/>
      </w:docPartObj>
    </w:sdtPr>
    <w:sdtEndPr>
      <w:rPr>
        <w:color w:val="7F7F7F" w:themeColor="background1" w:themeShade="7F"/>
        <w:spacing w:val="60"/>
      </w:rPr>
    </w:sdtEndPr>
    <w:sdtContent>
      <w:p w14:paraId="25D0CE6D" w14:textId="77777777" w:rsidR="008E1EA2" w:rsidRDefault="008E1EA2">
        <w:pPr>
          <w:pStyle w:val="Stopka"/>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Strona</w:t>
        </w:r>
      </w:p>
    </w:sdtContent>
  </w:sdt>
  <w:p w14:paraId="568BF89F" w14:textId="77777777" w:rsidR="008E1EA2" w:rsidRDefault="008E1E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C706C" w14:textId="77777777" w:rsidR="00532E46" w:rsidRDefault="00532E46" w:rsidP="00624A16">
      <w:pPr>
        <w:spacing w:after="0" w:line="240" w:lineRule="auto"/>
      </w:pPr>
      <w:r>
        <w:separator/>
      </w:r>
    </w:p>
  </w:footnote>
  <w:footnote w:type="continuationSeparator" w:id="0">
    <w:p w14:paraId="752158E7" w14:textId="77777777" w:rsidR="00532E46" w:rsidRDefault="00532E46" w:rsidP="00624A16">
      <w:pPr>
        <w:spacing w:after="0" w:line="240" w:lineRule="auto"/>
      </w:pPr>
      <w:r>
        <w:continuationSeparator/>
      </w:r>
    </w:p>
  </w:footnote>
  <w:footnote w:id="1">
    <w:p w14:paraId="16CC8CB2" w14:textId="77777777" w:rsidR="008E1EA2" w:rsidRDefault="008E1EA2" w:rsidP="006254ED">
      <w:pPr>
        <w:pStyle w:val="Tekstprzypisudolnego"/>
        <w:jc w:val="both"/>
      </w:pPr>
      <w:r>
        <w:rPr>
          <w:rStyle w:val="Odwoanieprzypisudolnego"/>
        </w:rPr>
        <w:footnoteRef/>
      </w:r>
      <w:r>
        <w:t xml:space="preserve"> Zgodnie z treścią art. 7 ust. 1 ustawy z dnia 13 kwietnia 2022 r. </w:t>
      </w:r>
      <w:r>
        <w:rPr>
          <w:i/>
          <w:iCs/>
        </w:rPr>
        <w:t xml:space="preserve">o szczególnych rozwiązaniach w zakresie przeciwdziałania wspieraniu agresji na Ukrainę oraz służących ochronie bezpieczeństwa narodowego, zwanej dalej „ustawą”, </w:t>
      </w:r>
      <w:r>
        <w:t xml:space="preserve">z postępowania o udzielenie zamówienia publicznego lub konkursu prowadzonego </w:t>
      </w:r>
      <w:r>
        <w:br/>
        <w:t>na podstawie ustawy Pzp wyklucza się:</w:t>
      </w:r>
    </w:p>
    <w:p w14:paraId="403E35C5" w14:textId="77777777" w:rsidR="008E1EA2" w:rsidRDefault="008E1EA2" w:rsidP="006254ED">
      <w:pPr>
        <w:pStyle w:val="Tekstprzypisudolnego"/>
        <w:jc w:val="both"/>
      </w:pPr>
      <w:r>
        <w:t xml:space="preserve">1) </w:t>
      </w:r>
      <w:r w:rsidRPr="001B1C4A">
        <w:t xml:space="preserve">wykonawcę oraz uczestnika konkursu wymienionego w wykazach określonych w rozporządzeniu 765/2006 </w:t>
      </w:r>
      <w:r>
        <w:br/>
      </w:r>
      <w:r w:rsidRPr="001B1C4A">
        <w:t>i rozporządzeniu 269/2014 albo wpisanego na listę na podstawie decyzji w sprawie wpisu na listę rozstrzygającej o zastosowaniu środk</w:t>
      </w:r>
      <w:r>
        <w:t>a, o którym mowa w art. 1 pkt 3 ustawy;</w:t>
      </w:r>
    </w:p>
    <w:p w14:paraId="2DA1ADBE" w14:textId="77777777" w:rsidR="008E1EA2" w:rsidRDefault="008E1EA2" w:rsidP="006254ED">
      <w:pPr>
        <w:pStyle w:val="Tekstprzypisudolnego"/>
        <w:jc w:val="both"/>
      </w:pPr>
      <w:r>
        <w:t xml:space="preserve">2) </w:t>
      </w:r>
      <w:r w:rsidRPr="001B1C4A">
        <w:t xml:space="preserve">wykonawcę oraz uczestnika konkursu, którego beneficjentem rzeczywistym w rozumieniu ustawy z dnia </w:t>
      </w:r>
      <w:r>
        <w:br/>
      </w:r>
      <w:r w:rsidRPr="001B1C4A">
        <w:t>1 marca 2018 r</w:t>
      </w:r>
      <w:r>
        <w:t>oku</w:t>
      </w:r>
      <w:r w:rsidRPr="001B1C4A">
        <w:t xml:space="preserve"> o przeciwdziałaniu praniu pieniędzy oraz finansowaniu terroryzmu (Dz. U. z 202</w:t>
      </w:r>
      <w:r>
        <w:t>5</w:t>
      </w:r>
      <w:r w:rsidRPr="001B1C4A">
        <w:t xml:space="preserve"> r.</w:t>
      </w:r>
      <w:r>
        <w:t>,</w:t>
      </w:r>
      <w:r w:rsidRPr="001B1C4A">
        <w:t xml:space="preserve"> poz. </w:t>
      </w:r>
      <w:r>
        <w:t>644</w:t>
      </w:r>
      <w:r w:rsidRPr="001B1C4A">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w:t>
      </w:r>
      <w:r>
        <w:t>órym mowa w art. 1 pkt 3 ustawy;</w:t>
      </w:r>
    </w:p>
    <w:p w14:paraId="2E93306F" w14:textId="77777777" w:rsidR="008E1EA2" w:rsidRDefault="008E1EA2" w:rsidP="006254ED">
      <w:pPr>
        <w:pStyle w:val="Tekstprzypisudolnego"/>
        <w:jc w:val="both"/>
      </w:pPr>
      <w:r>
        <w:t xml:space="preserve">3) </w:t>
      </w:r>
      <w:r w:rsidRPr="001B1C4A">
        <w:t>wykonawcę oraz uczestnika konkursu, którego jednostką dominującą w rozumieniu art. 3 ust. 1 pkt 37 ustawy z dnia 29 września 1994 r</w:t>
      </w:r>
      <w:r>
        <w:t>oku</w:t>
      </w:r>
      <w:r w:rsidRPr="001B1C4A">
        <w:t xml:space="preserve"> o rachunkowości (Dz. U. z 202</w:t>
      </w:r>
      <w:r>
        <w:t>6</w:t>
      </w:r>
      <w:r w:rsidRPr="001B1C4A">
        <w:t xml:space="preserve"> r.</w:t>
      </w:r>
      <w:r>
        <w:t>,</w:t>
      </w:r>
      <w:r w:rsidRPr="001B1C4A">
        <w:t xml:space="preserve"> poz. </w:t>
      </w:r>
      <w:r>
        <w:t>522 ze zm.</w:t>
      </w:r>
      <w:r w:rsidRPr="001B1C4A">
        <w:t xml:space="preserve">) jest podmiot wymieniony </w:t>
      </w:r>
      <w:r>
        <w:br/>
      </w:r>
      <w:r w:rsidRPr="001B1C4A">
        <w:t xml:space="preserve">w wykazach określonych w rozporządzeniu 765/2006 i rozporządzeniu 269/2014 albo wpisany na listę </w:t>
      </w:r>
      <w:r>
        <w:br/>
      </w:r>
      <w:r w:rsidRPr="001B1C4A">
        <w:t>lub będący taką jednostką dominującą od dnia 24 lutego 2022 r., o ile został wpisany na listę na podstawie decyzji w sprawie wpisu na listę rozstrzygającej o zastosowaniu środka, o którym mowa w art. 1 pkt 3</w:t>
      </w:r>
      <w:r>
        <w:t xml:space="preserve"> ustawy.</w:t>
      </w:r>
    </w:p>
    <w:p w14:paraId="5FB5E711" w14:textId="77777777" w:rsidR="008E1EA2" w:rsidRDefault="008E1EA2" w:rsidP="006254ED">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46C1218"/>
    <w:lvl w:ilvl="0">
      <w:start w:val="1"/>
      <w:numFmt w:val="decimal"/>
      <w:lvlText w:val="%1."/>
      <w:lvlJc w:val="left"/>
      <w:pPr>
        <w:ind w:left="536" w:hanging="361"/>
      </w:pPr>
      <w:rPr>
        <w:rFonts w:ascii="Calibri" w:hAnsi="Calibri" w:cs="Calibri" w:hint="default"/>
        <w:b w:val="0"/>
        <w:bCs w:val="0"/>
        <w:spacing w:val="-27"/>
        <w:w w:val="99"/>
        <w:sz w:val="24"/>
        <w:szCs w:val="24"/>
      </w:rPr>
    </w:lvl>
    <w:lvl w:ilvl="1">
      <w:start w:val="1"/>
      <w:numFmt w:val="lowerLetter"/>
      <w:lvlText w:val="%2)"/>
      <w:lvlJc w:val="left"/>
      <w:pPr>
        <w:ind w:left="1256" w:hanging="360"/>
      </w:pPr>
      <w:rPr>
        <w:rFonts w:hint="default"/>
        <w:b w:val="0"/>
        <w:bCs w:val="0"/>
        <w:i w:val="0"/>
        <w:spacing w:val="-24"/>
        <w:w w:val="99"/>
        <w:sz w:val="24"/>
        <w:szCs w:val="24"/>
      </w:rPr>
    </w:lvl>
    <w:lvl w:ilvl="2">
      <w:numFmt w:val="bullet"/>
      <w:lvlText w:val="•"/>
      <w:lvlJc w:val="left"/>
      <w:pPr>
        <w:ind w:left="2200" w:hanging="360"/>
      </w:pPr>
    </w:lvl>
    <w:lvl w:ilvl="3">
      <w:numFmt w:val="bullet"/>
      <w:lvlText w:val="•"/>
      <w:lvlJc w:val="left"/>
      <w:pPr>
        <w:ind w:left="3141" w:hanging="360"/>
      </w:pPr>
    </w:lvl>
    <w:lvl w:ilvl="4">
      <w:numFmt w:val="bullet"/>
      <w:lvlText w:val="•"/>
      <w:lvlJc w:val="left"/>
      <w:pPr>
        <w:ind w:left="4082" w:hanging="360"/>
      </w:pPr>
    </w:lvl>
    <w:lvl w:ilvl="5">
      <w:numFmt w:val="bullet"/>
      <w:lvlText w:val="•"/>
      <w:lvlJc w:val="left"/>
      <w:pPr>
        <w:ind w:left="5022" w:hanging="360"/>
      </w:pPr>
    </w:lvl>
    <w:lvl w:ilvl="6">
      <w:numFmt w:val="bullet"/>
      <w:lvlText w:val="•"/>
      <w:lvlJc w:val="left"/>
      <w:pPr>
        <w:ind w:left="5963" w:hanging="360"/>
      </w:pPr>
    </w:lvl>
    <w:lvl w:ilvl="7">
      <w:numFmt w:val="bullet"/>
      <w:lvlText w:val="•"/>
      <w:lvlJc w:val="left"/>
      <w:pPr>
        <w:ind w:left="6904" w:hanging="360"/>
      </w:pPr>
    </w:lvl>
    <w:lvl w:ilvl="8">
      <w:numFmt w:val="bullet"/>
      <w:lvlText w:val="•"/>
      <w:lvlJc w:val="left"/>
      <w:pPr>
        <w:ind w:left="7844" w:hanging="360"/>
      </w:pPr>
    </w:lvl>
  </w:abstractNum>
  <w:abstractNum w:abstractNumId="1" w15:restartNumberingAfterBreak="0">
    <w:nsid w:val="02023573"/>
    <w:multiLevelType w:val="hybridMultilevel"/>
    <w:tmpl w:val="CCF8026E"/>
    <w:lvl w:ilvl="0" w:tplc="B6183EDC">
      <w:start w:val="1"/>
      <w:numFmt w:val="bullet"/>
      <w:lvlText w:val="−"/>
      <w:lvlJc w:val="left"/>
      <w:pPr>
        <w:ind w:left="1353" w:hanging="360"/>
      </w:pPr>
      <w:rPr>
        <w:rFonts w:ascii="Calibri" w:eastAsia="Times New Roman" w:hAnsi="Calibri" w:cs="Calibri"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 w15:restartNumberingAfterBreak="0">
    <w:nsid w:val="06D66820"/>
    <w:multiLevelType w:val="hybridMultilevel"/>
    <w:tmpl w:val="C0A2B3E6"/>
    <w:lvl w:ilvl="0" w:tplc="21D43AD8">
      <w:start w:val="1"/>
      <w:numFmt w:val="decimal"/>
      <w:lvlText w:val="%1."/>
      <w:lvlJc w:val="left"/>
      <w:pPr>
        <w:ind w:left="861" w:hanging="435"/>
      </w:pPr>
      <w:rPr>
        <w:rFonts w:eastAsia="Calibri"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9693E63"/>
    <w:multiLevelType w:val="hybridMultilevel"/>
    <w:tmpl w:val="DE4A7BC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09A07270"/>
    <w:multiLevelType w:val="multilevel"/>
    <w:tmpl w:val="0CBE3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A70540"/>
    <w:multiLevelType w:val="multilevel"/>
    <w:tmpl w:val="F1A618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2D0166"/>
    <w:multiLevelType w:val="hybridMultilevel"/>
    <w:tmpl w:val="0F2EB12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B7755D"/>
    <w:multiLevelType w:val="hybridMultilevel"/>
    <w:tmpl w:val="E9621908"/>
    <w:lvl w:ilvl="0" w:tplc="343A025C">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6B624B"/>
    <w:multiLevelType w:val="hybridMultilevel"/>
    <w:tmpl w:val="7840ABC6"/>
    <w:lvl w:ilvl="0" w:tplc="703649AA">
      <w:start w:val="1"/>
      <w:numFmt w:val="decimal"/>
      <w:lvlText w:val="%1. "/>
      <w:legacy w:legacy="1" w:legacySpace="0" w:legacyIndent="283"/>
      <w:lvlJc w:val="left"/>
      <w:pPr>
        <w:ind w:left="709" w:hanging="283"/>
      </w:pPr>
      <w:rPr>
        <w:rFonts w:ascii="Calibri" w:hAnsi="Calibri" w:cs="Calibri" w:hint="default"/>
        <w:b w:val="0"/>
        <w:i w:val="0"/>
        <w:strike w:val="0"/>
        <w:dstrike w:val="0"/>
        <w:sz w:val="24"/>
        <w:szCs w:val="24"/>
        <w:u w:val="none"/>
        <w:effect w:val="no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095614E"/>
    <w:multiLevelType w:val="multilevel"/>
    <w:tmpl w:val="84CE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2B29C9"/>
    <w:multiLevelType w:val="hybridMultilevel"/>
    <w:tmpl w:val="D7742FBA"/>
    <w:lvl w:ilvl="0" w:tplc="D51C2B9E">
      <w:start w:val="1"/>
      <w:numFmt w:val="lowerLetter"/>
      <w:lvlText w:val="%1)"/>
      <w:lvlJc w:val="left"/>
      <w:pPr>
        <w:ind w:left="1137" w:hanging="57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16B01F09"/>
    <w:multiLevelType w:val="hybridMultilevel"/>
    <w:tmpl w:val="24F0586C"/>
    <w:lvl w:ilvl="0" w:tplc="B8D69D10">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9A1F0C"/>
    <w:multiLevelType w:val="hybridMultilevel"/>
    <w:tmpl w:val="67DA8476"/>
    <w:lvl w:ilvl="0" w:tplc="925C507E">
      <w:start w:val="1"/>
      <w:numFmt w:val="decimal"/>
      <w:lvlText w:val="%1."/>
      <w:lvlJc w:val="left"/>
      <w:pPr>
        <w:ind w:left="861" w:hanging="435"/>
      </w:pPr>
      <w:rPr>
        <w:rFonts w:ascii="Calibri" w:hAnsi="Calibri" w:cs="Calibri" w:hint="default"/>
        <w:color w:val="000000"/>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1DCB1928"/>
    <w:multiLevelType w:val="hybridMultilevel"/>
    <w:tmpl w:val="B0E612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307106"/>
    <w:multiLevelType w:val="multilevel"/>
    <w:tmpl w:val="CE620A82"/>
    <w:lvl w:ilvl="0">
      <w:start w:val="1"/>
      <w:numFmt w:val="decimal"/>
      <w:lvlText w:val="%1."/>
      <w:lvlJc w:val="left"/>
      <w:pPr>
        <w:ind w:left="536" w:hanging="361"/>
      </w:pPr>
      <w:rPr>
        <w:rFonts w:ascii="Calibri" w:hAnsi="Calibri" w:cs="Calibri" w:hint="default"/>
        <w:b w:val="0"/>
        <w:bCs w:val="0"/>
        <w:spacing w:val="-27"/>
        <w:w w:val="99"/>
        <w:sz w:val="22"/>
        <w:szCs w:val="22"/>
      </w:rPr>
    </w:lvl>
    <w:lvl w:ilvl="1">
      <w:start w:val="1"/>
      <w:numFmt w:val="lowerLetter"/>
      <w:lvlText w:val="%2)"/>
      <w:lvlJc w:val="left"/>
      <w:pPr>
        <w:ind w:left="1256" w:hanging="360"/>
      </w:pPr>
      <w:rPr>
        <w:rFonts w:hint="default"/>
        <w:b w:val="0"/>
        <w:bCs w:val="0"/>
        <w:i w:val="0"/>
        <w:spacing w:val="-24"/>
        <w:w w:val="99"/>
        <w:sz w:val="24"/>
        <w:szCs w:val="24"/>
      </w:rPr>
    </w:lvl>
    <w:lvl w:ilvl="2">
      <w:numFmt w:val="bullet"/>
      <w:lvlText w:val="•"/>
      <w:lvlJc w:val="left"/>
      <w:pPr>
        <w:ind w:left="2200" w:hanging="360"/>
      </w:pPr>
    </w:lvl>
    <w:lvl w:ilvl="3">
      <w:numFmt w:val="bullet"/>
      <w:lvlText w:val="•"/>
      <w:lvlJc w:val="left"/>
      <w:pPr>
        <w:ind w:left="3141" w:hanging="360"/>
      </w:pPr>
    </w:lvl>
    <w:lvl w:ilvl="4">
      <w:numFmt w:val="bullet"/>
      <w:lvlText w:val="•"/>
      <w:lvlJc w:val="left"/>
      <w:pPr>
        <w:ind w:left="4082" w:hanging="360"/>
      </w:pPr>
    </w:lvl>
    <w:lvl w:ilvl="5">
      <w:numFmt w:val="bullet"/>
      <w:lvlText w:val="•"/>
      <w:lvlJc w:val="left"/>
      <w:pPr>
        <w:ind w:left="5022" w:hanging="360"/>
      </w:pPr>
    </w:lvl>
    <w:lvl w:ilvl="6">
      <w:numFmt w:val="bullet"/>
      <w:lvlText w:val="•"/>
      <w:lvlJc w:val="left"/>
      <w:pPr>
        <w:ind w:left="5963" w:hanging="360"/>
      </w:pPr>
    </w:lvl>
    <w:lvl w:ilvl="7">
      <w:numFmt w:val="bullet"/>
      <w:lvlText w:val="•"/>
      <w:lvlJc w:val="left"/>
      <w:pPr>
        <w:ind w:left="6904" w:hanging="360"/>
      </w:pPr>
    </w:lvl>
    <w:lvl w:ilvl="8">
      <w:numFmt w:val="bullet"/>
      <w:lvlText w:val="•"/>
      <w:lvlJc w:val="left"/>
      <w:pPr>
        <w:ind w:left="7844" w:hanging="360"/>
      </w:pPr>
    </w:lvl>
  </w:abstractNum>
  <w:abstractNum w:abstractNumId="15" w15:restartNumberingAfterBreak="0">
    <w:nsid w:val="21C52D31"/>
    <w:multiLevelType w:val="hybridMultilevel"/>
    <w:tmpl w:val="B61CF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44235D4"/>
    <w:multiLevelType w:val="hybridMultilevel"/>
    <w:tmpl w:val="F268449E"/>
    <w:lvl w:ilvl="0" w:tplc="BA4EE382">
      <w:start w:val="1"/>
      <w:numFmt w:val="decimal"/>
      <w:lvlText w:val="%1."/>
      <w:lvlJc w:val="left"/>
      <w:pPr>
        <w:ind w:left="720" w:hanging="360"/>
      </w:pPr>
      <w:rPr>
        <w:b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B86D0E"/>
    <w:multiLevelType w:val="hybridMultilevel"/>
    <w:tmpl w:val="3280CF02"/>
    <w:lvl w:ilvl="0" w:tplc="F84C2F4E">
      <w:start w:val="6"/>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FF90CF5"/>
    <w:multiLevelType w:val="multilevel"/>
    <w:tmpl w:val="6A001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03061A"/>
    <w:multiLevelType w:val="hybridMultilevel"/>
    <w:tmpl w:val="CFB4A464"/>
    <w:lvl w:ilvl="0" w:tplc="D40E9EA0">
      <w:start w:val="1"/>
      <w:numFmt w:val="decimal"/>
      <w:lvlText w:val="%1."/>
      <w:lvlJc w:val="left"/>
      <w:pPr>
        <w:ind w:left="861" w:hanging="435"/>
      </w:pPr>
      <w:rPr>
        <w:rFonts w:ascii="Calibri" w:eastAsia="Calibri" w:hAnsi="Calibri"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4155579"/>
    <w:multiLevelType w:val="hybridMultilevel"/>
    <w:tmpl w:val="93604C88"/>
    <w:lvl w:ilvl="0" w:tplc="03CCF37C">
      <w:start w:val="5"/>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37476CCA"/>
    <w:multiLevelType w:val="hybridMultilevel"/>
    <w:tmpl w:val="C44E98DE"/>
    <w:lvl w:ilvl="0" w:tplc="1F94CD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99F48D9"/>
    <w:multiLevelType w:val="hybridMultilevel"/>
    <w:tmpl w:val="59E65F50"/>
    <w:lvl w:ilvl="0" w:tplc="D4C2D82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3B0C092D"/>
    <w:multiLevelType w:val="multilevel"/>
    <w:tmpl w:val="6A98AB62"/>
    <w:lvl w:ilvl="0">
      <w:start w:val="3"/>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BD4B29"/>
    <w:multiLevelType w:val="multilevel"/>
    <w:tmpl w:val="6C8C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F313CF"/>
    <w:multiLevelType w:val="hybridMultilevel"/>
    <w:tmpl w:val="DBBA0F88"/>
    <w:lvl w:ilvl="0" w:tplc="0415000F">
      <w:start w:val="1"/>
      <w:numFmt w:val="decimal"/>
      <w:lvlText w:val="%1."/>
      <w:lvlJc w:val="left"/>
      <w:pPr>
        <w:ind w:left="1309" w:hanging="360"/>
      </w:pPr>
      <w:rPr>
        <w:b w:val="0"/>
        <w:color w:val="auto"/>
      </w:rPr>
    </w:lvl>
    <w:lvl w:ilvl="1" w:tplc="04150019" w:tentative="1">
      <w:start w:val="1"/>
      <w:numFmt w:val="lowerLetter"/>
      <w:lvlText w:val="%2."/>
      <w:lvlJc w:val="left"/>
      <w:pPr>
        <w:ind w:left="2029" w:hanging="360"/>
      </w:pPr>
    </w:lvl>
    <w:lvl w:ilvl="2" w:tplc="0415001B" w:tentative="1">
      <w:start w:val="1"/>
      <w:numFmt w:val="lowerRoman"/>
      <w:lvlText w:val="%3."/>
      <w:lvlJc w:val="right"/>
      <w:pPr>
        <w:ind w:left="2749" w:hanging="180"/>
      </w:pPr>
    </w:lvl>
    <w:lvl w:ilvl="3" w:tplc="0415000F" w:tentative="1">
      <w:start w:val="1"/>
      <w:numFmt w:val="decimal"/>
      <w:lvlText w:val="%4."/>
      <w:lvlJc w:val="left"/>
      <w:pPr>
        <w:ind w:left="3469" w:hanging="360"/>
      </w:pPr>
    </w:lvl>
    <w:lvl w:ilvl="4" w:tplc="04150019" w:tentative="1">
      <w:start w:val="1"/>
      <w:numFmt w:val="lowerLetter"/>
      <w:lvlText w:val="%5."/>
      <w:lvlJc w:val="left"/>
      <w:pPr>
        <w:ind w:left="4189" w:hanging="360"/>
      </w:pPr>
    </w:lvl>
    <w:lvl w:ilvl="5" w:tplc="0415001B" w:tentative="1">
      <w:start w:val="1"/>
      <w:numFmt w:val="lowerRoman"/>
      <w:lvlText w:val="%6."/>
      <w:lvlJc w:val="right"/>
      <w:pPr>
        <w:ind w:left="4909" w:hanging="180"/>
      </w:pPr>
    </w:lvl>
    <w:lvl w:ilvl="6" w:tplc="0415000F" w:tentative="1">
      <w:start w:val="1"/>
      <w:numFmt w:val="decimal"/>
      <w:lvlText w:val="%7."/>
      <w:lvlJc w:val="left"/>
      <w:pPr>
        <w:ind w:left="5629" w:hanging="360"/>
      </w:pPr>
    </w:lvl>
    <w:lvl w:ilvl="7" w:tplc="04150019" w:tentative="1">
      <w:start w:val="1"/>
      <w:numFmt w:val="lowerLetter"/>
      <w:lvlText w:val="%8."/>
      <w:lvlJc w:val="left"/>
      <w:pPr>
        <w:ind w:left="6349" w:hanging="360"/>
      </w:pPr>
    </w:lvl>
    <w:lvl w:ilvl="8" w:tplc="0415001B" w:tentative="1">
      <w:start w:val="1"/>
      <w:numFmt w:val="lowerRoman"/>
      <w:lvlText w:val="%9."/>
      <w:lvlJc w:val="right"/>
      <w:pPr>
        <w:ind w:left="7069" w:hanging="180"/>
      </w:pPr>
    </w:lvl>
  </w:abstractNum>
  <w:abstractNum w:abstractNumId="26" w15:restartNumberingAfterBreak="0">
    <w:nsid w:val="41AD5303"/>
    <w:multiLevelType w:val="singleLevel"/>
    <w:tmpl w:val="9494811A"/>
    <w:lvl w:ilvl="0">
      <w:start w:val="1"/>
      <w:numFmt w:val="decimal"/>
      <w:lvlText w:val="%1. "/>
      <w:legacy w:legacy="1" w:legacySpace="0" w:legacyIndent="283"/>
      <w:lvlJc w:val="left"/>
      <w:pPr>
        <w:ind w:left="709" w:hanging="283"/>
      </w:pPr>
      <w:rPr>
        <w:rFonts w:ascii="Calibri" w:hAnsi="Calibri" w:cs="Calibri" w:hint="default"/>
        <w:b w:val="0"/>
        <w:i w:val="0"/>
        <w:strike w:val="0"/>
        <w:dstrike w:val="0"/>
        <w:sz w:val="22"/>
        <w:szCs w:val="22"/>
        <w:u w:val="none"/>
        <w:effect w:val="none"/>
      </w:rPr>
    </w:lvl>
  </w:abstractNum>
  <w:abstractNum w:abstractNumId="27" w15:restartNumberingAfterBreak="0">
    <w:nsid w:val="43C75FDF"/>
    <w:multiLevelType w:val="hybridMultilevel"/>
    <w:tmpl w:val="62AE392E"/>
    <w:lvl w:ilvl="0" w:tplc="04150011">
      <w:start w:val="1"/>
      <w:numFmt w:val="decimal"/>
      <w:lvlText w:val="%1)"/>
      <w:lvlJc w:val="left"/>
      <w:pPr>
        <w:ind w:left="1137" w:hanging="57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460E3F44"/>
    <w:multiLevelType w:val="hybridMultilevel"/>
    <w:tmpl w:val="8B9435AC"/>
    <w:lvl w:ilvl="0" w:tplc="24D08A7E">
      <w:start w:val="1"/>
      <w:numFmt w:val="upperRoman"/>
      <w:pStyle w:val="Nagwek2"/>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493069F2"/>
    <w:multiLevelType w:val="hybridMultilevel"/>
    <w:tmpl w:val="96D036AA"/>
    <w:lvl w:ilvl="0" w:tplc="DEC61484">
      <w:start w:val="1"/>
      <w:numFmt w:val="lowerLetter"/>
      <w:lvlText w:val="%1/"/>
      <w:lvlJc w:val="left"/>
      <w:pPr>
        <w:ind w:left="1429" w:hanging="360"/>
      </w:pPr>
      <w:rPr>
        <w:rFonts w:hint="default"/>
        <w:b w:val="0"/>
        <w:i w:val="0"/>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15:restartNumberingAfterBreak="0">
    <w:nsid w:val="49E80CB3"/>
    <w:multiLevelType w:val="hybridMultilevel"/>
    <w:tmpl w:val="EF6A3BCA"/>
    <w:lvl w:ilvl="0" w:tplc="C7660C1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4C7F89"/>
    <w:multiLevelType w:val="hybridMultilevel"/>
    <w:tmpl w:val="96D036AA"/>
    <w:lvl w:ilvl="0" w:tplc="DEC61484">
      <w:start w:val="1"/>
      <w:numFmt w:val="lowerLetter"/>
      <w:lvlText w:val="%1/"/>
      <w:lvlJc w:val="left"/>
      <w:pPr>
        <w:ind w:left="1429" w:hanging="360"/>
      </w:pPr>
      <w:rPr>
        <w:rFonts w:hint="default"/>
        <w:b w:val="0"/>
        <w:i w:val="0"/>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4B9277D6"/>
    <w:multiLevelType w:val="hybridMultilevel"/>
    <w:tmpl w:val="46861774"/>
    <w:lvl w:ilvl="0" w:tplc="B39871F0">
      <w:start w:val="4"/>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F84504D"/>
    <w:multiLevelType w:val="hybridMultilevel"/>
    <w:tmpl w:val="6FE07688"/>
    <w:lvl w:ilvl="0" w:tplc="B8D69D10">
      <w:start w:val="1"/>
      <w:numFmt w:val="lowerLetter"/>
      <w:lvlText w:val="%1)"/>
      <w:lvlJc w:val="left"/>
      <w:pPr>
        <w:ind w:left="1429" w:hanging="360"/>
      </w:pPr>
      <w:rPr>
        <w:rFonts w:hint="default"/>
        <w:b w:val="0"/>
        <w:i w:val="0"/>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4" w15:restartNumberingAfterBreak="0">
    <w:nsid w:val="5E79150D"/>
    <w:multiLevelType w:val="multilevel"/>
    <w:tmpl w:val="8D68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FF700D"/>
    <w:multiLevelType w:val="hybridMultilevel"/>
    <w:tmpl w:val="D1D8D72A"/>
    <w:lvl w:ilvl="0" w:tplc="801C3072">
      <w:start w:val="1"/>
      <w:numFmt w:val="lowerLetter"/>
      <w:lvlText w:val="%1)"/>
      <w:lvlJc w:val="left"/>
      <w:pPr>
        <w:ind w:left="1137" w:hanging="57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6" w15:restartNumberingAfterBreak="0">
    <w:nsid w:val="62E953CE"/>
    <w:multiLevelType w:val="hybridMultilevel"/>
    <w:tmpl w:val="43A68D48"/>
    <w:lvl w:ilvl="0" w:tplc="A8E4A596">
      <w:start w:val="1"/>
      <w:numFmt w:val="decimal"/>
      <w:lvlText w:val="%1."/>
      <w:lvlJc w:val="left"/>
      <w:pPr>
        <w:tabs>
          <w:tab w:val="num" w:pos="360"/>
        </w:tabs>
        <w:ind w:left="340" w:hanging="340"/>
      </w:pPr>
      <w:rPr>
        <w:rFonts w:ascii="Calibri" w:hAnsi="Calibri" w:cs="Calibr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 w15:restartNumberingAfterBreak="0">
    <w:nsid w:val="66256B72"/>
    <w:multiLevelType w:val="hybridMultilevel"/>
    <w:tmpl w:val="23FE2542"/>
    <w:lvl w:ilvl="0" w:tplc="C3F2D772">
      <w:start w:val="1"/>
      <w:numFmt w:val="decimal"/>
      <w:lvlText w:val="%1. "/>
      <w:lvlJc w:val="left"/>
      <w:pPr>
        <w:ind w:left="360" w:hanging="360"/>
      </w:pPr>
      <w:rPr>
        <w:rFonts w:ascii="Calibri" w:hAnsi="Calibri" w:cs="Calibri" w:hint="default"/>
        <w:b w:val="0"/>
        <w:i w:val="0"/>
        <w:strike w:val="0"/>
        <w:dstrike w:val="0"/>
        <w:sz w:val="24"/>
        <w:szCs w:val="24"/>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 w15:restartNumberingAfterBreak="0">
    <w:nsid w:val="6C082CE6"/>
    <w:multiLevelType w:val="hybridMultilevel"/>
    <w:tmpl w:val="4FAC1118"/>
    <w:lvl w:ilvl="0" w:tplc="0415000F">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6CC9306A"/>
    <w:multiLevelType w:val="hybridMultilevel"/>
    <w:tmpl w:val="6FE07688"/>
    <w:lvl w:ilvl="0" w:tplc="B8D69D10">
      <w:start w:val="1"/>
      <w:numFmt w:val="lowerLetter"/>
      <w:lvlText w:val="%1)"/>
      <w:lvlJc w:val="left"/>
      <w:pPr>
        <w:ind w:left="1429" w:hanging="360"/>
      </w:pPr>
      <w:rPr>
        <w:rFonts w:hint="default"/>
        <w:b w:val="0"/>
        <w:i w:val="0"/>
        <w:sz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6EE47C5E"/>
    <w:multiLevelType w:val="hybridMultilevel"/>
    <w:tmpl w:val="793EE2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097170B"/>
    <w:multiLevelType w:val="hybridMultilevel"/>
    <w:tmpl w:val="A8820860"/>
    <w:lvl w:ilvl="0" w:tplc="04150011">
      <w:start w:val="1"/>
      <w:numFmt w:val="decimal"/>
      <w:lvlText w:val="%1)"/>
      <w:lvlJc w:val="left"/>
      <w:pPr>
        <w:tabs>
          <w:tab w:val="num" w:pos="680"/>
        </w:tabs>
        <w:ind w:left="680" w:hanging="397"/>
      </w:pPr>
      <w:rPr>
        <w:rFonts w:hint="default"/>
        <w:b w:val="0"/>
        <w:sz w:val="22"/>
        <w:szCs w:val="22"/>
      </w:rPr>
    </w:lvl>
    <w:lvl w:ilvl="1" w:tplc="8604E0CE">
      <w:start w:val="1"/>
      <w:numFmt w:val="decimal"/>
      <w:lvlText w:val="%2)"/>
      <w:lvlJc w:val="left"/>
      <w:pPr>
        <w:tabs>
          <w:tab w:val="num" w:pos="1440"/>
        </w:tabs>
        <w:ind w:left="1440" w:hanging="360"/>
      </w:pPr>
      <w:rPr>
        <w:rFonts w:ascii="Times New Roman" w:eastAsia="Times New Roman" w:hAnsi="Times New Roman" w:cs="Times New Roman"/>
      </w:rPr>
    </w:lvl>
    <w:lvl w:ilvl="2" w:tplc="C9544D7A">
      <w:start w:val="1"/>
      <w:numFmt w:val="decimal"/>
      <w:lvlText w:val="%3."/>
      <w:lvlJc w:val="left"/>
      <w:pPr>
        <w:tabs>
          <w:tab w:val="num" w:pos="2160"/>
        </w:tabs>
        <w:ind w:left="2160" w:hanging="360"/>
      </w:pPr>
      <w:rPr>
        <w:b w:val="0"/>
      </w:rPr>
    </w:lvl>
    <w:lvl w:ilvl="3" w:tplc="0415000F">
      <w:start w:val="1"/>
      <w:numFmt w:val="decimal"/>
      <w:lvlText w:val="%4."/>
      <w:lvlJc w:val="left"/>
      <w:pPr>
        <w:tabs>
          <w:tab w:val="num" w:pos="2771"/>
        </w:tabs>
        <w:ind w:left="2771"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72934FC1"/>
    <w:multiLevelType w:val="hybridMultilevel"/>
    <w:tmpl w:val="9118DD68"/>
    <w:lvl w:ilvl="0" w:tplc="92A68062">
      <w:start w:val="1"/>
      <w:numFmt w:val="decimal"/>
      <w:lvlText w:val="%1."/>
      <w:lvlJc w:val="left"/>
      <w:pPr>
        <w:tabs>
          <w:tab w:val="num" w:pos="644"/>
        </w:tabs>
        <w:ind w:left="644" w:hanging="360"/>
      </w:pPr>
      <w:rPr>
        <w:rFonts w:ascii="Calibri" w:hAnsi="Calibri" w:cs="Calibri" w:hint="default"/>
        <w:b w:val="0"/>
        <w:i w:val="0"/>
        <w:sz w:val="22"/>
        <w:szCs w:val="22"/>
      </w:rPr>
    </w:lvl>
    <w:lvl w:ilvl="1" w:tplc="328691DA">
      <w:start w:val="2"/>
      <w:numFmt w:val="decimal"/>
      <w:lvlText w:val="%2."/>
      <w:lvlJc w:val="left"/>
      <w:pPr>
        <w:tabs>
          <w:tab w:val="num" w:pos="1724"/>
        </w:tabs>
        <w:ind w:left="1724" w:hanging="360"/>
      </w:pPr>
      <w:rPr>
        <w:rFonts w:ascii="Arial" w:hAnsi="Arial" w:cs="Times New Roman" w:hint="default"/>
        <w:b w:val="0"/>
        <w:i w:val="0"/>
        <w:sz w:val="24"/>
      </w:rPr>
    </w:lvl>
    <w:lvl w:ilvl="2" w:tplc="0415001B">
      <w:start w:val="1"/>
      <w:numFmt w:val="decimal"/>
      <w:lvlText w:val="%3."/>
      <w:lvlJc w:val="left"/>
      <w:pPr>
        <w:tabs>
          <w:tab w:val="num" w:pos="2444"/>
        </w:tabs>
        <w:ind w:left="2444" w:hanging="360"/>
      </w:pPr>
    </w:lvl>
    <w:lvl w:ilvl="3" w:tplc="0415000F">
      <w:start w:val="1"/>
      <w:numFmt w:val="decimal"/>
      <w:lvlText w:val="%4."/>
      <w:lvlJc w:val="left"/>
      <w:pPr>
        <w:tabs>
          <w:tab w:val="num" w:pos="3164"/>
        </w:tabs>
        <w:ind w:left="3164" w:hanging="360"/>
      </w:pPr>
    </w:lvl>
    <w:lvl w:ilvl="4" w:tplc="04150019">
      <w:start w:val="1"/>
      <w:numFmt w:val="decimal"/>
      <w:lvlText w:val="%5."/>
      <w:lvlJc w:val="left"/>
      <w:pPr>
        <w:tabs>
          <w:tab w:val="num" w:pos="3884"/>
        </w:tabs>
        <w:ind w:left="3884" w:hanging="360"/>
      </w:pPr>
    </w:lvl>
    <w:lvl w:ilvl="5" w:tplc="0415001B">
      <w:start w:val="1"/>
      <w:numFmt w:val="decimal"/>
      <w:lvlText w:val="%6."/>
      <w:lvlJc w:val="left"/>
      <w:pPr>
        <w:tabs>
          <w:tab w:val="num" w:pos="4604"/>
        </w:tabs>
        <w:ind w:left="4604" w:hanging="360"/>
      </w:pPr>
    </w:lvl>
    <w:lvl w:ilvl="6" w:tplc="0415000F">
      <w:start w:val="1"/>
      <w:numFmt w:val="decimal"/>
      <w:lvlText w:val="%7."/>
      <w:lvlJc w:val="left"/>
      <w:pPr>
        <w:tabs>
          <w:tab w:val="num" w:pos="5324"/>
        </w:tabs>
        <w:ind w:left="5324" w:hanging="360"/>
      </w:pPr>
    </w:lvl>
    <w:lvl w:ilvl="7" w:tplc="04150019">
      <w:start w:val="1"/>
      <w:numFmt w:val="decimal"/>
      <w:lvlText w:val="%8."/>
      <w:lvlJc w:val="left"/>
      <w:pPr>
        <w:tabs>
          <w:tab w:val="num" w:pos="6044"/>
        </w:tabs>
        <w:ind w:left="6044" w:hanging="360"/>
      </w:pPr>
    </w:lvl>
    <w:lvl w:ilvl="8" w:tplc="0415001B">
      <w:start w:val="1"/>
      <w:numFmt w:val="decimal"/>
      <w:lvlText w:val="%9."/>
      <w:lvlJc w:val="left"/>
      <w:pPr>
        <w:tabs>
          <w:tab w:val="num" w:pos="6764"/>
        </w:tabs>
        <w:ind w:left="6764" w:hanging="360"/>
      </w:pPr>
    </w:lvl>
  </w:abstractNum>
  <w:abstractNum w:abstractNumId="43" w15:restartNumberingAfterBreak="0">
    <w:nsid w:val="7E456CFF"/>
    <w:multiLevelType w:val="multilevel"/>
    <w:tmpl w:val="71FA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695783"/>
    <w:multiLevelType w:val="hybridMultilevel"/>
    <w:tmpl w:val="A35A52EC"/>
    <w:lvl w:ilvl="0" w:tplc="BFC0A536">
      <w:start w:val="1"/>
      <w:numFmt w:val="decimal"/>
      <w:lvlText w:val="%1. "/>
      <w:lvlJc w:val="left"/>
      <w:pPr>
        <w:tabs>
          <w:tab w:val="num" w:pos="360"/>
        </w:tabs>
        <w:ind w:left="283" w:hanging="283"/>
      </w:pPr>
      <w:rPr>
        <w:rFonts w:ascii="Calibri" w:hAnsi="Calibri" w:cs="Calibri" w:hint="default"/>
        <w:b w:val="0"/>
        <w:i w:val="0"/>
        <w:strike w:val="0"/>
        <w:dstrike w:val="0"/>
        <w:sz w:val="22"/>
        <w:szCs w:val="22"/>
        <w:u w:val="none"/>
        <w:effect w:val="none"/>
      </w:r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8"/>
  </w:num>
  <w:num w:numId="4">
    <w:abstractNumId w:val="16"/>
  </w:num>
  <w:num w:numId="5">
    <w:abstractNumId w:val="11"/>
  </w:num>
  <w:num w:numId="6">
    <w:abstractNumId w:val="25"/>
  </w:num>
  <w:num w:numId="7">
    <w:abstractNumId w:val="3"/>
  </w:num>
  <w:num w:numId="8">
    <w:abstractNumId w:val="1"/>
  </w:num>
  <w:num w:numId="9">
    <w:abstractNumId w:val="40"/>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3"/>
  </w:num>
  <w:num w:numId="13">
    <w:abstractNumId w:val="44"/>
  </w:num>
  <w:num w:numId="14">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num>
  <w:num w:numId="16">
    <w:abstractNumId w:val="41"/>
  </w:num>
  <w:num w:numId="17">
    <w:abstractNumId w:val="36"/>
  </w:num>
  <w:num w:numId="18">
    <w:abstractNumId w:val="8"/>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31"/>
  </w:num>
  <w:num w:numId="22">
    <w:abstractNumId w:val="39"/>
  </w:num>
  <w:num w:numId="23">
    <w:abstractNumId w:val="27"/>
  </w:num>
  <w:num w:numId="24">
    <w:abstractNumId w:val="14"/>
  </w:num>
  <w:num w:numId="25">
    <w:abstractNumId w:val="6"/>
  </w:num>
  <w:num w:numId="26">
    <w:abstractNumId w:val="7"/>
  </w:num>
  <w:num w:numId="27">
    <w:abstractNumId w:val="19"/>
  </w:num>
  <w:num w:numId="28">
    <w:abstractNumId w:val="12"/>
  </w:num>
  <w:num w:numId="29">
    <w:abstractNumId w:val="17"/>
  </w:num>
  <w:num w:numId="30">
    <w:abstractNumId w:val="5"/>
  </w:num>
  <w:num w:numId="31">
    <w:abstractNumId w:val="30"/>
  </w:num>
  <w:num w:numId="32">
    <w:abstractNumId w:val="29"/>
  </w:num>
  <w:num w:numId="33">
    <w:abstractNumId w:val="23"/>
  </w:num>
  <w:num w:numId="34">
    <w:abstractNumId w:val="33"/>
  </w:num>
  <w:num w:numId="35">
    <w:abstractNumId w:val="32"/>
  </w:num>
  <w:num w:numId="36">
    <w:abstractNumId w:val="10"/>
  </w:num>
  <w:num w:numId="37">
    <w:abstractNumId w:val="18"/>
  </w:num>
  <w:num w:numId="38">
    <w:abstractNumId w:val="9"/>
  </w:num>
  <w:num w:numId="39">
    <w:abstractNumId w:val="43"/>
  </w:num>
  <w:num w:numId="40">
    <w:abstractNumId w:val="24"/>
  </w:num>
  <w:num w:numId="41">
    <w:abstractNumId w:val="4"/>
  </w:num>
  <w:num w:numId="42">
    <w:abstractNumId w:val="34"/>
  </w:num>
  <w:num w:numId="43">
    <w:abstractNumId w:val="2"/>
  </w:num>
  <w:num w:numId="44">
    <w:abstractNumId w:val="20"/>
  </w:num>
  <w:num w:numId="45">
    <w:abstractNumId w:val="44"/>
  </w:num>
  <w:num w:numId="46">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4F"/>
    <w:rsid w:val="0001327A"/>
    <w:rsid w:val="0001329F"/>
    <w:rsid w:val="00032084"/>
    <w:rsid w:val="0003797F"/>
    <w:rsid w:val="0004140C"/>
    <w:rsid w:val="00044D7E"/>
    <w:rsid w:val="00045C65"/>
    <w:rsid w:val="0006411C"/>
    <w:rsid w:val="00065FEA"/>
    <w:rsid w:val="00071FDF"/>
    <w:rsid w:val="00082367"/>
    <w:rsid w:val="0009106E"/>
    <w:rsid w:val="00092976"/>
    <w:rsid w:val="00092A01"/>
    <w:rsid w:val="00094D25"/>
    <w:rsid w:val="00097415"/>
    <w:rsid w:val="00097A6F"/>
    <w:rsid w:val="000A221E"/>
    <w:rsid w:val="000A70F8"/>
    <w:rsid w:val="000B2617"/>
    <w:rsid w:val="000B7764"/>
    <w:rsid w:val="000C1BE1"/>
    <w:rsid w:val="000C25AB"/>
    <w:rsid w:val="000C6284"/>
    <w:rsid w:val="000D2257"/>
    <w:rsid w:val="000D26D9"/>
    <w:rsid w:val="000F2746"/>
    <w:rsid w:val="000F28CD"/>
    <w:rsid w:val="00104083"/>
    <w:rsid w:val="0010726B"/>
    <w:rsid w:val="00107563"/>
    <w:rsid w:val="0011009B"/>
    <w:rsid w:val="00121CD1"/>
    <w:rsid w:val="00126866"/>
    <w:rsid w:val="00133A2F"/>
    <w:rsid w:val="00141E3E"/>
    <w:rsid w:val="0014305F"/>
    <w:rsid w:val="00143C61"/>
    <w:rsid w:val="001474F7"/>
    <w:rsid w:val="00150E6C"/>
    <w:rsid w:val="001549B8"/>
    <w:rsid w:val="00162B94"/>
    <w:rsid w:val="00175D30"/>
    <w:rsid w:val="0018566F"/>
    <w:rsid w:val="00185E65"/>
    <w:rsid w:val="00186354"/>
    <w:rsid w:val="00193DCB"/>
    <w:rsid w:val="001A2A20"/>
    <w:rsid w:val="001A3516"/>
    <w:rsid w:val="001C2122"/>
    <w:rsid w:val="001C4551"/>
    <w:rsid w:val="001D1DC1"/>
    <w:rsid w:val="001D5A9A"/>
    <w:rsid w:val="001E5F62"/>
    <w:rsid w:val="002003C3"/>
    <w:rsid w:val="002014EE"/>
    <w:rsid w:val="00204EF8"/>
    <w:rsid w:val="00210AE0"/>
    <w:rsid w:val="00213D8A"/>
    <w:rsid w:val="00215AEF"/>
    <w:rsid w:val="00224491"/>
    <w:rsid w:val="0022586C"/>
    <w:rsid w:val="002340A1"/>
    <w:rsid w:val="00236B04"/>
    <w:rsid w:val="0024047A"/>
    <w:rsid w:val="00245501"/>
    <w:rsid w:val="002464E3"/>
    <w:rsid w:val="0025153F"/>
    <w:rsid w:val="00254D69"/>
    <w:rsid w:val="0026526A"/>
    <w:rsid w:val="00265A24"/>
    <w:rsid w:val="0027232D"/>
    <w:rsid w:val="00281F86"/>
    <w:rsid w:val="00282409"/>
    <w:rsid w:val="00293209"/>
    <w:rsid w:val="00293C55"/>
    <w:rsid w:val="002B0097"/>
    <w:rsid w:val="002B4E1D"/>
    <w:rsid w:val="002C2FD7"/>
    <w:rsid w:val="002C58D5"/>
    <w:rsid w:val="002C7F1E"/>
    <w:rsid w:val="002F358F"/>
    <w:rsid w:val="0030500E"/>
    <w:rsid w:val="003132AE"/>
    <w:rsid w:val="003160B4"/>
    <w:rsid w:val="003211A7"/>
    <w:rsid w:val="0032225F"/>
    <w:rsid w:val="00324BF4"/>
    <w:rsid w:val="00330ADF"/>
    <w:rsid w:val="003465B4"/>
    <w:rsid w:val="00346E92"/>
    <w:rsid w:val="0035260B"/>
    <w:rsid w:val="003548DA"/>
    <w:rsid w:val="00354E2F"/>
    <w:rsid w:val="00362A9B"/>
    <w:rsid w:val="00370E54"/>
    <w:rsid w:val="00376361"/>
    <w:rsid w:val="00376796"/>
    <w:rsid w:val="0038593F"/>
    <w:rsid w:val="003A6B5E"/>
    <w:rsid w:val="003A72E6"/>
    <w:rsid w:val="003A7F49"/>
    <w:rsid w:val="003B05CF"/>
    <w:rsid w:val="003B7A30"/>
    <w:rsid w:val="003D2B80"/>
    <w:rsid w:val="003D64D8"/>
    <w:rsid w:val="003E52C8"/>
    <w:rsid w:val="00404C5A"/>
    <w:rsid w:val="00406BD1"/>
    <w:rsid w:val="004335F2"/>
    <w:rsid w:val="0043571B"/>
    <w:rsid w:val="004373D2"/>
    <w:rsid w:val="00443684"/>
    <w:rsid w:val="00450DF5"/>
    <w:rsid w:val="00450E97"/>
    <w:rsid w:val="0045179D"/>
    <w:rsid w:val="004612AF"/>
    <w:rsid w:val="004617CA"/>
    <w:rsid w:val="00473906"/>
    <w:rsid w:val="004844FA"/>
    <w:rsid w:val="00491876"/>
    <w:rsid w:val="00492AE2"/>
    <w:rsid w:val="00496AE2"/>
    <w:rsid w:val="00497823"/>
    <w:rsid w:val="004A193A"/>
    <w:rsid w:val="004A237A"/>
    <w:rsid w:val="004A7FFB"/>
    <w:rsid w:val="004B23E4"/>
    <w:rsid w:val="004B50E2"/>
    <w:rsid w:val="004C0F14"/>
    <w:rsid w:val="004C1763"/>
    <w:rsid w:val="004C4866"/>
    <w:rsid w:val="004D247E"/>
    <w:rsid w:val="004D3E3E"/>
    <w:rsid w:val="004E6D8D"/>
    <w:rsid w:val="004E6E38"/>
    <w:rsid w:val="004F088C"/>
    <w:rsid w:val="004F09D6"/>
    <w:rsid w:val="004F4649"/>
    <w:rsid w:val="00502215"/>
    <w:rsid w:val="00502CE1"/>
    <w:rsid w:val="005062FA"/>
    <w:rsid w:val="00514632"/>
    <w:rsid w:val="00515A6E"/>
    <w:rsid w:val="005163EE"/>
    <w:rsid w:val="00516978"/>
    <w:rsid w:val="005226DB"/>
    <w:rsid w:val="00524C77"/>
    <w:rsid w:val="00526468"/>
    <w:rsid w:val="00531627"/>
    <w:rsid w:val="00532E46"/>
    <w:rsid w:val="00537A8A"/>
    <w:rsid w:val="00543EA9"/>
    <w:rsid w:val="005447B9"/>
    <w:rsid w:val="00547AFE"/>
    <w:rsid w:val="005660ED"/>
    <w:rsid w:val="00567226"/>
    <w:rsid w:val="005714B6"/>
    <w:rsid w:val="00572430"/>
    <w:rsid w:val="005755F2"/>
    <w:rsid w:val="005809A2"/>
    <w:rsid w:val="005822FF"/>
    <w:rsid w:val="00585C0C"/>
    <w:rsid w:val="00586848"/>
    <w:rsid w:val="00587B7A"/>
    <w:rsid w:val="005918DC"/>
    <w:rsid w:val="005A75E5"/>
    <w:rsid w:val="005C1444"/>
    <w:rsid w:val="005C7B96"/>
    <w:rsid w:val="005D5419"/>
    <w:rsid w:val="005D7ED2"/>
    <w:rsid w:val="005E1517"/>
    <w:rsid w:val="005E4C72"/>
    <w:rsid w:val="005E7763"/>
    <w:rsid w:val="005F08B1"/>
    <w:rsid w:val="005F15B7"/>
    <w:rsid w:val="00603503"/>
    <w:rsid w:val="0060375D"/>
    <w:rsid w:val="00610951"/>
    <w:rsid w:val="00613E21"/>
    <w:rsid w:val="0061471E"/>
    <w:rsid w:val="00624A16"/>
    <w:rsid w:val="00624D53"/>
    <w:rsid w:val="006254ED"/>
    <w:rsid w:val="00626808"/>
    <w:rsid w:val="0063019C"/>
    <w:rsid w:val="00631F8D"/>
    <w:rsid w:val="00632C92"/>
    <w:rsid w:val="00634D52"/>
    <w:rsid w:val="00637FCA"/>
    <w:rsid w:val="006403BD"/>
    <w:rsid w:val="00643F2F"/>
    <w:rsid w:val="00652A79"/>
    <w:rsid w:val="00652C1F"/>
    <w:rsid w:val="00655670"/>
    <w:rsid w:val="0066599F"/>
    <w:rsid w:val="0067096A"/>
    <w:rsid w:val="006728E7"/>
    <w:rsid w:val="00673044"/>
    <w:rsid w:val="006748F4"/>
    <w:rsid w:val="00675015"/>
    <w:rsid w:val="006826B3"/>
    <w:rsid w:val="00682CE3"/>
    <w:rsid w:val="00685516"/>
    <w:rsid w:val="00685ED8"/>
    <w:rsid w:val="00687444"/>
    <w:rsid w:val="00697B26"/>
    <w:rsid w:val="006A221F"/>
    <w:rsid w:val="006B203D"/>
    <w:rsid w:val="006B6CDF"/>
    <w:rsid w:val="006C21DD"/>
    <w:rsid w:val="006C2CBF"/>
    <w:rsid w:val="006E44BC"/>
    <w:rsid w:val="006F1239"/>
    <w:rsid w:val="006F3675"/>
    <w:rsid w:val="006F42BF"/>
    <w:rsid w:val="006F5FDE"/>
    <w:rsid w:val="006F7296"/>
    <w:rsid w:val="0070499F"/>
    <w:rsid w:val="00711C4E"/>
    <w:rsid w:val="00716705"/>
    <w:rsid w:val="00733382"/>
    <w:rsid w:val="00733A51"/>
    <w:rsid w:val="00751571"/>
    <w:rsid w:val="007516ED"/>
    <w:rsid w:val="00753F4D"/>
    <w:rsid w:val="00756DA3"/>
    <w:rsid w:val="00764CC2"/>
    <w:rsid w:val="00767AA0"/>
    <w:rsid w:val="007763A5"/>
    <w:rsid w:val="00783329"/>
    <w:rsid w:val="00793DAE"/>
    <w:rsid w:val="00797B8D"/>
    <w:rsid w:val="007A1DAC"/>
    <w:rsid w:val="007A2DAB"/>
    <w:rsid w:val="007B4CD9"/>
    <w:rsid w:val="007B69FC"/>
    <w:rsid w:val="007C2911"/>
    <w:rsid w:val="007C3F3F"/>
    <w:rsid w:val="007D26A3"/>
    <w:rsid w:val="007D3A18"/>
    <w:rsid w:val="007D3B90"/>
    <w:rsid w:val="007D4D57"/>
    <w:rsid w:val="007E098E"/>
    <w:rsid w:val="007F1D26"/>
    <w:rsid w:val="007F482B"/>
    <w:rsid w:val="007F6869"/>
    <w:rsid w:val="00800C99"/>
    <w:rsid w:val="00803916"/>
    <w:rsid w:val="00804029"/>
    <w:rsid w:val="008063BD"/>
    <w:rsid w:val="0080688A"/>
    <w:rsid w:val="0080772D"/>
    <w:rsid w:val="00823F63"/>
    <w:rsid w:val="00834E70"/>
    <w:rsid w:val="00836102"/>
    <w:rsid w:val="008370D6"/>
    <w:rsid w:val="0084055B"/>
    <w:rsid w:val="00843111"/>
    <w:rsid w:val="00862AC7"/>
    <w:rsid w:val="0088204C"/>
    <w:rsid w:val="008823AC"/>
    <w:rsid w:val="00883798"/>
    <w:rsid w:val="00886BF7"/>
    <w:rsid w:val="008A288D"/>
    <w:rsid w:val="008A6CCC"/>
    <w:rsid w:val="008B2A3C"/>
    <w:rsid w:val="008B3509"/>
    <w:rsid w:val="008C1AC1"/>
    <w:rsid w:val="008C6CB6"/>
    <w:rsid w:val="008D1BE7"/>
    <w:rsid w:val="008D4C44"/>
    <w:rsid w:val="008E1EA2"/>
    <w:rsid w:val="008F114F"/>
    <w:rsid w:val="00900C52"/>
    <w:rsid w:val="00901969"/>
    <w:rsid w:val="0090506A"/>
    <w:rsid w:val="0091071A"/>
    <w:rsid w:val="00914005"/>
    <w:rsid w:val="009201DC"/>
    <w:rsid w:val="00922007"/>
    <w:rsid w:val="00923F04"/>
    <w:rsid w:val="009360C7"/>
    <w:rsid w:val="009447BD"/>
    <w:rsid w:val="00947819"/>
    <w:rsid w:val="00950857"/>
    <w:rsid w:val="00953B37"/>
    <w:rsid w:val="00954AE8"/>
    <w:rsid w:val="009553F9"/>
    <w:rsid w:val="00967C6D"/>
    <w:rsid w:val="00974CD8"/>
    <w:rsid w:val="00974ED1"/>
    <w:rsid w:val="00980784"/>
    <w:rsid w:val="009817C8"/>
    <w:rsid w:val="00987828"/>
    <w:rsid w:val="00990151"/>
    <w:rsid w:val="00991380"/>
    <w:rsid w:val="009A2441"/>
    <w:rsid w:val="009A42C8"/>
    <w:rsid w:val="009A7A89"/>
    <w:rsid w:val="009B0991"/>
    <w:rsid w:val="009B1A75"/>
    <w:rsid w:val="009C398F"/>
    <w:rsid w:val="009C7016"/>
    <w:rsid w:val="009D22E8"/>
    <w:rsid w:val="009E3EF0"/>
    <w:rsid w:val="009F577F"/>
    <w:rsid w:val="009F5F54"/>
    <w:rsid w:val="00A01A5E"/>
    <w:rsid w:val="00A04E6B"/>
    <w:rsid w:val="00A074F6"/>
    <w:rsid w:val="00A13D54"/>
    <w:rsid w:val="00A23082"/>
    <w:rsid w:val="00A24915"/>
    <w:rsid w:val="00A311CA"/>
    <w:rsid w:val="00A31A40"/>
    <w:rsid w:val="00A3357C"/>
    <w:rsid w:val="00A43A7A"/>
    <w:rsid w:val="00A4400F"/>
    <w:rsid w:val="00A50265"/>
    <w:rsid w:val="00A54BA5"/>
    <w:rsid w:val="00A578C3"/>
    <w:rsid w:val="00A729C0"/>
    <w:rsid w:val="00A72BE2"/>
    <w:rsid w:val="00A750C8"/>
    <w:rsid w:val="00A77E25"/>
    <w:rsid w:val="00A82C4C"/>
    <w:rsid w:val="00A879D3"/>
    <w:rsid w:val="00A90FEC"/>
    <w:rsid w:val="00AA166E"/>
    <w:rsid w:val="00AA45B4"/>
    <w:rsid w:val="00AC369B"/>
    <w:rsid w:val="00AC5575"/>
    <w:rsid w:val="00AE3294"/>
    <w:rsid w:val="00AE39B9"/>
    <w:rsid w:val="00AE3BBE"/>
    <w:rsid w:val="00AF541B"/>
    <w:rsid w:val="00AF6595"/>
    <w:rsid w:val="00B2156F"/>
    <w:rsid w:val="00B21B45"/>
    <w:rsid w:val="00B221A5"/>
    <w:rsid w:val="00B26F41"/>
    <w:rsid w:val="00B33826"/>
    <w:rsid w:val="00B35220"/>
    <w:rsid w:val="00B357CA"/>
    <w:rsid w:val="00B4268A"/>
    <w:rsid w:val="00B4536F"/>
    <w:rsid w:val="00B50684"/>
    <w:rsid w:val="00B55662"/>
    <w:rsid w:val="00B611B7"/>
    <w:rsid w:val="00B65E05"/>
    <w:rsid w:val="00B673CA"/>
    <w:rsid w:val="00B71ECE"/>
    <w:rsid w:val="00BA7719"/>
    <w:rsid w:val="00BB2B40"/>
    <w:rsid w:val="00BC6147"/>
    <w:rsid w:val="00BC7673"/>
    <w:rsid w:val="00BD10D1"/>
    <w:rsid w:val="00BF298F"/>
    <w:rsid w:val="00BF2F05"/>
    <w:rsid w:val="00BF6B6C"/>
    <w:rsid w:val="00C13101"/>
    <w:rsid w:val="00C1659C"/>
    <w:rsid w:val="00C279FE"/>
    <w:rsid w:val="00C33115"/>
    <w:rsid w:val="00C354E3"/>
    <w:rsid w:val="00C37BF5"/>
    <w:rsid w:val="00C43C97"/>
    <w:rsid w:val="00C46DF8"/>
    <w:rsid w:val="00C476C3"/>
    <w:rsid w:val="00C47BCE"/>
    <w:rsid w:val="00C55710"/>
    <w:rsid w:val="00C60013"/>
    <w:rsid w:val="00C667C4"/>
    <w:rsid w:val="00C72EE4"/>
    <w:rsid w:val="00C7441C"/>
    <w:rsid w:val="00C744C4"/>
    <w:rsid w:val="00C819B8"/>
    <w:rsid w:val="00C97D1F"/>
    <w:rsid w:val="00CA2F48"/>
    <w:rsid w:val="00CA70F1"/>
    <w:rsid w:val="00CD4E03"/>
    <w:rsid w:val="00CE398F"/>
    <w:rsid w:val="00CE3A22"/>
    <w:rsid w:val="00CE6DEF"/>
    <w:rsid w:val="00D03027"/>
    <w:rsid w:val="00D10151"/>
    <w:rsid w:val="00D11468"/>
    <w:rsid w:val="00D20306"/>
    <w:rsid w:val="00D23456"/>
    <w:rsid w:val="00D31300"/>
    <w:rsid w:val="00D37067"/>
    <w:rsid w:val="00D47FAF"/>
    <w:rsid w:val="00D52B72"/>
    <w:rsid w:val="00D5551A"/>
    <w:rsid w:val="00D61576"/>
    <w:rsid w:val="00D65679"/>
    <w:rsid w:val="00D656CD"/>
    <w:rsid w:val="00D70292"/>
    <w:rsid w:val="00D70B9D"/>
    <w:rsid w:val="00D776D0"/>
    <w:rsid w:val="00D826EA"/>
    <w:rsid w:val="00D84055"/>
    <w:rsid w:val="00D8488D"/>
    <w:rsid w:val="00D94ACF"/>
    <w:rsid w:val="00D960E9"/>
    <w:rsid w:val="00DA3306"/>
    <w:rsid w:val="00DC17AE"/>
    <w:rsid w:val="00DD720F"/>
    <w:rsid w:val="00DD76C3"/>
    <w:rsid w:val="00DE5812"/>
    <w:rsid w:val="00DE710E"/>
    <w:rsid w:val="00DE737C"/>
    <w:rsid w:val="00DF005A"/>
    <w:rsid w:val="00DF0F91"/>
    <w:rsid w:val="00DF49EF"/>
    <w:rsid w:val="00E02098"/>
    <w:rsid w:val="00E05422"/>
    <w:rsid w:val="00E061E8"/>
    <w:rsid w:val="00E06510"/>
    <w:rsid w:val="00E179D0"/>
    <w:rsid w:val="00E21D15"/>
    <w:rsid w:val="00E22D0E"/>
    <w:rsid w:val="00E2508A"/>
    <w:rsid w:val="00E25863"/>
    <w:rsid w:val="00E3238F"/>
    <w:rsid w:val="00E46446"/>
    <w:rsid w:val="00E46A9D"/>
    <w:rsid w:val="00E54853"/>
    <w:rsid w:val="00E61EF2"/>
    <w:rsid w:val="00E7004A"/>
    <w:rsid w:val="00EA1236"/>
    <w:rsid w:val="00EA74D9"/>
    <w:rsid w:val="00EB6299"/>
    <w:rsid w:val="00EB71E7"/>
    <w:rsid w:val="00EC1021"/>
    <w:rsid w:val="00EC1FF0"/>
    <w:rsid w:val="00EC6C35"/>
    <w:rsid w:val="00ED78A7"/>
    <w:rsid w:val="00ED7B58"/>
    <w:rsid w:val="00EE07E0"/>
    <w:rsid w:val="00F01449"/>
    <w:rsid w:val="00F01B8C"/>
    <w:rsid w:val="00F02874"/>
    <w:rsid w:val="00F03713"/>
    <w:rsid w:val="00F04321"/>
    <w:rsid w:val="00F25547"/>
    <w:rsid w:val="00F26555"/>
    <w:rsid w:val="00F27C86"/>
    <w:rsid w:val="00F41FB5"/>
    <w:rsid w:val="00F444B4"/>
    <w:rsid w:val="00F472DD"/>
    <w:rsid w:val="00F60DBB"/>
    <w:rsid w:val="00F67CCC"/>
    <w:rsid w:val="00F74755"/>
    <w:rsid w:val="00F7496B"/>
    <w:rsid w:val="00F87F8F"/>
    <w:rsid w:val="00F9375F"/>
    <w:rsid w:val="00F94813"/>
    <w:rsid w:val="00F962BD"/>
    <w:rsid w:val="00F97690"/>
    <w:rsid w:val="00FA0B28"/>
    <w:rsid w:val="00FA3101"/>
    <w:rsid w:val="00FB3B06"/>
    <w:rsid w:val="00FB3DE5"/>
    <w:rsid w:val="00FB4821"/>
    <w:rsid w:val="00FB7DE7"/>
    <w:rsid w:val="00FD0936"/>
    <w:rsid w:val="00FD6ADC"/>
    <w:rsid w:val="00FD7313"/>
    <w:rsid w:val="00FD74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45AA3"/>
  <w15:chartTrackingRefBased/>
  <w15:docId w15:val="{AC078E29-8048-495A-8DD5-17A88014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D4D57"/>
  </w:style>
  <w:style w:type="paragraph" w:styleId="Nagwek1">
    <w:name w:val="heading 1"/>
    <w:basedOn w:val="Normalny"/>
    <w:next w:val="Normalny"/>
    <w:link w:val="Nagwek1Znak"/>
    <w:uiPriority w:val="9"/>
    <w:qFormat/>
    <w:rsid w:val="007763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5C1444"/>
    <w:pPr>
      <w:keepNext/>
      <w:keepLines/>
      <w:numPr>
        <w:numId w:val="1"/>
      </w:numPr>
      <w:spacing w:before="40" w:after="0" w:line="360" w:lineRule="auto"/>
      <w:outlineLvl w:val="1"/>
    </w:pPr>
    <w:rPr>
      <w:rFonts w:ascii="Arial" w:eastAsia="Times New Roman" w:hAnsi="Arial" w:cstheme="majorBidi"/>
      <w:b/>
      <w:sz w:val="20"/>
      <w:szCs w:val="26"/>
      <w:lang w:eastAsia="pl-PL"/>
    </w:rPr>
  </w:style>
  <w:style w:type="paragraph" w:styleId="Nagwek3">
    <w:name w:val="heading 3"/>
    <w:basedOn w:val="Normalny"/>
    <w:next w:val="Normalny"/>
    <w:link w:val="Nagwek3Znak"/>
    <w:uiPriority w:val="9"/>
    <w:semiHidden/>
    <w:unhideWhenUsed/>
    <w:qFormat/>
    <w:rsid w:val="007763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62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Akapit z listą BS,Kolorowa lista — akcent 11,L1,2 heading,A_wyliczenie,K-P_odwolanie,Akapit z listą5,maz_wyliczenie,opis dzialania,Obiekt,List Paragraph1,normalny tekst,BulletC,Wyliczanie,Akapit z listą31"/>
    <w:basedOn w:val="Normalny"/>
    <w:link w:val="AkapitzlistZnak"/>
    <w:uiPriority w:val="34"/>
    <w:qFormat/>
    <w:rsid w:val="00162B94"/>
    <w:pPr>
      <w:ind w:left="720"/>
      <w:contextualSpacing/>
    </w:pPr>
  </w:style>
  <w:style w:type="paragraph" w:styleId="Tekstprzypisudolnego">
    <w:name w:val="footnote text"/>
    <w:basedOn w:val="Normalny"/>
    <w:link w:val="TekstprzypisudolnegoZnak"/>
    <w:unhideWhenUsed/>
    <w:rsid w:val="00624A16"/>
    <w:pPr>
      <w:spacing w:after="0" w:line="240" w:lineRule="auto"/>
    </w:pPr>
    <w:rPr>
      <w:sz w:val="20"/>
      <w:szCs w:val="20"/>
    </w:rPr>
  </w:style>
  <w:style w:type="character" w:customStyle="1" w:styleId="TekstprzypisudolnegoZnak">
    <w:name w:val="Tekst przypisu dolnego Znak"/>
    <w:basedOn w:val="Domylnaczcionkaakapitu"/>
    <w:link w:val="Tekstprzypisudolnego"/>
    <w:rsid w:val="00624A16"/>
    <w:rPr>
      <w:sz w:val="20"/>
      <w:szCs w:val="20"/>
    </w:rPr>
  </w:style>
  <w:style w:type="character" w:styleId="Odwoanieprzypisudolnego">
    <w:name w:val="footnote reference"/>
    <w:basedOn w:val="Domylnaczcionkaakapitu"/>
    <w:semiHidden/>
    <w:unhideWhenUsed/>
    <w:rsid w:val="00624A16"/>
    <w:rPr>
      <w:vertAlign w:val="superscript"/>
    </w:rPr>
  </w:style>
  <w:style w:type="table" w:customStyle="1" w:styleId="Tabela-Siatka3">
    <w:name w:val="Tabela - Siatka3"/>
    <w:basedOn w:val="Standardowy"/>
    <w:next w:val="Tabela-Siatka"/>
    <w:uiPriority w:val="39"/>
    <w:rsid w:val="00AA45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uiPriority w:val="99"/>
    <w:unhideWhenUsed/>
    <w:rsid w:val="00C819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19B8"/>
  </w:style>
  <w:style w:type="paragraph" w:styleId="Stopka">
    <w:name w:val="footer"/>
    <w:basedOn w:val="Normalny"/>
    <w:link w:val="StopkaZnak"/>
    <w:uiPriority w:val="99"/>
    <w:unhideWhenUsed/>
    <w:rsid w:val="00C819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19B8"/>
  </w:style>
  <w:style w:type="character" w:customStyle="1" w:styleId="Nagwek2Znak">
    <w:name w:val="Nagłówek 2 Znak"/>
    <w:basedOn w:val="Domylnaczcionkaakapitu"/>
    <w:link w:val="Nagwek2"/>
    <w:uiPriority w:val="9"/>
    <w:semiHidden/>
    <w:rsid w:val="005C1444"/>
    <w:rPr>
      <w:rFonts w:ascii="Arial" w:eastAsia="Times New Roman" w:hAnsi="Arial" w:cstheme="majorBidi"/>
      <w:b/>
      <w:sz w:val="20"/>
      <w:szCs w:val="26"/>
      <w:lang w:eastAsia="pl-PL"/>
    </w:rPr>
  </w:style>
  <w:style w:type="character" w:customStyle="1" w:styleId="normaltextrun">
    <w:name w:val="normaltextrun"/>
    <w:basedOn w:val="Domylnaczcionkaakapitu"/>
    <w:rsid w:val="005C1444"/>
  </w:style>
  <w:style w:type="character" w:styleId="Hipercze">
    <w:name w:val="Hyperlink"/>
    <w:basedOn w:val="Domylnaczcionkaakapitu"/>
    <w:uiPriority w:val="99"/>
    <w:unhideWhenUsed/>
    <w:rsid w:val="004C0F14"/>
    <w:rPr>
      <w:color w:val="0563C1" w:themeColor="hyperlink"/>
      <w:u w:val="single"/>
    </w:rPr>
  </w:style>
  <w:style w:type="character" w:customStyle="1" w:styleId="AkapitzlistZnak">
    <w:name w:val="Akapit z listą Znak"/>
    <w:aliases w:val="Numerowanie Znak,List Paragraph Znak,Akapit z listą BS Znak,Kolorowa lista — akcent 11 Znak,L1 Znak,2 heading Znak,A_wyliczenie Znak,K-P_odwolanie Znak,Akapit z listą5 Znak,maz_wyliczenie Znak,opis dzialania Znak,Obiekt Znak"/>
    <w:link w:val="Akapitzlist"/>
    <w:uiPriority w:val="34"/>
    <w:qFormat/>
    <w:rsid w:val="004C0F14"/>
  </w:style>
  <w:style w:type="paragraph" w:styleId="Bezodstpw">
    <w:name w:val="No Spacing"/>
    <w:uiPriority w:val="1"/>
    <w:qFormat/>
    <w:rsid w:val="004C0F14"/>
    <w:pPr>
      <w:spacing w:after="0" w:line="240" w:lineRule="auto"/>
    </w:pPr>
  </w:style>
  <w:style w:type="character" w:customStyle="1" w:styleId="Nagwek1Znak">
    <w:name w:val="Nagłówek 1 Znak"/>
    <w:basedOn w:val="Domylnaczcionkaakapitu"/>
    <w:link w:val="Nagwek1"/>
    <w:uiPriority w:val="9"/>
    <w:rsid w:val="007763A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763A5"/>
    <w:rPr>
      <w:rFonts w:asciiTheme="majorHAnsi" w:eastAsiaTheme="majorEastAsia" w:hAnsiTheme="majorHAnsi" w:cstheme="majorBidi"/>
      <w:color w:val="1F3763" w:themeColor="accent1" w:themeShade="7F"/>
      <w:sz w:val="24"/>
      <w:szCs w:val="24"/>
    </w:rPr>
  </w:style>
  <w:style w:type="paragraph" w:customStyle="1" w:styleId="gwp6f13e03bpdq2pgselectionanchorcontainer">
    <w:name w:val="gwp6f13e03b_pdq2pg_selectionanchorcontainer"/>
    <w:basedOn w:val="Normalny"/>
    <w:rsid w:val="007763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656C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656CD"/>
    <w:rPr>
      <w:rFonts w:ascii="Segoe UI" w:hAnsi="Segoe UI" w:cs="Segoe UI"/>
      <w:sz w:val="18"/>
      <w:szCs w:val="18"/>
    </w:rPr>
  </w:style>
  <w:style w:type="paragraph" w:styleId="Tekstpodstawowy">
    <w:name w:val="Body Text"/>
    <w:basedOn w:val="Normalny"/>
    <w:link w:val="TekstpodstawowyZnak"/>
    <w:uiPriority w:val="1"/>
    <w:qFormat/>
    <w:rsid w:val="00DE5812"/>
    <w:pPr>
      <w:widowControl w:val="0"/>
      <w:autoSpaceDE w:val="0"/>
      <w:autoSpaceDN w:val="0"/>
      <w:adjustRightInd w:val="0"/>
      <w:spacing w:after="0" w:line="240" w:lineRule="auto"/>
      <w:ind w:left="536" w:hanging="360"/>
      <w:jc w:val="both"/>
    </w:pPr>
    <w:rPr>
      <w:rFonts w:ascii="Times New Roman" w:eastAsiaTheme="minorEastAsia" w:hAnsi="Times New Roman" w:cs="Times New Roman"/>
      <w:sz w:val="24"/>
      <w:szCs w:val="24"/>
      <w:lang w:eastAsia="pl-PL"/>
      <w14:ligatures w14:val="standardContextual"/>
    </w:rPr>
  </w:style>
  <w:style w:type="character" w:customStyle="1" w:styleId="TekstpodstawowyZnak">
    <w:name w:val="Tekst podstawowy Znak"/>
    <w:basedOn w:val="Domylnaczcionkaakapitu"/>
    <w:link w:val="Tekstpodstawowy"/>
    <w:uiPriority w:val="1"/>
    <w:rsid w:val="00DE5812"/>
    <w:rPr>
      <w:rFonts w:ascii="Times New Roman" w:eastAsiaTheme="minorEastAsia" w:hAnsi="Times New Roman" w:cs="Times New Roman"/>
      <w:sz w:val="24"/>
      <w:szCs w:val="24"/>
      <w:lang w:eastAsia="pl-PL"/>
      <w14:ligatures w14:val="standardContextual"/>
    </w:rPr>
  </w:style>
  <w:style w:type="character" w:styleId="Pogrubienie">
    <w:name w:val="Strong"/>
    <w:basedOn w:val="Domylnaczcionkaakapitu"/>
    <w:uiPriority w:val="22"/>
    <w:qFormat/>
    <w:rsid w:val="00B33826"/>
    <w:rPr>
      <w:b/>
      <w:bCs/>
    </w:rPr>
  </w:style>
  <w:style w:type="character" w:styleId="Uwydatnienie">
    <w:name w:val="Emphasis"/>
    <w:basedOn w:val="Domylnaczcionkaakapitu"/>
    <w:uiPriority w:val="20"/>
    <w:qFormat/>
    <w:rsid w:val="00980784"/>
    <w:rPr>
      <w:i/>
      <w:iCs/>
    </w:rPr>
  </w:style>
  <w:style w:type="character" w:customStyle="1" w:styleId="inqyif">
    <w:name w:val="inqyif"/>
    <w:basedOn w:val="Domylnaczcionkaakapitu"/>
    <w:rsid w:val="00980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241291">
      <w:bodyDiv w:val="1"/>
      <w:marLeft w:val="0"/>
      <w:marRight w:val="0"/>
      <w:marTop w:val="0"/>
      <w:marBottom w:val="0"/>
      <w:divBdr>
        <w:top w:val="none" w:sz="0" w:space="0" w:color="auto"/>
        <w:left w:val="none" w:sz="0" w:space="0" w:color="auto"/>
        <w:bottom w:val="none" w:sz="0" w:space="0" w:color="auto"/>
        <w:right w:val="none" w:sz="0" w:space="0" w:color="auto"/>
      </w:divBdr>
      <w:divsChild>
        <w:div w:id="1280408232">
          <w:marLeft w:val="0"/>
          <w:marRight w:val="0"/>
          <w:marTop w:val="0"/>
          <w:marBottom w:val="0"/>
          <w:divBdr>
            <w:top w:val="none" w:sz="0" w:space="0" w:color="auto"/>
            <w:left w:val="none" w:sz="0" w:space="0" w:color="auto"/>
            <w:bottom w:val="none" w:sz="0" w:space="0" w:color="auto"/>
            <w:right w:val="none" w:sz="0" w:space="0" w:color="auto"/>
          </w:divBdr>
          <w:divsChild>
            <w:div w:id="888153012">
              <w:marLeft w:val="0"/>
              <w:marRight w:val="0"/>
              <w:marTop w:val="0"/>
              <w:marBottom w:val="0"/>
              <w:divBdr>
                <w:top w:val="none" w:sz="0" w:space="0" w:color="auto"/>
                <w:left w:val="none" w:sz="0" w:space="0" w:color="auto"/>
                <w:bottom w:val="none" w:sz="0" w:space="0" w:color="auto"/>
                <w:right w:val="none" w:sz="0" w:space="0" w:color="auto"/>
              </w:divBdr>
            </w:div>
          </w:divsChild>
        </w:div>
        <w:div w:id="1096830849">
          <w:marLeft w:val="0"/>
          <w:marRight w:val="0"/>
          <w:marTop w:val="0"/>
          <w:marBottom w:val="0"/>
          <w:divBdr>
            <w:top w:val="none" w:sz="0" w:space="0" w:color="auto"/>
            <w:left w:val="none" w:sz="0" w:space="0" w:color="auto"/>
            <w:bottom w:val="none" w:sz="0" w:space="0" w:color="auto"/>
            <w:right w:val="none" w:sz="0" w:space="0" w:color="auto"/>
          </w:divBdr>
          <w:divsChild>
            <w:div w:id="947279496">
              <w:marLeft w:val="0"/>
              <w:marRight w:val="0"/>
              <w:marTop w:val="0"/>
              <w:marBottom w:val="0"/>
              <w:divBdr>
                <w:top w:val="none" w:sz="0" w:space="0" w:color="auto"/>
                <w:left w:val="none" w:sz="0" w:space="0" w:color="auto"/>
                <w:bottom w:val="none" w:sz="0" w:space="0" w:color="auto"/>
                <w:right w:val="none" w:sz="0" w:space="0" w:color="auto"/>
              </w:divBdr>
            </w:div>
          </w:divsChild>
        </w:div>
        <w:div w:id="1438521137">
          <w:marLeft w:val="0"/>
          <w:marRight w:val="0"/>
          <w:marTop w:val="0"/>
          <w:marBottom w:val="0"/>
          <w:divBdr>
            <w:top w:val="none" w:sz="0" w:space="0" w:color="auto"/>
            <w:left w:val="none" w:sz="0" w:space="0" w:color="auto"/>
            <w:bottom w:val="none" w:sz="0" w:space="0" w:color="auto"/>
            <w:right w:val="none" w:sz="0" w:space="0" w:color="auto"/>
          </w:divBdr>
          <w:divsChild>
            <w:div w:id="350645628">
              <w:marLeft w:val="0"/>
              <w:marRight w:val="0"/>
              <w:marTop w:val="0"/>
              <w:marBottom w:val="0"/>
              <w:divBdr>
                <w:top w:val="none" w:sz="0" w:space="0" w:color="auto"/>
                <w:left w:val="none" w:sz="0" w:space="0" w:color="auto"/>
                <w:bottom w:val="none" w:sz="0" w:space="0" w:color="auto"/>
                <w:right w:val="none" w:sz="0" w:space="0" w:color="auto"/>
              </w:divBdr>
            </w:div>
          </w:divsChild>
        </w:div>
        <w:div w:id="593706826">
          <w:marLeft w:val="0"/>
          <w:marRight w:val="0"/>
          <w:marTop w:val="0"/>
          <w:marBottom w:val="0"/>
          <w:divBdr>
            <w:top w:val="none" w:sz="0" w:space="0" w:color="auto"/>
            <w:left w:val="none" w:sz="0" w:space="0" w:color="auto"/>
            <w:bottom w:val="none" w:sz="0" w:space="0" w:color="auto"/>
            <w:right w:val="none" w:sz="0" w:space="0" w:color="auto"/>
          </w:divBdr>
          <w:divsChild>
            <w:div w:id="1085149016">
              <w:marLeft w:val="0"/>
              <w:marRight w:val="0"/>
              <w:marTop w:val="0"/>
              <w:marBottom w:val="0"/>
              <w:divBdr>
                <w:top w:val="none" w:sz="0" w:space="0" w:color="auto"/>
                <w:left w:val="none" w:sz="0" w:space="0" w:color="auto"/>
                <w:bottom w:val="none" w:sz="0" w:space="0" w:color="auto"/>
                <w:right w:val="none" w:sz="0" w:space="0" w:color="auto"/>
              </w:divBdr>
            </w:div>
          </w:divsChild>
        </w:div>
        <w:div w:id="1019895279">
          <w:marLeft w:val="0"/>
          <w:marRight w:val="0"/>
          <w:marTop w:val="0"/>
          <w:marBottom w:val="0"/>
          <w:divBdr>
            <w:top w:val="none" w:sz="0" w:space="0" w:color="auto"/>
            <w:left w:val="none" w:sz="0" w:space="0" w:color="auto"/>
            <w:bottom w:val="none" w:sz="0" w:space="0" w:color="auto"/>
            <w:right w:val="none" w:sz="0" w:space="0" w:color="auto"/>
          </w:divBdr>
          <w:divsChild>
            <w:div w:id="529340519">
              <w:marLeft w:val="0"/>
              <w:marRight w:val="0"/>
              <w:marTop w:val="0"/>
              <w:marBottom w:val="0"/>
              <w:divBdr>
                <w:top w:val="none" w:sz="0" w:space="0" w:color="auto"/>
                <w:left w:val="none" w:sz="0" w:space="0" w:color="auto"/>
                <w:bottom w:val="none" w:sz="0" w:space="0" w:color="auto"/>
                <w:right w:val="none" w:sz="0" w:space="0" w:color="auto"/>
              </w:divBdr>
            </w:div>
          </w:divsChild>
        </w:div>
        <w:div w:id="1646809505">
          <w:marLeft w:val="0"/>
          <w:marRight w:val="0"/>
          <w:marTop w:val="0"/>
          <w:marBottom w:val="0"/>
          <w:divBdr>
            <w:top w:val="none" w:sz="0" w:space="0" w:color="auto"/>
            <w:left w:val="none" w:sz="0" w:space="0" w:color="auto"/>
            <w:bottom w:val="none" w:sz="0" w:space="0" w:color="auto"/>
            <w:right w:val="none" w:sz="0" w:space="0" w:color="auto"/>
          </w:divBdr>
          <w:divsChild>
            <w:div w:id="1117481353">
              <w:marLeft w:val="0"/>
              <w:marRight w:val="0"/>
              <w:marTop w:val="0"/>
              <w:marBottom w:val="0"/>
              <w:divBdr>
                <w:top w:val="none" w:sz="0" w:space="0" w:color="auto"/>
                <w:left w:val="none" w:sz="0" w:space="0" w:color="auto"/>
                <w:bottom w:val="none" w:sz="0" w:space="0" w:color="auto"/>
                <w:right w:val="none" w:sz="0" w:space="0" w:color="auto"/>
              </w:divBdr>
            </w:div>
          </w:divsChild>
        </w:div>
        <w:div w:id="85156524">
          <w:marLeft w:val="0"/>
          <w:marRight w:val="0"/>
          <w:marTop w:val="0"/>
          <w:marBottom w:val="0"/>
          <w:divBdr>
            <w:top w:val="none" w:sz="0" w:space="0" w:color="auto"/>
            <w:left w:val="none" w:sz="0" w:space="0" w:color="auto"/>
            <w:bottom w:val="none" w:sz="0" w:space="0" w:color="auto"/>
            <w:right w:val="none" w:sz="0" w:space="0" w:color="auto"/>
          </w:divBdr>
          <w:divsChild>
            <w:div w:id="986134128">
              <w:marLeft w:val="0"/>
              <w:marRight w:val="0"/>
              <w:marTop w:val="0"/>
              <w:marBottom w:val="0"/>
              <w:divBdr>
                <w:top w:val="none" w:sz="0" w:space="0" w:color="auto"/>
                <w:left w:val="none" w:sz="0" w:space="0" w:color="auto"/>
                <w:bottom w:val="none" w:sz="0" w:space="0" w:color="auto"/>
                <w:right w:val="none" w:sz="0" w:space="0" w:color="auto"/>
              </w:divBdr>
            </w:div>
          </w:divsChild>
        </w:div>
        <w:div w:id="1637908366">
          <w:marLeft w:val="0"/>
          <w:marRight w:val="0"/>
          <w:marTop w:val="0"/>
          <w:marBottom w:val="0"/>
          <w:divBdr>
            <w:top w:val="none" w:sz="0" w:space="0" w:color="auto"/>
            <w:left w:val="none" w:sz="0" w:space="0" w:color="auto"/>
            <w:bottom w:val="none" w:sz="0" w:space="0" w:color="auto"/>
            <w:right w:val="none" w:sz="0" w:space="0" w:color="auto"/>
          </w:divBdr>
          <w:divsChild>
            <w:div w:id="343899871">
              <w:marLeft w:val="0"/>
              <w:marRight w:val="0"/>
              <w:marTop w:val="0"/>
              <w:marBottom w:val="0"/>
              <w:divBdr>
                <w:top w:val="none" w:sz="0" w:space="0" w:color="auto"/>
                <w:left w:val="none" w:sz="0" w:space="0" w:color="auto"/>
                <w:bottom w:val="none" w:sz="0" w:space="0" w:color="auto"/>
                <w:right w:val="none" w:sz="0" w:space="0" w:color="auto"/>
              </w:divBdr>
            </w:div>
          </w:divsChild>
        </w:div>
        <w:div w:id="180246800">
          <w:marLeft w:val="0"/>
          <w:marRight w:val="0"/>
          <w:marTop w:val="0"/>
          <w:marBottom w:val="0"/>
          <w:divBdr>
            <w:top w:val="none" w:sz="0" w:space="0" w:color="auto"/>
            <w:left w:val="none" w:sz="0" w:space="0" w:color="auto"/>
            <w:bottom w:val="none" w:sz="0" w:space="0" w:color="auto"/>
            <w:right w:val="none" w:sz="0" w:space="0" w:color="auto"/>
          </w:divBdr>
          <w:divsChild>
            <w:div w:id="707223229">
              <w:marLeft w:val="0"/>
              <w:marRight w:val="0"/>
              <w:marTop w:val="0"/>
              <w:marBottom w:val="0"/>
              <w:divBdr>
                <w:top w:val="none" w:sz="0" w:space="0" w:color="auto"/>
                <w:left w:val="none" w:sz="0" w:space="0" w:color="auto"/>
                <w:bottom w:val="none" w:sz="0" w:space="0" w:color="auto"/>
                <w:right w:val="none" w:sz="0" w:space="0" w:color="auto"/>
              </w:divBdr>
            </w:div>
          </w:divsChild>
        </w:div>
        <w:div w:id="1743289026">
          <w:marLeft w:val="0"/>
          <w:marRight w:val="0"/>
          <w:marTop w:val="0"/>
          <w:marBottom w:val="0"/>
          <w:divBdr>
            <w:top w:val="none" w:sz="0" w:space="0" w:color="auto"/>
            <w:left w:val="none" w:sz="0" w:space="0" w:color="auto"/>
            <w:bottom w:val="none" w:sz="0" w:space="0" w:color="auto"/>
            <w:right w:val="none" w:sz="0" w:space="0" w:color="auto"/>
          </w:divBdr>
          <w:divsChild>
            <w:div w:id="147201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54425">
      <w:bodyDiv w:val="1"/>
      <w:marLeft w:val="0"/>
      <w:marRight w:val="0"/>
      <w:marTop w:val="0"/>
      <w:marBottom w:val="0"/>
      <w:divBdr>
        <w:top w:val="none" w:sz="0" w:space="0" w:color="auto"/>
        <w:left w:val="none" w:sz="0" w:space="0" w:color="auto"/>
        <w:bottom w:val="none" w:sz="0" w:space="0" w:color="auto"/>
        <w:right w:val="none" w:sz="0" w:space="0" w:color="auto"/>
      </w:divBdr>
    </w:div>
    <w:div w:id="539707033">
      <w:bodyDiv w:val="1"/>
      <w:marLeft w:val="0"/>
      <w:marRight w:val="0"/>
      <w:marTop w:val="0"/>
      <w:marBottom w:val="0"/>
      <w:divBdr>
        <w:top w:val="none" w:sz="0" w:space="0" w:color="auto"/>
        <w:left w:val="none" w:sz="0" w:space="0" w:color="auto"/>
        <w:bottom w:val="none" w:sz="0" w:space="0" w:color="auto"/>
        <w:right w:val="none" w:sz="0" w:space="0" w:color="auto"/>
      </w:divBdr>
    </w:div>
    <w:div w:id="558251063">
      <w:bodyDiv w:val="1"/>
      <w:marLeft w:val="0"/>
      <w:marRight w:val="0"/>
      <w:marTop w:val="0"/>
      <w:marBottom w:val="0"/>
      <w:divBdr>
        <w:top w:val="none" w:sz="0" w:space="0" w:color="auto"/>
        <w:left w:val="none" w:sz="0" w:space="0" w:color="auto"/>
        <w:bottom w:val="none" w:sz="0" w:space="0" w:color="auto"/>
        <w:right w:val="none" w:sz="0" w:space="0" w:color="auto"/>
      </w:divBdr>
    </w:div>
    <w:div w:id="661854283">
      <w:bodyDiv w:val="1"/>
      <w:marLeft w:val="0"/>
      <w:marRight w:val="0"/>
      <w:marTop w:val="0"/>
      <w:marBottom w:val="0"/>
      <w:divBdr>
        <w:top w:val="none" w:sz="0" w:space="0" w:color="auto"/>
        <w:left w:val="none" w:sz="0" w:space="0" w:color="auto"/>
        <w:bottom w:val="none" w:sz="0" w:space="0" w:color="auto"/>
        <w:right w:val="none" w:sz="0" w:space="0" w:color="auto"/>
      </w:divBdr>
    </w:div>
    <w:div w:id="661854471">
      <w:bodyDiv w:val="1"/>
      <w:marLeft w:val="0"/>
      <w:marRight w:val="0"/>
      <w:marTop w:val="0"/>
      <w:marBottom w:val="0"/>
      <w:divBdr>
        <w:top w:val="none" w:sz="0" w:space="0" w:color="auto"/>
        <w:left w:val="none" w:sz="0" w:space="0" w:color="auto"/>
        <w:bottom w:val="none" w:sz="0" w:space="0" w:color="auto"/>
        <w:right w:val="none" w:sz="0" w:space="0" w:color="auto"/>
      </w:divBdr>
    </w:div>
    <w:div w:id="760226585">
      <w:bodyDiv w:val="1"/>
      <w:marLeft w:val="0"/>
      <w:marRight w:val="0"/>
      <w:marTop w:val="0"/>
      <w:marBottom w:val="0"/>
      <w:divBdr>
        <w:top w:val="none" w:sz="0" w:space="0" w:color="auto"/>
        <w:left w:val="none" w:sz="0" w:space="0" w:color="auto"/>
        <w:bottom w:val="none" w:sz="0" w:space="0" w:color="auto"/>
        <w:right w:val="none" w:sz="0" w:space="0" w:color="auto"/>
      </w:divBdr>
      <w:divsChild>
        <w:div w:id="555160765">
          <w:marLeft w:val="0"/>
          <w:marRight w:val="0"/>
          <w:marTop w:val="0"/>
          <w:marBottom w:val="0"/>
          <w:divBdr>
            <w:top w:val="none" w:sz="0" w:space="0" w:color="auto"/>
            <w:left w:val="none" w:sz="0" w:space="0" w:color="auto"/>
            <w:bottom w:val="none" w:sz="0" w:space="0" w:color="auto"/>
            <w:right w:val="none" w:sz="0" w:space="0" w:color="auto"/>
          </w:divBdr>
          <w:divsChild>
            <w:div w:id="272051724">
              <w:marLeft w:val="0"/>
              <w:marRight w:val="0"/>
              <w:marTop w:val="0"/>
              <w:marBottom w:val="0"/>
              <w:divBdr>
                <w:top w:val="none" w:sz="0" w:space="0" w:color="auto"/>
                <w:left w:val="none" w:sz="0" w:space="0" w:color="auto"/>
                <w:bottom w:val="none" w:sz="0" w:space="0" w:color="auto"/>
                <w:right w:val="none" w:sz="0" w:space="0" w:color="auto"/>
              </w:divBdr>
              <w:divsChild>
                <w:div w:id="692540162">
                  <w:marLeft w:val="0"/>
                  <w:marRight w:val="0"/>
                  <w:marTop w:val="0"/>
                  <w:marBottom w:val="0"/>
                  <w:divBdr>
                    <w:top w:val="none" w:sz="0" w:space="0" w:color="auto"/>
                    <w:left w:val="none" w:sz="0" w:space="0" w:color="auto"/>
                    <w:bottom w:val="none" w:sz="0" w:space="0" w:color="auto"/>
                    <w:right w:val="none" w:sz="0" w:space="0" w:color="auto"/>
                  </w:divBdr>
                  <w:divsChild>
                    <w:div w:id="186719442">
                      <w:marLeft w:val="0"/>
                      <w:marRight w:val="0"/>
                      <w:marTop w:val="0"/>
                      <w:marBottom w:val="0"/>
                      <w:divBdr>
                        <w:top w:val="none" w:sz="0" w:space="0" w:color="auto"/>
                        <w:left w:val="none" w:sz="0" w:space="0" w:color="auto"/>
                        <w:bottom w:val="none" w:sz="0" w:space="0" w:color="auto"/>
                        <w:right w:val="none" w:sz="0" w:space="0" w:color="auto"/>
                      </w:divBdr>
                      <w:divsChild>
                        <w:div w:id="755634690">
                          <w:marLeft w:val="0"/>
                          <w:marRight w:val="0"/>
                          <w:marTop w:val="0"/>
                          <w:marBottom w:val="0"/>
                          <w:divBdr>
                            <w:top w:val="none" w:sz="0" w:space="0" w:color="auto"/>
                            <w:left w:val="none" w:sz="0" w:space="0" w:color="auto"/>
                            <w:bottom w:val="none" w:sz="0" w:space="0" w:color="auto"/>
                            <w:right w:val="none" w:sz="0" w:space="0" w:color="auto"/>
                          </w:divBdr>
                          <w:divsChild>
                            <w:div w:id="1047334023">
                              <w:marLeft w:val="0"/>
                              <w:marRight w:val="0"/>
                              <w:marTop w:val="0"/>
                              <w:marBottom w:val="0"/>
                              <w:divBdr>
                                <w:top w:val="none" w:sz="0" w:space="0" w:color="auto"/>
                                <w:left w:val="none" w:sz="0" w:space="0" w:color="auto"/>
                                <w:bottom w:val="none" w:sz="0" w:space="0" w:color="auto"/>
                                <w:right w:val="none" w:sz="0" w:space="0" w:color="auto"/>
                              </w:divBdr>
                            </w:div>
                          </w:divsChild>
                        </w:div>
                        <w:div w:id="1626620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77939220">
      <w:bodyDiv w:val="1"/>
      <w:marLeft w:val="0"/>
      <w:marRight w:val="0"/>
      <w:marTop w:val="0"/>
      <w:marBottom w:val="0"/>
      <w:divBdr>
        <w:top w:val="none" w:sz="0" w:space="0" w:color="auto"/>
        <w:left w:val="none" w:sz="0" w:space="0" w:color="auto"/>
        <w:bottom w:val="none" w:sz="0" w:space="0" w:color="auto"/>
        <w:right w:val="none" w:sz="0" w:space="0" w:color="auto"/>
      </w:divBdr>
    </w:div>
    <w:div w:id="1056929036">
      <w:bodyDiv w:val="1"/>
      <w:marLeft w:val="0"/>
      <w:marRight w:val="0"/>
      <w:marTop w:val="0"/>
      <w:marBottom w:val="0"/>
      <w:divBdr>
        <w:top w:val="none" w:sz="0" w:space="0" w:color="auto"/>
        <w:left w:val="none" w:sz="0" w:space="0" w:color="auto"/>
        <w:bottom w:val="none" w:sz="0" w:space="0" w:color="auto"/>
        <w:right w:val="none" w:sz="0" w:space="0" w:color="auto"/>
      </w:divBdr>
    </w:div>
    <w:div w:id="1133065266">
      <w:bodyDiv w:val="1"/>
      <w:marLeft w:val="0"/>
      <w:marRight w:val="0"/>
      <w:marTop w:val="0"/>
      <w:marBottom w:val="0"/>
      <w:divBdr>
        <w:top w:val="none" w:sz="0" w:space="0" w:color="auto"/>
        <w:left w:val="none" w:sz="0" w:space="0" w:color="auto"/>
        <w:bottom w:val="none" w:sz="0" w:space="0" w:color="auto"/>
        <w:right w:val="none" w:sz="0" w:space="0" w:color="auto"/>
      </w:divBdr>
      <w:divsChild>
        <w:div w:id="1032532981">
          <w:marLeft w:val="0"/>
          <w:marRight w:val="0"/>
          <w:marTop w:val="180"/>
          <w:marBottom w:val="240"/>
          <w:divBdr>
            <w:top w:val="none" w:sz="0" w:space="0" w:color="auto"/>
            <w:left w:val="none" w:sz="0" w:space="0" w:color="auto"/>
            <w:bottom w:val="none" w:sz="0" w:space="0" w:color="auto"/>
            <w:right w:val="none" w:sz="0" w:space="0" w:color="auto"/>
          </w:divBdr>
        </w:div>
      </w:divsChild>
    </w:div>
    <w:div w:id="1138182179">
      <w:bodyDiv w:val="1"/>
      <w:marLeft w:val="0"/>
      <w:marRight w:val="0"/>
      <w:marTop w:val="0"/>
      <w:marBottom w:val="0"/>
      <w:divBdr>
        <w:top w:val="none" w:sz="0" w:space="0" w:color="auto"/>
        <w:left w:val="none" w:sz="0" w:space="0" w:color="auto"/>
        <w:bottom w:val="none" w:sz="0" w:space="0" w:color="auto"/>
        <w:right w:val="none" w:sz="0" w:space="0" w:color="auto"/>
      </w:divBdr>
    </w:div>
    <w:div w:id="1455952267">
      <w:bodyDiv w:val="1"/>
      <w:marLeft w:val="0"/>
      <w:marRight w:val="0"/>
      <w:marTop w:val="0"/>
      <w:marBottom w:val="0"/>
      <w:divBdr>
        <w:top w:val="none" w:sz="0" w:space="0" w:color="auto"/>
        <w:left w:val="none" w:sz="0" w:space="0" w:color="auto"/>
        <w:bottom w:val="none" w:sz="0" w:space="0" w:color="auto"/>
        <w:right w:val="none" w:sz="0" w:space="0" w:color="auto"/>
      </w:divBdr>
    </w:div>
    <w:div w:id="1482235401">
      <w:bodyDiv w:val="1"/>
      <w:marLeft w:val="0"/>
      <w:marRight w:val="0"/>
      <w:marTop w:val="0"/>
      <w:marBottom w:val="0"/>
      <w:divBdr>
        <w:top w:val="none" w:sz="0" w:space="0" w:color="auto"/>
        <w:left w:val="none" w:sz="0" w:space="0" w:color="auto"/>
        <w:bottom w:val="none" w:sz="0" w:space="0" w:color="auto"/>
        <w:right w:val="none" w:sz="0" w:space="0" w:color="auto"/>
      </w:divBdr>
      <w:divsChild>
        <w:div w:id="1179537760">
          <w:marLeft w:val="0"/>
          <w:marRight w:val="0"/>
          <w:marTop w:val="0"/>
          <w:marBottom w:val="0"/>
          <w:divBdr>
            <w:top w:val="none" w:sz="0" w:space="0" w:color="auto"/>
            <w:left w:val="none" w:sz="0" w:space="0" w:color="auto"/>
            <w:bottom w:val="none" w:sz="0" w:space="0" w:color="auto"/>
            <w:right w:val="none" w:sz="0" w:space="0" w:color="auto"/>
          </w:divBdr>
          <w:divsChild>
            <w:div w:id="1200507437">
              <w:marLeft w:val="0"/>
              <w:marRight w:val="0"/>
              <w:marTop w:val="0"/>
              <w:marBottom w:val="0"/>
              <w:divBdr>
                <w:top w:val="none" w:sz="0" w:space="0" w:color="auto"/>
                <w:left w:val="none" w:sz="0" w:space="0" w:color="auto"/>
                <w:bottom w:val="none" w:sz="0" w:space="0" w:color="auto"/>
                <w:right w:val="none" w:sz="0" w:space="0" w:color="auto"/>
              </w:divBdr>
              <w:divsChild>
                <w:div w:id="1801848941">
                  <w:marLeft w:val="0"/>
                  <w:marRight w:val="0"/>
                  <w:marTop w:val="0"/>
                  <w:marBottom w:val="0"/>
                  <w:divBdr>
                    <w:top w:val="none" w:sz="0" w:space="0" w:color="auto"/>
                    <w:left w:val="none" w:sz="0" w:space="0" w:color="auto"/>
                    <w:bottom w:val="none" w:sz="0" w:space="0" w:color="auto"/>
                    <w:right w:val="none" w:sz="0" w:space="0" w:color="auto"/>
                  </w:divBdr>
                  <w:divsChild>
                    <w:div w:id="173687589">
                      <w:marLeft w:val="0"/>
                      <w:marRight w:val="0"/>
                      <w:marTop w:val="0"/>
                      <w:marBottom w:val="0"/>
                      <w:divBdr>
                        <w:top w:val="none" w:sz="0" w:space="0" w:color="auto"/>
                        <w:left w:val="none" w:sz="0" w:space="0" w:color="auto"/>
                        <w:bottom w:val="none" w:sz="0" w:space="0" w:color="auto"/>
                        <w:right w:val="none" w:sz="0" w:space="0" w:color="auto"/>
                      </w:divBdr>
                      <w:divsChild>
                        <w:div w:id="1243026687">
                          <w:marLeft w:val="0"/>
                          <w:marRight w:val="0"/>
                          <w:marTop w:val="0"/>
                          <w:marBottom w:val="0"/>
                          <w:divBdr>
                            <w:top w:val="none" w:sz="0" w:space="0" w:color="auto"/>
                            <w:left w:val="none" w:sz="0" w:space="0" w:color="auto"/>
                            <w:bottom w:val="none" w:sz="0" w:space="0" w:color="auto"/>
                            <w:right w:val="none" w:sz="0" w:space="0" w:color="auto"/>
                          </w:divBdr>
                          <w:divsChild>
                            <w:div w:id="246112758">
                              <w:marLeft w:val="0"/>
                              <w:marRight w:val="0"/>
                              <w:marTop w:val="0"/>
                              <w:marBottom w:val="0"/>
                              <w:divBdr>
                                <w:top w:val="none" w:sz="0" w:space="0" w:color="auto"/>
                                <w:left w:val="none" w:sz="0" w:space="0" w:color="auto"/>
                                <w:bottom w:val="none" w:sz="0" w:space="0" w:color="auto"/>
                                <w:right w:val="none" w:sz="0" w:space="0" w:color="auto"/>
                              </w:divBdr>
                              <w:divsChild>
                                <w:div w:id="1450321176">
                                  <w:marLeft w:val="0"/>
                                  <w:marRight w:val="0"/>
                                  <w:marTop w:val="0"/>
                                  <w:marBottom w:val="0"/>
                                  <w:divBdr>
                                    <w:top w:val="none" w:sz="0" w:space="0" w:color="auto"/>
                                    <w:left w:val="none" w:sz="0" w:space="0" w:color="auto"/>
                                    <w:bottom w:val="none" w:sz="0" w:space="0" w:color="auto"/>
                                    <w:right w:val="none" w:sz="0" w:space="0" w:color="auto"/>
                                  </w:divBdr>
                                  <w:divsChild>
                                    <w:div w:id="20789726">
                                      <w:blockQuote w:val="1"/>
                                      <w:marLeft w:val="720"/>
                                      <w:marRight w:val="720"/>
                                      <w:marTop w:val="100"/>
                                      <w:marBottom w:val="100"/>
                                      <w:divBdr>
                                        <w:top w:val="none" w:sz="0" w:space="0" w:color="auto"/>
                                        <w:left w:val="none" w:sz="0" w:space="0" w:color="auto"/>
                                        <w:bottom w:val="none" w:sz="0" w:space="0" w:color="auto"/>
                                        <w:right w:val="none" w:sz="0" w:space="0" w:color="auto"/>
                                      </w:divBdr>
                                    </w:div>
                                    <w:div w:id="630328728">
                                      <w:blockQuote w:val="1"/>
                                      <w:marLeft w:val="720"/>
                                      <w:marRight w:val="720"/>
                                      <w:marTop w:val="100"/>
                                      <w:marBottom w:val="100"/>
                                      <w:divBdr>
                                        <w:top w:val="none" w:sz="0" w:space="0" w:color="auto"/>
                                        <w:left w:val="none" w:sz="0" w:space="0" w:color="auto"/>
                                        <w:bottom w:val="none" w:sz="0" w:space="0" w:color="auto"/>
                                        <w:right w:val="none" w:sz="0" w:space="0" w:color="auto"/>
                                      </w:divBdr>
                                    </w:div>
                                    <w:div w:id="455223363">
                                      <w:blockQuote w:val="1"/>
                                      <w:marLeft w:val="720"/>
                                      <w:marRight w:val="720"/>
                                      <w:marTop w:val="100"/>
                                      <w:marBottom w:val="100"/>
                                      <w:divBdr>
                                        <w:top w:val="none" w:sz="0" w:space="0" w:color="auto"/>
                                        <w:left w:val="none" w:sz="0" w:space="0" w:color="auto"/>
                                        <w:bottom w:val="none" w:sz="0" w:space="0" w:color="auto"/>
                                        <w:right w:val="none" w:sz="0" w:space="0" w:color="auto"/>
                                      </w:divBdr>
                                    </w:div>
                                    <w:div w:id="645280483">
                                      <w:blockQuote w:val="1"/>
                                      <w:marLeft w:val="720"/>
                                      <w:marRight w:val="720"/>
                                      <w:marTop w:val="100"/>
                                      <w:marBottom w:val="100"/>
                                      <w:divBdr>
                                        <w:top w:val="none" w:sz="0" w:space="0" w:color="auto"/>
                                        <w:left w:val="none" w:sz="0" w:space="0" w:color="auto"/>
                                        <w:bottom w:val="none" w:sz="0" w:space="0" w:color="auto"/>
                                        <w:right w:val="none" w:sz="0" w:space="0" w:color="auto"/>
                                      </w:divBdr>
                                    </w:div>
                                    <w:div w:id="953559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5610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0183512">
                                      <w:blockQuote w:val="1"/>
                                      <w:marLeft w:val="720"/>
                                      <w:marRight w:val="720"/>
                                      <w:marTop w:val="100"/>
                                      <w:marBottom w:val="100"/>
                                      <w:divBdr>
                                        <w:top w:val="none" w:sz="0" w:space="0" w:color="auto"/>
                                        <w:left w:val="none" w:sz="0" w:space="0" w:color="auto"/>
                                        <w:bottom w:val="none" w:sz="0" w:space="0" w:color="auto"/>
                                        <w:right w:val="none" w:sz="0" w:space="0" w:color="auto"/>
                                      </w:divBdr>
                                    </w:div>
                                    <w:div w:id="47920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7869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900220">
          <w:marLeft w:val="0"/>
          <w:marRight w:val="0"/>
          <w:marTop w:val="0"/>
          <w:marBottom w:val="0"/>
          <w:divBdr>
            <w:top w:val="none" w:sz="0" w:space="0" w:color="auto"/>
            <w:left w:val="none" w:sz="0" w:space="0" w:color="auto"/>
            <w:bottom w:val="none" w:sz="0" w:space="0" w:color="auto"/>
            <w:right w:val="none" w:sz="0" w:space="0" w:color="auto"/>
          </w:divBdr>
          <w:divsChild>
            <w:div w:id="392120724">
              <w:marLeft w:val="0"/>
              <w:marRight w:val="0"/>
              <w:marTop w:val="0"/>
              <w:marBottom w:val="0"/>
              <w:divBdr>
                <w:top w:val="none" w:sz="0" w:space="0" w:color="auto"/>
                <w:left w:val="none" w:sz="0" w:space="0" w:color="auto"/>
                <w:bottom w:val="none" w:sz="0" w:space="0" w:color="auto"/>
                <w:right w:val="none" w:sz="0" w:space="0" w:color="auto"/>
              </w:divBdr>
              <w:divsChild>
                <w:div w:id="2115518893">
                  <w:marLeft w:val="0"/>
                  <w:marRight w:val="0"/>
                  <w:marTop w:val="0"/>
                  <w:marBottom w:val="0"/>
                  <w:divBdr>
                    <w:top w:val="none" w:sz="0" w:space="0" w:color="auto"/>
                    <w:left w:val="none" w:sz="0" w:space="0" w:color="auto"/>
                    <w:bottom w:val="none" w:sz="0" w:space="0" w:color="auto"/>
                    <w:right w:val="none" w:sz="0" w:space="0" w:color="auto"/>
                  </w:divBdr>
                  <w:divsChild>
                    <w:div w:id="52512276">
                      <w:marLeft w:val="0"/>
                      <w:marRight w:val="0"/>
                      <w:marTop w:val="0"/>
                      <w:marBottom w:val="0"/>
                      <w:divBdr>
                        <w:top w:val="none" w:sz="0" w:space="0" w:color="auto"/>
                        <w:left w:val="none" w:sz="0" w:space="0" w:color="auto"/>
                        <w:bottom w:val="none" w:sz="0" w:space="0" w:color="auto"/>
                        <w:right w:val="none" w:sz="0" w:space="0" w:color="auto"/>
                      </w:divBdr>
                      <w:divsChild>
                        <w:div w:id="2077244323">
                          <w:marLeft w:val="0"/>
                          <w:marRight w:val="0"/>
                          <w:marTop w:val="0"/>
                          <w:marBottom w:val="0"/>
                          <w:divBdr>
                            <w:top w:val="none" w:sz="0" w:space="0" w:color="auto"/>
                            <w:left w:val="none" w:sz="0" w:space="0" w:color="auto"/>
                            <w:bottom w:val="none" w:sz="0" w:space="0" w:color="auto"/>
                            <w:right w:val="none" w:sz="0" w:space="0" w:color="auto"/>
                          </w:divBdr>
                          <w:divsChild>
                            <w:div w:id="1500736222">
                              <w:marLeft w:val="0"/>
                              <w:marRight w:val="0"/>
                              <w:marTop w:val="0"/>
                              <w:marBottom w:val="0"/>
                              <w:divBdr>
                                <w:top w:val="none" w:sz="0" w:space="0" w:color="auto"/>
                                <w:left w:val="none" w:sz="0" w:space="0" w:color="auto"/>
                                <w:bottom w:val="none" w:sz="0" w:space="0" w:color="auto"/>
                                <w:right w:val="none" w:sz="0" w:space="0" w:color="auto"/>
                              </w:divBdr>
                              <w:divsChild>
                                <w:div w:id="682704696">
                                  <w:marLeft w:val="0"/>
                                  <w:marRight w:val="0"/>
                                  <w:marTop w:val="0"/>
                                  <w:marBottom w:val="0"/>
                                  <w:divBdr>
                                    <w:top w:val="none" w:sz="0" w:space="0" w:color="auto"/>
                                    <w:left w:val="none" w:sz="0" w:space="0" w:color="auto"/>
                                    <w:bottom w:val="none" w:sz="0" w:space="0" w:color="auto"/>
                                    <w:right w:val="none" w:sz="0" w:space="0" w:color="auto"/>
                                  </w:divBdr>
                                  <w:divsChild>
                                    <w:div w:id="579296889">
                                      <w:marLeft w:val="0"/>
                                      <w:marRight w:val="0"/>
                                      <w:marTop w:val="0"/>
                                      <w:marBottom w:val="0"/>
                                      <w:divBdr>
                                        <w:top w:val="none" w:sz="0" w:space="0" w:color="auto"/>
                                        <w:left w:val="none" w:sz="0" w:space="0" w:color="auto"/>
                                        <w:bottom w:val="none" w:sz="0" w:space="0" w:color="auto"/>
                                        <w:right w:val="none" w:sz="0" w:space="0" w:color="auto"/>
                                      </w:divBdr>
                                      <w:divsChild>
                                        <w:div w:id="174147963">
                                          <w:marLeft w:val="0"/>
                                          <w:marRight w:val="0"/>
                                          <w:marTop w:val="0"/>
                                          <w:marBottom w:val="0"/>
                                          <w:divBdr>
                                            <w:top w:val="none" w:sz="0" w:space="0" w:color="auto"/>
                                            <w:left w:val="none" w:sz="0" w:space="0" w:color="auto"/>
                                            <w:bottom w:val="none" w:sz="0" w:space="0" w:color="auto"/>
                                            <w:right w:val="none" w:sz="0" w:space="0" w:color="auto"/>
                                          </w:divBdr>
                                        </w:div>
                                      </w:divsChild>
                                    </w:div>
                                    <w:div w:id="2084445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385740">
                                      <w:blockQuote w:val="1"/>
                                      <w:marLeft w:val="720"/>
                                      <w:marRight w:val="720"/>
                                      <w:marTop w:val="100"/>
                                      <w:marBottom w:val="100"/>
                                      <w:divBdr>
                                        <w:top w:val="none" w:sz="0" w:space="0" w:color="auto"/>
                                        <w:left w:val="none" w:sz="0" w:space="0" w:color="auto"/>
                                        <w:bottom w:val="none" w:sz="0" w:space="0" w:color="auto"/>
                                        <w:right w:val="none" w:sz="0" w:space="0" w:color="auto"/>
                                      </w:divBdr>
                                    </w:div>
                                    <w:div w:id="35396093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460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014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408206">
                                      <w:blockQuote w:val="1"/>
                                      <w:marLeft w:val="720"/>
                                      <w:marRight w:val="720"/>
                                      <w:marTop w:val="100"/>
                                      <w:marBottom w:val="100"/>
                                      <w:divBdr>
                                        <w:top w:val="none" w:sz="0" w:space="0" w:color="auto"/>
                                        <w:left w:val="none" w:sz="0" w:space="0" w:color="auto"/>
                                        <w:bottom w:val="none" w:sz="0" w:space="0" w:color="auto"/>
                                        <w:right w:val="none" w:sz="0" w:space="0" w:color="auto"/>
                                      </w:divBdr>
                                    </w:div>
                                    <w:div w:id="329213223">
                                      <w:blockQuote w:val="1"/>
                                      <w:marLeft w:val="720"/>
                                      <w:marRight w:val="720"/>
                                      <w:marTop w:val="100"/>
                                      <w:marBottom w:val="100"/>
                                      <w:divBdr>
                                        <w:top w:val="none" w:sz="0" w:space="0" w:color="auto"/>
                                        <w:left w:val="none" w:sz="0" w:space="0" w:color="auto"/>
                                        <w:bottom w:val="none" w:sz="0" w:space="0" w:color="auto"/>
                                        <w:right w:val="none" w:sz="0" w:space="0" w:color="auto"/>
                                      </w:divBdr>
                                    </w:div>
                                    <w:div w:id="65398907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6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633031">
                                      <w:blockQuote w:val="1"/>
                                      <w:marLeft w:val="720"/>
                                      <w:marRight w:val="720"/>
                                      <w:marTop w:val="100"/>
                                      <w:marBottom w:val="100"/>
                                      <w:divBdr>
                                        <w:top w:val="none" w:sz="0" w:space="0" w:color="auto"/>
                                        <w:left w:val="none" w:sz="0" w:space="0" w:color="auto"/>
                                        <w:bottom w:val="none" w:sz="0" w:space="0" w:color="auto"/>
                                        <w:right w:val="none" w:sz="0" w:space="0" w:color="auto"/>
                                      </w:divBdr>
                                    </w:div>
                                    <w:div w:id="258294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613518">
          <w:marLeft w:val="0"/>
          <w:marRight w:val="0"/>
          <w:marTop w:val="0"/>
          <w:marBottom w:val="0"/>
          <w:divBdr>
            <w:top w:val="none" w:sz="0" w:space="0" w:color="auto"/>
            <w:left w:val="none" w:sz="0" w:space="0" w:color="auto"/>
            <w:bottom w:val="none" w:sz="0" w:space="0" w:color="auto"/>
            <w:right w:val="none" w:sz="0" w:space="0" w:color="auto"/>
          </w:divBdr>
          <w:divsChild>
            <w:div w:id="1447043934">
              <w:marLeft w:val="0"/>
              <w:marRight w:val="0"/>
              <w:marTop w:val="0"/>
              <w:marBottom w:val="0"/>
              <w:divBdr>
                <w:top w:val="none" w:sz="0" w:space="0" w:color="auto"/>
                <w:left w:val="none" w:sz="0" w:space="0" w:color="auto"/>
                <w:bottom w:val="none" w:sz="0" w:space="0" w:color="auto"/>
                <w:right w:val="none" w:sz="0" w:space="0" w:color="auto"/>
              </w:divBdr>
              <w:divsChild>
                <w:div w:id="1256330247">
                  <w:marLeft w:val="0"/>
                  <w:marRight w:val="0"/>
                  <w:marTop w:val="0"/>
                  <w:marBottom w:val="0"/>
                  <w:divBdr>
                    <w:top w:val="none" w:sz="0" w:space="0" w:color="auto"/>
                    <w:left w:val="none" w:sz="0" w:space="0" w:color="auto"/>
                    <w:bottom w:val="none" w:sz="0" w:space="0" w:color="auto"/>
                    <w:right w:val="none" w:sz="0" w:space="0" w:color="auto"/>
                  </w:divBdr>
                  <w:divsChild>
                    <w:div w:id="604267686">
                      <w:marLeft w:val="0"/>
                      <w:marRight w:val="0"/>
                      <w:marTop w:val="0"/>
                      <w:marBottom w:val="0"/>
                      <w:divBdr>
                        <w:top w:val="none" w:sz="0" w:space="0" w:color="auto"/>
                        <w:left w:val="none" w:sz="0" w:space="0" w:color="auto"/>
                        <w:bottom w:val="none" w:sz="0" w:space="0" w:color="auto"/>
                        <w:right w:val="none" w:sz="0" w:space="0" w:color="auto"/>
                      </w:divBdr>
                      <w:divsChild>
                        <w:div w:id="1379009077">
                          <w:marLeft w:val="0"/>
                          <w:marRight w:val="0"/>
                          <w:marTop w:val="0"/>
                          <w:marBottom w:val="0"/>
                          <w:divBdr>
                            <w:top w:val="none" w:sz="0" w:space="0" w:color="auto"/>
                            <w:left w:val="none" w:sz="0" w:space="0" w:color="auto"/>
                            <w:bottom w:val="none" w:sz="0" w:space="0" w:color="auto"/>
                            <w:right w:val="none" w:sz="0" w:space="0" w:color="auto"/>
                          </w:divBdr>
                          <w:divsChild>
                            <w:div w:id="1451506504">
                              <w:marLeft w:val="0"/>
                              <w:marRight w:val="0"/>
                              <w:marTop w:val="0"/>
                              <w:marBottom w:val="0"/>
                              <w:divBdr>
                                <w:top w:val="none" w:sz="0" w:space="0" w:color="auto"/>
                                <w:left w:val="none" w:sz="0" w:space="0" w:color="auto"/>
                                <w:bottom w:val="none" w:sz="0" w:space="0" w:color="auto"/>
                                <w:right w:val="none" w:sz="0" w:space="0" w:color="auto"/>
                              </w:divBdr>
                              <w:divsChild>
                                <w:div w:id="1421874643">
                                  <w:marLeft w:val="0"/>
                                  <w:marRight w:val="0"/>
                                  <w:marTop w:val="0"/>
                                  <w:marBottom w:val="0"/>
                                  <w:divBdr>
                                    <w:top w:val="none" w:sz="0" w:space="0" w:color="auto"/>
                                    <w:left w:val="none" w:sz="0" w:space="0" w:color="auto"/>
                                    <w:bottom w:val="none" w:sz="0" w:space="0" w:color="auto"/>
                                    <w:right w:val="none" w:sz="0" w:space="0" w:color="auto"/>
                                  </w:divBdr>
                                  <w:divsChild>
                                    <w:div w:id="124637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7003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675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150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823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1148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985422">
                                      <w:blockQuote w:val="1"/>
                                      <w:marLeft w:val="720"/>
                                      <w:marRight w:val="720"/>
                                      <w:marTop w:val="100"/>
                                      <w:marBottom w:val="100"/>
                                      <w:divBdr>
                                        <w:top w:val="none" w:sz="0" w:space="0" w:color="auto"/>
                                        <w:left w:val="none" w:sz="0" w:space="0" w:color="auto"/>
                                        <w:bottom w:val="none" w:sz="0" w:space="0" w:color="auto"/>
                                        <w:right w:val="none" w:sz="0" w:space="0" w:color="auto"/>
                                      </w:divBdr>
                                    </w:div>
                                    <w:div w:id="677846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00288">
          <w:marLeft w:val="0"/>
          <w:marRight w:val="0"/>
          <w:marTop w:val="0"/>
          <w:marBottom w:val="0"/>
          <w:divBdr>
            <w:top w:val="none" w:sz="0" w:space="0" w:color="auto"/>
            <w:left w:val="none" w:sz="0" w:space="0" w:color="auto"/>
            <w:bottom w:val="none" w:sz="0" w:space="0" w:color="auto"/>
            <w:right w:val="none" w:sz="0" w:space="0" w:color="auto"/>
          </w:divBdr>
          <w:divsChild>
            <w:div w:id="549265614">
              <w:marLeft w:val="0"/>
              <w:marRight w:val="0"/>
              <w:marTop w:val="0"/>
              <w:marBottom w:val="0"/>
              <w:divBdr>
                <w:top w:val="none" w:sz="0" w:space="0" w:color="auto"/>
                <w:left w:val="none" w:sz="0" w:space="0" w:color="auto"/>
                <w:bottom w:val="none" w:sz="0" w:space="0" w:color="auto"/>
                <w:right w:val="none" w:sz="0" w:space="0" w:color="auto"/>
              </w:divBdr>
              <w:divsChild>
                <w:div w:id="792135928">
                  <w:marLeft w:val="0"/>
                  <w:marRight w:val="0"/>
                  <w:marTop w:val="0"/>
                  <w:marBottom w:val="0"/>
                  <w:divBdr>
                    <w:top w:val="none" w:sz="0" w:space="0" w:color="auto"/>
                    <w:left w:val="none" w:sz="0" w:space="0" w:color="auto"/>
                    <w:bottom w:val="none" w:sz="0" w:space="0" w:color="auto"/>
                    <w:right w:val="none" w:sz="0" w:space="0" w:color="auto"/>
                  </w:divBdr>
                  <w:divsChild>
                    <w:div w:id="133957520">
                      <w:marLeft w:val="0"/>
                      <w:marRight w:val="0"/>
                      <w:marTop w:val="0"/>
                      <w:marBottom w:val="0"/>
                      <w:divBdr>
                        <w:top w:val="none" w:sz="0" w:space="0" w:color="auto"/>
                        <w:left w:val="none" w:sz="0" w:space="0" w:color="auto"/>
                        <w:bottom w:val="none" w:sz="0" w:space="0" w:color="auto"/>
                        <w:right w:val="none" w:sz="0" w:space="0" w:color="auto"/>
                      </w:divBdr>
                      <w:divsChild>
                        <w:div w:id="1284460506">
                          <w:marLeft w:val="0"/>
                          <w:marRight w:val="0"/>
                          <w:marTop w:val="0"/>
                          <w:marBottom w:val="0"/>
                          <w:divBdr>
                            <w:top w:val="none" w:sz="0" w:space="0" w:color="auto"/>
                            <w:left w:val="none" w:sz="0" w:space="0" w:color="auto"/>
                            <w:bottom w:val="none" w:sz="0" w:space="0" w:color="auto"/>
                            <w:right w:val="none" w:sz="0" w:space="0" w:color="auto"/>
                          </w:divBdr>
                          <w:divsChild>
                            <w:div w:id="1668707818">
                              <w:marLeft w:val="0"/>
                              <w:marRight w:val="0"/>
                              <w:marTop w:val="0"/>
                              <w:marBottom w:val="0"/>
                              <w:divBdr>
                                <w:top w:val="none" w:sz="0" w:space="0" w:color="auto"/>
                                <w:left w:val="none" w:sz="0" w:space="0" w:color="auto"/>
                                <w:bottom w:val="none" w:sz="0" w:space="0" w:color="auto"/>
                                <w:right w:val="none" w:sz="0" w:space="0" w:color="auto"/>
                              </w:divBdr>
                              <w:divsChild>
                                <w:div w:id="1771199240">
                                  <w:marLeft w:val="0"/>
                                  <w:marRight w:val="0"/>
                                  <w:marTop w:val="0"/>
                                  <w:marBottom w:val="0"/>
                                  <w:divBdr>
                                    <w:top w:val="none" w:sz="0" w:space="0" w:color="auto"/>
                                    <w:left w:val="none" w:sz="0" w:space="0" w:color="auto"/>
                                    <w:bottom w:val="none" w:sz="0" w:space="0" w:color="auto"/>
                                    <w:right w:val="none" w:sz="0" w:space="0" w:color="auto"/>
                                  </w:divBdr>
                                  <w:divsChild>
                                    <w:div w:id="1395931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732458">
      <w:bodyDiv w:val="1"/>
      <w:marLeft w:val="0"/>
      <w:marRight w:val="0"/>
      <w:marTop w:val="0"/>
      <w:marBottom w:val="0"/>
      <w:divBdr>
        <w:top w:val="none" w:sz="0" w:space="0" w:color="auto"/>
        <w:left w:val="none" w:sz="0" w:space="0" w:color="auto"/>
        <w:bottom w:val="none" w:sz="0" w:space="0" w:color="auto"/>
        <w:right w:val="none" w:sz="0" w:space="0" w:color="auto"/>
      </w:divBdr>
      <w:divsChild>
        <w:div w:id="1632587529">
          <w:marLeft w:val="0"/>
          <w:marRight w:val="0"/>
          <w:marTop w:val="0"/>
          <w:marBottom w:val="0"/>
          <w:divBdr>
            <w:top w:val="none" w:sz="0" w:space="0" w:color="auto"/>
            <w:left w:val="none" w:sz="0" w:space="0" w:color="auto"/>
            <w:bottom w:val="none" w:sz="0" w:space="0" w:color="auto"/>
            <w:right w:val="none" w:sz="0" w:space="0" w:color="auto"/>
          </w:divBdr>
          <w:divsChild>
            <w:div w:id="632174248">
              <w:marLeft w:val="0"/>
              <w:marRight w:val="0"/>
              <w:marTop w:val="0"/>
              <w:marBottom w:val="0"/>
              <w:divBdr>
                <w:top w:val="none" w:sz="0" w:space="0" w:color="auto"/>
                <w:left w:val="none" w:sz="0" w:space="0" w:color="auto"/>
                <w:bottom w:val="none" w:sz="0" w:space="0" w:color="auto"/>
                <w:right w:val="none" w:sz="0" w:space="0" w:color="auto"/>
              </w:divBdr>
            </w:div>
          </w:divsChild>
        </w:div>
        <w:div w:id="1733238748">
          <w:marLeft w:val="0"/>
          <w:marRight w:val="0"/>
          <w:marTop w:val="0"/>
          <w:marBottom w:val="0"/>
          <w:divBdr>
            <w:top w:val="none" w:sz="0" w:space="0" w:color="auto"/>
            <w:left w:val="none" w:sz="0" w:space="0" w:color="auto"/>
            <w:bottom w:val="none" w:sz="0" w:space="0" w:color="auto"/>
            <w:right w:val="none" w:sz="0" w:space="0" w:color="auto"/>
          </w:divBdr>
          <w:divsChild>
            <w:div w:id="1579896693">
              <w:marLeft w:val="0"/>
              <w:marRight w:val="0"/>
              <w:marTop w:val="0"/>
              <w:marBottom w:val="0"/>
              <w:divBdr>
                <w:top w:val="none" w:sz="0" w:space="0" w:color="auto"/>
                <w:left w:val="none" w:sz="0" w:space="0" w:color="auto"/>
                <w:bottom w:val="none" w:sz="0" w:space="0" w:color="auto"/>
                <w:right w:val="none" w:sz="0" w:space="0" w:color="auto"/>
              </w:divBdr>
              <w:divsChild>
                <w:div w:id="1115566169">
                  <w:marLeft w:val="0"/>
                  <w:marRight w:val="0"/>
                  <w:marTop w:val="0"/>
                  <w:marBottom w:val="0"/>
                  <w:divBdr>
                    <w:top w:val="none" w:sz="0" w:space="0" w:color="auto"/>
                    <w:left w:val="none" w:sz="0" w:space="0" w:color="auto"/>
                    <w:bottom w:val="none" w:sz="0" w:space="0" w:color="auto"/>
                    <w:right w:val="none" w:sz="0" w:space="0" w:color="auto"/>
                  </w:divBdr>
                  <w:divsChild>
                    <w:div w:id="1439108612">
                      <w:marLeft w:val="0"/>
                      <w:marRight w:val="0"/>
                      <w:marTop w:val="0"/>
                      <w:marBottom w:val="0"/>
                      <w:divBdr>
                        <w:top w:val="none" w:sz="0" w:space="0" w:color="auto"/>
                        <w:left w:val="none" w:sz="0" w:space="0" w:color="auto"/>
                        <w:bottom w:val="none" w:sz="0" w:space="0" w:color="auto"/>
                        <w:right w:val="none" w:sz="0" w:space="0" w:color="auto"/>
                      </w:divBdr>
                      <w:divsChild>
                        <w:div w:id="904223556">
                          <w:marLeft w:val="0"/>
                          <w:marRight w:val="0"/>
                          <w:marTop w:val="0"/>
                          <w:marBottom w:val="0"/>
                          <w:divBdr>
                            <w:top w:val="none" w:sz="0" w:space="0" w:color="auto"/>
                            <w:left w:val="none" w:sz="0" w:space="0" w:color="auto"/>
                            <w:bottom w:val="none" w:sz="0" w:space="0" w:color="auto"/>
                            <w:right w:val="none" w:sz="0" w:space="0" w:color="auto"/>
                          </w:divBdr>
                          <w:divsChild>
                            <w:div w:id="1635722080">
                              <w:marLeft w:val="0"/>
                              <w:marRight w:val="0"/>
                              <w:marTop w:val="0"/>
                              <w:marBottom w:val="0"/>
                              <w:divBdr>
                                <w:top w:val="none" w:sz="0" w:space="0" w:color="auto"/>
                                <w:left w:val="none" w:sz="0" w:space="0" w:color="auto"/>
                                <w:bottom w:val="none" w:sz="0" w:space="0" w:color="auto"/>
                                <w:right w:val="none" w:sz="0" w:space="0" w:color="auto"/>
                              </w:divBdr>
                              <w:divsChild>
                                <w:div w:id="764617466">
                                  <w:marLeft w:val="0"/>
                                  <w:marRight w:val="0"/>
                                  <w:marTop w:val="0"/>
                                  <w:marBottom w:val="0"/>
                                  <w:divBdr>
                                    <w:top w:val="none" w:sz="0" w:space="0" w:color="auto"/>
                                    <w:left w:val="none" w:sz="0" w:space="0" w:color="auto"/>
                                    <w:bottom w:val="none" w:sz="0" w:space="0" w:color="auto"/>
                                    <w:right w:val="none" w:sz="0" w:space="0" w:color="auto"/>
                                  </w:divBdr>
                                  <w:divsChild>
                                    <w:div w:id="439882124">
                                      <w:marLeft w:val="0"/>
                                      <w:marRight w:val="0"/>
                                      <w:marTop w:val="0"/>
                                      <w:marBottom w:val="0"/>
                                      <w:divBdr>
                                        <w:top w:val="none" w:sz="0" w:space="0" w:color="auto"/>
                                        <w:left w:val="none" w:sz="0" w:space="0" w:color="auto"/>
                                        <w:bottom w:val="none" w:sz="0" w:space="0" w:color="auto"/>
                                        <w:right w:val="none" w:sz="0" w:space="0" w:color="auto"/>
                                      </w:divBdr>
                                    </w:div>
                                  </w:divsChild>
                                </w:div>
                                <w:div w:id="69740348">
                                  <w:marLeft w:val="0"/>
                                  <w:marRight w:val="0"/>
                                  <w:marTop w:val="0"/>
                                  <w:marBottom w:val="0"/>
                                  <w:divBdr>
                                    <w:top w:val="none" w:sz="0" w:space="0" w:color="auto"/>
                                    <w:left w:val="none" w:sz="0" w:space="0" w:color="auto"/>
                                    <w:bottom w:val="none" w:sz="0" w:space="0" w:color="auto"/>
                                    <w:right w:val="none" w:sz="0" w:space="0" w:color="auto"/>
                                  </w:divBdr>
                                  <w:divsChild>
                                    <w:div w:id="1287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starabiala.pl" TargetMode="External"/><Relationship Id="rId13" Type="http://schemas.openxmlformats.org/officeDocument/2006/relationships/hyperlink" Target="https://nowy.inforlex.pl/dok/tresc,DZU.2020.178.0001444,USTAWA-z-dnia-6-czerwca-1997-r-Kodeks-karny.html" TargetMode="External"/><Relationship Id="rId18" Type="http://schemas.openxmlformats.org/officeDocument/2006/relationships/hyperlink" Target="https://nowy.inforlex.pl/dok/tresc,DZU.2012.128.0000769,USTAWA-z-dnia-15-czerwca-2012-r-o-skutkach-powierzania-wykonywania-pracy-cudzoziemcom-przebywajacym-wbrew-przepisom-na-terytorium-Rzeczypospolitej.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nowy.inforlex.pl/dok/tresc,DZU.2020.178.0001444,USTAWA-z-dnia-6-czerwca-1997-r-Kodeks-karny.html" TargetMode="External"/><Relationship Id="rId7" Type="http://schemas.openxmlformats.org/officeDocument/2006/relationships/endnotes" Target="endnotes.xml"/><Relationship Id="rId12" Type="http://schemas.openxmlformats.org/officeDocument/2006/relationships/hyperlink" Target="https://nowy.inforlex.pl/dok/tresc,DZU.2020.178.0001444,USTAWA-z-dnia-6-czerwca-1997-r-Kodeks-karny.html" TargetMode="External"/><Relationship Id="rId17" Type="http://schemas.openxmlformats.org/officeDocument/2006/relationships/hyperlink" Target="https://nowy.inforlex.pl/dok/tresc,DZU.2020.178.0001444,USTAWA-z-dnia-6-czerwca-1997-r-Kodeks-karny.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owy.inforlex.pl/dok/tresc,DZU.2020.178.0001444,USTAWA-z-dnia-6-czerwca-1997-r-Kodeks-karny.html" TargetMode="External"/><Relationship Id="rId20" Type="http://schemas.openxmlformats.org/officeDocument/2006/relationships/hyperlink" Target="https://nowy.inforlex.pl/dok/tresc,DZU.2020.178.0001444,USTAWA-z-dnia-6-czerwca-1997-r-Kodeks-karn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p@starabiala.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owy.inforlex.pl/dok/tresc,DZU.2020.178.0001444,USTAWA-z-dnia-6-czerwca-1997-r-Kodeks-karny.html" TargetMode="External"/><Relationship Id="rId23" Type="http://schemas.openxmlformats.org/officeDocument/2006/relationships/hyperlink" Target="https://sip.legalis.pl/document-view.seam?documentId=mfrxilrtg4zdcnztha2tm" TargetMode="External"/><Relationship Id="rId10" Type="http://schemas.openxmlformats.org/officeDocument/2006/relationships/hyperlink" Target="https://ezamowienia.gov.pl/" TargetMode="External"/><Relationship Id="rId19" Type="http://schemas.openxmlformats.org/officeDocument/2006/relationships/hyperlink" Target="https://sip.legalis.pl/document-view.seam?documentId=mfrxilrtg4zdcojuhaytc"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nowy.inforlex.pl/dok/tresc,DZU.2020.178.0001444,USTAWA-z-dnia-6-czerwca-1997-r-Kodeks-karny.html" TargetMode="External"/><Relationship Id="rId22" Type="http://schemas.openxmlformats.org/officeDocument/2006/relationships/hyperlink" Target="https://nowy.inforlex.pl/dok/tresc,DZU.2020.178.0001444,USTAWA-z-dnia-6-czerwca-1997-r-Kodeks-karny.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449A9-D70C-4014-8396-8BDEA360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20</Pages>
  <Words>9232</Words>
  <Characters>55396</Characters>
  <Application>Microsoft Office Word</Application>
  <DocSecurity>0</DocSecurity>
  <Lines>461</Lines>
  <Paragraphs>128</Paragraphs>
  <ScaleCrop>false</ScaleCrop>
  <HeadingPairs>
    <vt:vector size="2" baseType="variant">
      <vt:variant>
        <vt:lpstr>Tytuł</vt:lpstr>
      </vt:variant>
      <vt:variant>
        <vt:i4>1</vt:i4>
      </vt:variant>
    </vt:vector>
  </HeadingPairs>
  <TitlesOfParts>
    <vt:vector size="1" baseType="lpstr">
      <vt:lpstr>Wniosek</vt:lpstr>
    </vt:vector>
  </TitlesOfParts>
  <Company/>
  <LinksUpToDate>false</LinksUpToDate>
  <CharactersWithSpaces>64500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subject/>
  <dc:creator>Warywoda Ewa</dc:creator>
  <cp:keywords/>
  <dc:description/>
  <cp:lastModifiedBy>Renata Gwiazda</cp:lastModifiedBy>
  <cp:revision>127</cp:revision>
  <cp:lastPrinted>2026-11-02T06:46:00Z</cp:lastPrinted>
  <dcterms:created xsi:type="dcterms:W3CDTF">2026-09-23T13:12:00Z</dcterms:created>
  <dcterms:modified xsi:type="dcterms:W3CDTF">2026-11-02T08:00:00Z</dcterms:modified>
</cp:coreProperties>
</file>