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630E" w14:textId="77777777" w:rsidR="00383FC3" w:rsidRDefault="005007B6">
      <w:pPr>
        <w:widowControl w:val="0"/>
        <w:spacing w:after="0" w:line="240" w:lineRule="auto"/>
        <w:ind w:left="3360"/>
        <w:rPr>
          <w:rFonts w:eastAsia="Times New Roman" w:cstheme="minorHAnsi"/>
          <w:bCs/>
          <w:i/>
          <w:i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i/>
          <w:iCs/>
          <w:color w:val="000000"/>
          <w:sz w:val="24"/>
          <w:szCs w:val="24"/>
          <w:lang w:eastAsia="pl-PL"/>
        </w:rPr>
        <w:t>Załącznik nr 2 do SWZ-</w:t>
      </w:r>
      <w:r>
        <w:rPr>
          <w:rFonts w:eastAsia="Times New Roman" w:cstheme="minorHAnsi"/>
          <w:bCs/>
          <w:i/>
          <w:iCs/>
          <w:color w:val="000000"/>
          <w:sz w:val="24"/>
          <w:szCs w:val="24"/>
          <w:lang w:eastAsia="pl-PL"/>
        </w:rPr>
        <w:t xml:space="preserve"> </w:t>
      </w:r>
    </w:p>
    <w:p w14:paraId="00C3630F" w14:textId="77777777" w:rsidR="00383FC3" w:rsidRDefault="005007B6">
      <w:pPr>
        <w:widowControl w:val="0"/>
        <w:spacing w:after="0" w:line="240" w:lineRule="auto"/>
        <w:ind w:left="3360"/>
        <w:rPr>
          <w:rFonts w:eastAsia="Times New Roman" w:cstheme="minorHAnsi"/>
          <w:bCs/>
          <w:i/>
          <w:i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i/>
          <w:iCs/>
          <w:color w:val="000000"/>
          <w:sz w:val="24"/>
          <w:szCs w:val="24"/>
          <w:lang w:eastAsia="pl-PL"/>
        </w:rPr>
        <w:t>Wzór oświadczenia o niepodleganiu wykluczeniu</w:t>
      </w:r>
    </w:p>
    <w:p w14:paraId="00C36310" w14:textId="77777777" w:rsidR="00383FC3" w:rsidRDefault="00383FC3">
      <w:pPr>
        <w:spacing w:after="0" w:line="280" w:lineRule="auto"/>
        <w:ind w:right="981"/>
        <w:jc w:val="both"/>
        <w:rPr>
          <w:b/>
        </w:rPr>
      </w:pPr>
    </w:p>
    <w:p w14:paraId="00C36311" w14:textId="41D22D2B" w:rsidR="00383FC3" w:rsidRDefault="00D16584">
      <w:pPr>
        <w:spacing w:after="0" w:line="280" w:lineRule="auto"/>
        <w:ind w:right="981"/>
        <w:jc w:val="both"/>
      </w:pPr>
      <w:r>
        <w:rPr>
          <w:b/>
        </w:rPr>
        <w:t>Nr postępowania:</w:t>
      </w:r>
      <w:r w:rsidR="00526DC8">
        <w:rPr>
          <w:b/>
        </w:rPr>
        <w:t xml:space="preserve"> OPS.261.1.14.2026</w:t>
      </w:r>
    </w:p>
    <w:p w14:paraId="00C36312" w14:textId="77777777" w:rsidR="00383FC3" w:rsidRDefault="00383FC3">
      <w:pPr>
        <w:widowControl w:val="0"/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</w:p>
    <w:p w14:paraId="00C36313" w14:textId="77777777" w:rsidR="00383FC3" w:rsidRDefault="005007B6">
      <w:pPr>
        <w:widowControl w:val="0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00C36314" w14:textId="77777777" w:rsidR="00383FC3" w:rsidRDefault="00383FC3">
      <w:pPr>
        <w:widowControl w:val="0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pl-PL"/>
        </w:rPr>
      </w:pPr>
    </w:p>
    <w:p w14:paraId="1C38DE82" w14:textId="618DA37C" w:rsidR="001F13ED" w:rsidRPr="001F13ED" w:rsidRDefault="00526DC8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Ośrodek Pomocy Społecznej w Sernikach</w:t>
      </w:r>
      <w:r w:rsidR="001F13ED" w:rsidRPr="001F13ED">
        <w:rPr>
          <w:rFonts w:eastAsia="Times New Roman" w:cstheme="minorHAnsi"/>
          <w:b/>
          <w:color w:val="000000"/>
          <w:lang w:eastAsia="pl-PL"/>
        </w:rPr>
        <w:t>, zwana dalej „Zamawiającym”,</w:t>
      </w:r>
    </w:p>
    <w:p w14:paraId="062FACED" w14:textId="1CB8B254" w:rsidR="001F13ED" w:rsidRPr="001F13ED" w:rsidRDefault="001F13ED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1F13ED">
        <w:rPr>
          <w:rFonts w:eastAsia="Times New Roman" w:cstheme="minorHAnsi"/>
          <w:b/>
          <w:color w:val="000000"/>
          <w:lang w:eastAsia="pl-PL"/>
        </w:rPr>
        <w:t>Serniki 1A</w:t>
      </w:r>
      <w:r w:rsidR="00526DC8">
        <w:rPr>
          <w:rFonts w:eastAsia="Times New Roman" w:cstheme="minorHAnsi"/>
          <w:b/>
          <w:color w:val="000000"/>
          <w:lang w:eastAsia="pl-PL"/>
        </w:rPr>
        <w:t xml:space="preserve">, </w:t>
      </w:r>
      <w:r w:rsidRPr="001F13ED">
        <w:rPr>
          <w:rFonts w:eastAsia="Times New Roman" w:cstheme="minorHAnsi"/>
          <w:b/>
          <w:color w:val="000000"/>
          <w:lang w:eastAsia="pl-PL"/>
        </w:rPr>
        <w:t>21-107 Serniki</w:t>
      </w:r>
    </w:p>
    <w:p w14:paraId="6E09A556" w14:textId="30A203F2" w:rsidR="001F13ED" w:rsidRPr="00526DC8" w:rsidRDefault="001F13ED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lang w:val="en-US" w:eastAsia="pl-PL"/>
        </w:rPr>
      </w:pPr>
      <w:r w:rsidRPr="00526DC8">
        <w:rPr>
          <w:rFonts w:eastAsia="Times New Roman" w:cstheme="minorHAnsi"/>
          <w:b/>
          <w:color w:val="000000"/>
          <w:lang w:val="en-US" w:eastAsia="pl-PL"/>
        </w:rPr>
        <w:t xml:space="preserve">NIP: </w:t>
      </w:r>
      <w:r w:rsidR="00526DC8" w:rsidRPr="00526DC8">
        <w:rPr>
          <w:rFonts w:eastAsia="Times New Roman" w:cstheme="minorHAnsi"/>
          <w:b/>
          <w:color w:val="000000"/>
          <w:lang w:val="en-US" w:eastAsia="pl-PL"/>
        </w:rPr>
        <w:t>714-10-76-374</w:t>
      </w:r>
      <w:r w:rsidRPr="00526DC8">
        <w:rPr>
          <w:rFonts w:eastAsia="Times New Roman" w:cstheme="minorHAnsi"/>
          <w:b/>
          <w:color w:val="000000"/>
          <w:lang w:val="en-US" w:eastAsia="pl-PL"/>
        </w:rPr>
        <w:t xml:space="preserve">, REGON: </w:t>
      </w:r>
      <w:r w:rsidR="00526DC8" w:rsidRPr="00526DC8">
        <w:rPr>
          <w:rFonts w:eastAsia="Times New Roman" w:cstheme="minorHAnsi"/>
          <w:b/>
          <w:color w:val="000000"/>
          <w:lang w:val="en-US" w:eastAsia="pl-PL"/>
        </w:rPr>
        <w:t>004169724</w:t>
      </w:r>
    </w:p>
    <w:p w14:paraId="0318B8A6" w14:textId="11E68D61" w:rsidR="001F13ED" w:rsidRPr="00526DC8" w:rsidRDefault="001F13ED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lang w:val="en-US" w:eastAsia="pl-PL"/>
        </w:rPr>
      </w:pPr>
      <w:r w:rsidRPr="00526DC8">
        <w:rPr>
          <w:rFonts w:eastAsia="Times New Roman" w:cstheme="minorHAnsi"/>
          <w:b/>
          <w:color w:val="000000"/>
          <w:lang w:val="en-US" w:eastAsia="pl-PL"/>
        </w:rPr>
        <w:t xml:space="preserve">tel. </w:t>
      </w:r>
      <w:r w:rsidR="00526DC8" w:rsidRPr="00526DC8">
        <w:rPr>
          <w:rFonts w:eastAsia="Times New Roman" w:cstheme="minorHAnsi"/>
          <w:b/>
          <w:color w:val="000000"/>
          <w:lang w:val="en-US" w:eastAsia="pl-PL"/>
        </w:rPr>
        <w:t>81 855 51 64</w:t>
      </w:r>
    </w:p>
    <w:p w14:paraId="00C3631B" w14:textId="4EF4D1C9" w:rsidR="00383FC3" w:rsidRDefault="001F13ED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lang w:val="en-US" w:eastAsia="pl-PL"/>
        </w:rPr>
      </w:pPr>
      <w:r w:rsidRPr="00526DC8">
        <w:rPr>
          <w:rFonts w:eastAsia="Times New Roman" w:cstheme="minorHAnsi"/>
          <w:b/>
          <w:color w:val="000000"/>
          <w:lang w:val="en-US" w:eastAsia="pl-PL"/>
        </w:rPr>
        <w:t xml:space="preserve">e-mail: </w:t>
      </w:r>
      <w:hyperlink r:id="rId8" w:history="1">
        <w:r w:rsidR="00526DC8" w:rsidRPr="00E2339C">
          <w:rPr>
            <w:rStyle w:val="Hipercze"/>
            <w:rFonts w:eastAsia="Times New Roman" w:cstheme="minorHAnsi"/>
            <w:b/>
            <w:lang w:val="en-US" w:eastAsia="pl-PL"/>
          </w:rPr>
          <w:t>ops@opsserniki.pl</w:t>
        </w:r>
      </w:hyperlink>
      <w:r w:rsidR="00526DC8">
        <w:rPr>
          <w:rFonts w:eastAsia="Times New Roman" w:cstheme="minorHAnsi"/>
          <w:b/>
          <w:color w:val="000000"/>
          <w:lang w:val="en-US" w:eastAsia="pl-PL"/>
        </w:rPr>
        <w:t xml:space="preserve"> </w:t>
      </w:r>
    </w:p>
    <w:p w14:paraId="155F82CF" w14:textId="77777777" w:rsidR="00526DC8" w:rsidRPr="00526DC8" w:rsidRDefault="00526DC8" w:rsidP="001F13ED">
      <w:pPr>
        <w:widowControl w:val="0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  <w:lang w:val="en-US"/>
        </w:rPr>
      </w:pPr>
    </w:p>
    <w:p w14:paraId="00C3631C" w14:textId="77777777" w:rsidR="00383FC3" w:rsidRDefault="005007B6">
      <w:pPr>
        <w:widowControl w:val="0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Wykonawca:</w:t>
      </w:r>
    </w:p>
    <w:p w14:paraId="00C3631D" w14:textId="77777777" w:rsidR="00383FC3" w:rsidRDefault="00383FC3">
      <w:pPr>
        <w:widowControl w:val="0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00C3631E" w14:textId="77777777" w:rsidR="00383FC3" w:rsidRDefault="005007B6">
      <w:pPr>
        <w:widowControl w:val="0"/>
        <w:tabs>
          <w:tab w:val="left" w:pos="2268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……………………………………………..……………..…</w:t>
      </w:r>
    </w:p>
    <w:p w14:paraId="00C3631F" w14:textId="77777777" w:rsidR="00383FC3" w:rsidRDefault="005007B6">
      <w:pPr>
        <w:widowControl w:val="0"/>
        <w:spacing w:after="0" w:line="240" w:lineRule="auto"/>
        <w:rPr>
          <w:rFonts w:eastAsia="Times New Roman" w:cstheme="minorHAnsi"/>
          <w:iCs/>
          <w:color w:val="000000"/>
          <w:sz w:val="24"/>
          <w:szCs w:val="24"/>
        </w:rPr>
      </w:pPr>
      <w:r>
        <w:rPr>
          <w:rFonts w:eastAsia="Times New Roman" w:cstheme="minorHAnsi"/>
          <w:iCs/>
          <w:color w:val="000000"/>
          <w:sz w:val="24"/>
          <w:szCs w:val="24"/>
        </w:rPr>
        <w:t>(pełna nazwa/firma, adres, w zależności od podmiotu: NIP/PESEL, KRS/</w:t>
      </w:r>
      <w:proofErr w:type="spellStart"/>
      <w:r>
        <w:rPr>
          <w:rFonts w:eastAsia="Times New Roman" w:cstheme="minorHAnsi"/>
          <w:iCs/>
          <w:color w:val="000000"/>
          <w:sz w:val="24"/>
          <w:szCs w:val="24"/>
        </w:rPr>
        <w:t>CEiDG</w:t>
      </w:r>
      <w:proofErr w:type="spellEnd"/>
      <w:r>
        <w:rPr>
          <w:rFonts w:eastAsia="Times New Roman" w:cstheme="minorHAnsi"/>
          <w:iCs/>
          <w:color w:val="000000"/>
          <w:sz w:val="24"/>
          <w:szCs w:val="24"/>
        </w:rPr>
        <w:t>)</w:t>
      </w:r>
    </w:p>
    <w:p w14:paraId="00C36320" w14:textId="77777777" w:rsidR="00383FC3" w:rsidRDefault="00383FC3">
      <w:pPr>
        <w:widowControl w:val="0"/>
        <w:spacing w:after="120" w:line="240" w:lineRule="auto"/>
        <w:rPr>
          <w:rFonts w:eastAsia="Times New Roman" w:cstheme="minorHAnsi"/>
          <w:iCs/>
          <w:color w:val="000000"/>
          <w:sz w:val="24"/>
          <w:szCs w:val="24"/>
          <w:u w:val="single"/>
        </w:rPr>
      </w:pPr>
    </w:p>
    <w:p w14:paraId="00C36321" w14:textId="77777777" w:rsidR="00383FC3" w:rsidRDefault="005007B6">
      <w:pPr>
        <w:widowControl w:val="0"/>
        <w:spacing w:after="12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  <w:u w:val="single"/>
        </w:rPr>
        <w:t>reprezentowany przez:</w:t>
      </w:r>
    </w:p>
    <w:p w14:paraId="00C36322" w14:textId="77777777" w:rsidR="00383FC3" w:rsidRDefault="005007B6">
      <w:pPr>
        <w:widowControl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……………..……………………………………………………….</w:t>
      </w:r>
    </w:p>
    <w:p w14:paraId="00C36323" w14:textId="77777777" w:rsidR="00383FC3" w:rsidRDefault="005007B6">
      <w:pPr>
        <w:widowControl w:val="0"/>
        <w:spacing w:after="0" w:line="240" w:lineRule="auto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(imię, nazwisko, stanowisko/ podstawa do reprezentacji)</w:t>
      </w:r>
    </w:p>
    <w:p w14:paraId="00C36324" w14:textId="77777777" w:rsidR="00383FC3" w:rsidRDefault="00383FC3">
      <w:pPr>
        <w:widowControl w:val="0"/>
        <w:spacing w:after="120" w:line="360" w:lineRule="auto"/>
        <w:jc w:val="center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00C36325" w14:textId="77777777" w:rsidR="00383FC3" w:rsidRDefault="005007B6">
      <w:pPr>
        <w:widowControl w:val="0"/>
        <w:spacing w:after="120" w:line="360" w:lineRule="auto"/>
        <w:jc w:val="center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Oświadczenie wykonawcy</w:t>
      </w:r>
    </w:p>
    <w:p w14:paraId="00C36326" w14:textId="77777777" w:rsidR="00383FC3" w:rsidRDefault="005007B6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składane na podstawie art. 125 ust. 1 ustawy z dnia 11 września 2019 r.</w:t>
      </w:r>
    </w:p>
    <w:p w14:paraId="00C36327" w14:textId="77777777" w:rsidR="00383FC3" w:rsidRDefault="005007B6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Prawo zamówień publicznych (dalej jako: ustawa Pzp),</w:t>
      </w:r>
    </w:p>
    <w:p w14:paraId="00C36328" w14:textId="77777777" w:rsidR="00383FC3" w:rsidRDefault="00383FC3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</w:rPr>
      </w:pPr>
    </w:p>
    <w:p w14:paraId="00C36329" w14:textId="77777777" w:rsidR="00383FC3" w:rsidRDefault="005007B6">
      <w:pPr>
        <w:widowControl w:val="0"/>
        <w:spacing w:before="120"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u w:val="single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>DOTYCZĄCE PRZESŁANEK WYKLUCZENIA Z POSTĘPOWANIA</w:t>
      </w:r>
    </w:p>
    <w:p w14:paraId="00C3632B" w14:textId="06322CD9" w:rsidR="00383FC3" w:rsidRDefault="005007B6" w:rsidP="00C728CF">
      <w:pPr>
        <w:widowControl w:val="0"/>
        <w:spacing w:after="0" w:line="240" w:lineRule="auto"/>
        <w:jc w:val="both"/>
        <w:rPr>
          <w:rFonts w:cstheme="minorHAnsi"/>
          <w:bCs/>
          <w:i/>
          <w:kern w:val="2"/>
          <w:sz w:val="24"/>
          <w:szCs w:val="24"/>
          <w:lang w:bidi="hi-IN"/>
        </w:rPr>
      </w:pPr>
      <w:r>
        <w:rPr>
          <w:rFonts w:cstheme="minorHAnsi"/>
          <w:bCs/>
          <w:i/>
          <w:kern w:val="2"/>
          <w:sz w:val="24"/>
          <w:szCs w:val="24"/>
          <w:lang w:bidi="hi-IN"/>
        </w:rPr>
        <w:t>na potrzeby postępowania o udzielenie zamówienia publicznego pn. „</w:t>
      </w:r>
      <w:r w:rsidR="00842D7E" w:rsidRPr="00842D7E">
        <w:rPr>
          <w:rFonts w:cstheme="minorHAnsi"/>
          <w:bCs/>
          <w:i/>
          <w:kern w:val="2"/>
          <w:sz w:val="24"/>
          <w:szCs w:val="24"/>
          <w:lang w:bidi="hi-IN"/>
        </w:rPr>
        <w:t xml:space="preserve">Świadczenie usług asystenckich i opiekuńczych w miejscu zamieszkania na terenie Gminy Serniki </w:t>
      </w:r>
      <w:r w:rsidR="00526DC8">
        <w:rPr>
          <w:rFonts w:cstheme="minorHAnsi"/>
          <w:bCs/>
          <w:i/>
          <w:kern w:val="2"/>
          <w:sz w:val="24"/>
          <w:szCs w:val="24"/>
          <w:lang w:bidi="hi-IN"/>
        </w:rPr>
        <w:t>w ramach</w:t>
      </w:r>
      <w:r w:rsidR="00842D7E" w:rsidRPr="00842D7E">
        <w:rPr>
          <w:rFonts w:cstheme="minorHAnsi"/>
          <w:bCs/>
          <w:i/>
          <w:kern w:val="2"/>
          <w:sz w:val="24"/>
          <w:szCs w:val="24"/>
          <w:lang w:bidi="hi-IN"/>
        </w:rPr>
        <w:t xml:space="preserve"> projektu pn. „W trosce o godne życie – kompleksowe wsparcie osób niesamodzielnych w Gminie Serniki</w:t>
      </w:r>
      <w:r w:rsidR="00526DC8">
        <w:rPr>
          <w:rFonts w:cstheme="minorHAnsi"/>
          <w:bCs/>
          <w:i/>
          <w:kern w:val="2"/>
          <w:sz w:val="24"/>
          <w:szCs w:val="24"/>
          <w:lang w:bidi="hi-IN"/>
        </w:rPr>
        <w:t>”.</w:t>
      </w:r>
      <w:r w:rsidR="00C728CF" w:rsidRPr="00C728CF">
        <w:t xml:space="preserve"> </w:t>
      </w:r>
      <w:r w:rsidR="00526DC8">
        <w:rPr>
          <w:rFonts w:cstheme="minorHAnsi"/>
          <w:bCs/>
          <w:i/>
          <w:kern w:val="2"/>
          <w:sz w:val="24"/>
          <w:szCs w:val="24"/>
          <w:lang w:bidi="hi-IN"/>
        </w:rPr>
        <w:t>Część 1</w:t>
      </w:r>
      <w:r w:rsidR="00C728CF" w:rsidRPr="00C728CF">
        <w:rPr>
          <w:rFonts w:cstheme="minorHAnsi"/>
          <w:bCs/>
          <w:i/>
          <w:kern w:val="2"/>
          <w:sz w:val="24"/>
          <w:szCs w:val="24"/>
          <w:lang w:bidi="hi-IN"/>
        </w:rPr>
        <w:t xml:space="preserve"> – usługi asystenta osobistego osoby z niepełnosprawnością dla 6 uczestników, w maksymalnym wymiarze 6 300 godzin</w:t>
      </w:r>
      <w:r w:rsidR="00C728CF">
        <w:rPr>
          <w:rFonts w:cstheme="minorHAnsi"/>
          <w:bCs/>
          <w:i/>
          <w:kern w:val="2"/>
          <w:sz w:val="24"/>
          <w:szCs w:val="24"/>
          <w:lang w:bidi="hi-IN"/>
        </w:rPr>
        <w:t>,</w:t>
      </w:r>
      <w:r w:rsidR="00C728CF" w:rsidRPr="00C728CF">
        <w:rPr>
          <w:rFonts w:cstheme="minorHAnsi"/>
          <w:bCs/>
          <w:i/>
          <w:kern w:val="2"/>
          <w:sz w:val="24"/>
          <w:szCs w:val="24"/>
          <w:lang w:bidi="hi-IN"/>
        </w:rPr>
        <w:t xml:space="preserve"> </w:t>
      </w:r>
      <w:r w:rsidR="00526DC8">
        <w:rPr>
          <w:rFonts w:cstheme="minorHAnsi"/>
          <w:bCs/>
          <w:i/>
          <w:kern w:val="2"/>
          <w:sz w:val="24"/>
          <w:szCs w:val="24"/>
          <w:lang w:bidi="hi-IN"/>
        </w:rPr>
        <w:t>Część 2</w:t>
      </w:r>
      <w:r w:rsidR="00C728CF" w:rsidRPr="00C728CF">
        <w:rPr>
          <w:rFonts w:cstheme="minorHAnsi"/>
          <w:bCs/>
          <w:i/>
          <w:kern w:val="2"/>
          <w:sz w:val="24"/>
          <w:szCs w:val="24"/>
          <w:lang w:bidi="hi-IN"/>
        </w:rPr>
        <w:t xml:space="preserve"> – usługi opiekuńcze w miejscu zamieszkania dla 6 uczestników, w maksymalnym wymiarze 5 040 godzin.</w:t>
      </w:r>
    </w:p>
    <w:p w14:paraId="419FF963" w14:textId="77777777" w:rsidR="00526DC8" w:rsidRDefault="00526DC8" w:rsidP="00C728CF">
      <w:pPr>
        <w:widowControl w:val="0"/>
        <w:spacing w:after="0" w:line="240" w:lineRule="auto"/>
        <w:jc w:val="both"/>
        <w:rPr>
          <w:rFonts w:cstheme="minorHAnsi"/>
          <w:b/>
          <w:u w:val="single"/>
        </w:rPr>
      </w:pPr>
    </w:p>
    <w:p w14:paraId="00C3632C" w14:textId="77777777" w:rsidR="00383FC3" w:rsidRDefault="005007B6">
      <w:pPr>
        <w:tabs>
          <w:tab w:val="left" w:pos="284"/>
        </w:tabs>
        <w:spacing w:after="0" w:line="276" w:lineRule="auto"/>
        <w:ind w:left="440"/>
        <w:jc w:val="center"/>
        <w:textAlignment w:val="baseline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OŚWIADCZAM CO NASTĘPUJE:</w:t>
      </w:r>
    </w:p>
    <w:p w14:paraId="00C3632D" w14:textId="77777777" w:rsidR="00383FC3" w:rsidRDefault="00383FC3">
      <w:pPr>
        <w:widowControl w:val="0"/>
        <w:spacing w:after="0" w:line="360" w:lineRule="auto"/>
        <w:rPr>
          <w:rFonts w:eastAsia="Times New Roman" w:cstheme="minorHAnsi"/>
          <w:color w:val="000000"/>
          <w:sz w:val="16"/>
          <w:szCs w:val="16"/>
        </w:rPr>
      </w:pPr>
    </w:p>
    <w:p w14:paraId="00C3632E" w14:textId="77777777" w:rsidR="00383FC3" w:rsidRDefault="005007B6">
      <w:pPr>
        <w:widowControl w:val="0"/>
        <w:shd w:val="clear" w:color="auto" w:fill="BFBFBF"/>
        <w:spacing w:after="0" w:line="360" w:lineRule="auto"/>
        <w:rPr>
          <w:rFonts w:eastAsia="Times New Roman" w:cstheme="minorHAnsi"/>
          <w:b/>
          <w:color w:val="000000"/>
          <w:sz w:val="20"/>
          <w:szCs w:val="20"/>
        </w:rPr>
      </w:pPr>
      <w:r>
        <w:rPr>
          <w:rFonts w:eastAsia="Times New Roman" w:cstheme="minorHAnsi"/>
          <w:b/>
          <w:color w:val="000000"/>
          <w:sz w:val="20"/>
          <w:szCs w:val="20"/>
        </w:rPr>
        <w:t>OŚWIADCZENIA DOTYCZĄCE WYKONAWCY:</w:t>
      </w:r>
    </w:p>
    <w:p w14:paraId="00C3632F" w14:textId="77777777" w:rsidR="00383FC3" w:rsidRDefault="00383FC3">
      <w:pPr>
        <w:widowControl w:val="0"/>
        <w:spacing w:after="0" w:line="360" w:lineRule="auto"/>
        <w:jc w:val="both"/>
        <w:rPr>
          <w:rFonts w:eastAsia="Times New Roman" w:cstheme="minorHAnsi"/>
          <w:color w:val="000000"/>
          <w:sz w:val="10"/>
          <w:szCs w:val="10"/>
        </w:rPr>
      </w:pPr>
    </w:p>
    <w:p w14:paraId="00C36330" w14:textId="77777777" w:rsidR="00383FC3" w:rsidRDefault="005007B6">
      <w:pPr>
        <w:widowControl w:val="0"/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Oświadczam, </w:t>
      </w:r>
      <w:r>
        <w:rPr>
          <w:rFonts w:eastAsia="Times New Roman" w:cstheme="minorHAnsi"/>
          <w:b/>
          <w:bCs/>
          <w:color w:val="000000"/>
        </w:rPr>
        <w:t>że nie podlegam wykluczeniu z postępowania na podstawie art. 108 ust 1 ustawy Pzp.</w:t>
      </w:r>
    </w:p>
    <w:p w14:paraId="00C36331" w14:textId="77777777" w:rsidR="00383FC3" w:rsidRDefault="005007B6">
      <w:pPr>
        <w:widowControl w:val="0"/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Oświadczam, że </w:t>
      </w:r>
      <w:r>
        <w:rPr>
          <w:rFonts w:cstheme="minorHAnsi"/>
          <w:b/>
        </w:rPr>
        <w:t xml:space="preserve">nie podlegam wykluczeniu na podstawie art. 7 ust. 1 pkt 1-3 ustawy z dnia 13 kwietnia 2022 r. o szczególnych rozwiązaniach w zakresie przeciwdziałania </w:t>
      </w:r>
      <w:r>
        <w:rPr>
          <w:rFonts w:cstheme="minorHAnsi"/>
          <w:b/>
        </w:rPr>
        <w:lastRenderedPageBreak/>
        <w:t>wspieraniu agresji na Ukrainę oraz służących ochronie bezpieczeństwa narodowego (t.j. Dz. U. z 2025 r. poz. 514 ze zm.)</w:t>
      </w:r>
    </w:p>
    <w:p w14:paraId="00C36332" w14:textId="77777777" w:rsidR="00383FC3" w:rsidRDefault="00383FC3">
      <w:pPr>
        <w:widowControl w:val="0"/>
        <w:spacing w:after="0" w:line="360" w:lineRule="auto"/>
        <w:rPr>
          <w:rFonts w:eastAsia="Times New Roman" w:cstheme="minorHAnsi"/>
          <w:color w:val="000000"/>
        </w:rPr>
      </w:pPr>
    </w:p>
    <w:p w14:paraId="00C36333" w14:textId="77777777" w:rsidR="00383FC3" w:rsidRDefault="005007B6">
      <w:pPr>
        <w:spacing w:after="0" w:line="240" w:lineRule="auto"/>
        <w:jc w:val="right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ab/>
      </w:r>
      <w:r>
        <w:rPr>
          <w:rFonts w:eastAsia="Times New Roman" w:cstheme="minorHAnsi"/>
          <w:color w:val="000000"/>
        </w:rPr>
        <w:tab/>
      </w:r>
      <w:r>
        <w:rPr>
          <w:rFonts w:eastAsia="Times New Roman" w:cstheme="minorHAnsi"/>
          <w:color w:val="000000"/>
        </w:rPr>
        <w:tab/>
      </w:r>
      <w:r>
        <w:rPr>
          <w:rFonts w:eastAsia="Times New Roman" w:cstheme="minorHAnsi"/>
          <w:color w:val="000000"/>
        </w:rPr>
        <w:tab/>
      </w:r>
    </w:p>
    <w:p w14:paraId="00C36334" w14:textId="77777777" w:rsidR="00383FC3" w:rsidRDefault="005007B6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……………..………….</w:t>
      </w:r>
    </w:p>
    <w:p w14:paraId="00C36335" w14:textId="77777777" w:rsidR="00383FC3" w:rsidRDefault="005007B6">
      <w:pPr>
        <w:tabs>
          <w:tab w:val="left" w:pos="435"/>
        </w:tabs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21"/>
          <w:szCs w:val="21"/>
        </w:rPr>
        <w:t xml:space="preserve">      </w:t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 xml:space="preserve">             </w:t>
      </w:r>
      <w:r>
        <w:rPr>
          <w:rFonts w:cstheme="minorHAnsi"/>
          <w:sz w:val="16"/>
          <w:szCs w:val="16"/>
        </w:rPr>
        <w:t>(podpis)*</w:t>
      </w:r>
    </w:p>
    <w:p w14:paraId="00C36336" w14:textId="77777777" w:rsidR="00383FC3" w:rsidRDefault="00383FC3">
      <w:pPr>
        <w:widowControl w:val="0"/>
        <w:spacing w:after="0" w:line="360" w:lineRule="auto"/>
        <w:ind w:left="1680"/>
        <w:rPr>
          <w:rFonts w:eastAsia="Times New Roman" w:cstheme="minorHAnsi"/>
          <w:i/>
          <w:color w:val="000000"/>
          <w:sz w:val="18"/>
          <w:szCs w:val="18"/>
        </w:rPr>
      </w:pPr>
    </w:p>
    <w:p w14:paraId="00C36337" w14:textId="77777777" w:rsidR="00383FC3" w:rsidRDefault="00383FC3">
      <w:pPr>
        <w:widowControl w:val="0"/>
        <w:spacing w:after="0" w:line="360" w:lineRule="auto"/>
        <w:rPr>
          <w:rFonts w:eastAsia="Times New Roman" w:cstheme="minorHAnsi"/>
          <w:i/>
          <w:color w:val="000000"/>
          <w:sz w:val="18"/>
          <w:szCs w:val="18"/>
        </w:rPr>
      </w:pPr>
    </w:p>
    <w:p w14:paraId="00C36338" w14:textId="77777777" w:rsidR="00383FC3" w:rsidRDefault="005007B6">
      <w:pPr>
        <w:widowControl w:val="0"/>
        <w:shd w:val="clear" w:color="auto" w:fill="BFBFBF"/>
        <w:spacing w:after="0" w:line="360" w:lineRule="auto"/>
        <w:rPr>
          <w:rFonts w:eastAsia="Times New Roman" w:cstheme="minorHAnsi"/>
          <w:b/>
          <w:color w:val="000000"/>
          <w:sz w:val="20"/>
          <w:szCs w:val="20"/>
        </w:rPr>
      </w:pPr>
      <w:r>
        <w:rPr>
          <w:rFonts w:eastAsia="Times New Roman" w:cstheme="minorHAnsi"/>
          <w:b/>
          <w:color w:val="000000"/>
          <w:sz w:val="20"/>
          <w:szCs w:val="20"/>
        </w:rPr>
        <w:t>OŚWIADCZENIE DOTYCZĄCE PODANYCH INFORMACJI:</w:t>
      </w:r>
    </w:p>
    <w:p w14:paraId="00C36339" w14:textId="77777777" w:rsidR="00383FC3" w:rsidRDefault="00383FC3">
      <w:pPr>
        <w:widowControl w:val="0"/>
        <w:spacing w:after="0" w:line="360" w:lineRule="auto"/>
        <w:rPr>
          <w:rFonts w:eastAsia="Times New Roman" w:cstheme="minorHAnsi"/>
          <w:b/>
          <w:color w:val="000000"/>
          <w:sz w:val="18"/>
          <w:szCs w:val="18"/>
        </w:rPr>
      </w:pPr>
    </w:p>
    <w:p w14:paraId="00C3633A" w14:textId="77777777" w:rsidR="00383FC3" w:rsidRDefault="005007B6">
      <w:pPr>
        <w:widowControl w:val="0"/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Oświadczam, że wszystkie informacje podane w powyższych oświadczeniach są aktualne   i zgodne z prawdą oraz zostały przedstawione z pełną świadomością konsekwencji wprowadzenia zamawiającego w błąd przy przedstawianiu informacji.</w:t>
      </w:r>
    </w:p>
    <w:p w14:paraId="00C3633B" w14:textId="77777777" w:rsidR="00383FC3" w:rsidRDefault="00383FC3"/>
    <w:p w14:paraId="00C3633C" w14:textId="77777777" w:rsidR="00835008" w:rsidRDefault="005007B6">
      <w:r>
        <w:t xml:space="preserve">Informacja o certyfikacji wykonawców zamówień publicznych: </w:t>
      </w:r>
    </w:p>
    <w:p w14:paraId="00C3633D" w14:textId="77777777" w:rsidR="00835008" w:rsidRDefault="005007B6" w:rsidP="00835008">
      <w:pPr>
        <w:pStyle w:val="Akapitzlist"/>
        <w:numPr>
          <w:ilvl w:val="0"/>
          <w:numId w:val="13"/>
        </w:numPr>
      </w:pPr>
      <w:r>
        <w:t xml:space="preserve">nie posługuję się certyfikatem / posługuję się certyfikatem (niepotrzebne skreślić). </w:t>
      </w:r>
    </w:p>
    <w:p w14:paraId="00C3633E" w14:textId="77777777" w:rsidR="00835008" w:rsidRDefault="00835008" w:rsidP="00835008">
      <w:pPr>
        <w:pStyle w:val="Akapitzlist"/>
      </w:pPr>
    </w:p>
    <w:p w14:paraId="00C3633F" w14:textId="77777777" w:rsidR="00383FC3" w:rsidRDefault="005007B6" w:rsidP="00835008">
      <w:pPr>
        <w:pStyle w:val="Akapitzlist"/>
      </w:pPr>
      <w:r>
        <w:t>W przypadku posługiwania się certyfikatem: numer i oznaczenie certyfikatu …………………; podmiot certyfikujący …………………; okres ważności …………………; zakres podstaw wykluczenia lub warunków udziału objętych certyfikatem ………………… .</w:t>
      </w:r>
    </w:p>
    <w:p w14:paraId="00C36340" w14:textId="77777777" w:rsidR="00383FC3" w:rsidRDefault="00383FC3">
      <w:pPr>
        <w:widowControl w:val="0"/>
        <w:spacing w:after="0" w:line="360" w:lineRule="auto"/>
        <w:rPr>
          <w:rFonts w:eastAsia="Times New Roman" w:cstheme="minorHAnsi"/>
          <w:color w:val="000000"/>
          <w:sz w:val="18"/>
          <w:szCs w:val="18"/>
        </w:rPr>
      </w:pPr>
    </w:p>
    <w:p w14:paraId="00C36341" w14:textId="77777777" w:rsidR="00383FC3" w:rsidRDefault="00383FC3">
      <w:pPr>
        <w:jc w:val="both"/>
        <w:rPr>
          <w:rFonts w:cstheme="minorHAnsi"/>
          <w:b/>
          <w:i/>
        </w:rPr>
      </w:pPr>
    </w:p>
    <w:p w14:paraId="00C36342" w14:textId="77777777" w:rsidR="00383FC3" w:rsidRDefault="005007B6">
      <w:pPr>
        <w:spacing w:after="0" w:line="240" w:lineRule="auto"/>
        <w:ind w:left="5040" w:firstLine="420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……………..………….</w:t>
      </w:r>
    </w:p>
    <w:p w14:paraId="00C36343" w14:textId="77777777" w:rsidR="00383FC3" w:rsidRDefault="005007B6">
      <w:pPr>
        <w:tabs>
          <w:tab w:val="left" w:pos="435"/>
        </w:tabs>
        <w:spacing w:after="0" w:line="240" w:lineRule="auto"/>
        <w:jc w:val="both"/>
        <w:rPr>
          <w:rFonts w:cstheme="minorHAnsi"/>
          <w:b/>
          <w:i/>
          <w:color w:val="C00000"/>
        </w:rPr>
      </w:pPr>
      <w:r>
        <w:rPr>
          <w:rFonts w:cstheme="minorHAnsi"/>
          <w:sz w:val="21"/>
          <w:szCs w:val="21"/>
        </w:rPr>
        <w:t xml:space="preserve">      </w:t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16"/>
          <w:szCs w:val="16"/>
        </w:rPr>
        <w:t>(podpis)*</w:t>
      </w:r>
    </w:p>
    <w:p w14:paraId="00C36344" w14:textId="77777777" w:rsidR="00383FC3" w:rsidRDefault="00383FC3">
      <w:pPr>
        <w:rPr>
          <w:rFonts w:cstheme="minorHAnsi"/>
        </w:rPr>
      </w:pPr>
    </w:p>
    <w:p w14:paraId="00C36345" w14:textId="77777777" w:rsidR="00383FC3" w:rsidRDefault="005007B6">
      <w:pPr>
        <w:spacing w:after="0" w:line="240" w:lineRule="auto"/>
        <w:jc w:val="both"/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</w:pPr>
      <w:r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  <w:t xml:space="preserve">UWAGA! </w:t>
      </w:r>
    </w:p>
    <w:p w14:paraId="00C36346" w14:textId="77777777" w:rsidR="00383FC3" w:rsidRDefault="005007B6">
      <w:pPr>
        <w:spacing w:after="0" w:line="240" w:lineRule="auto"/>
        <w:jc w:val="both"/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</w:pPr>
      <w:r>
        <w:rPr>
          <w:rFonts w:eastAsia="Times New Roman" w:cstheme="minorHAnsi"/>
          <w:b/>
          <w:i/>
          <w:color w:val="C00000"/>
          <w:sz w:val="16"/>
          <w:szCs w:val="16"/>
          <w:lang w:eastAsia="pl-PL"/>
        </w:rPr>
        <w:t>* Niniejszy załącznik należy wypełnić, uzupełniając o wymagane dane i informacje, a następnie podpisać kwalifikowanym podpisem elektronicznym, podpisem zaufanym lub podpisem osobistym.</w:t>
      </w:r>
    </w:p>
    <w:sectPr w:rsidR="00383F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800" w:bottom="777" w:left="1800" w:header="568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4499" w14:textId="77777777" w:rsidR="002C3BD9" w:rsidRDefault="002C3BD9">
      <w:pPr>
        <w:spacing w:after="0" w:line="240" w:lineRule="auto"/>
      </w:pPr>
      <w:r>
        <w:separator/>
      </w:r>
    </w:p>
  </w:endnote>
  <w:endnote w:type="continuationSeparator" w:id="0">
    <w:p w14:paraId="0C8E8FD6" w14:textId="77777777" w:rsidR="002C3BD9" w:rsidRDefault="002C3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62D7" w14:textId="77777777" w:rsidR="005277A2" w:rsidRDefault="005277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6354" w14:textId="7352F058" w:rsidR="00383FC3" w:rsidRDefault="00CC4B93" w:rsidP="00CC4B93">
    <w:pPr>
      <w:pStyle w:val="Stopka"/>
      <w:jc w:val="center"/>
    </w:pPr>
    <w:r w:rsidRPr="00CC4B93">
      <w:rPr>
        <w:rFonts w:ascii="Arial" w:hAnsi="Arial" w:cs="Arial"/>
        <w:sz w:val="16"/>
        <w:szCs w:val="16"/>
      </w:rPr>
      <w:t xml:space="preserve">Projekt pn. „W trosce o godne życie – kompleksowe wsparcie osób niesamodzielnych w Gminie Serniki”, dofinansowany ze środków Europejskiego Funduszu Społecznego Plus w ramach programu regionalnego Fundusze Europejskie dla Lubelskiego 2021-2027.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6359" w14:textId="77777777" w:rsidR="00383FC3" w:rsidRDefault="00383FC3">
    <w:pPr>
      <w:pStyle w:val="Tekstpodstawowy"/>
      <w:rPr>
        <w:rFonts w:ascii="Arial" w:hAnsi="Arial" w:cs="Arial"/>
        <w:sz w:val="16"/>
        <w:szCs w:val="16"/>
      </w:rPr>
    </w:pPr>
  </w:p>
  <w:p w14:paraId="00C3635A" w14:textId="77777777" w:rsidR="00383FC3" w:rsidRDefault="005007B6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„„Wsparcie usług społecznych w Mieście Stoczek Łukowski”” </w:t>
    </w:r>
  </w:p>
  <w:p w14:paraId="00C3635B" w14:textId="77777777" w:rsidR="00383FC3" w:rsidRDefault="005007B6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projekt realizowany w ramach Programu Fundusze Europejskie dla Lubelskiego 2021-2027   </w:t>
    </w:r>
  </w:p>
  <w:p w14:paraId="00C3635C" w14:textId="77777777" w:rsidR="00383FC3" w:rsidRDefault="005007B6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0C36363" wp14:editId="00C3636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38430"/>
              <wp:effectExtent l="0" t="0" r="0" b="0"/>
              <wp:wrapNone/>
              <wp:docPr id="5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00C36366" w14:textId="77777777" w:rsidR="00383FC3" w:rsidRDefault="005007B6">
                          <w:pPr>
                            <w:pStyle w:val="Stopka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0C36363" id="Pole tekstowe 1" o:spid="_x0000_s1026" style="position:absolute;margin-left:0;margin-top:.05pt;width:2in;height:10.9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" o:allowincell="f" filled="f" stroked="f" strokeweight=".5pt">
              <v:textbox style="mso-fit-shape-to-text:t" inset="0,0,0,0">
                <w:txbxContent>
                  <w:p w14:paraId="00C36366" w14:textId="77777777" w:rsidR="00383FC3" w:rsidRDefault="005007B6">
                    <w:pPr>
                      <w:pStyle w:val="Stopka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21DF" w14:textId="77777777" w:rsidR="002C3BD9" w:rsidRDefault="002C3BD9">
      <w:pPr>
        <w:spacing w:after="0" w:line="240" w:lineRule="auto"/>
      </w:pPr>
      <w:r>
        <w:separator/>
      </w:r>
    </w:p>
  </w:footnote>
  <w:footnote w:type="continuationSeparator" w:id="0">
    <w:p w14:paraId="3498F8A6" w14:textId="77777777" w:rsidR="002C3BD9" w:rsidRDefault="002C3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7931" w14:textId="77777777" w:rsidR="005277A2" w:rsidRDefault="005277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634C" w14:textId="77777777" w:rsidR="00383FC3" w:rsidRDefault="005007B6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noProof/>
        <w:lang w:eastAsia="pl-PL"/>
      </w:rPr>
      <w:drawing>
        <wp:anchor distT="0" distB="0" distL="114300" distR="114300" simplePos="0" relativeHeight="251656192" behindDoc="1" locked="0" layoutInCell="0" allowOverlap="1" wp14:anchorId="00C3635D" wp14:editId="00C3635E">
          <wp:simplePos x="0" y="0"/>
          <wp:positionH relativeFrom="margin">
            <wp:posOffset>13970</wp:posOffset>
          </wp:positionH>
          <wp:positionV relativeFrom="margin">
            <wp:posOffset>-817880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00C3634D" w14:textId="77777777" w:rsidR="00383FC3" w:rsidRDefault="00383FC3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00C3634E" w14:textId="77777777" w:rsidR="00383FC3" w:rsidRDefault="00383FC3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00C3634F" w14:textId="77777777" w:rsidR="00383FC3" w:rsidRDefault="00383F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6355" w14:textId="77777777" w:rsidR="00383FC3" w:rsidRDefault="005007B6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0" allowOverlap="1" wp14:anchorId="00C36361" wp14:editId="00C36362">
          <wp:simplePos x="0" y="0"/>
          <wp:positionH relativeFrom="margin">
            <wp:posOffset>13970</wp:posOffset>
          </wp:positionH>
          <wp:positionV relativeFrom="margin">
            <wp:posOffset>-817880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Cs/>
        <w:i/>
        <w:kern w:val="2"/>
        <w:sz w:val="24"/>
        <w:szCs w:val="24"/>
      </w:rPr>
      <w:t xml:space="preserve"> </w:t>
    </w:r>
  </w:p>
  <w:p w14:paraId="00C36356" w14:textId="77777777" w:rsidR="00383FC3" w:rsidRDefault="00383FC3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00C36357" w14:textId="77777777" w:rsidR="00383FC3" w:rsidRDefault="00383FC3">
    <w:pPr>
      <w:widowControl w:val="0"/>
      <w:spacing w:after="0" w:line="240" w:lineRule="auto"/>
      <w:jc w:val="center"/>
      <w:rPr>
        <w:rFonts w:ascii="Times New Roman" w:hAnsi="Times New Roman"/>
        <w:bCs/>
        <w:i/>
        <w:kern w:val="2"/>
        <w:sz w:val="24"/>
        <w:szCs w:val="24"/>
      </w:rPr>
    </w:pPr>
  </w:p>
  <w:p w14:paraId="00C36358" w14:textId="77777777" w:rsidR="00383FC3" w:rsidRDefault="0038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EBB"/>
    <w:multiLevelType w:val="multilevel"/>
    <w:tmpl w:val="827668D8"/>
    <w:lvl w:ilvl="0">
      <w:start w:val="1"/>
      <w:numFmt w:val="decimal"/>
      <w:pStyle w:val="Listanumerowana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B65A45"/>
    <w:multiLevelType w:val="multilevel"/>
    <w:tmpl w:val="BA3ABD86"/>
    <w:lvl w:ilvl="0">
      <w:start w:val="1"/>
      <w:numFmt w:val="bullet"/>
      <w:pStyle w:val="Listapunktowana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06E06CC"/>
    <w:multiLevelType w:val="multilevel"/>
    <w:tmpl w:val="F1A271E0"/>
    <w:lvl w:ilvl="0">
      <w:start w:val="1"/>
      <w:numFmt w:val="decimal"/>
      <w:pStyle w:val="Listanumerowana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E6D060F"/>
    <w:multiLevelType w:val="multilevel"/>
    <w:tmpl w:val="53CAC566"/>
    <w:lvl w:ilvl="0">
      <w:start w:val="1"/>
      <w:numFmt w:val="bullet"/>
      <w:pStyle w:val="Listapunktowana3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45C1A95"/>
    <w:multiLevelType w:val="multilevel"/>
    <w:tmpl w:val="193A370E"/>
    <w:lvl w:ilvl="0">
      <w:start w:val="1"/>
      <w:numFmt w:val="bullet"/>
      <w:pStyle w:val="Listapunktowana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F71093C"/>
    <w:multiLevelType w:val="multilevel"/>
    <w:tmpl w:val="E9CA7D2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813391F"/>
    <w:multiLevelType w:val="multilevel"/>
    <w:tmpl w:val="596CD634"/>
    <w:lvl w:ilvl="0">
      <w:start w:val="1"/>
      <w:numFmt w:val="bullet"/>
      <w:pStyle w:val="Listapunktowana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E2F29AC"/>
    <w:multiLevelType w:val="multilevel"/>
    <w:tmpl w:val="C24C783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0DD67D8"/>
    <w:multiLevelType w:val="multilevel"/>
    <w:tmpl w:val="1DCA1284"/>
    <w:lvl w:ilvl="0">
      <w:start w:val="1"/>
      <w:numFmt w:val="decimal"/>
      <w:pStyle w:val="Listanumerowana4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CC4208A"/>
    <w:multiLevelType w:val="multilevel"/>
    <w:tmpl w:val="1D6E8F4E"/>
    <w:lvl w:ilvl="0">
      <w:start w:val="1"/>
      <w:numFmt w:val="bullet"/>
      <w:pStyle w:val="Listapunktowan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CED30C4"/>
    <w:multiLevelType w:val="multilevel"/>
    <w:tmpl w:val="FDEAA0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3AB6DB0"/>
    <w:multiLevelType w:val="multilevel"/>
    <w:tmpl w:val="87B82F92"/>
    <w:lvl w:ilvl="0">
      <w:start w:val="1"/>
      <w:numFmt w:val="decimal"/>
      <w:pStyle w:val="Listanumerowana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4E74FC7"/>
    <w:multiLevelType w:val="hybridMultilevel"/>
    <w:tmpl w:val="AD869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508809">
    <w:abstractNumId w:val="9"/>
  </w:num>
  <w:num w:numId="2" w16cid:durableId="1646399664">
    <w:abstractNumId w:val="1"/>
  </w:num>
  <w:num w:numId="3" w16cid:durableId="1221944234">
    <w:abstractNumId w:val="3"/>
  </w:num>
  <w:num w:numId="4" w16cid:durableId="208419069">
    <w:abstractNumId w:val="6"/>
  </w:num>
  <w:num w:numId="5" w16cid:durableId="1586111933">
    <w:abstractNumId w:val="4"/>
  </w:num>
  <w:num w:numId="6" w16cid:durableId="1001853721">
    <w:abstractNumId w:val="7"/>
  </w:num>
  <w:num w:numId="7" w16cid:durableId="1300644239">
    <w:abstractNumId w:val="2"/>
  </w:num>
  <w:num w:numId="8" w16cid:durableId="415170578">
    <w:abstractNumId w:val="0"/>
  </w:num>
  <w:num w:numId="9" w16cid:durableId="206333759">
    <w:abstractNumId w:val="8"/>
  </w:num>
  <w:num w:numId="10" w16cid:durableId="2121416751">
    <w:abstractNumId w:val="11"/>
  </w:num>
  <w:num w:numId="11" w16cid:durableId="558370091">
    <w:abstractNumId w:val="5"/>
  </w:num>
  <w:num w:numId="12" w16cid:durableId="1387798753">
    <w:abstractNumId w:val="10"/>
  </w:num>
  <w:num w:numId="13" w16cid:durableId="16038048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3"/>
    <w:rsid w:val="00070FC5"/>
    <w:rsid w:val="001F13ED"/>
    <w:rsid w:val="002C3BD9"/>
    <w:rsid w:val="00316F6A"/>
    <w:rsid w:val="00383FC3"/>
    <w:rsid w:val="004419DE"/>
    <w:rsid w:val="004B624C"/>
    <w:rsid w:val="005007B6"/>
    <w:rsid w:val="00526DC8"/>
    <w:rsid w:val="005277A2"/>
    <w:rsid w:val="00736D3D"/>
    <w:rsid w:val="00835008"/>
    <w:rsid w:val="00842D7E"/>
    <w:rsid w:val="009D5FCC"/>
    <w:rsid w:val="00AA0AFD"/>
    <w:rsid w:val="00B56B2A"/>
    <w:rsid w:val="00C728CF"/>
    <w:rsid w:val="00CC4B93"/>
    <w:rsid w:val="00D16584"/>
    <w:rsid w:val="00EA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3630E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1" w:count="376">
    <w:lsdException w:name="heading 2" w:unhideWhenUsed="1"/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caption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Norma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keepLines/>
      <w:spacing w:before="340" w:after="330" w:line="578" w:lineRule="auto"/>
      <w:outlineLvl w:val="0"/>
    </w:pPr>
    <w:rPr>
      <w:b/>
      <w:bCs/>
      <w:kern w:val="2"/>
      <w:sz w:val="44"/>
      <w:szCs w:val="44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260" w:after="260" w:line="417" w:lineRule="auto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unhideWhenUsed/>
    <w:qFormat/>
    <w:pPr>
      <w:keepNext/>
      <w:keepLines/>
      <w:spacing w:before="260" w:after="260" w:line="417" w:lineRule="auto"/>
      <w:outlineLvl w:val="2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unhideWhenUsed/>
    <w:qFormat/>
    <w:pPr>
      <w:keepNext/>
      <w:keepLines/>
      <w:spacing w:before="240" w:after="64" w:line="319" w:lineRule="auto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unhideWhenUsed/>
    <w:qFormat/>
    <w:pPr>
      <w:keepNext/>
      <w:keepLines/>
      <w:spacing w:before="240" w:after="64" w:line="319" w:lineRule="auto"/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unhideWhenUsed/>
    <w:qFormat/>
    <w:pPr>
      <w:keepNext/>
      <w:keepLines/>
      <w:spacing w:before="240" w:after="64" w:line="319" w:lineRule="auto"/>
      <w:outlineLvl w:val="7"/>
    </w:pPr>
    <w:rPr>
      <w:sz w:val="24"/>
      <w:szCs w:val="24"/>
    </w:rPr>
  </w:style>
  <w:style w:type="paragraph" w:styleId="Nagwek9">
    <w:name w:val="heading 9"/>
    <w:basedOn w:val="Normalny"/>
    <w:next w:val="Normalny"/>
    <w:unhideWhenUsed/>
    <w:qFormat/>
    <w:pPr>
      <w:keepNext/>
      <w:keepLines/>
      <w:spacing w:before="240" w:after="64" w:line="319" w:lineRule="auto"/>
      <w:outlineLvl w:val="8"/>
    </w:pPr>
    <w:rPr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qFormat/>
    <w:rPr>
      <w:sz w:val="21"/>
      <w:szCs w:val="21"/>
    </w:rPr>
  </w:style>
  <w:style w:type="character" w:styleId="Uwydatnienie">
    <w:name w:val="Emphasis"/>
    <w:basedOn w:val="Domylnaczcionkaakapitu"/>
    <w:qFormat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UyteHipercze">
    <w:name w:val="FollowedHyperlink"/>
    <w:basedOn w:val="Domylnaczcionkaakapitu"/>
    <w:qFormat/>
    <w:rPr>
      <w:color w:val="800080"/>
      <w:u w:val="single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TML-akronim">
    <w:name w:val="HTML Acronym"/>
    <w:basedOn w:val="Domylnaczcionkaakapitu"/>
    <w:qFormat/>
  </w:style>
  <w:style w:type="character" w:styleId="HTML-cytat">
    <w:name w:val="HTML Cite"/>
    <w:basedOn w:val="Domylnaczcionkaakapitu"/>
    <w:qFormat/>
    <w:rPr>
      <w:i/>
      <w:iCs/>
    </w:rPr>
  </w:style>
  <w:style w:type="character" w:styleId="HTML-kod">
    <w:name w:val="HTML Code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definicja">
    <w:name w:val="HTML Definition"/>
    <w:basedOn w:val="Domylnaczcionkaakapitu"/>
    <w:qFormat/>
    <w:rPr>
      <w:i/>
      <w:iCs/>
    </w:rPr>
  </w:style>
  <w:style w:type="character" w:styleId="HTML-klawiatura">
    <w:name w:val="HTML Keyboard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przykad">
    <w:name w:val="HTML Sample"/>
    <w:basedOn w:val="Domylnaczcionkaakapitu"/>
    <w:qFormat/>
    <w:rPr>
      <w:rFonts w:ascii="Courier New" w:hAnsi="Courier New" w:cs="Courier New"/>
    </w:rPr>
  </w:style>
  <w:style w:type="character" w:styleId="HTML-staaszeroko">
    <w:name w:val="HTML Typewriter"/>
    <w:basedOn w:val="Domylnaczcionkaakapitu"/>
    <w:qFormat/>
    <w:rPr>
      <w:rFonts w:ascii="Courier New" w:hAnsi="Courier New" w:cs="Courier New"/>
      <w:sz w:val="20"/>
      <w:szCs w:val="20"/>
    </w:rPr>
  </w:style>
  <w:style w:type="character" w:styleId="HTML-zmienna">
    <w:name w:val="HTML Variable"/>
    <w:basedOn w:val="Domylnaczcionkaakapitu"/>
    <w:qFormat/>
    <w:rPr>
      <w:i/>
      <w:iCs/>
    </w:rPr>
  </w:style>
  <w:style w:type="character" w:styleId="Hipercze">
    <w:name w:val="Hyperlink"/>
    <w:basedOn w:val="Domylnaczcionkaakapitu"/>
    <w:qFormat/>
    <w:rPr>
      <w:color w:val="0000FF"/>
      <w:u w:val="single"/>
    </w:rPr>
  </w:style>
  <w:style w:type="character" w:styleId="Numerwiersza">
    <w:name w:val="line number"/>
    <w:basedOn w:val="Domylnaczcionkaakapitu"/>
    <w:qFormat/>
  </w:style>
  <w:style w:type="character" w:styleId="Numerstrony">
    <w:name w:val="page number"/>
    <w:basedOn w:val="Domylnaczcionkaakapitu"/>
    <w:qFormat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NagwekZnak">
    <w:name w:val="Nagłówek Znak"/>
    <w:basedOn w:val="Domylnaczcionkaakapitu"/>
    <w:link w:val="Nagwek"/>
    <w:qFormat/>
    <w:rPr>
      <w:rFonts w:eastAsiaTheme="minorHAnsi"/>
      <w:sz w:val="18"/>
      <w:szCs w:val="18"/>
      <w:lang w:eastAsia="en-US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qFormat/>
    <w:pPr>
      <w:spacing w:after="120"/>
    </w:pPr>
  </w:style>
  <w:style w:type="paragraph" w:styleId="Lista">
    <w:name w:val="List"/>
    <w:basedOn w:val="Normalny"/>
    <w:qFormat/>
    <w:pPr>
      <w:ind w:left="200" w:hanging="200"/>
    </w:pPr>
  </w:style>
  <w:style w:type="paragraph" w:styleId="Legenda">
    <w:name w:val="caption"/>
    <w:basedOn w:val="Normalny"/>
    <w:next w:val="Normalny"/>
    <w:unhideWhenUsed/>
    <w:qFormat/>
    <w:rPr>
      <w:rFonts w:ascii="Arial" w:eastAsia="SimHei" w:hAnsi="Arial" w:cs="Arial"/>
      <w:sz w:val="20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dymka">
    <w:name w:val="Balloon Text"/>
    <w:basedOn w:val="Normalny"/>
    <w:qFormat/>
    <w:rPr>
      <w:sz w:val="16"/>
      <w:szCs w:val="16"/>
    </w:rPr>
  </w:style>
  <w:style w:type="paragraph" w:styleId="Tekstblokowy">
    <w:name w:val="Block Text"/>
    <w:basedOn w:val="Normalny"/>
    <w:qFormat/>
    <w:pPr>
      <w:spacing w:after="120"/>
      <w:ind w:left="700" w:right="700"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qFormat/>
    <w:pPr>
      <w:spacing w:after="120"/>
      <w:ind w:left="200"/>
    </w:pPr>
  </w:style>
  <w:style w:type="paragraph" w:styleId="Tekstpodstawowyzwciciem2">
    <w:name w:val="Body Text First Indent 2"/>
    <w:basedOn w:val="Tekstpodstawowywcity"/>
    <w:qFormat/>
    <w:pPr>
      <w:ind w:firstLine="200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200"/>
    </w:pPr>
  </w:style>
  <w:style w:type="paragraph" w:styleId="Tekstpodstawowywcity3">
    <w:name w:val="Body Text Indent 3"/>
    <w:basedOn w:val="Normalny"/>
    <w:qFormat/>
    <w:pPr>
      <w:spacing w:after="120"/>
      <w:ind w:left="200"/>
    </w:pPr>
    <w:rPr>
      <w:sz w:val="16"/>
      <w:szCs w:val="16"/>
    </w:rPr>
  </w:style>
  <w:style w:type="paragraph" w:styleId="Zwrotpoegnalny">
    <w:name w:val="Closing"/>
    <w:basedOn w:val="Normalny"/>
    <w:qFormat/>
    <w:pPr>
      <w:ind w:left="2100"/>
    </w:pPr>
  </w:style>
  <w:style w:type="paragraph" w:styleId="Tekstkomentarza">
    <w:name w:val="annotation text"/>
    <w:basedOn w:val="Normalny"/>
    <w:qFormat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Data">
    <w:name w:val="Date"/>
    <w:basedOn w:val="Normalny"/>
    <w:next w:val="Normalny"/>
    <w:qFormat/>
    <w:pPr>
      <w:ind w:left="2500"/>
    </w:p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Podpise-mail">
    <w:name w:val="E-mail Signature"/>
    <w:basedOn w:val="Normalny"/>
    <w:qFormat/>
  </w:style>
  <w:style w:type="paragraph" w:styleId="Tekstprzypisukocowego">
    <w:name w:val="endnote text"/>
    <w:basedOn w:val="Normalny"/>
    <w:qFormat/>
    <w:pPr>
      <w:snapToGrid w:val="0"/>
    </w:pPr>
  </w:style>
  <w:style w:type="paragraph" w:styleId="Adresnakopercie">
    <w:name w:val="envelope address"/>
    <w:basedOn w:val="Normalny"/>
    <w:qFormat/>
    <w:pPr>
      <w:snapToGrid w:val="0"/>
      <w:ind w:left="140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qFormat/>
    <w:pPr>
      <w:snapToGrid w:val="0"/>
    </w:pPr>
    <w:rPr>
      <w:rFonts w:ascii="Arial" w:hAnsi="Arial" w:cs="Arial"/>
    </w:rPr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rzypisudolnego">
    <w:name w:val="footnote text"/>
    <w:basedOn w:val="Normalny"/>
    <w:qFormat/>
    <w:pPr>
      <w:snapToGrid w:val="0"/>
    </w:pPr>
    <w:rPr>
      <w:sz w:val="18"/>
      <w:szCs w:val="18"/>
    </w:rPr>
  </w:style>
  <w:style w:type="paragraph" w:styleId="HTML-adres">
    <w:name w:val="HTML Address"/>
    <w:basedOn w:val="Normalny"/>
    <w:qFormat/>
    <w:rPr>
      <w:i/>
      <w:iCs/>
    </w:rPr>
  </w:style>
  <w:style w:type="paragraph" w:styleId="HTML-wstpniesformatowany">
    <w:name w:val="HTML Preformatted"/>
    <w:basedOn w:val="Normalny"/>
    <w:qFormat/>
    <w:rPr>
      <w:rFonts w:ascii="Courier New" w:hAnsi="Courier New" w:cs="Courier New"/>
      <w:sz w:val="20"/>
    </w:rPr>
  </w:style>
  <w:style w:type="paragraph" w:styleId="Indeks1">
    <w:name w:val="index 1"/>
    <w:basedOn w:val="Normalny"/>
    <w:next w:val="Normalny"/>
    <w:qFormat/>
  </w:style>
  <w:style w:type="paragraph" w:styleId="Indeks2">
    <w:name w:val="index 2"/>
    <w:basedOn w:val="Normalny"/>
    <w:next w:val="Normalny"/>
    <w:qFormat/>
    <w:pPr>
      <w:ind w:left="200"/>
    </w:pPr>
  </w:style>
  <w:style w:type="paragraph" w:styleId="Indeks3">
    <w:name w:val="index 3"/>
    <w:basedOn w:val="Normalny"/>
    <w:next w:val="Normalny"/>
    <w:qFormat/>
    <w:pPr>
      <w:ind w:left="400"/>
    </w:pPr>
  </w:style>
  <w:style w:type="paragraph" w:styleId="Indeks4">
    <w:name w:val="index 4"/>
    <w:basedOn w:val="Normalny"/>
    <w:next w:val="Normalny"/>
    <w:qFormat/>
    <w:pPr>
      <w:ind w:left="600"/>
    </w:pPr>
  </w:style>
  <w:style w:type="paragraph" w:styleId="Indeks5">
    <w:name w:val="index 5"/>
    <w:basedOn w:val="Normalny"/>
    <w:next w:val="Normalny"/>
    <w:qFormat/>
    <w:pPr>
      <w:ind w:left="800"/>
    </w:pPr>
  </w:style>
  <w:style w:type="paragraph" w:styleId="Indeks6">
    <w:name w:val="index 6"/>
    <w:basedOn w:val="Normalny"/>
    <w:next w:val="Normalny"/>
    <w:qFormat/>
    <w:pPr>
      <w:ind w:left="1000"/>
    </w:pPr>
  </w:style>
  <w:style w:type="paragraph" w:styleId="Indeks7">
    <w:name w:val="index 7"/>
    <w:basedOn w:val="Normalny"/>
    <w:next w:val="Normalny"/>
    <w:qFormat/>
    <w:pPr>
      <w:ind w:left="1200"/>
    </w:pPr>
  </w:style>
  <w:style w:type="paragraph" w:styleId="Indeks8">
    <w:name w:val="index 8"/>
    <w:basedOn w:val="Normalny"/>
    <w:next w:val="Normalny"/>
    <w:qFormat/>
    <w:pPr>
      <w:ind w:left="1400"/>
    </w:pPr>
  </w:style>
  <w:style w:type="paragraph" w:styleId="Indeks9">
    <w:name w:val="index 9"/>
    <w:basedOn w:val="Normalny"/>
    <w:next w:val="Normalny"/>
    <w:qFormat/>
    <w:pPr>
      <w:ind w:left="1600"/>
    </w:pPr>
  </w:style>
  <w:style w:type="paragraph" w:styleId="Nagwekindeksu">
    <w:name w:val="index heading"/>
    <w:basedOn w:val="Normalny"/>
    <w:next w:val="Indeks1"/>
    <w:qFormat/>
    <w:rPr>
      <w:rFonts w:ascii="Arial" w:hAnsi="Arial" w:cs="Arial"/>
      <w:b/>
      <w:bCs/>
    </w:rPr>
  </w:style>
  <w:style w:type="paragraph" w:styleId="Listapunktowana3">
    <w:name w:val="List Bullet 3"/>
    <w:basedOn w:val="Normalny"/>
    <w:qFormat/>
    <w:pPr>
      <w:numPr>
        <w:numId w:val="3"/>
      </w:numPr>
    </w:pPr>
  </w:style>
  <w:style w:type="paragraph" w:styleId="Listapunktowana4">
    <w:name w:val="List Bullet 4"/>
    <w:basedOn w:val="Normalny"/>
    <w:qFormat/>
    <w:pPr>
      <w:numPr>
        <w:numId w:val="4"/>
      </w:numPr>
    </w:pPr>
  </w:style>
  <w:style w:type="paragraph" w:styleId="Listapunktowana5">
    <w:name w:val="List Bullet 5"/>
    <w:basedOn w:val="Normalny"/>
    <w:qFormat/>
    <w:pPr>
      <w:numPr>
        <w:numId w:val="5"/>
      </w:numPr>
    </w:pPr>
  </w:style>
  <w:style w:type="paragraph" w:styleId="Listanumerowana">
    <w:name w:val="List Number"/>
    <w:basedOn w:val="Normalny"/>
    <w:qFormat/>
    <w:pPr>
      <w:numPr>
        <w:numId w:val="6"/>
      </w:numPr>
    </w:pPr>
  </w:style>
  <w:style w:type="paragraph" w:styleId="Listapunktowana">
    <w:name w:val="List Bullet"/>
    <w:basedOn w:val="Normalny"/>
    <w:qFormat/>
    <w:pPr>
      <w:numPr>
        <w:numId w:val="1"/>
      </w:numPr>
    </w:pPr>
  </w:style>
  <w:style w:type="paragraph" w:styleId="Listapunktowana2">
    <w:name w:val="List Bullet 2"/>
    <w:basedOn w:val="Normalny"/>
    <w:qFormat/>
    <w:pPr>
      <w:numPr>
        <w:numId w:val="2"/>
      </w:numPr>
    </w:pPr>
  </w:style>
  <w:style w:type="paragraph" w:styleId="Lista-kontynuacja">
    <w:name w:val="List Continue"/>
    <w:basedOn w:val="Normalny"/>
    <w:qFormat/>
    <w:pPr>
      <w:spacing w:after="120"/>
      <w:ind w:left="200"/>
    </w:pPr>
  </w:style>
  <w:style w:type="paragraph" w:styleId="Lista-kontynuacja2">
    <w:name w:val="List Continue 2"/>
    <w:basedOn w:val="Normalny"/>
    <w:qFormat/>
    <w:pPr>
      <w:spacing w:after="120"/>
      <w:ind w:left="400"/>
    </w:pPr>
  </w:style>
  <w:style w:type="paragraph" w:styleId="Lista-kontynuacja3">
    <w:name w:val="List Continue 3"/>
    <w:basedOn w:val="Normalny"/>
    <w:qFormat/>
    <w:pPr>
      <w:spacing w:after="120"/>
      <w:ind w:left="600"/>
    </w:pPr>
  </w:style>
  <w:style w:type="paragraph" w:styleId="Lista-kontynuacja4">
    <w:name w:val="List Continue 4"/>
    <w:basedOn w:val="Normalny"/>
    <w:qFormat/>
    <w:pPr>
      <w:spacing w:after="120"/>
      <w:ind w:left="800"/>
    </w:pPr>
  </w:style>
  <w:style w:type="paragraph" w:styleId="Lista-kontynuacja5">
    <w:name w:val="List Continue 5"/>
    <w:basedOn w:val="Normalny"/>
    <w:qFormat/>
    <w:pPr>
      <w:spacing w:after="120"/>
      <w:ind w:left="1000"/>
    </w:pPr>
  </w:style>
  <w:style w:type="paragraph" w:styleId="Listanumerowana2">
    <w:name w:val="List Number 2"/>
    <w:basedOn w:val="Normalny"/>
    <w:qFormat/>
    <w:pPr>
      <w:numPr>
        <w:numId w:val="7"/>
      </w:numPr>
    </w:pPr>
  </w:style>
  <w:style w:type="paragraph" w:styleId="Listanumerowana3">
    <w:name w:val="List Number 3"/>
    <w:basedOn w:val="Normalny"/>
    <w:qFormat/>
    <w:pPr>
      <w:numPr>
        <w:numId w:val="8"/>
      </w:numPr>
    </w:pPr>
  </w:style>
  <w:style w:type="paragraph" w:styleId="Listanumerowana4">
    <w:name w:val="List Number 4"/>
    <w:basedOn w:val="Normalny"/>
    <w:qFormat/>
    <w:pPr>
      <w:numPr>
        <w:numId w:val="9"/>
      </w:numPr>
    </w:pPr>
  </w:style>
  <w:style w:type="paragraph" w:styleId="Listanumerowana5">
    <w:name w:val="List Number 5"/>
    <w:basedOn w:val="Normalny"/>
    <w:qFormat/>
    <w:pPr>
      <w:numPr>
        <w:numId w:val="10"/>
      </w:numPr>
    </w:pPr>
  </w:style>
  <w:style w:type="paragraph" w:styleId="Tekstmakra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  <w:spacing w:after="160" w:line="259" w:lineRule="auto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Nagwekwiadomoci">
    <w:name w:val="Message Header"/>
    <w:basedOn w:val="Normalny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500" w:hanging="500"/>
    </w:pPr>
    <w:rPr>
      <w:rFonts w:ascii="Arial" w:hAnsi="Arial" w:cs="Arial"/>
      <w:sz w:val="24"/>
      <w:szCs w:val="24"/>
    </w:rPr>
  </w:style>
  <w:style w:type="paragraph" w:styleId="NormalnyWeb">
    <w:name w:val="Normal (Web)"/>
    <w:basedOn w:val="Normalny"/>
    <w:qFormat/>
    <w:rPr>
      <w:sz w:val="24"/>
      <w:szCs w:val="24"/>
    </w:rPr>
  </w:style>
  <w:style w:type="paragraph" w:styleId="Wcicienormalne">
    <w:name w:val="Normal Indent"/>
    <w:basedOn w:val="Normalny"/>
    <w:qFormat/>
    <w:pPr>
      <w:ind w:firstLine="200"/>
    </w:pPr>
  </w:style>
  <w:style w:type="paragraph" w:styleId="Nagweknotatki">
    <w:name w:val="Note Heading"/>
    <w:basedOn w:val="Normalny"/>
    <w:next w:val="Normalny"/>
    <w:qFormat/>
    <w:pPr>
      <w:jc w:val="center"/>
    </w:pPr>
  </w:style>
  <w:style w:type="paragraph" w:styleId="Zwykytekst">
    <w:name w:val="Plain Text"/>
    <w:basedOn w:val="Normalny"/>
    <w:qFormat/>
    <w:rPr>
      <w:rFonts w:ascii="SimSun" w:hAnsi="SimSun" w:cs="Courier New"/>
      <w:szCs w:val="21"/>
    </w:rPr>
  </w:style>
  <w:style w:type="paragraph" w:styleId="Zwrotgrzecznociowy">
    <w:name w:val="Salutation"/>
    <w:basedOn w:val="Normalny"/>
    <w:next w:val="Normalny"/>
    <w:qFormat/>
  </w:style>
  <w:style w:type="paragraph" w:styleId="Podpis">
    <w:name w:val="Signature"/>
    <w:basedOn w:val="Normalny"/>
    <w:qFormat/>
    <w:pPr>
      <w:ind w:left="2100"/>
    </w:pPr>
  </w:style>
  <w:style w:type="paragraph" w:styleId="Podtytu">
    <w:name w:val="Subtitle"/>
    <w:basedOn w:val="Normalny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"/>
      <w:sz w:val="32"/>
      <w:szCs w:val="32"/>
    </w:rPr>
  </w:style>
  <w:style w:type="paragraph" w:styleId="Wykazrde">
    <w:name w:val="table of authorities"/>
    <w:basedOn w:val="Normalny"/>
    <w:next w:val="Normalny"/>
    <w:qFormat/>
    <w:pPr>
      <w:ind w:left="200"/>
    </w:pPr>
  </w:style>
  <w:style w:type="paragraph" w:styleId="Spisilustracji">
    <w:name w:val="table of figures"/>
    <w:basedOn w:val="Normalny"/>
    <w:next w:val="Normalny"/>
    <w:qFormat/>
    <w:pPr>
      <w:ind w:left="200" w:hanging="200"/>
    </w:p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Nagwekwykazurde">
    <w:name w:val="toa heading"/>
    <w:basedOn w:val="Normalny"/>
    <w:next w:val="Normalny"/>
    <w:qFormat/>
    <w:pPr>
      <w:spacing w:before="120"/>
    </w:pPr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qFormat/>
  </w:style>
  <w:style w:type="paragraph" w:styleId="Spistreci2">
    <w:name w:val="toc 2"/>
    <w:basedOn w:val="Normalny"/>
    <w:next w:val="Normalny"/>
    <w:qFormat/>
    <w:pPr>
      <w:ind w:left="200"/>
    </w:pPr>
  </w:style>
  <w:style w:type="paragraph" w:styleId="Spistreci3">
    <w:name w:val="toc 3"/>
    <w:basedOn w:val="Normalny"/>
    <w:next w:val="Normalny"/>
    <w:qFormat/>
    <w:pPr>
      <w:ind w:left="400"/>
    </w:pPr>
  </w:style>
  <w:style w:type="paragraph" w:styleId="Spistreci4">
    <w:name w:val="toc 4"/>
    <w:basedOn w:val="Normalny"/>
    <w:next w:val="Normalny"/>
    <w:qFormat/>
    <w:pPr>
      <w:ind w:left="600"/>
    </w:pPr>
  </w:style>
  <w:style w:type="paragraph" w:styleId="Spistreci5">
    <w:name w:val="toc 5"/>
    <w:basedOn w:val="Normalny"/>
    <w:next w:val="Normalny"/>
    <w:qFormat/>
    <w:pPr>
      <w:ind w:left="800"/>
    </w:pPr>
  </w:style>
  <w:style w:type="paragraph" w:styleId="Spistreci6">
    <w:name w:val="toc 6"/>
    <w:basedOn w:val="Normalny"/>
    <w:next w:val="Normalny"/>
    <w:qFormat/>
    <w:pPr>
      <w:ind w:left="1000"/>
    </w:pPr>
  </w:style>
  <w:style w:type="paragraph" w:styleId="Spistreci7">
    <w:name w:val="toc 7"/>
    <w:basedOn w:val="Normalny"/>
    <w:next w:val="Normalny"/>
    <w:qFormat/>
    <w:pPr>
      <w:ind w:left="1200"/>
    </w:pPr>
  </w:style>
  <w:style w:type="paragraph" w:styleId="Spistreci8">
    <w:name w:val="toc 8"/>
    <w:basedOn w:val="Normalny"/>
    <w:next w:val="Normalny"/>
    <w:qFormat/>
    <w:pPr>
      <w:ind w:left="1400"/>
    </w:pPr>
  </w:style>
  <w:style w:type="paragraph" w:styleId="Spistreci9">
    <w:name w:val="toc 9"/>
    <w:basedOn w:val="Normalny"/>
    <w:next w:val="Normalny"/>
    <w:qFormat/>
    <w:pPr>
      <w:ind w:left="1600"/>
    </w:pPr>
  </w:style>
  <w:style w:type="paragraph" w:styleId="Poprawka">
    <w:name w:val="Revision"/>
    <w:uiPriority w:val="99"/>
    <w:unhideWhenUsed/>
    <w:qFormat/>
    <w:rsid w:val="005260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Efekty3D1">
    <w:name w:val="Table 3D effects 1"/>
    <w:basedOn w:val="Standardowy"/>
    <w:qFormat/>
    <w:pPr>
      <w:jc w:val="both"/>
    </w:pPr>
    <w:tblPr/>
    <w:tcPr>
      <w:shd w:val="solid" w:color="C0C0C0" w:fill="FFFFFF"/>
    </w:tcPr>
    <w:tblStylePr w:type="firstRow">
      <w:rPr>
        <w:b/>
        <w:b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ela-Efekty3D2">
    <w:name w:val="Table 3D effects 2"/>
    <w:basedOn w:val="Standardowy"/>
    <w:qFormat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Efekty3D3">
    <w:name w:val="Table 3D effects 3"/>
    <w:basedOn w:val="Standardowy"/>
    <w:qFormat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1">
    <w:name w:val="Table Classic 1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2">
    <w:name w:val="Table Classic 2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-Klasyczny3">
    <w:name w:val="Table Classic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lasyczny4">
    <w:name w:val="Table Classic 4"/>
    <w:basedOn w:val="Standardowy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tblPr/>
      <w:tcPr>
        <w:tcBorders>
          <w:tl2br w:val="nil"/>
          <w:tr2bl w:val="nil"/>
        </w:tcBorders>
      </w:tcPr>
    </w:tblStylePr>
  </w:style>
  <w:style w:type="table" w:styleId="Tabelakolorowa1">
    <w:name w:val="Table Colorful 1"/>
    <w:basedOn w:val="Standardowy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2">
    <w:name w:val="Table Colorful 2"/>
    <w:basedOn w:val="Standardowy"/>
    <w:qFormat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il"/>
          <w:tr2bl w:val="nil"/>
        </w:tcBorders>
      </w:tcPr>
    </w:tblStylePr>
  </w:style>
  <w:style w:type="table" w:styleId="Tabelakolorowa3">
    <w:name w:val="Table Colorful 3"/>
    <w:basedOn w:val="Standardowy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Kolumnowy1">
    <w:name w:val="Table Columns 1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2">
    <w:name w:val="Table Columns 2"/>
    <w:basedOn w:val="Standardowy"/>
    <w:qFormat/>
    <w:pPr>
      <w:jc w:val="both"/>
    </w:pPr>
    <w:rPr>
      <w:b/>
      <w:bCs/>
    </w:r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3">
    <w:name w:val="Table Columns 3"/>
    <w:basedOn w:val="Standardowy"/>
    <w:qFormat/>
    <w:pPr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Kolumnowy4">
    <w:name w:val="Table Columns 4"/>
    <w:basedOn w:val="Standardowy"/>
    <w:qFormat/>
    <w:pPr>
      <w:jc w:val="both"/>
    </w:pPr>
    <w:tblPr>
      <w:tblStyleColBandSize w:val="1"/>
    </w:tblPr>
    <w:tblStylePr w:type="firstRow"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ela-Wspczesny">
    <w:name w:val="Table Contemporary"/>
    <w:basedOn w:val="Standardow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ela-Elegancki">
    <w:name w:val="Table Elegant"/>
    <w:basedOn w:val="Standardowy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il"/>
          <w:tr2bl w:val="nil"/>
        </w:tcBorders>
      </w:tcPr>
    </w:tblStylePr>
  </w:style>
  <w:style w:type="table" w:styleId="Tabela-Siatka">
    <w:name w:val="Table Grid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il"/>
          <w:tr2bl w:val="nil"/>
        </w:tcBorders>
      </w:tcPr>
    </w:tblStylePr>
    <w:tblStylePr w:type="lastCol">
      <w:rPr>
        <w:i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2">
    <w:name w:val="Table Grid 2"/>
    <w:basedOn w:val="Standardowy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3">
    <w:name w:val="Table Grid 3"/>
    <w:basedOn w:val="Standardowy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4">
    <w:name w:val="Table Grid 4"/>
    <w:basedOn w:val="Standardowy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Siatka5">
    <w:name w:val="Table Grid 5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6">
    <w:name w:val="Table Grid 6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7">
    <w:name w:val="Table Grid 7"/>
    <w:basedOn w:val="Standardowy"/>
    <w:qFormat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Siatka8">
    <w:name w:val="Table Grid 8"/>
    <w:basedOn w:val="Standardowy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1">
    <w:name w:val="Table List 1"/>
    <w:basedOn w:val="Standardowy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2">
    <w:name w:val="Table List 2"/>
    <w:basedOn w:val="Standardowy"/>
    <w:qFormat/>
    <w:pPr>
      <w:jc w:val="both"/>
    </w:pPr>
    <w:tblPr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3">
    <w:name w:val="Table List 3"/>
    <w:basedOn w:val="Standardowy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</w:rPr>
      <w:tblPr/>
      <w:tcPr>
        <w:tcBorders>
          <w:tl2br w:val="nil"/>
          <w:tr2bl w:val="nil"/>
        </w:tcBorders>
      </w:tcPr>
    </w:tblStylePr>
  </w:style>
  <w:style w:type="table" w:styleId="Tabela-Lista4">
    <w:name w:val="Table List 4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ela-Lista5">
    <w:name w:val="Table List 5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Lista6">
    <w:name w:val="Table List 6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ela-Lista7">
    <w:name w:val="Table List 7"/>
    <w:basedOn w:val="Standardowy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ela-Lista8">
    <w:name w:val="Table List 8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Tabela-Profesjonalny">
    <w:name w:val="Table Professional"/>
    <w:basedOn w:val="Standardowy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Prosty1">
    <w:name w:val="Table Simple 1"/>
    <w:basedOn w:val="Standardowy"/>
    <w:qFormat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ela-Prosty2">
    <w:name w:val="Table Simple 2"/>
    <w:basedOn w:val="Standardowy"/>
    <w:qFormat/>
    <w:pPr>
      <w:jc w:val="both"/>
    </w:pPr>
    <w:tblPr/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ela-Prosty3">
    <w:name w:val="Table Simple 3"/>
    <w:basedOn w:val="Standardowy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ela-Delikatny1">
    <w:name w:val="Table Subtle 1"/>
    <w:basedOn w:val="Standardowy"/>
    <w:qFormat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Delikatny2">
    <w:name w:val="Table Subtle 2"/>
    <w:basedOn w:val="Standardowy"/>
    <w:qFormat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ela-Motyw">
    <w:name w:val="Table Theme"/>
    <w:basedOn w:val="Standardowy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2">
    <w:name w:val="Table Web 2"/>
    <w:basedOn w:val="Standardowy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Tabela-SieWeb3">
    <w:name w:val="Table Web 3"/>
    <w:basedOn w:val="Standardowy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Jasnecieniowanie">
    <w:name w:val="Light Shading"/>
    <w:basedOn w:val="Standardowy"/>
    <w:uiPriority w:val="60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qFormat/>
    <w:tblPr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qFormat/>
    <w:tblPr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qFormat/>
    <w:tblPr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qFormat/>
    <w:tblPr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qFormat/>
    <w:tblPr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qFormat/>
    <w:tblPr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qFormat/>
    <w:tblPr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qFormat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</w:rPr>
      <w:tblPr/>
      <w:tcPr>
        <w:shd w:val="clear" w:color="auto" w:fill="EDF2F8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</w:rPr>
      <w:tblPr/>
      <w:tcPr>
        <w:shd w:val="clear" w:color="auto" w:fill="F8EDED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</w:rPr>
      <w:tblPr/>
      <w:tcPr>
        <w:shd w:val="clear" w:color="auto" w:fill="F5F8EE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</w:rPr>
      <w:tblPr/>
      <w:tcPr>
        <w:shd w:val="clear" w:color="auto" w:fill="F2EFF6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</w:rPr>
      <w:tblPr/>
      <w:tcPr>
        <w:shd w:val="clear" w:color="auto" w:fill="EDF6F9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</w:rPr>
      <w:tblPr/>
      <w:tcPr>
        <w:shd w:val="clear" w:color="auto" w:fill="FEF4EC"/>
      </w:tcPr>
    </w:tblStylePr>
    <w:tblStylePr w:type="lastRow">
      <w:rPr>
        <w:b/>
        <w:bCs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qFormat/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qFormat/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qFormat/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qFormat/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qFormat/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qFormat/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qFormat/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qFormat/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</w:style>
  <w:style w:type="table" w:styleId="Kolorowecieniowanieakcent1">
    <w:name w:val="Colorful Shading Accent 1"/>
    <w:basedOn w:val="Standardowy"/>
    <w:uiPriority w:val="71"/>
    <w:qFormat/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</w:style>
  <w:style w:type="table" w:styleId="Kolorowecieniowanieakcent2">
    <w:name w:val="Colorful Shading Accent 2"/>
    <w:basedOn w:val="Standardowy"/>
    <w:uiPriority w:val="71"/>
    <w:qFormat/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</w:style>
  <w:style w:type="table" w:styleId="Kolorowecieniowanieakcent3">
    <w:name w:val="Colorful Shading Accent 3"/>
    <w:basedOn w:val="Standardowy"/>
    <w:uiPriority w:val="71"/>
    <w:qFormat/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qFormat/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</w:style>
  <w:style w:type="table" w:styleId="Kolorowecieniowanieakcent5">
    <w:name w:val="Colorful Shading Accent 5"/>
    <w:basedOn w:val="Standardowy"/>
    <w:uiPriority w:val="71"/>
    <w:qFormat/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</w:style>
  <w:style w:type="table" w:styleId="Kolorowecieniowanieakcent6">
    <w:name w:val="Colorful Shading Accent 6"/>
    <w:basedOn w:val="Standardowy"/>
    <w:uiPriority w:val="71"/>
    <w:qFormat/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</w:style>
  <w:style w:type="table" w:styleId="Kolorowalista">
    <w:name w:val="Colorful List"/>
    <w:basedOn w:val="Standardowy"/>
    <w:uiPriority w:val="72"/>
    <w:qFormat/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qFormat/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qFormat/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qFormat/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qFormat/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qFormat/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qFormat/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</w:rPr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</w:rPr>
      <w:tblPr/>
      <w:tcPr>
        <w:shd w:val="clear" w:color="auto" w:fill="E5B8B7"/>
      </w:tcPr>
    </w:tblStylePr>
    <w:tblStylePr w:type="firstCol">
      <w:tblPr/>
      <w:tcPr>
        <w:shd w:val="clear" w:color="auto" w:fill="943634"/>
      </w:tcPr>
    </w:tblStylePr>
    <w:tblStylePr w:type="lastCol"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</w:rPr>
      <w:tblPr/>
      <w:tcPr>
        <w:shd w:val="clear" w:color="auto" w:fill="D6E3BC"/>
      </w:tcPr>
    </w:tblStylePr>
    <w:tblStylePr w:type="firstCol">
      <w:tblPr/>
      <w:tcPr>
        <w:shd w:val="clear" w:color="auto" w:fill="76923C"/>
      </w:tcPr>
    </w:tblStylePr>
    <w:tblStylePr w:type="lastCol"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</w:rPr>
      <w:tblPr/>
      <w:tcPr>
        <w:shd w:val="clear" w:color="auto" w:fill="CCC0D9"/>
      </w:tcPr>
    </w:tblStylePr>
    <w:tblStylePr w:type="firstCol">
      <w:tblPr/>
      <w:tcPr>
        <w:shd w:val="clear" w:color="auto" w:fill="5F497A"/>
      </w:tcPr>
    </w:tblStylePr>
    <w:tblStylePr w:type="lastCol"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</w:rPr>
      <w:tblPr/>
      <w:tcPr>
        <w:shd w:val="clear" w:color="auto" w:fill="B6DDE8"/>
      </w:tcPr>
    </w:tblStylePr>
    <w:tblStylePr w:type="firstCol">
      <w:tblPr/>
      <w:tcPr>
        <w:shd w:val="clear" w:color="auto" w:fill="31849B"/>
      </w:tcPr>
    </w:tblStylePr>
    <w:tblStylePr w:type="lastCol"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qFormat/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</w:rPr>
      <w:tblPr/>
      <w:tcPr>
        <w:shd w:val="clear" w:color="auto" w:fill="FBD4B4"/>
      </w:tcPr>
    </w:tblStylePr>
    <w:tblStylePr w:type="firstCol">
      <w:tblPr/>
      <w:tcPr>
        <w:shd w:val="clear" w:color="auto" w:fill="E36C0A"/>
      </w:tcPr>
    </w:tblStylePr>
    <w:tblStylePr w:type="lastCol"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TekstpodstawowyZnak">
    <w:name w:val="Tekst podstawowy Znak"/>
    <w:basedOn w:val="Domylnaczcionkaakapitu"/>
    <w:link w:val="Tekstpodstawowy"/>
    <w:rsid w:val="00D165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unhideWhenUsed/>
    <w:rsid w:val="0083500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26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serni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Chybiu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Lucyna Mitrus</cp:lastModifiedBy>
  <cp:revision>2</cp:revision>
  <cp:lastPrinted>2022-10-21T15:19:00Z</cp:lastPrinted>
  <dcterms:created xsi:type="dcterms:W3CDTF">2026-10-13T06:20:00Z</dcterms:created>
  <dcterms:modified xsi:type="dcterms:W3CDTF">2026-10-13T06:20:00Z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E0BA8C1554A8489AAA7D01CC3BBA7D2A_13</vt:lpwstr>
  </property>
  <property fmtid="{D5CDD505-2E9C-101B-9397-08002B2CF9AE}" pid="3" name="KSOProductBuildVer">
    <vt:lpwstr>1045-12.2.0.18607</vt:lpwstr>
  </property>
</Properties>
</file>