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2FD8A6" w14:textId="77777777" w:rsidR="008D7C0B" w:rsidRDefault="008D7C0B" w:rsidP="008D7C0B">
      <w:pPr>
        <w:pBdr>
          <w:top w:val="single" w:sz="4" w:space="1" w:color="000000"/>
          <w:left w:val="single" w:sz="4" w:space="4" w:color="000000"/>
          <w:bottom w:val="single" w:sz="4" w:space="1" w:color="000000"/>
          <w:right w:val="single" w:sz="4" w:space="4" w:color="000000"/>
        </w:pBdr>
        <w:spacing w:before="120"/>
        <w:jc w:val="center"/>
        <w:rPr>
          <w:rFonts w:ascii="Arial" w:hAnsi="Arial" w:cs="Arial"/>
          <w:b/>
          <w:sz w:val="22"/>
          <w:szCs w:val="22"/>
        </w:rPr>
      </w:pPr>
    </w:p>
    <w:p w14:paraId="07758C73" w14:textId="4B90C058" w:rsidR="00042BC7" w:rsidRPr="006E3FFA" w:rsidRDefault="00042BC7" w:rsidP="008D7C0B">
      <w:pPr>
        <w:pBdr>
          <w:top w:val="single" w:sz="4" w:space="1" w:color="000000"/>
          <w:left w:val="single" w:sz="4" w:space="4" w:color="000000"/>
          <w:bottom w:val="single" w:sz="4" w:space="1" w:color="000000"/>
          <w:right w:val="single" w:sz="4" w:space="4" w:color="000000"/>
        </w:pBdr>
        <w:spacing w:before="120"/>
        <w:jc w:val="center"/>
        <w:rPr>
          <w:rFonts w:ascii="Arial" w:hAnsi="Arial" w:cs="Arial"/>
          <w:b/>
          <w:sz w:val="22"/>
          <w:szCs w:val="22"/>
        </w:rPr>
      </w:pPr>
      <w:r w:rsidRPr="006E3FFA">
        <w:rPr>
          <w:rFonts w:ascii="Arial" w:hAnsi="Arial" w:cs="Arial"/>
          <w:b/>
          <w:sz w:val="22"/>
          <w:szCs w:val="22"/>
        </w:rPr>
        <w:t>Skarb Państwa Państwowe Gospodarstwo Leśne Lasy Państwowe</w:t>
      </w:r>
    </w:p>
    <w:p w14:paraId="4399DF55" w14:textId="48DD03C1" w:rsidR="00042BC7" w:rsidRDefault="00042BC7" w:rsidP="008D7C0B">
      <w:pPr>
        <w:pBdr>
          <w:top w:val="single" w:sz="4" w:space="1" w:color="000000"/>
          <w:left w:val="single" w:sz="4" w:space="4" w:color="000000"/>
          <w:bottom w:val="single" w:sz="4" w:space="1" w:color="000000"/>
          <w:right w:val="single" w:sz="4" w:space="4" w:color="000000"/>
        </w:pBdr>
        <w:spacing w:before="120"/>
        <w:jc w:val="center"/>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Regionalna Dyrekcja Lasów Państwowych w Poznaniu</w:t>
      </w:r>
    </w:p>
    <w:p w14:paraId="61E5E50B" w14:textId="77777777" w:rsidR="008D7C0B" w:rsidRPr="006E3FFA" w:rsidRDefault="008D7C0B" w:rsidP="008D7C0B">
      <w:pPr>
        <w:pBdr>
          <w:top w:val="single" w:sz="4" w:space="1" w:color="000000"/>
          <w:left w:val="single" w:sz="4" w:space="4" w:color="000000"/>
          <w:bottom w:val="single" w:sz="4" w:space="1" w:color="000000"/>
          <w:right w:val="single" w:sz="4" w:space="4" w:color="000000"/>
        </w:pBdr>
        <w:spacing w:before="120"/>
        <w:jc w:val="center"/>
        <w:rPr>
          <w:rFonts w:ascii="Arial" w:hAnsi="Arial" w:cs="Arial"/>
          <w:b/>
          <w:color w:val="0D0D0D" w:themeColor="text1" w:themeTint="F2"/>
          <w:sz w:val="22"/>
          <w:szCs w:val="22"/>
        </w:rPr>
      </w:pPr>
    </w:p>
    <w:p w14:paraId="7EE1471E" w14:textId="77777777" w:rsidR="000758F0" w:rsidRPr="006E3FFA" w:rsidRDefault="000758F0" w:rsidP="004D675C">
      <w:pPr>
        <w:suppressAutoHyphens/>
        <w:spacing w:before="120"/>
        <w:jc w:val="center"/>
        <w:rPr>
          <w:rFonts w:ascii="Arial" w:hAnsi="Arial" w:cs="Arial"/>
          <w:b/>
          <w:sz w:val="22"/>
          <w:szCs w:val="22"/>
          <w:lang w:eastAsia="ar-SA"/>
        </w:rPr>
      </w:pPr>
    </w:p>
    <w:p w14:paraId="73F457D0" w14:textId="77777777" w:rsidR="00E60C8B" w:rsidRPr="006E3FFA" w:rsidRDefault="00E60C8B" w:rsidP="004D675C">
      <w:pPr>
        <w:suppressAutoHyphens/>
        <w:spacing w:before="120"/>
        <w:jc w:val="center"/>
        <w:rPr>
          <w:rFonts w:ascii="Arial" w:hAnsi="Arial" w:cs="Arial"/>
          <w:b/>
          <w:sz w:val="22"/>
          <w:szCs w:val="22"/>
          <w:lang w:eastAsia="ar-SA"/>
        </w:rPr>
      </w:pPr>
      <w:r w:rsidRPr="006E3FFA">
        <w:rPr>
          <w:rFonts w:ascii="Arial" w:hAnsi="Arial" w:cs="Arial"/>
          <w:b/>
          <w:sz w:val="22"/>
          <w:szCs w:val="22"/>
          <w:lang w:eastAsia="ar-SA"/>
        </w:rPr>
        <w:t>Specyfikacja warunków zamówienia</w:t>
      </w:r>
    </w:p>
    <w:p w14:paraId="7FD9BA40" w14:textId="77777777" w:rsidR="00E60C8B" w:rsidRPr="006E3FFA" w:rsidRDefault="00E60C8B" w:rsidP="004D675C">
      <w:pPr>
        <w:suppressAutoHyphens/>
        <w:spacing w:before="120"/>
        <w:jc w:val="center"/>
        <w:rPr>
          <w:rFonts w:ascii="Arial" w:hAnsi="Arial" w:cs="Arial"/>
          <w:b/>
          <w:sz w:val="22"/>
          <w:szCs w:val="22"/>
          <w:lang w:eastAsia="ar-SA"/>
        </w:rPr>
      </w:pPr>
      <w:r w:rsidRPr="006E3FFA">
        <w:rPr>
          <w:rFonts w:ascii="Arial" w:hAnsi="Arial" w:cs="Arial"/>
          <w:b/>
          <w:noProof/>
          <w:sz w:val="22"/>
          <w:szCs w:val="22"/>
        </w:rPr>
        <w:drawing>
          <wp:inline distT="0" distB="0" distL="0" distR="0" wp14:anchorId="5ECB1479" wp14:editId="2FDD3D1A">
            <wp:extent cx="847725" cy="876300"/>
            <wp:effectExtent l="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876300"/>
                    </a:xfrm>
                    <a:prstGeom prst="rect">
                      <a:avLst/>
                    </a:prstGeom>
                    <a:noFill/>
                  </pic:spPr>
                </pic:pic>
              </a:graphicData>
            </a:graphic>
          </wp:inline>
        </w:drawing>
      </w:r>
    </w:p>
    <w:p w14:paraId="0F882C93" w14:textId="18AB3B6B" w:rsidR="00670DB5" w:rsidRPr="006E3FFA" w:rsidRDefault="00670DB5" w:rsidP="004D675C">
      <w:pPr>
        <w:suppressAutoHyphens/>
        <w:spacing w:before="120"/>
        <w:jc w:val="center"/>
        <w:rPr>
          <w:rFonts w:ascii="Arial" w:hAnsi="Arial" w:cs="Arial"/>
          <w:b/>
          <w:sz w:val="22"/>
          <w:szCs w:val="22"/>
          <w:lang w:eastAsia="ar-SA"/>
        </w:rPr>
      </w:pPr>
    </w:p>
    <w:p w14:paraId="71F9570C" w14:textId="77777777" w:rsidR="000758F0" w:rsidRPr="006E3FFA" w:rsidRDefault="000758F0" w:rsidP="004D675C">
      <w:pPr>
        <w:suppressAutoHyphens/>
        <w:spacing w:before="120"/>
        <w:rPr>
          <w:rFonts w:ascii="Arial" w:hAnsi="Arial" w:cs="Arial"/>
          <w:sz w:val="22"/>
          <w:szCs w:val="22"/>
          <w:lang w:eastAsia="ar-SA"/>
        </w:rPr>
      </w:pPr>
    </w:p>
    <w:p w14:paraId="0244BAFA" w14:textId="1266E2C0" w:rsidR="00670DB5" w:rsidRPr="006E3FFA" w:rsidRDefault="00670DB5" w:rsidP="004D675C">
      <w:pPr>
        <w:suppressAutoHyphens/>
        <w:spacing w:before="120"/>
        <w:rPr>
          <w:rFonts w:ascii="Arial" w:hAnsi="Arial" w:cs="Arial"/>
          <w:sz w:val="22"/>
          <w:szCs w:val="22"/>
          <w:lang w:eastAsia="ar-SA"/>
        </w:rPr>
      </w:pPr>
      <w:r w:rsidRPr="006E3FFA">
        <w:rPr>
          <w:rFonts w:ascii="Arial" w:hAnsi="Arial" w:cs="Arial"/>
          <w:sz w:val="22"/>
          <w:szCs w:val="22"/>
          <w:lang w:eastAsia="ar-SA"/>
        </w:rPr>
        <w:t xml:space="preserve">Nr postępowania: </w:t>
      </w:r>
      <w:r w:rsidR="00042BC7" w:rsidRPr="006E3FFA">
        <w:rPr>
          <w:rFonts w:ascii="Arial" w:hAnsi="Arial" w:cs="Arial"/>
          <w:b/>
          <w:bCs/>
          <w:sz w:val="22"/>
          <w:szCs w:val="22"/>
        </w:rPr>
        <w:t>ZI.270.</w:t>
      </w:r>
      <w:r w:rsidR="00C53507">
        <w:rPr>
          <w:rFonts w:ascii="Arial" w:hAnsi="Arial" w:cs="Arial"/>
          <w:b/>
          <w:bCs/>
          <w:sz w:val="22"/>
          <w:szCs w:val="22"/>
        </w:rPr>
        <w:t>2</w:t>
      </w:r>
      <w:r w:rsidR="00042BC7" w:rsidRPr="006E3FFA">
        <w:rPr>
          <w:rFonts w:ascii="Arial" w:hAnsi="Arial" w:cs="Arial"/>
          <w:b/>
          <w:bCs/>
          <w:sz w:val="22"/>
          <w:szCs w:val="22"/>
        </w:rPr>
        <w:t>.2026</w:t>
      </w:r>
    </w:p>
    <w:p w14:paraId="6D07BA13" w14:textId="77777777" w:rsidR="00670DB5" w:rsidRPr="006E3FFA" w:rsidRDefault="00670DB5" w:rsidP="004D675C">
      <w:pPr>
        <w:suppressAutoHyphens/>
        <w:spacing w:before="120"/>
        <w:rPr>
          <w:rFonts w:ascii="Arial" w:hAnsi="Arial" w:cs="Arial"/>
          <w:b/>
          <w:sz w:val="22"/>
          <w:szCs w:val="22"/>
          <w:lang w:eastAsia="ar-SA"/>
        </w:rPr>
      </w:pPr>
      <w:r w:rsidRPr="006E3FFA">
        <w:rPr>
          <w:rFonts w:ascii="Arial" w:hAnsi="Arial" w:cs="Arial"/>
          <w:b/>
          <w:sz w:val="22"/>
          <w:szCs w:val="22"/>
          <w:lang w:eastAsia="ar-SA"/>
        </w:rPr>
        <w:t xml:space="preserve">Tryb postępowania: podstawowy bez negocjacji </w:t>
      </w:r>
    </w:p>
    <w:p w14:paraId="5C7A68EE" w14:textId="1FB943D4" w:rsidR="00670DB5" w:rsidRPr="006E3FFA" w:rsidRDefault="00670DB5" w:rsidP="004D675C">
      <w:pPr>
        <w:suppressAutoHyphens/>
        <w:spacing w:before="120"/>
        <w:jc w:val="both"/>
        <w:rPr>
          <w:rFonts w:ascii="Arial" w:hAnsi="Arial" w:cs="Arial"/>
          <w:b/>
          <w:sz w:val="22"/>
          <w:szCs w:val="22"/>
          <w:lang w:eastAsia="ar-SA"/>
        </w:rPr>
      </w:pPr>
      <w:r w:rsidRPr="006E3FFA">
        <w:rPr>
          <w:rFonts w:ascii="Arial" w:hAnsi="Arial" w:cs="Arial"/>
          <w:b/>
          <w:sz w:val="22"/>
          <w:szCs w:val="22"/>
          <w:lang w:eastAsia="ar-SA"/>
        </w:rPr>
        <w:t xml:space="preserve">Podstawa prawna – art. 275 pkt 1) w zw. z art. 266 – 274, ar. 276, art. 277 ust. 1, art. 280, art. 281, art. 283-286 ustawy z dnia 11 września 2019 r. Prawo zamówień publicznych </w:t>
      </w:r>
      <w:r w:rsidR="00832524" w:rsidRPr="006E3FFA">
        <w:rPr>
          <w:rFonts w:ascii="Arial" w:hAnsi="Arial" w:cs="Arial"/>
          <w:b/>
          <w:sz w:val="22"/>
          <w:szCs w:val="22"/>
          <w:lang w:eastAsia="ar-SA"/>
        </w:rPr>
        <w:br/>
      </w:r>
      <w:r w:rsidRPr="006E3FFA">
        <w:rPr>
          <w:rFonts w:ascii="Arial" w:hAnsi="Arial" w:cs="Arial"/>
          <w:b/>
          <w:sz w:val="22"/>
          <w:szCs w:val="22"/>
          <w:lang w:eastAsia="ar-SA"/>
        </w:rPr>
        <w:t>(Dz. U. z 20</w:t>
      </w:r>
      <w:r w:rsidR="00B50C7D" w:rsidRPr="006E3FFA">
        <w:rPr>
          <w:rFonts w:ascii="Arial" w:hAnsi="Arial" w:cs="Arial"/>
          <w:b/>
          <w:sz w:val="22"/>
          <w:szCs w:val="22"/>
          <w:lang w:eastAsia="ar-SA"/>
        </w:rPr>
        <w:t>2</w:t>
      </w:r>
      <w:r w:rsidR="00EC1E6B" w:rsidRPr="006E3FFA">
        <w:rPr>
          <w:rFonts w:ascii="Arial" w:hAnsi="Arial" w:cs="Arial"/>
          <w:b/>
          <w:sz w:val="22"/>
          <w:szCs w:val="22"/>
          <w:lang w:eastAsia="ar-SA"/>
        </w:rPr>
        <w:t>6</w:t>
      </w:r>
      <w:r w:rsidRPr="006E3FFA">
        <w:rPr>
          <w:rFonts w:ascii="Arial" w:hAnsi="Arial" w:cs="Arial"/>
          <w:b/>
          <w:sz w:val="22"/>
          <w:szCs w:val="22"/>
          <w:lang w:eastAsia="ar-SA"/>
        </w:rPr>
        <w:t xml:space="preserve"> r. poz. </w:t>
      </w:r>
      <w:r w:rsidR="00042BC7" w:rsidRPr="006E3FFA">
        <w:rPr>
          <w:rFonts w:ascii="Arial" w:hAnsi="Arial" w:cs="Arial"/>
          <w:b/>
          <w:sz w:val="22"/>
          <w:szCs w:val="22"/>
          <w:lang w:eastAsia="ar-SA"/>
        </w:rPr>
        <w:t>793</w:t>
      </w:r>
      <w:r w:rsidR="00F30E81" w:rsidRPr="006E3FFA">
        <w:rPr>
          <w:rFonts w:ascii="Arial" w:hAnsi="Arial" w:cs="Arial"/>
          <w:b/>
          <w:sz w:val="22"/>
          <w:szCs w:val="22"/>
          <w:lang w:eastAsia="ar-SA"/>
        </w:rPr>
        <w:t xml:space="preserve"> z </w:t>
      </w:r>
      <w:proofErr w:type="spellStart"/>
      <w:r w:rsidR="00F30E81" w:rsidRPr="006E3FFA">
        <w:rPr>
          <w:rFonts w:ascii="Arial" w:hAnsi="Arial" w:cs="Arial"/>
          <w:b/>
          <w:sz w:val="22"/>
          <w:szCs w:val="22"/>
          <w:lang w:eastAsia="ar-SA"/>
        </w:rPr>
        <w:t>późn</w:t>
      </w:r>
      <w:proofErr w:type="spellEnd"/>
      <w:r w:rsidR="00F30E81" w:rsidRPr="006E3FFA">
        <w:rPr>
          <w:rFonts w:ascii="Arial" w:hAnsi="Arial" w:cs="Arial"/>
          <w:b/>
          <w:sz w:val="22"/>
          <w:szCs w:val="22"/>
          <w:lang w:eastAsia="ar-SA"/>
        </w:rPr>
        <w:t>. zm.</w:t>
      </w:r>
      <w:r w:rsidRPr="006E3FFA">
        <w:rPr>
          <w:rFonts w:ascii="Arial" w:hAnsi="Arial" w:cs="Arial"/>
          <w:b/>
          <w:sz w:val="22"/>
          <w:szCs w:val="22"/>
          <w:lang w:eastAsia="ar-SA"/>
        </w:rPr>
        <w:t xml:space="preserve">). </w:t>
      </w:r>
    </w:p>
    <w:p w14:paraId="6E34C16C" w14:textId="77777777" w:rsidR="00670DB5" w:rsidRPr="006E3FFA" w:rsidRDefault="00670DB5" w:rsidP="004D675C">
      <w:pPr>
        <w:suppressAutoHyphens/>
        <w:spacing w:before="120"/>
        <w:rPr>
          <w:rFonts w:ascii="Arial" w:hAnsi="Arial" w:cs="Arial"/>
          <w:b/>
          <w:sz w:val="22"/>
          <w:szCs w:val="22"/>
          <w:lang w:eastAsia="ar-SA"/>
        </w:rPr>
      </w:pPr>
    </w:p>
    <w:p w14:paraId="78ED4CBC" w14:textId="65F23B14" w:rsidR="00670DB5" w:rsidRPr="006E3FFA" w:rsidRDefault="00670DB5" w:rsidP="004D675C">
      <w:pPr>
        <w:suppressAutoHyphens/>
        <w:spacing w:before="120"/>
        <w:rPr>
          <w:rFonts w:ascii="Arial" w:hAnsi="Arial" w:cs="Arial"/>
          <w:b/>
          <w:sz w:val="22"/>
          <w:szCs w:val="22"/>
          <w:u w:val="single"/>
          <w:lang w:eastAsia="ar-SA"/>
        </w:rPr>
      </w:pPr>
      <w:r w:rsidRPr="006E3FFA">
        <w:rPr>
          <w:rFonts w:ascii="Arial" w:hAnsi="Arial" w:cs="Arial"/>
          <w:b/>
          <w:sz w:val="22"/>
          <w:szCs w:val="22"/>
          <w:u w:val="single"/>
          <w:lang w:eastAsia="ar-SA"/>
        </w:rPr>
        <w:t>PRZEDMIOT ZAMÓWIENIA:</w:t>
      </w:r>
    </w:p>
    <w:p w14:paraId="18D154D8" w14:textId="77777777" w:rsidR="001B091F" w:rsidRPr="006E3FFA" w:rsidRDefault="001B091F" w:rsidP="004D675C">
      <w:pPr>
        <w:suppressAutoHyphens/>
        <w:spacing w:before="120"/>
        <w:rPr>
          <w:rFonts w:ascii="Arial" w:hAnsi="Arial" w:cs="Arial"/>
          <w:b/>
          <w:sz w:val="22"/>
          <w:szCs w:val="22"/>
          <w:u w:val="single"/>
          <w:lang w:eastAsia="ar-SA"/>
        </w:rPr>
      </w:pPr>
    </w:p>
    <w:p w14:paraId="432FA6FE" w14:textId="33BA01B5" w:rsidR="00042BC7" w:rsidRPr="006E3FFA" w:rsidRDefault="00042BC7" w:rsidP="00042BC7">
      <w:pPr>
        <w:pBdr>
          <w:bottom w:val="single" w:sz="8" w:space="3" w:color="000000"/>
        </w:pBdr>
        <w:spacing w:before="120"/>
        <w:jc w:val="center"/>
        <w:rPr>
          <w:rFonts w:ascii="Arial" w:hAnsi="Arial" w:cs="Arial"/>
          <w:b/>
          <w:i/>
          <w:sz w:val="22"/>
          <w:szCs w:val="22"/>
        </w:rPr>
      </w:pPr>
      <w:r w:rsidRPr="006E3FFA">
        <w:rPr>
          <w:rFonts w:ascii="Arial" w:hAnsi="Arial" w:cs="Arial"/>
          <w:b/>
          <w:i/>
          <w:color w:val="0D0D0D" w:themeColor="text1" w:themeTint="F2"/>
          <w:sz w:val="22"/>
          <w:szCs w:val="22"/>
        </w:rPr>
        <w:t xml:space="preserve">"Sporządzenie Planu Gospodarowania Zasobami Wodnymi dla obszaru zlewni </w:t>
      </w:r>
      <w:r w:rsidR="00B9429F" w:rsidRPr="006E3FFA">
        <w:rPr>
          <w:rFonts w:ascii="Arial" w:hAnsi="Arial" w:cs="Arial"/>
          <w:b/>
          <w:i/>
          <w:color w:val="0D0D0D" w:themeColor="text1" w:themeTint="F2"/>
          <w:sz w:val="22"/>
          <w:szCs w:val="22"/>
        </w:rPr>
        <w:br/>
      </w:r>
      <w:r w:rsidRPr="006E3FFA">
        <w:rPr>
          <w:rFonts w:ascii="Arial" w:hAnsi="Arial" w:cs="Arial"/>
          <w:b/>
          <w:i/>
          <w:color w:val="0D0D0D" w:themeColor="text1" w:themeTint="F2"/>
          <w:sz w:val="22"/>
          <w:szCs w:val="22"/>
        </w:rPr>
        <w:t>w granicach Nadleśnictwa Sieraków”.</w:t>
      </w:r>
    </w:p>
    <w:p w14:paraId="16262CE0" w14:textId="77777777" w:rsidR="00042BC7" w:rsidRPr="006E3FFA" w:rsidRDefault="00042BC7" w:rsidP="00042BC7">
      <w:pPr>
        <w:spacing w:before="120"/>
        <w:jc w:val="center"/>
        <w:rPr>
          <w:rFonts w:ascii="Arial" w:hAnsi="Arial" w:cs="Arial"/>
          <w:sz w:val="22"/>
          <w:szCs w:val="22"/>
        </w:rPr>
      </w:pPr>
    </w:p>
    <w:p w14:paraId="5882458C" w14:textId="77777777" w:rsidR="00EC1E6B" w:rsidRPr="006E3FFA" w:rsidRDefault="00EC1E6B" w:rsidP="00254C06">
      <w:pPr>
        <w:suppressAutoHyphens/>
        <w:spacing w:before="120"/>
        <w:ind w:left="2880" w:firstLine="2694"/>
        <w:rPr>
          <w:rFonts w:ascii="Arial" w:hAnsi="Arial" w:cs="Arial"/>
          <w:b/>
          <w:bCs/>
          <w:iCs/>
          <w:sz w:val="28"/>
          <w:szCs w:val="28"/>
        </w:rPr>
      </w:pPr>
    </w:p>
    <w:p w14:paraId="55970869" w14:textId="6FC17C65" w:rsidR="00254C06" w:rsidRPr="006E3FFA" w:rsidRDefault="00254C06" w:rsidP="00254C06">
      <w:pPr>
        <w:suppressAutoHyphens/>
        <w:spacing w:before="120"/>
        <w:ind w:left="2880" w:firstLine="2694"/>
        <w:rPr>
          <w:rFonts w:ascii="Arial" w:hAnsi="Arial" w:cs="Arial"/>
          <w:b/>
          <w:sz w:val="22"/>
          <w:szCs w:val="22"/>
          <w:lang w:eastAsia="ar-SA"/>
        </w:rPr>
      </w:pPr>
      <w:r w:rsidRPr="006E3FFA">
        <w:rPr>
          <w:rFonts w:ascii="Arial" w:hAnsi="Arial" w:cs="Arial"/>
          <w:b/>
          <w:sz w:val="22"/>
          <w:szCs w:val="22"/>
          <w:lang w:eastAsia="ar-SA"/>
        </w:rPr>
        <w:t>Zatwierdz</w:t>
      </w:r>
      <w:r w:rsidR="00042BC7" w:rsidRPr="006E3FFA">
        <w:rPr>
          <w:rFonts w:ascii="Arial" w:hAnsi="Arial" w:cs="Arial"/>
          <w:b/>
          <w:sz w:val="22"/>
          <w:szCs w:val="22"/>
          <w:lang w:eastAsia="ar-SA"/>
        </w:rPr>
        <w:t>am</w:t>
      </w:r>
      <w:r w:rsidRPr="006E3FFA">
        <w:rPr>
          <w:rFonts w:ascii="Arial" w:hAnsi="Arial" w:cs="Arial"/>
          <w:b/>
          <w:sz w:val="22"/>
          <w:szCs w:val="22"/>
          <w:lang w:eastAsia="ar-SA"/>
        </w:rPr>
        <w:t>:</w:t>
      </w:r>
    </w:p>
    <w:p w14:paraId="1E2A839B" w14:textId="77777777" w:rsidR="00254C06" w:rsidRPr="006E3FFA" w:rsidRDefault="00254C06" w:rsidP="00254C06">
      <w:pPr>
        <w:suppressAutoHyphens/>
        <w:spacing w:before="120"/>
        <w:ind w:left="2880" w:firstLine="2694"/>
        <w:rPr>
          <w:rFonts w:ascii="Arial" w:hAnsi="Arial" w:cs="Arial"/>
          <w:b/>
          <w:sz w:val="22"/>
          <w:szCs w:val="22"/>
          <w:lang w:eastAsia="ar-SA"/>
        </w:rPr>
      </w:pPr>
    </w:p>
    <w:p w14:paraId="3D7E10BB" w14:textId="77777777" w:rsidR="00254C06" w:rsidRPr="006E3FFA" w:rsidRDefault="00254C06" w:rsidP="00254C06">
      <w:pPr>
        <w:suppressAutoHyphens/>
        <w:spacing w:before="120"/>
        <w:jc w:val="both"/>
        <w:rPr>
          <w:rFonts w:ascii="Arial" w:hAnsi="Arial" w:cs="Arial"/>
          <w:b/>
          <w:sz w:val="22"/>
          <w:szCs w:val="22"/>
          <w:lang w:eastAsia="ar-SA"/>
        </w:rPr>
      </w:pPr>
    </w:p>
    <w:p w14:paraId="2854A61C" w14:textId="77777777" w:rsidR="00254C06" w:rsidRPr="006E3FFA" w:rsidRDefault="00254C06" w:rsidP="00254C06">
      <w:pPr>
        <w:suppressAutoHyphens/>
        <w:spacing w:before="120"/>
        <w:jc w:val="both"/>
        <w:rPr>
          <w:rFonts w:ascii="Arial" w:hAnsi="Arial" w:cs="Arial"/>
          <w:b/>
          <w:sz w:val="22"/>
          <w:szCs w:val="22"/>
          <w:lang w:eastAsia="ar-SA"/>
        </w:rPr>
      </w:pPr>
    </w:p>
    <w:p w14:paraId="52754149" w14:textId="77777777" w:rsidR="00254C06" w:rsidRPr="006E3FFA" w:rsidRDefault="00254C06" w:rsidP="00254C06">
      <w:pPr>
        <w:suppressAutoHyphens/>
        <w:spacing w:before="120"/>
        <w:jc w:val="both"/>
        <w:rPr>
          <w:rFonts w:ascii="Arial" w:hAnsi="Arial" w:cs="Arial"/>
          <w:b/>
          <w:sz w:val="22"/>
          <w:szCs w:val="22"/>
          <w:lang w:eastAsia="ar-SA"/>
        </w:rPr>
      </w:pPr>
    </w:p>
    <w:p w14:paraId="77566170" w14:textId="77777777" w:rsidR="00254C06" w:rsidRPr="006E3FFA" w:rsidRDefault="00254C06" w:rsidP="00254C06">
      <w:pPr>
        <w:suppressAutoHyphens/>
        <w:spacing w:before="120"/>
        <w:jc w:val="both"/>
        <w:rPr>
          <w:rFonts w:ascii="Arial" w:hAnsi="Arial" w:cs="Arial"/>
          <w:b/>
          <w:sz w:val="22"/>
          <w:szCs w:val="22"/>
          <w:lang w:eastAsia="ar-SA"/>
        </w:rPr>
      </w:pPr>
    </w:p>
    <w:p w14:paraId="33A606BA" w14:textId="77777777" w:rsidR="00254C06" w:rsidRPr="006E3FFA" w:rsidRDefault="00254C06" w:rsidP="00254C06">
      <w:pPr>
        <w:suppressAutoHyphens/>
        <w:spacing w:before="120"/>
        <w:jc w:val="both"/>
        <w:rPr>
          <w:rFonts w:ascii="Arial" w:hAnsi="Arial" w:cs="Arial"/>
          <w:b/>
          <w:sz w:val="22"/>
          <w:szCs w:val="22"/>
          <w:lang w:eastAsia="ar-SA"/>
        </w:rPr>
      </w:pPr>
    </w:p>
    <w:p w14:paraId="34E3F2D2" w14:textId="2945183C" w:rsidR="00254C06" w:rsidRPr="006E3FFA" w:rsidRDefault="00D7797C" w:rsidP="00254C06">
      <w:pPr>
        <w:spacing w:before="120"/>
        <w:rPr>
          <w:rFonts w:ascii="Arial" w:hAnsi="Arial" w:cs="Arial"/>
          <w:sz w:val="22"/>
          <w:szCs w:val="22"/>
        </w:rPr>
      </w:pPr>
      <w:r>
        <w:rPr>
          <w:rFonts w:ascii="Arial" w:hAnsi="Arial" w:cs="Arial"/>
          <w:sz w:val="22"/>
          <w:szCs w:val="22"/>
        </w:rPr>
        <w:t>Poznań</w:t>
      </w:r>
      <w:r w:rsidR="00254C06" w:rsidRPr="006E3FFA">
        <w:rPr>
          <w:rFonts w:ascii="Arial" w:hAnsi="Arial" w:cs="Arial"/>
          <w:sz w:val="22"/>
          <w:szCs w:val="22"/>
        </w:rPr>
        <w:t xml:space="preserve">, </w:t>
      </w:r>
      <w:r w:rsidR="00A60069">
        <w:rPr>
          <w:rFonts w:ascii="Arial" w:hAnsi="Arial" w:cs="Arial"/>
          <w:sz w:val="22"/>
          <w:szCs w:val="22"/>
        </w:rPr>
        <w:t>16</w:t>
      </w:r>
      <w:r w:rsidR="00F30E81" w:rsidRPr="006E3FFA">
        <w:rPr>
          <w:rFonts w:ascii="Arial" w:hAnsi="Arial" w:cs="Arial"/>
          <w:sz w:val="22"/>
          <w:szCs w:val="22"/>
        </w:rPr>
        <w:t xml:space="preserve"> </w:t>
      </w:r>
      <w:r w:rsidR="00042BC7" w:rsidRPr="006E3FFA">
        <w:rPr>
          <w:rFonts w:ascii="Arial" w:hAnsi="Arial" w:cs="Arial"/>
          <w:sz w:val="22"/>
          <w:szCs w:val="22"/>
        </w:rPr>
        <w:t>października</w:t>
      </w:r>
      <w:r w:rsidR="000767E3" w:rsidRPr="006E3FFA">
        <w:rPr>
          <w:rFonts w:ascii="Arial" w:hAnsi="Arial" w:cs="Arial"/>
          <w:sz w:val="22"/>
          <w:szCs w:val="22"/>
        </w:rPr>
        <w:t xml:space="preserve"> </w:t>
      </w:r>
      <w:r w:rsidR="00254C06" w:rsidRPr="006E3FFA">
        <w:rPr>
          <w:rFonts w:ascii="Arial" w:hAnsi="Arial" w:cs="Arial"/>
          <w:sz w:val="22"/>
          <w:szCs w:val="22"/>
        </w:rPr>
        <w:t>202</w:t>
      </w:r>
      <w:r w:rsidR="00F30E81" w:rsidRPr="006E3FFA">
        <w:rPr>
          <w:rFonts w:ascii="Arial" w:hAnsi="Arial" w:cs="Arial"/>
          <w:sz w:val="22"/>
          <w:szCs w:val="22"/>
        </w:rPr>
        <w:t>6</w:t>
      </w:r>
      <w:r w:rsidR="00254C06" w:rsidRPr="006E3FFA">
        <w:rPr>
          <w:rFonts w:ascii="Arial" w:hAnsi="Arial" w:cs="Arial"/>
          <w:sz w:val="22"/>
          <w:szCs w:val="22"/>
        </w:rPr>
        <w:t xml:space="preserve"> r. </w:t>
      </w:r>
    </w:p>
    <w:p w14:paraId="27E74040" w14:textId="77777777" w:rsidR="00254C06" w:rsidRPr="006E3FFA" w:rsidRDefault="00254C06" w:rsidP="000C1A09">
      <w:pPr>
        <w:suppressAutoHyphens/>
        <w:jc w:val="both"/>
        <w:rPr>
          <w:rFonts w:ascii="Arial" w:hAnsi="Arial" w:cs="Arial"/>
          <w:sz w:val="22"/>
          <w:szCs w:val="22"/>
          <w:lang w:eastAsia="ar-SA"/>
        </w:rPr>
      </w:pPr>
      <w:r w:rsidRPr="006E3FFA">
        <w:rPr>
          <w:rFonts w:ascii="Arial" w:hAnsi="Arial" w:cs="Arial"/>
          <w:sz w:val="22"/>
          <w:szCs w:val="22"/>
          <w:lang w:eastAsia="ar-SA"/>
        </w:rPr>
        <w:t>Opracował:</w:t>
      </w:r>
    </w:p>
    <w:p w14:paraId="045345A4" w14:textId="4D3EB9C1" w:rsidR="006E3FFA" w:rsidRDefault="00042BC7" w:rsidP="008D7C0B">
      <w:pPr>
        <w:suppressAutoHyphens/>
        <w:jc w:val="both"/>
        <w:rPr>
          <w:rFonts w:ascii="Arial" w:hAnsi="Arial" w:cs="Arial"/>
          <w:sz w:val="22"/>
          <w:szCs w:val="22"/>
          <w:lang w:eastAsia="ar-SA"/>
        </w:rPr>
      </w:pPr>
      <w:r w:rsidRPr="006E3FFA">
        <w:rPr>
          <w:rFonts w:ascii="Arial" w:hAnsi="Arial" w:cs="Arial"/>
          <w:sz w:val="22"/>
          <w:szCs w:val="22"/>
          <w:lang w:eastAsia="ar-SA"/>
        </w:rPr>
        <w:t>Maja Piechota</w:t>
      </w:r>
    </w:p>
    <w:p w14:paraId="09978D32" w14:textId="16106BEB" w:rsidR="008D7C0B" w:rsidRPr="008D7C0B" w:rsidRDefault="008D7C0B" w:rsidP="008D7C0B">
      <w:pPr>
        <w:widowControl w:val="0"/>
        <w:autoSpaceDE w:val="0"/>
        <w:autoSpaceDN w:val="0"/>
        <w:rPr>
          <w:rFonts w:ascii="Arial" w:hAnsi="Arial" w:cs="Arial"/>
          <w:sz w:val="22"/>
          <w:szCs w:val="22"/>
          <w:lang w:eastAsia="ar-SA"/>
        </w:rPr>
      </w:pPr>
      <w:r>
        <w:rPr>
          <w:rFonts w:ascii="Arial" w:hAnsi="Arial" w:cs="Arial"/>
          <w:sz w:val="22"/>
          <w:szCs w:val="22"/>
          <w:lang w:eastAsia="ar-SA"/>
        </w:rPr>
        <w:br w:type="page"/>
      </w:r>
    </w:p>
    <w:tbl>
      <w:tblPr>
        <w:tblStyle w:val="Tabela-Siatka"/>
        <w:tblW w:w="0" w:type="auto"/>
        <w:tblLook w:val="04A0" w:firstRow="1" w:lastRow="0" w:firstColumn="1" w:lastColumn="0" w:noHBand="0" w:noVBand="1"/>
      </w:tblPr>
      <w:tblGrid>
        <w:gridCol w:w="9066"/>
      </w:tblGrid>
      <w:tr w:rsidR="00BF741F" w:rsidRPr="006E3FFA" w14:paraId="2ADC1966" w14:textId="77777777" w:rsidTr="00D006B1">
        <w:tc>
          <w:tcPr>
            <w:tcW w:w="9066" w:type="dxa"/>
            <w:tcBorders>
              <w:top w:val="nil"/>
              <w:left w:val="nil"/>
              <w:bottom w:val="nil"/>
              <w:right w:val="nil"/>
            </w:tcBorders>
            <w:shd w:val="clear" w:color="auto" w:fill="95B3D7" w:themeFill="accent1" w:themeFillTint="99"/>
          </w:tcPr>
          <w:p w14:paraId="71E9A140" w14:textId="1A5E570C" w:rsidR="00BF741F" w:rsidRPr="006E3FFA" w:rsidRDefault="00BF741F">
            <w:pPr>
              <w:pStyle w:val="Akapitzlist"/>
              <w:numPr>
                <w:ilvl w:val="0"/>
                <w:numId w:val="6"/>
              </w:numPr>
              <w:rPr>
                <w:rFonts w:ascii="Arial" w:hAnsi="Arial" w:cs="Arial"/>
                <w:sz w:val="22"/>
                <w:szCs w:val="22"/>
              </w:rPr>
            </w:pPr>
            <w:r w:rsidRPr="006E3FFA">
              <w:rPr>
                <w:rFonts w:ascii="Arial" w:hAnsi="Arial" w:cs="Arial"/>
                <w:b/>
                <w:bCs/>
                <w:sz w:val="22"/>
                <w:szCs w:val="22"/>
              </w:rPr>
              <w:lastRenderedPageBreak/>
              <w:t>ZAMAWIAJĄCY</w:t>
            </w:r>
          </w:p>
        </w:tc>
      </w:tr>
      <w:tr w:rsidR="00BF741F" w:rsidRPr="006E3FFA" w14:paraId="6C706C9B" w14:textId="77777777" w:rsidTr="00D006B1">
        <w:tc>
          <w:tcPr>
            <w:tcW w:w="9066" w:type="dxa"/>
            <w:tcBorders>
              <w:top w:val="nil"/>
              <w:left w:val="nil"/>
              <w:bottom w:val="nil"/>
              <w:right w:val="nil"/>
            </w:tcBorders>
          </w:tcPr>
          <w:p w14:paraId="633D1464" w14:textId="77777777" w:rsidR="00042BC7" w:rsidRPr="006E3FFA" w:rsidRDefault="00042BC7" w:rsidP="00042BC7">
            <w:pPr>
              <w:spacing w:before="120"/>
              <w:ind w:left="709"/>
              <w:jc w:val="both"/>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Skarb Państwa – Państwowe Gospodarstwo Leśne Lasy Państwowe</w:t>
            </w:r>
          </w:p>
          <w:p w14:paraId="39442675" w14:textId="77777777" w:rsidR="00042BC7" w:rsidRPr="006E3FFA" w:rsidRDefault="00042BC7" w:rsidP="00042BC7">
            <w:pPr>
              <w:spacing w:before="120"/>
              <w:ind w:left="709"/>
              <w:jc w:val="both"/>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Regionalna Dyrekcja Lasów Państwowych w Poznaniu („Zamawiający”)</w:t>
            </w:r>
          </w:p>
          <w:p w14:paraId="06842016" w14:textId="77777777" w:rsidR="00042BC7" w:rsidRPr="006E3FFA" w:rsidRDefault="00042BC7" w:rsidP="00042BC7">
            <w:pPr>
              <w:spacing w:before="120"/>
              <w:ind w:left="709"/>
              <w:jc w:val="both"/>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ul. Gajowa 10, 60-959 Poznań</w:t>
            </w:r>
          </w:p>
          <w:p w14:paraId="15CFADB5" w14:textId="77777777" w:rsidR="00042BC7" w:rsidRPr="006E3FFA" w:rsidRDefault="00042BC7" w:rsidP="00042BC7">
            <w:pPr>
              <w:spacing w:before="120"/>
              <w:ind w:left="709"/>
              <w:jc w:val="both"/>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tel.: (+48) 616 684 400</w:t>
            </w:r>
          </w:p>
          <w:p w14:paraId="5B47B7B1" w14:textId="77777777" w:rsidR="00042BC7" w:rsidRPr="006E3FFA" w:rsidRDefault="00042BC7" w:rsidP="00042BC7">
            <w:pPr>
              <w:spacing w:before="120"/>
              <w:ind w:left="709"/>
              <w:jc w:val="both"/>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email: sekretariat@poznan.lasy.gov.pl</w:t>
            </w:r>
          </w:p>
          <w:p w14:paraId="695EF151" w14:textId="77777777" w:rsidR="00042BC7" w:rsidRPr="006E3FFA" w:rsidRDefault="00042BC7" w:rsidP="00042BC7">
            <w:pPr>
              <w:spacing w:before="120"/>
              <w:ind w:left="709"/>
              <w:jc w:val="both"/>
              <w:rPr>
                <w:rFonts w:ascii="Arial" w:hAnsi="Arial" w:cs="Arial"/>
                <w:b/>
                <w:color w:val="0D0D0D" w:themeColor="text1" w:themeTint="F2"/>
                <w:sz w:val="22"/>
                <w:szCs w:val="22"/>
              </w:rPr>
            </w:pPr>
            <w:r w:rsidRPr="006E3FFA">
              <w:rPr>
                <w:rFonts w:ascii="Arial" w:hAnsi="Arial" w:cs="Arial"/>
                <w:b/>
                <w:color w:val="0D0D0D" w:themeColor="text1" w:themeTint="F2"/>
                <w:sz w:val="22"/>
                <w:szCs w:val="22"/>
              </w:rPr>
              <w:t>http://www.poznan.lasy.gov.pl</w:t>
            </w:r>
          </w:p>
          <w:p w14:paraId="7A5C9F77" w14:textId="77777777" w:rsidR="00042BC7" w:rsidRPr="006E3FFA" w:rsidRDefault="00042BC7" w:rsidP="00042BC7">
            <w:pPr>
              <w:spacing w:before="120"/>
              <w:ind w:left="709"/>
              <w:jc w:val="both"/>
              <w:rPr>
                <w:rFonts w:ascii="Arial" w:hAnsi="Arial" w:cs="Arial"/>
                <w:color w:val="0D0D0D" w:themeColor="text1" w:themeTint="F2"/>
                <w:sz w:val="22"/>
                <w:szCs w:val="22"/>
              </w:rPr>
            </w:pPr>
            <w:r w:rsidRPr="006E3FFA">
              <w:rPr>
                <w:rFonts w:ascii="Arial" w:hAnsi="Arial" w:cs="Arial"/>
                <w:b/>
                <w:color w:val="0D0D0D" w:themeColor="text1" w:themeTint="F2"/>
                <w:sz w:val="22"/>
                <w:szCs w:val="22"/>
              </w:rPr>
              <w:t>NIP: 777-00-05-787</w:t>
            </w:r>
          </w:p>
          <w:p w14:paraId="611E10BC" w14:textId="4BD512E2" w:rsidR="00B051B3" w:rsidRPr="006E3FFA" w:rsidRDefault="00B051B3" w:rsidP="00B051B3">
            <w:pPr>
              <w:spacing w:before="120"/>
              <w:ind w:left="709"/>
              <w:jc w:val="both"/>
              <w:rPr>
                <w:rFonts w:ascii="Arial" w:hAnsi="Arial" w:cs="Arial"/>
                <w:b/>
                <w:bCs/>
                <w:sz w:val="22"/>
                <w:szCs w:val="22"/>
                <w:lang w:val="en-US"/>
              </w:rPr>
            </w:pPr>
          </w:p>
          <w:p w14:paraId="6AD6DDAA" w14:textId="11E3B839" w:rsidR="004F2E57" w:rsidRPr="00037F80" w:rsidRDefault="00D11F71" w:rsidP="004F2E57">
            <w:pPr>
              <w:spacing w:before="120"/>
              <w:ind w:left="709"/>
              <w:jc w:val="both"/>
              <w:rPr>
                <w:rFonts w:ascii="Arial" w:hAnsi="Arial" w:cs="Arial"/>
                <w:color w:val="000000" w:themeColor="text1"/>
                <w:sz w:val="22"/>
                <w:szCs w:val="22"/>
                <w:shd w:val="clear" w:color="auto" w:fill="FFFFFF"/>
              </w:rPr>
            </w:pPr>
            <w:r w:rsidRPr="006E3FFA">
              <w:rPr>
                <w:rFonts w:ascii="Arial" w:hAnsi="Arial" w:cs="Arial"/>
                <w:color w:val="000000" w:themeColor="text1"/>
                <w:sz w:val="22"/>
                <w:szCs w:val="22"/>
              </w:rPr>
              <w:t xml:space="preserve">strona internetowa </w:t>
            </w:r>
            <w:r w:rsidRPr="00037F80">
              <w:rPr>
                <w:rFonts w:ascii="Arial" w:hAnsi="Arial" w:cs="Arial"/>
                <w:color w:val="000000" w:themeColor="text1"/>
                <w:sz w:val="22"/>
                <w:szCs w:val="22"/>
              </w:rPr>
              <w:t xml:space="preserve">prowadzonego postępowania (link prowadzący bezpośrednio do widoku postępowania na Platformie e-Zamówienia): </w:t>
            </w:r>
            <w:hyperlink r:id="rId9" w:history="1">
              <w:r w:rsidR="00037F80" w:rsidRPr="00037F80">
                <w:rPr>
                  <w:rStyle w:val="Hipercze"/>
                  <w:rFonts w:ascii="Arial" w:hAnsi="Arial" w:cs="Arial"/>
                  <w:sz w:val="22"/>
                  <w:szCs w:val="22"/>
                  <w:shd w:val="clear" w:color="auto" w:fill="FFFFFF"/>
                </w:rPr>
                <w:t>https://ezamowienia.gov.pl/mp-client/search/list/ocds-148610-4842ae84-fe0b-47a9-a2f4-8c92e7459e0d</w:t>
              </w:r>
            </w:hyperlink>
            <w:r w:rsidR="00037F80" w:rsidRPr="00037F80">
              <w:rPr>
                <w:rFonts w:ascii="Arial" w:hAnsi="Arial" w:cs="Arial"/>
                <w:color w:val="4A4A4A"/>
                <w:sz w:val="22"/>
                <w:szCs w:val="22"/>
                <w:shd w:val="clear" w:color="auto" w:fill="FFFFFF"/>
              </w:rPr>
              <w:t xml:space="preserve"> </w:t>
            </w:r>
          </w:p>
          <w:p w14:paraId="575FD393" w14:textId="18613497" w:rsidR="00247F09" w:rsidRPr="00037F80" w:rsidRDefault="00D11F71" w:rsidP="00247F09">
            <w:pPr>
              <w:spacing w:before="120"/>
              <w:ind w:left="709"/>
              <w:jc w:val="both"/>
              <w:rPr>
                <w:rFonts w:ascii="Arial" w:hAnsi="Arial" w:cs="Arial"/>
                <w:color w:val="000000" w:themeColor="text1"/>
                <w:sz w:val="22"/>
                <w:szCs w:val="22"/>
              </w:rPr>
            </w:pPr>
            <w:r w:rsidRPr="00037F80">
              <w:rPr>
                <w:rFonts w:ascii="Arial" w:hAnsi="Arial" w:cs="Arial"/>
                <w:color w:val="000000" w:themeColor="text1"/>
                <w:sz w:val="22"/>
                <w:szCs w:val="22"/>
              </w:rPr>
              <w:t>adres strony internetowej, na której udostępniane będą zmiany i wyjaśnienia treści niniejszej specyfikacji warunków zamówienia („SWZ”) oraz inne dokumenty zamówienia bezpośrednio związane z postępowaniem o udzielenie zamówienia: (link prowadzący bezpośrednio do widoku postępowania na Platformie e-Zamówienia):</w:t>
            </w:r>
            <w:r w:rsidR="00F73BE3" w:rsidRPr="00037F80">
              <w:rPr>
                <w:rFonts w:ascii="Arial" w:hAnsi="Arial" w:cs="Arial"/>
                <w:color w:val="000000" w:themeColor="text1"/>
                <w:sz w:val="22"/>
                <w:szCs w:val="22"/>
              </w:rPr>
              <w:t xml:space="preserve"> </w:t>
            </w:r>
            <w:hyperlink r:id="rId10" w:history="1">
              <w:r w:rsidR="00037F80" w:rsidRPr="00037F80">
                <w:rPr>
                  <w:rStyle w:val="Hipercze"/>
                  <w:rFonts w:ascii="Arial" w:hAnsi="Arial" w:cs="Arial"/>
                  <w:sz w:val="22"/>
                  <w:szCs w:val="22"/>
                  <w:shd w:val="clear" w:color="auto" w:fill="FFFFFF"/>
                </w:rPr>
                <w:t>https://ezamowienia.gov.pl/mp-client/search/list/ocds-148610-4842ae84-fe0b-47a9-a2f4-8c92e7459e0d</w:t>
              </w:r>
            </w:hyperlink>
            <w:r w:rsidR="00037F80" w:rsidRPr="00037F80">
              <w:rPr>
                <w:rFonts w:ascii="Arial" w:hAnsi="Arial" w:cs="Arial"/>
                <w:color w:val="4A4A4A"/>
                <w:sz w:val="22"/>
                <w:szCs w:val="22"/>
                <w:shd w:val="clear" w:color="auto" w:fill="FFFFFF"/>
              </w:rPr>
              <w:t xml:space="preserve"> </w:t>
            </w:r>
          </w:p>
          <w:p w14:paraId="571FF530" w14:textId="5FB4A53B" w:rsidR="0059239A" w:rsidRPr="00431F0C" w:rsidRDefault="00D11F71" w:rsidP="00D11F71">
            <w:pPr>
              <w:spacing w:before="120"/>
              <w:ind w:left="709"/>
              <w:jc w:val="both"/>
              <w:rPr>
                <w:rFonts w:ascii="Arial" w:hAnsi="Arial" w:cs="Arial"/>
                <w:b/>
                <w:bCs/>
                <w:color w:val="000000" w:themeColor="text1"/>
                <w:sz w:val="22"/>
                <w:szCs w:val="22"/>
              </w:rPr>
            </w:pPr>
            <w:r w:rsidRPr="00037F80">
              <w:rPr>
                <w:rFonts w:ascii="Arial" w:hAnsi="Arial" w:cs="Arial"/>
                <w:color w:val="000000" w:themeColor="text1"/>
                <w:sz w:val="22"/>
                <w:szCs w:val="22"/>
              </w:rPr>
              <w:t xml:space="preserve">identyfikator (ID) postępowania na Platformie e-Zamówienia: </w:t>
            </w:r>
            <w:r w:rsidR="00431F0C" w:rsidRPr="00037F80">
              <w:rPr>
                <w:rFonts w:ascii="Arial" w:hAnsi="Arial" w:cs="Arial"/>
                <w:b/>
                <w:bCs/>
                <w:color w:val="000000" w:themeColor="text1"/>
                <w:sz w:val="22"/>
                <w:szCs w:val="22"/>
                <w:shd w:val="clear" w:color="auto" w:fill="FFFFFF"/>
              </w:rPr>
              <w:t>ocds-148610-4842ae84-fe0b-47</w:t>
            </w:r>
            <w:r w:rsidR="00431F0C" w:rsidRPr="00431F0C">
              <w:rPr>
                <w:rFonts w:ascii="Arial" w:hAnsi="Arial" w:cs="Arial"/>
                <w:b/>
                <w:bCs/>
                <w:color w:val="000000" w:themeColor="text1"/>
                <w:sz w:val="22"/>
                <w:szCs w:val="22"/>
                <w:shd w:val="clear" w:color="auto" w:fill="FFFFFF"/>
              </w:rPr>
              <w:t>a9-a2f4-8c92e7459e0d</w:t>
            </w:r>
          </w:p>
          <w:p w14:paraId="3A042C9F" w14:textId="44E9C463" w:rsidR="00D11F71" w:rsidRPr="006E3FFA" w:rsidRDefault="00D11F71" w:rsidP="00D11F71">
            <w:pPr>
              <w:spacing w:before="120"/>
              <w:ind w:left="709"/>
              <w:jc w:val="both"/>
              <w:rPr>
                <w:rFonts w:ascii="Arial" w:hAnsi="Arial" w:cs="Arial"/>
                <w:color w:val="000000" w:themeColor="text1"/>
                <w:sz w:val="22"/>
                <w:szCs w:val="22"/>
              </w:rPr>
            </w:pPr>
            <w:r w:rsidRPr="006E3FFA">
              <w:rPr>
                <w:rFonts w:ascii="Arial" w:hAnsi="Arial" w:cs="Arial"/>
                <w:color w:val="000000" w:themeColor="text1"/>
                <w:sz w:val="22"/>
                <w:szCs w:val="22"/>
              </w:rPr>
              <w:t xml:space="preserve">zaprasza do udziału w postępowaniu o udzielenie zamówienia publicznego prowadzonym w trybie </w:t>
            </w:r>
            <w:r w:rsidR="00F728EE" w:rsidRPr="006E3FFA">
              <w:rPr>
                <w:rFonts w:ascii="Arial" w:hAnsi="Arial" w:cs="Arial"/>
                <w:color w:val="000000" w:themeColor="text1"/>
                <w:sz w:val="22"/>
                <w:szCs w:val="22"/>
              </w:rPr>
              <w:t>podstawowym bez negocjacji</w:t>
            </w:r>
            <w:r w:rsidRPr="006E3FFA">
              <w:rPr>
                <w:rFonts w:ascii="Arial" w:hAnsi="Arial" w:cs="Arial"/>
                <w:color w:val="000000" w:themeColor="text1"/>
                <w:sz w:val="22"/>
                <w:szCs w:val="22"/>
              </w:rPr>
              <w:t xml:space="preserve"> zgodnie z wymaganiami określonymi w SWZ. </w:t>
            </w:r>
          </w:p>
          <w:p w14:paraId="4D30B1FE" w14:textId="77777777" w:rsidR="00D11F71" w:rsidRPr="006E3FFA" w:rsidRDefault="00D11F71" w:rsidP="00D11F71">
            <w:pPr>
              <w:spacing w:before="120"/>
              <w:ind w:left="709"/>
              <w:jc w:val="both"/>
              <w:rPr>
                <w:rFonts w:ascii="Arial" w:hAnsi="Arial" w:cs="Arial"/>
                <w:color w:val="000000" w:themeColor="text1"/>
                <w:sz w:val="22"/>
                <w:szCs w:val="22"/>
              </w:rPr>
            </w:pPr>
            <w:r w:rsidRPr="006E3FFA">
              <w:rPr>
                <w:rFonts w:ascii="Arial" w:hAnsi="Arial" w:cs="Arial"/>
                <w:color w:val="000000" w:themeColor="text1"/>
                <w:sz w:val="22"/>
                <w:szCs w:val="22"/>
              </w:rPr>
              <w:t>Postępowanie można wyszukać również ze strony głównej Platformy e-Zamówienia (przycisk „Przeglądaj postępowanie/konkursy”).</w:t>
            </w:r>
          </w:p>
          <w:p w14:paraId="58C72F5A" w14:textId="77777777" w:rsidR="00BF741F" w:rsidRPr="006E3FFA" w:rsidRDefault="00BF741F" w:rsidP="004D675C">
            <w:pPr>
              <w:rPr>
                <w:rFonts w:ascii="Arial" w:hAnsi="Arial" w:cs="Arial"/>
                <w:sz w:val="22"/>
                <w:szCs w:val="22"/>
              </w:rPr>
            </w:pPr>
          </w:p>
        </w:tc>
      </w:tr>
      <w:tr w:rsidR="00BF741F" w:rsidRPr="006E3FFA" w14:paraId="0B7F8409" w14:textId="77777777" w:rsidTr="00D006B1">
        <w:tc>
          <w:tcPr>
            <w:tcW w:w="9066" w:type="dxa"/>
            <w:tcBorders>
              <w:top w:val="nil"/>
              <w:left w:val="nil"/>
              <w:bottom w:val="nil"/>
              <w:right w:val="nil"/>
            </w:tcBorders>
            <w:shd w:val="clear" w:color="auto" w:fill="95B3D7" w:themeFill="accent1" w:themeFillTint="99"/>
          </w:tcPr>
          <w:p w14:paraId="30035924" w14:textId="065B270A" w:rsidR="00BF741F" w:rsidRPr="006E3FFA" w:rsidRDefault="00BF741F">
            <w:pPr>
              <w:pStyle w:val="Akapitzlist"/>
              <w:numPr>
                <w:ilvl w:val="0"/>
                <w:numId w:val="6"/>
              </w:numPr>
              <w:rPr>
                <w:rFonts w:ascii="Arial" w:hAnsi="Arial" w:cs="Arial"/>
                <w:sz w:val="22"/>
                <w:szCs w:val="22"/>
              </w:rPr>
            </w:pPr>
            <w:r w:rsidRPr="006E3FFA">
              <w:rPr>
                <w:rFonts w:ascii="Arial" w:hAnsi="Arial" w:cs="Arial"/>
                <w:b/>
                <w:bCs/>
                <w:w w:val="105"/>
                <w:sz w:val="22"/>
                <w:szCs w:val="22"/>
              </w:rPr>
              <w:t>OZNACZENIE</w:t>
            </w:r>
            <w:r w:rsidRPr="006E3FFA">
              <w:rPr>
                <w:rFonts w:ascii="Arial" w:hAnsi="Arial" w:cs="Arial"/>
                <w:b/>
                <w:bCs/>
                <w:spacing w:val="-36"/>
                <w:w w:val="105"/>
                <w:sz w:val="22"/>
                <w:szCs w:val="22"/>
              </w:rPr>
              <w:t xml:space="preserve"> </w:t>
            </w:r>
            <w:r w:rsidRPr="006E3FFA">
              <w:rPr>
                <w:rFonts w:ascii="Arial" w:hAnsi="Arial" w:cs="Arial"/>
                <w:b/>
                <w:bCs/>
                <w:w w:val="105"/>
                <w:sz w:val="22"/>
                <w:szCs w:val="22"/>
              </w:rPr>
              <w:t>POSTĘPOWANIA</w:t>
            </w:r>
          </w:p>
        </w:tc>
      </w:tr>
      <w:tr w:rsidR="00BF741F" w:rsidRPr="006E3FFA" w14:paraId="2E397E91" w14:textId="77777777" w:rsidTr="00D006B1">
        <w:tc>
          <w:tcPr>
            <w:tcW w:w="9066" w:type="dxa"/>
            <w:tcBorders>
              <w:top w:val="nil"/>
              <w:left w:val="nil"/>
              <w:bottom w:val="nil"/>
              <w:right w:val="nil"/>
            </w:tcBorders>
          </w:tcPr>
          <w:p w14:paraId="633981AD" w14:textId="0F5322DF" w:rsidR="00BF741F" w:rsidRPr="006E3FFA" w:rsidRDefault="00BF741F" w:rsidP="004D675C">
            <w:pPr>
              <w:spacing w:before="6"/>
              <w:ind w:left="768"/>
              <w:jc w:val="both"/>
              <w:rPr>
                <w:rFonts w:ascii="Arial" w:hAnsi="Arial" w:cs="Arial"/>
                <w:b/>
                <w:bCs/>
                <w:sz w:val="22"/>
                <w:szCs w:val="22"/>
              </w:rPr>
            </w:pPr>
            <w:r w:rsidRPr="006E3FFA">
              <w:rPr>
                <w:rFonts w:ascii="Arial" w:hAnsi="Arial" w:cs="Arial"/>
                <w:w w:val="105"/>
                <w:sz w:val="22"/>
                <w:szCs w:val="22"/>
              </w:rPr>
              <w:t>Postępowanie oznaczone jest znakiem</w:t>
            </w:r>
            <w:r w:rsidR="0078635B" w:rsidRPr="006E3FFA">
              <w:rPr>
                <w:rFonts w:ascii="Arial" w:hAnsi="Arial" w:cs="Arial"/>
                <w:w w:val="105"/>
                <w:sz w:val="22"/>
                <w:szCs w:val="22"/>
              </w:rPr>
              <w:t xml:space="preserve"> sprawy</w:t>
            </w:r>
            <w:r w:rsidRPr="006E3FFA">
              <w:rPr>
                <w:rFonts w:ascii="Arial" w:hAnsi="Arial" w:cs="Arial"/>
                <w:w w:val="105"/>
                <w:sz w:val="22"/>
                <w:szCs w:val="22"/>
              </w:rPr>
              <w:t xml:space="preserve">: </w:t>
            </w:r>
            <w:r w:rsidR="00042BC7" w:rsidRPr="006E3FFA">
              <w:rPr>
                <w:rFonts w:ascii="Arial" w:hAnsi="Arial" w:cs="Arial"/>
                <w:b/>
                <w:bCs/>
                <w:sz w:val="22"/>
                <w:szCs w:val="22"/>
              </w:rPr>
              <w:t>ZI.270.</w:t>
            </w:r>
            <w:r w:rsidR="00C53507">
              <w:rPr>
                <w:rFonts w:ascii="Arial" w:hAnsi="Arial" w:cs="Arial"/>
                <w:b/>
                <w:bCs/>
                <w:sz w:val="22"/>
                <w:szCs w:val="22"/>
              </w:rPr>
              <w:t>2</w:t>
            </w:r>
            <w:r w:rsidR="00042BC7" w:rsidRPr="006E3FFA">
              <w:rPr>
                <w:rFonts w:ascii="Arial" w:hAnsi="Arial" w:cs="Arial"/>
                <w:b/>
                <w:bCs/>
                <w:sz w:val="22"/>
                <w:szCs w:val="22"/>
              </w:rPr>
              <w:t>.2026</w:t>
            </w:r>
          </w:p>
          <w:p w14:paraId="35F90B76" w14:textId="77777777" w:rsidR="00BF741F" w:rsidRPr="006E3FFA" w:rsidRDefault="00BF741F" w:rsidP="004D675C">
            <w:pPr>
              <w:pStyle w:val="Tekstpodstawowy"/>
              <w:spacing w:before="16"/>
              <w:ind w:left="768"/>
              <w:jc w:val="both"/>
              <w:rPr>
                <w:rFonts w:ascii="Arial" w:hAnsi="Arial" w:cs="Arial"/>
                <w:sz w:val="22"/>
                <w:szCs w:val="22"/>
              </w:rPr>
            </w:pPr>
          </w:p>
        </w:tc>
      </w:tr>
      <w:tr w:rsidR="00BF741F" w:rsidRPr="006E3FFA" w14:paraId="55AD4453" w14:textId="77777777" w:rsidTr="00D006B1">
        <w:tc>
          <w:tcPr>
            <w:tcW w:w="9066" w:type="dxa"/>
            <w:tcBorders>
              <w:top w:val="nil"/>
              <w:left w:val="nil"/>
              <w:bottom w:val="nil"/>
              <w:right w:val="nil"/>
            </w:tcBorders>
            <w:shd w:val="clear" w:color="auto" w:fill="95B3D7" w:themeFill="accent1" w:themeFillTint="99"/>
          </w:tcPr>
          <w:p w14:paraId="6EB94C33" w14:textId="6DD75E7F" w:rsidR="00BF741F" w:rsidRPr="006E3FFA" w:rsidRDefault="00BF741F">
            <w:pPr>
              <w:pStyle w:val="Akapitzlist"/>
              <w:numPr>
                <w:ilvl w:val="0"/>
                <w:numId w:val="6"/>
              </w:numPr>
              <w:rPr>
                <w:rFonts w:ascii="Arial" w:hAnsi="Arial" w:cs="Arial"/>
                <w:b/>
                <w:bCs/>
                <w:sz w:val="22"/>
                <w:szCs w:val="22"/>
              </w:rPr>
            </w:pPr>
            <w:r w:rsidRPr="006E3FFA">
              <w:rPr>
                <w:rFonts w:ascii="Arial" w:hAnsi="Arial" w:cs="Arial"/>
                <w:b/>
                <w:bCs/>
                <w:w w:val="105"/>
                <w:sz w:val="22"/>
                <w:szCs w:val="22"/>
              </w:rPr>
              <w:t>TRYB</w:t>
            </w:r>
            <w:r w:rsidRPr="006E3FFA">
              <w:rPr>
                <w:rFonts w:ascii="Arial" w:hAnsi="Arial" w:cs="Arial"/>
                <w:b/>
                <w:bCs/>
                <w:spacing w:val="-24"/>
                <w:w w:val="105"/>
                <w:sz w:val="22"/>
                <w:szCs w:val="22"/>
              </w:rPr>
              <w:t xml:space="preserve"> </w:t>
            </w:r>
            <w:r w:rsidRPr="006E3FFA">
              <w:rPr>
                <w:rFonts w:ascii="Arial" w:hAnsi="Arial" w:cs="Arial"/>
                <w:b/>
                <w:bCs/>
                <w:w w:val="105"/>
                <w:sz w:val="22"/>
                <w:szCs w:val="22"/>
              </w:rPr>
              <w:t>POSTĘPOWANIA</w:t>
            </w:r>
          </w:p>
        </w:tc>
      </w:tr>
      <w:tr w:rsidR="00BF741F" w:rsidRPr="006E3FFA" w14:paraId="23622953" w14:textId="77777777" w:rsidTr="00D006B1">
        <w:tc>
          <w:tcPr>
            <w:tcW w:w="9066" w:type="dxa"/>
            <w:tcBorders>
              <w:top w:val="nil"/>
              <w:left w:val="nil"/>
              <w:bottom w:val="nil"/>
              <w:right w:val="nil"/>
            </w:tcBorders>
          </w:tcPr>
          <w:p w14:paraId="3AC6F3F9" w14:textId="773BDAD6" w:rsidR="00AA7EB5"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t>Postępowanie prowadzone jest w trybie podstawowym bez negocjacji, o którym mowa w art. 275 pkt 1) ustawy z dnia 11 września 2019 r. Prawo zamówień publicznych (Dz. U. z 20</w:t>
            </w:r>
            <w:r w:rsidR="000157C2" w:rsidRPr="006E3FFA">
              <w:rPr>
                <w:rFonts w:ascii="Arial" w:hAnsi="Arial" w:cs="Arial"/>
                <w:b w:val="0"/>
                <w:bCs w:val="0"/>
                <w:sz w:val="22"/>
                <w:szCs w:val="22"/>
              </w:rPr>
              <w:t>2</w:t>
            </w:r>
            <w:r w:rsidR="00EC1E6B" w:rsidRPr="006E3FFA">
              <w:rPr>
                <w:rFonts w:ascii="Arial" w:hAnsi="Arial" w:cs="Arial"/>
                <w:b w:val="0"/>
                <w:bCs w:val="0"/>
                <w:sz w:val="22"/>
                <w:szCs w:val="22"/>
              </w:rPr>
              <w:t>6</w:t>
            </w:r>
            <w:r w:rsidRPr="006E3FFA">
              <w:rPr>
                <w:rFonts w:ascii="Arial" w:hAnsi="Arial" w:cs="Arial"/>
                <w:b w:val="0"/>
                <w:bCs w:val="0"/>
                <w:sz w:val="22"/>
                <w:szCs w:val="22"/>
              </w:rPr>
              <w:t xml:space="preserve"> r. poz. </w:t>
            </w:r>
            <w:r w:rsidR="006E3FFA">
              <w:rPr>
                <w:rFonts w:ascii="Arial" w:hAnsi="Arial" w:cs="Arial"/>
                <w:b w:val="0"/>
                <w:bCs w:val="0"/>
                <w:sz w:val="22"/>
                <w:szCs w:val="22"/>
              </w:rPr>
              <w:t>793</w:t>
            </w:r>
            <w:r w:rsidR="00756426" w:rsidRPr="006E3FFA">
              <w:rPr>
                <w:rFonts w:ascii="Arial" w:hAnsi="Arial" w:cs="Arial"/>
                <w:b w:val="0"/>
                <w:bCs w:val="0"/>
                <w:sz w:val="22"/>
                <w:szCs w:val="22"/>
              </w:rPr>
              <w:t xml:space="preserve"> </w:t>
            </w:r>
            <w:r w:rsidR="005D2E47" w:rsidRPr="006E3FFA">
              <w:rPr>
                <w:rFonts w:ascii="Arial" w:hAnsi="Arial" w:cs="Arial"/>
                <w:b w:val="0"/>
                <w:bCs w:val="0"/>
                <w:sz w:val="22"/>
                <w:szCs w:val="22"/>
              </w:rPr>
              <w:t xml:space="preserve">z </w:t>
            </w:r>
            <w:proofErr w:type="spellStart"/>
            <w:r w:rsidR="005D2E47" w:rsidRPr="006E3FFA">
              <w:rPr>
                <w:rFonts w:ascii="Arial" w:hAnsi="Arial" w:cs="Arial"/>
                <w:b w:val="0"/>
                <w:bCs w:val="0"/>
                <w:sz w:val="22"/>
                <w:szCs w:val="22"/>
              </w:rPr>
              <w:t>późn</w:t>
            </w:r>
            <w:proofErr w:type="spellEnd"/>
            <w:r w:rsidR="005D2E47" w:rsidRPr="006E3FFA">
              <w:rPr>
                <w:rFonts w:ascii="Arial" w:hAnsi="Arial" w:cs="Arial"/>
                <w:b w:val="0"/>
                <w:bCs w:val="0"/>
                <w:sz w:val="22"/>
                <w:szCs w:val="22"/>
              </w:rPr>
              <w:t>. zm.</w:t>
            </w:r>
            <w:r w:rsidRPr="006E3FFA">
              <w:rPr>
                <w:rFonts w:ascii="Arial" w:hAnsi="Arial" w:cs="Arial"/>
                <w:b w:val="0"/>
                <w:bCs w:val="0"/>
                <w:sz w:val="22"/>
                <w:szCs w:val="22"/>
              </w:rPr>
              <w:t xml:space="preserve"> - „PZP” na podstawie art</w:t>
            </w:r>
            <w:bookmarkStart w:id="0" w:name="_Hlk62922933"/>
            <w:r w:rsidRPr="006E3FFA">
              <w:rPr>
                <w:rFonts w:ascii="Arial" w:hAnsi="Arial" w:cs="Arial"/>
                <w:b w:val="0"/>
                <w:bCs w:val="0"/>
                <w:sz w:val="22"/>
                <w:szCs w:val="22"/>
              </w:rPr>
              <w:t>. 275 pkt 1) w zw. z art. 266 – 274, art. 276, art. 277 ust. 1, art. 280, art. 281, art. 283 -286 PZP oraz aktów wykonawczych do PZP.</w:t>
            </w:r>
            <w:bookmarkEnd w:id="0"/>
          </w:p>
          <w:p w14:paraId="5FDFBE2B" w14:textId="77777777" w:rsidR="00AA7EB5"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t xml:space="preserve">Zamawiający zgodnie z art. 275 pkt 1 PZP wybiera najkorzystniejszą ofertę bez przeprowadzenia negocjacji. </w:t>
            </w:r>
          </w:p>
          <w:p w14:paraId="1291CAB3" w14:textId="77777777" w:rsidR="00AA7EB5"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t>Zamawiający nie przewiduje wyboru najkorzystniejszej oferty z zastosowaniem aukcji elektronicznej, o której mowa w art. 308 ust. 1 PZP.</w:t>
            </w:r>
          </w:p>
          <w:p w14:paraId="3472F927" w14:textId="5D3E2901" w:rsidR="00AA7EB5"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t>Zamawiający nie dopuszcza składania ofert wariantowych</w:t>
            </w:r>
            <w:r w:rsidR="008D7C0B">
              <w:rPr>
                <w:rFonts w:ascii="Arial" w:hAnsi="Arial" w:cs="Arial"/>
                <w:b w:val="0"/>
                <w:bCs w:val="0"/>
                <w:sz w:val="22"/>
                <w:szCs w:val="22"/>
              </w:rPr>
              <w:t>.</w:t>
            </w:r>
          </w:p>
          <w:p w14:paraId="4593362D" w14:textId="77777777" w:rsidR="00AA7EB5"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t>Zamawiający nie przewiduje zawarcia umowy ramowej, o której mowa w art.311 – 315 PZP.</w:t>
            </w:r>
          </w:p>
          <w:p w14:paraId="7451557B" w14:textId="77777777" w:rsidR="00AA7EB5"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t>Zamawiający nie zastrzega możliwości ubiegania się o udzielenie zamówienia wyłącznie przez wykonawców, o których mowa w art. 94 PZP tj. mających status zakładu pracy chronionej, spółdzielnie socjalne oraz innych wykonawców, których głównym celem lub głównym celem działalności ich wyodrębnionych organizacyjnie jednostek, które będą realizowały zamówienie, jest społeczna i zawodowa integracja osób społecznie marginalizowanych.</w:t>
            </w:r>
          </w:p>
          <w:p w14:paraId="02F0EA54" w14:textId="77777777" w:rsidR="00BF741F" w:rsidRPr="006E3FFA" w:rsidRDefault="00BF741F">
            <w:pPr>
              <w:pStyle w:val="Nagwek21"/>
              <w:numPr>
                <w:ilvl w:val="1"/>
                <w:numId w:val="6"/>
              </w:numPr>
              <w:tabs>
                <w:tab w:val="left" w:pos="767"/>
                <w:tab w:val="left" w:pos="768"/>
              </w:tabs>
              <w:jc w:val="both"/>
              <w:rPr>
                <w:rFonts w:ascii="Arial" w:hAnsi="Arial" w:cs="Arial"/>
                <w:b w:val="0"/>
                <w:bCs w:val="0"/>
                <w:sz w:val="22"/>
                <w:szCs w:val="22"/>
              </w:rPr>
            </w:pPr>
            <w:r w:rsidRPr="006E3FFA">
              <w:rPr>
                <w:rFonts w:ascii="Arial" w:hAnsi="Arial" w:cs="Arial"/>
                <w:b w:val="0"/>
                <w:bCs w:val="0"/>
                <w:sz w:val="22"/>
                <w:szCs w:val="22"/>
              </w:rPr>
              <w:lastRenderedPageBreak/>
              <w:t>Zamawiający nie wymaga zatrudnienia osób, o których mowa w art. 96 ust.2 pkt 2 PZP.</w:t>
            </w:r>
          </w:p>
          <w:p w14:paraId="73231178" w14:textId="6B24EEFA" w:rsidR="000758F0" w:rsidRPr="006E3FFA" w:rsidRDefault="000758F0" w:rsidP="004D675C">
            <w:pPr>
              <w:pStyle w:val="Nagwek21"/>
              <w:tabs>
                <w:tab w:val="left" w:pos="767"/>
                <w:tab w:val="left" w:pos="768"/>
              </w:tabs>
              <w:ind w:left="720"/>
              <w:jc w:val="both"/>
              <w:rPr>
                <w:rFonts w:ascii="Arial" w:hAnsi="Arial" w:cs="Arial"/>
                <w:b w:val="0"/>
                <w:bCs w:val="0"/>
                <w:sz w:val="22"/>
                <w:szCs w:val="22"/>
              </w:rPr>
            </w:pPr>
          </w:p>
        </w:tc>
      </w:tr>
      <w:tr w:rsidR="00BF741F" w:rsidRPr="006E3FFA" w14:paraId="53CF44BA" w14:textId="77777777" w:rsidTr="00D006B1">
        <w:tc>
          <w:tcPr>
            <w:tcW w:w="9066" w:type="dxa"/>
            <w:tcBorders>
              <w:top w:val="nil"/>
              <w:left w:val="nil"/>
              <w:bottom w:val="nil"/>
              <w:right w:val="nil"/>
            </w:tcBorders>
            <w:shd w:val="clear" w:color="auto" w:fill="95B3D7" w:themeFill="accent1" w:themeFillTint="99"/>
          </w:tcPr>
          <w:p w14:paraId="234CC932" w14:textId="2DB61331" w:rsidR="00BF741F" w:rsidRPr="006E3FFA" w:rsidRDefault="00BF741F">
            <w:pPr>
              <w:pStyle w:val="Nagwek21"/>
              <w:numPr>
                <w:ilvl w:val="0"/>
                <w:numId w:val="6"/>
              </w:numPr>
              <w:tabs>
                <w:tab w:val="left" w:pos="767"/>
                <w:tab w:val="left" w:pos="768"/>
              </w:tabs>
              <w:jc w:val="both"/>
              <w:rPr>
                <w:rFonts w:ascii="Arial" w:hAnsi="Arial" w:cs="Arial"/>
                <w:b w:val="0"/>
                <w:bCs w:val="0"/>
                <w:sz w:val="22"/>
                <w:szCs w:val="22"/>
              </w:rPr>
            </w:pPr>
            <w:proofErr w:type="gramStart"/>
            <w:r w:rsidRPr="006E3FFA">
              <w:rPr>
                <w:rFonts w:ascii="Arial" w:hAnsi="Arial" w:cs="Arial"/>
                <w:w w:val="105"/>
                <w:sz w:val="22"/>
                <w:szCs w:val="22"/>
              </w:rPr>
              <w:lastRenderedPageBreak/>
              <w:t>PRZEDMIOT</w:t>
            </w:r>
            <w:r w:rsidRPr="006E3FFA">
              <w:rPr>
                <w:rFonts w:ascii="Arial" w:hAnsi="Arial" w:cs="Arial"/>
                <w:spacing w:val="-39"/>
                <w:w w:val="105"/>
                <w:sz w:val="22"/>
                <w:szCs w:val="22"/>
              </w:rPr>
              <w:t xml:space="preserve">  </w:t>
            </w:r>
            <w:r w:rsidRPr="006E3FFA">
              <w:rPr>
                <w:rFonts w:ascii="Arial" w:hAnsi="Arial" w:cs="Arial"/>
                <w:w w:val="105"/>
                <w:sz w:val="22"/>
                <w:szCs w:val="22"/>
              </w:rPr>
              <w:t>ZAMÓWIENIA</w:t>
            </w:r>
            <w:proofErr w:type="gramEnd"/>
          </w:p>
        </w:tc>
      </w:tr>
      <w:tr w:rsidR="00611134" w:rsidRPr="006E3FFA" w14:paraId="012052ED" w14:textId="77777777" w:rsidTr="00D006B1">
        <w:tc>
          <w:tcPr>
            <w:tcW w:w="9066" w:type="dxa"/>
            <w:tcBorders>
              <w:top w:val="nil"/>
              <w:left w:val="nil"/>
              <w:bottom w:val="single" w:sz="4" w:space="0" w:color="auto"/>
              <w:right w:val="nil"/>
            </w:tcBorders>
          </w:tcPr>
          <w:p w14:paraId="0139FA52" w14:textId="23C396C2" w:rsidR="00042BC7" w:rsidRPr="006E3FFA" w:rsidRDefault="00042BC7" w:rsidP="0051625A">
            <w:pPr>
              <w:pStyle w:val="Tematkomentarza"/>
              <w:numPr>
                <w:ilvl w:val="1"/>
                <w:numId w:val="28"/>
              </w:numPr>
              <w:spacing w:line="276" w:lineRule="auto"/>
              <w:jc w:val="both"/>
              <w:rPr>
                <w:rFonts w:ascii="Arial" w:eastAsiaTheme="minorHAnsi" w:hAnsi="Arial" w:cs="Arial"/>
                <w:b w:val="0"/>
                <w:color w:val="000000" w:themeColor="text1"/>
                <w:sz w:val="22"/>
                <w:szCs w:val="22"/>
              </w:rPr>
            </w:pPr>
            <w:r w:rsidRPr="006E3FFA">
              <w:rPr>
                <w:rFonts w:ascii="Arial" w:hAnsi="Arial" w:cs="Arial"/>
                <w:sz w:val="22"/>
                <w:szCs w:val="22"/>
              </w:rPr>
              <w:t>Zakres rzeczowy przedmiotu zamówienia</w:t>
            </w:r>
          </w:p>
          <w:p w14:paraId="1AA9270A" w14:textId="2EC787BB" w:rsidR="006E3FFA" w:rsidRDefault="00042BC7" w:rsidP="0051625A">
            <w:pPr>
              <w:spacing w:before="120" w:line="276" w:lineRule="auto"/>
              <w:ind w:left="709"/>
              <w:jc w:val="both"/>
              <w:rPr>
                <w:rFonts w:ascii="Arial" w:hAnsi="Arial" w:cs="Arial"/>
                <w:sz w:val="22"/>
                <w:szCs w:val="22"/>
              </w:rPr>
            </w:pPr>
            <w:r w:rsidRPr="006E3FFA">
              <w:rPr>
                <w:rFonts w:ascii="Arial" w:hAnsi="Arial" w:cs="Arial"/>
                <w:sz w:val="22"/>
                <w:szCs w:val="22"/>
              </w:rPr>
              <w:t xml:space="preserve">Przedmiotem zamówienia jest sporządzenie Planu Gospodarowania Zasobami Wodnymi dla Nadleśnictwa Sieraków na zlecenie Regionalnej Dyrekcji Lasów Państwowych w Poznaniu. „Plan Gospodarowania Zasobami Wodnymi dla obszaru zlewni w granicach Nadleśnictwa Sieraków” (dalej: Plan PGZW) wraz z „Prognozą oddziaływania na środowisko Planu Gospodarowania Zasobami Wodnymi dla obszaru zlewni w granicach Nadleśnictwa Sieraków, obejmuje obszar 35 zlewni elementarnych. Integralną częścią PGZW będzie model przyrodniczego bilansu wodnego gleb i siedlisk oraz prognoza oddziaływania na środowisko. </w:t>
            </w:r>
          </w:p>
          <w:p w14:paraId="46998636" w14:textId="77777777" w:rsidR="006E3FFA" w:rsidRDefault="00042BC7" w:rsidP="0051625A">
            <w:pPr>
              <w:spacing w:before="120" w:line="276" w:lineRule="auto"/>
              <w:ind w:left="709"/>
              <w:jc w:val="both"/>
              <w:rPr>
                <w:rFonts w:ascii="Arial" w:hAnsi="Arial" w:cs="Arial"/>
                <w:sz w:val="22"/>
                <w:szCs w:val="22"/>
              </w:rPr>
            </w:pPr>
            <w:r w:rsidRPr="006E3FFA">
              <w:rPr>
                <w:rFonts w:ascii="Arial" w:hAnsi="Arial" w:cs="Arial"/>
                <w:sz w:val="22"/>
                <w:szCs w:val="22"/>
              </w:rPr>
              <w:t xml:space="preserve">W ramach realizacji poszczególnych zadań związanych z opracowaniem Planu dokonana zostanie analiza, weryfikacja i aktualizacja istniejącego „Studium hydrologicznego dla obszaru Nadleśnictwa Sieraków”, które stanowić będzie punkt wyjścia do opracowania i wdrażania PGZW. </w:t>
            </w:r>
          </w:p>
          <w:p w14:paraId="41441997" w14:textId="77822B14" w:rsidR="00042BC7" w:rsidRPr="006E3FFA" w:rsidRDefault="00042BC7" w:rsidP="0051625A">
            <w:pPr>
              <w:spacing w:before="120" w:line="276" w:lineRule="auto"/>
              <w:ind w:left="709"/>
              <w:jc w:val="both"/>
              <w:rPr>
                <w:rFonts w:ascii="Arial" w:hAnsi="Arial" w:cs="Arial"/>
                <w:sz w:val="22"/>
                <w:szCs w:val="22"/>
              </w:rPr>
            </w:pPr>
            <w:r w:rsidRPr="006E3FFA">
              <w:rPr>
                <w:rFonts w:ascii="Arial" w:hAnsi="Arial" w:cs="Arial"/>
                <w:sz w:val="22"/>
                <w:szCs w:val="22"/>
              </w:rPr>
              <w:t>Plan Gospodarowania Zasobami Wodnymi dla Nadleśnictwa Sieraków na obszarach zlewni elementarnych związanych z lasami ma umożliwić uzyskanie maksymalnych efektów przyrodniczych i gospodarczych poprzez realizację zaplanowanych działań ukierunkowanych na budowę nowych urządzeń wodnych oraz eksploatację istniejącej infrastruktury wodnej, przy równoczesnej optymalizacji kosztów jej utrzymania. PGZW powinien zapewniać spójność i koordynację działań gospodarki wodnej i gospodarki leśnej przy zachowaniu zasady zrównoważonego rozwoju ekosystemu leśnego. PGZW wymaga pozytywnego zaopiniowania przez PGW Wody Polskie.</w:t>
            </w:r>
          </w:p>
          <w:p w14:paraId="6C968653" w14:textId="7B60C9F0" w:rsidR="00042BC7" w:rsidRPr="008F41B5" w:rsidRDefault="00042BC7" w:rsidP="0051625A">
            <w:pPr>
              <w:pStyle w:val="Akapitzlist"/>
              <w:spacing w:before="120" w:line="276" w:lineRule="auto"/>
              <w:ind w:left="746" w:firstLine="0"/>
              <w:jc w:val="both"/>
              <w:rPr>
                <w:rFonts w:ascii="Arial" w:hAnsi="Arial" w:cs="Arial"/>
                <w:b/>
                <w:bCs/>
                <w:sz w:val="22"/>
                <w:szCs w:val="22"/>
              </w:rPr>
            </w:pPr>
            <w:r w:rsidRPr="006E3FFA">
              <w:rPr>
                <w:rFonts w:ascii="Arial" w:hAnsi="Arial" w:cs="Arial"/>
                <w:b/>
                <w:bCs/>
                <w:sz w:val="22"/>
                <w:szCs w:val="22"/>
              </w:rPr>
              <w:t xml:space="preserve">Szczegółowy opis przedmiotu zamówienia został zawarty </w:t>
            </w:r>
            <w:r w:rsidR="006E3FFA" w:rsidRPr="006E3FFA">
              <w:rPr>
                <w:rFonts w:ascii="Arial" w:hAnsi="Arial" w:cs="Arial"/>
                <w:b/>
                <w:bCs/>
                <w:sz w:val="22"/>
                <w:szCs w:val="22"/>
              </w:rPr>
              <w:t xml:space="preserve">w załączniku nr 9 do </w:t>
            </w:r>
            <w:r w:rsidR="006E3FFA" w:rsidRPr="008F41B5">
              <w:rPr>
                <w:rFonts w:ascii="Arial" w:hAnsi="Arial" w:cs="Arial"/>
                <w:b/>
                <w:bCs/>
                <w:sz w:val="22"/>
                <w:szCs w:val="22"/>
              </w:rPr>
              <w:t xml:space="preserve">SWZ oraz </w:t>
            </w:r>
            <w:r w:rsidRPr="008F41B5">
              <w:rPr>
                <w:rFonts w:ascii="Arial" w:hAnsi="Arial" w:cs="Arial"/>
                <w:b/>
                <w:bCs/>
                <w:sz w:val="22"/>
                <w:szCs w:val="22"/>
              </w:rPr>
              <w:t xml:space="preserve">we wzorze umowy stanowiącym załącznik nr </w:t>
            </w:r>
            <w:r w:rsidR="006E3FFA" w:rsidRPr="008F41B5">
              <w:rPr>
                <w:rFonts w:ascii="Arial" w:hAnsi="Arial" w:cs="Arial"/>
                <w:b/>
                <w:bCs/>
                <w:sz w:val="22"/>
                <w:szCs w:val="22"/>
              </w:rPr>
              <w:t>8</w:t>
            </w:r>
            <w:r w:rsidRPr="008F41B5">
              <w:rPr>
                <w:rFonts w:ascii="Arial" w:hAnsi="Arial" w:cs="Arial"/>
                <w:b/>
                <w:bCs/>
                <w:sz w:val="22"/>
                <w:szCs w:val="22"/>
              </w:rPr>
              <w:t xml:space="preserve"> do SWZ</w:t>
            </w:r>
            <w:r w:rsidR="006E3FFA" w:rsidRPr="008F41B5">
              <w:rPr>
                <w:rFonts w:ascii="Arial" w:hAnsi="Arial" w:cs="Arial"/>
                <w:b/>
                <w:bCs/>
                <w:sz w:val="22"/>
                <w:szCs w:val="22"/>
              </w:rPr>
              <w:t>.</w:t>
            </w:r>
            <w:r w:rsidRPr="008F41B5">
              <w:rPr>
                <w:rFonts w:ascii="Arial" w:hAnsi="Arial" w:cs="Arial"/>
                <w:b/>
                <w:bCs/>
                <w:sz w:val="22"/>
                <w:szCs w:val="22"/>
              </w:rPr>
              <w:t xml:space="preserve"> </w:t>
            </w:r>
          </w:p>
          <w:p w14:paraId="222BF825" w14:textId="29361541" w:rsidR="0010636E" w:rsidRPr="008F41B5" w:rsidRDefault="0010636E" w:rsidP="0051625A">
            <w:pPr>
              <w:pStyle w:val="Akapitzlist"/>
              <w:numPr>
                <w:ilvl w:val="1"/>
                <w:numId w:val="28"/>
              </w:numPr>
              <w:suppressAutoHyphens/>
              <w:spacing w:before="120" w:line="276" w:lineRule="auto"/>
              <w:jc w:val="both"/>
              <w:rPr>
                <w:rFonts w:ascii="Arial" w:hAnsi="Arial" w:cs="Arial"/>
                <w:color w:val="000000" w:themeColor="text1"/>
                <w:sz w:val="22"/>
                <w:szCs w:val="22"/>
              </w:rPr>
            </w:pPr>
            <w:r w:rsidRPr="008F41B5">
              <w:rPr>
                <w:rFonts w:ascii="Arial" w:hAnsi="Arial" w:cs="Arial"/>
                <w:color w:val="000000" w:themeColor="text1"/>
                <w:sz w:val="22"/>
                <w:szCs w:val="22"/>
              </w:rPr>
              <w:t>Nazwy i kody dotyczące przedmiotu zamówienia określone zgodnie ze Wspólnym Słownikiem Zamówień (CPV):</w:t>
            </w:r>
          </w:p>
          <w:tbl>
            <w:tblPr>
              <w:tblW w:w="0" w:type="auto"/>
              <w:tblInd w:w="628" w:type="dxa"/>
              <w:tblCellMar>
                <w:left w:w="0" w:type="dxa"/>
                <w:right w:w="0" w:type="dxa"/>
              </w:tblCellMar>
              <w:tblLook w:val="01E0" w:firstRow="1" w:lastRow="1" w:firstColumn="1" w:lastColumn="1" w:noHBand="0" w:noVBand="0"/>
            </w:tblPr>
            <w:tblGrid>
              <w:gridCol w:w="1406"/>
              <w:gridCol w:w="6498"/>
            </w:tblGrid>
            <w:tr w:rsidR="00BF2268" w:rsidRPr="006E3FFA" w14:paraId="155A0085" w14:textId="77777777" w:rsidTr="00057FAA">
              <w:trPr>
                <w:trHeight w:hRule="exact" w:val="873"/>
              </w:trPr>
              <w:tc>
                <w:tcPr>
                  <w:tcW w:w="1406" w:type="dxa"/>
                  <w:tcBorders>
                    <w:top w:val="single" w:sz="5" w:space="0" w:color="000000"/>
                    <w:left w:val="single" w:sz="5" w:space="0" w:color="000000"/>
                    <w:bottom w:val="single" w:sz="5" w:space="0" w:color="000000"/>
                    <w:right w:val="single" w:sz="5" w:space="0" w:color="000000"/>
                  </w:tcBorders>
                  <w:shd w:val="clear" w:color="auto" w:fill="E0E0E0"/>
                </w:tcPr>
                <w:p w14:paraId="2A2B821F" w14:textId="77777777" w:rsidR="00BF2268" w:rsidRPr="006E3FFA" w:rsidRDefault="00BF2268" w:rsidP="00BF2268">
                  <w:pPr>
                    <w:pStyle w:val="TableParagraph"/>
                    <w:spacing w:line="276" w:lineRule="auto"/>
                    <w:ind w:right="285"/>
                    <w:rPr>
                      <w:rFonts w:ascii="Arial" w:hAnsi="Arial" w:cs="Arial"/>
                      <w:sz w:val="22"/>
                      <w:szCs w:val="22"/>
                    </w:rPr>
                  </w:pPr>
                  <w:r w:rsidRPr="006E3FFA">
                    <w:rPr>
                      <w:rFonts w:ascii="Arial" w:hAnsi="Arial" w:cs="Arial"/>
                      <w:b/>
                      <w:sz w:val="22"/>
                      <w:szCs w:val="22"/>
                    </w:rPr>
                    <w:t xml:space="preserve">Główny </w:t>
                  </w:r>
                  <w:r w:rsidRPr="006E3FFA">
                    <w:rPr>
                      <w:rFonts w:ascii="Arial" w:hAnsi="Arial" w:cs="Arial"/>
                      <w:b/>
                      <w:spacing w:val="-1"/>
                      <w:sz w:val="22"/>
                      <w:szCs w:val="22"/>
                    </w:rPr>
                    <w:t>Przedmiot</w:t>
                  </w:r>
                </w:p>
              </w:tc>
              <w:tc>
                <w:tcPr>
                  <w:tcW w:w="6498" w:type="dxa"/>
                  <w:tcBorders>
                    <w:top w:val="single" w:sz="5" w:space="0" w:color="000000"/>
                    <w:left w:val="single" w:sz="5" w:space="0" w:color="000000"/>
                    <w:bottom w:val="single" w:sz="5" w:space="0" w:color="000000"/>
                    <w:right w:val="single" w:sz="5" w:space="0" w:color="000009"/>
                  </w:tcBorders>
                </w:tcPr>
                <w:p w14:paraId="492E5B0B" w14:textId="53168DE2" w:rsidR="00D56EA5" w:rsidRPr="00D56EA5" w:rsidRDefault="00D56EA5" w:rsidP="00D56EA5">
                  <w:pPr>
                    <w:pStyle w:val="Nagwek3"/>
                    <w:pBdr>
                      <w:bottom w:val="single" w:sz="6" w:space="8" w:color="E1E1E1"/>
                    </w:pBdr>
                    <w:shd w:val="clear" w:color="auto" w:fill="FFFFFF"/>
                    <w:spacing w:before="300" w:after="150" w:line="360" w:lineRule="atLeast"/>
                    <w:rPr>
                      <w:rFonts w:ascii="Arial" w:hAnsi="Arial" w:cs="Arial"/>
                      <w:color w:val="203949"/>
                      <w:sz w:val="22"/>
                      <w:szCs w:val="22"/>
                    </w:rPr>
                  </w:pPr>
                  <w:r w:rsidRPr="00D56EA5">
                    <w:rPr>
                      <w:rFonts w:ascii="Arial" w:hAnsi="Arial" w:cs="Arial"/>
                      <w:color w:val="203949"/>
                      <w:sz w:val="22"/>
                      <w:szCs w:val="22"/>
                    </w:rPr>
                    <w:t>71354400-8</w:t>
                  </w:r>
                  <w:r>
                    <w:rPr>
                      <w:rFonts w:ascii="Arial" w:hAnsi="Arial" w:cs="Arial"/>
                      <w:color w:val="203949"/>
                      <w:sz w:val="22"/>
                      <w:szCs w:val="22"/>
                    </w:rPr>
                    <w:t xml:space="preserve"> Usługi hydrograficzne</w:t>
                  </w:r>
                </w:p>
                <w:p w14:paraId="2DE4A7C5" w14:textId="46586BDA" w:rsidR="00987284" w:rsidRPr="00D56EA5" w:rsidRDefault="00987284" w:rsidP="00987284">
                  <w:pPr>
                    <w:spacing w:before="120"/>
                    <w:rPr>
                      <w:rFonts w:ascii="Arial" w:hAnsi="Arial" w:cs="Arial"/>
                      <w:sz w:val="22"/>
                      <w:szCs w:val="22"/>
                    </w:rPr>
                  </w:pPr>
                  <w:r w:rsidRPr="00D56EA5">
                    <w:rPr>
                      <w:rFonts w:ascii="Arial" w:hAnsi="Arial" w:cs="Arial"/>
                      <w:sz w:val="22"/>
                      <w:szCs w:val="22"/>
                    </w:rPr>
                    <w:t>Usługi inżynieryjne w zakresie projektowania</w:t>
                  </w:r>
                </w:p>
                <w:p w14:paraId="17BEFF6F" w14:textId="77777777" w:rsidR="00BF2268" w:rsidRPr="00D56EA5" w:rsidRDefault="00BF2268" w:rsidP="00987284">
                  <w:pPr>
                    <w:pStyle w:val="Nagwek3"/>
                    <w:spacing w:before="0"/>
                    <w:rPr>
                      <w:rFonts w:ascii="Arial" w:hAnsi="Arial" w:cs="Arial"/>
                      <w:sz w:val="22"/>
                      <w:szCs w:val="22"/>
                    </w:rPr>
                  </w:pPr>
                </w:p>
              </w:tc>
            </w:tr>
            <w:tr w:rsidR="00BF2268" w:rsidRPr="006E3FFA" w14:paraId="63C7AD9C" w14:textId="77777777" w:rsidTr="00F93566">
              <w:trPr>
                <w:trHeight w:hRule="exact" w:val="2393"/>
              </w:trPr>
              <w:tc>
                <w:tcPr>
                  <w:tcW w:w="1406" w:type="dxa"/>
                  <w:tcBorders>
                    <w:top w:val="single" w:sz="5" w:space="0" w:color="000000"/>
                    <w:left w:val="single" w:sz="5" w:space="0" w:color="000000"/>
                    <w:bottom w:val="single" w:sz="5" w:space="0" w:color="000000"/>
                    <w:right w:val="single" w:sz="5" w:space="0" w:color="000000"/>
                  </w:tcBorders>
                  <w:shd w:val="clear" w:color="auto" w:fill="E0E0E0"/>
                </w:tcPr>
                <w:p w14:paraId="38D2B4D3" w14:textId="77777777" w:rsidR="00BF2268" w:rsidRPr="006E3FFA" w:rsidRDefault="00BF2268" w:rsidP="00BF2268">
                  <w:pPr>
                    <w:pStyle w:val="TableParagraph"/>
                    <w:spacing w:line="276" w:lineRule="auto"/>
                    <w:ind w:right="180"/>
                    <w:rPr>
                      <w:rFonts w:ascii="Arial" w:hAnsi="Arial" w:cs="Arial"/>
                      <w:sz w:val="22"/>
                      <w:szCs w:val="22"/>
                    </w:rPr>
                  </w:pPr>
                  <w:r w:rsidRPr="006E3FFA">
                    <w:rPr>
                      <w:rFonts w:ascii="Arial" w:hAnsi="Arial" w:cs="Arial"/>
                      <w:b/>
                      <w:w w:val="95"/>
                      <w:sz w:val="22"/>
                      <w:szCs w:val="22"/>
                    </w:rPr>
                    <w:t>Dodatkowe przedmioty</w:t>
                  </w:r>
                </w:p>
              </w:tc>
              <w:tc>
                <w:tcPr>
                  <w:tcW w:w="6498" w:type="dxa"/>
                  <w:tcBorders>
                    <w:top w:val="single" w:sz="5" w:space="0" w:color="000000"/>
                    <w:left w:val="single" w:sz="5" w:space="0" w:color="000000"/>
                    <w:bottom w:val="single" w:sz="5" w:space="0" w:color="000000"/>
                    <w:right w:val="single" w:sz="5" w:space="0" w:color="000009"/>
                  </w:tcBorders>
                </w:tcPr>
                <w:p w14:paraId="7B60AE68" w14:textId="200BE603" w:rsidR="00987284" w:rsidRPr="00F93566" w:rsidRDefault="00D56EA5" w:rsidP="00987284">
                  <w:pPr>
                    <w:spacing w:before="120"/>
                    <w:rPr>
                      <w:rFonts w:ascii="Arial" w:hAnsi="Arial" w:cs="Arial"/>
                      <w:sz w:val="22"/>
                      <w:szCs w:val="22"/>
                    </w:rPr>
                  </w:pPr>
                  <w:r w:rsidRPr="00F93566">
                    <w:rPr>
                      <w:rFonts w:ascii="Arial" w:hAnsi="Arial" w:cs="Arial"/>
                      <w:color w:val="333333"/>
                      <w:sz w:val="22"/>
                      <w:szCs w:val="22"/>
                    </w:rPr>
                    <w:t>71353100</w:t>
                  </w:r>
                  <w:r w:rsidRPr="00F93566">
                    <w:rPr>
                      <w:rFonts w:ascii="Arial" w:hAnsi="Arial" w:cs="Arial"/>
                      <w:sz w:val="22"/>
                      <w:szCs w:val="22"/>
                    </w:rPr>
                    <w:t>-8 Usługi badania hydrograficznego</w:t>
                  </w:r>
                </w:p>
                <w:p w14:paraId="3ED1522B" w14:textId="4BFFA39E" w:rsidR="00D56EA5" w:rsidRPr="00F93566" w:rsidRDefault="00D56EA5" w:rsidP="00987284">
                  <w:pPr>
                    <w:spacing w:before="120"/>
                    <w:rPr>
                      <w:rFonts w:ascii="Arial" w:hAnsi="Arial" w:cs="Arial"/>
                      <w:sz w:val="22"/>
                      <w:szCs w:val="22"/>
                    </w:rPr>
                  </w:pPr>
                  <w:r w:rsidRPr="00F93566">
                    <w:rPr>
                      <w:rFonts w:ascii="Arial" w:hAnsi="Arial" w:cs="Arial"/>
                      <w:color w:val="333333"/>
                      <w:sz w:val="22"/>
                      <w:szCs w:val="22"/>
                    </w:rPr>
                    <w:t>71351612-6 Usługi hydrometeorologiczne</w:t>
                  </w:r>
                </w:p>
                <w:p w14:paraId="578528C8" w14:textId="1F64ED17" w:rsidR="00D56EA5" w:rsidRPr="00F93566" w:rsidRDefault="00D56EA5" w:rsidP="00987284">
                  <w:pPr>
                    <w:spacing w:before="120"/>
                    <w:rPr>
                      <w:rFonts w:ascii="Arial" w:hAnsi="Arial" w:cs="Arial"/>
                      <w:sz w:val="22"/>
                      <w:szCs w:val="22"/>
                    </w:rPr>
                  </w:pPr>
                  <w:r w:rsidRPr="00F93566">
                    <w:rPr>
                      <w:rFonts w:ascii="Arial" w:hAnsi="Arial" w:cs="Arial"/>
                      <w:color w:val="333333"/>
                      <w:sz w:val="22"/>
                      <w:szCs w:val="22"/>
                    </w:rPr>
                    <w:t>71351611-9 Usługi klimatologiczne</w:t>
                  </w:r>
                </w:p>
                <w:p w14:paraId="17792149" w14:textId="77777777" w:rsidR="00BF2268" w:rsidRPr="00F93566" w:rsidRDefault="007B7C48" w:rsidP="007B7C48">
                  <w:pPr>
                    <w:spacing w:before="120"/>
                    <w:rPr>
                      <w:rFonts w:ascii="Arial" w:hAnsi="Arial" w:cs="Arial"/>
                      <w:color w:val="000000" w:themeColor="text1"/>
                      <w:sz w:val="22"/>
                      <w:szCs w:val="22"/>
                    </w:rPr>
                  </w:pPr>
                  <w:r w:rsidRPr="00F93566">
                    <w:rPr>
                      <w:rFonts w:ascii="Arial" w:hAnsi="Arial" w:cs="Arial"/>
                      <w:color w:val="000000" w:themeColor="text1"/>
                      <w:sz w:val="22"/>
                      <w:szCs w:val="22"/>
                    </w:rPr>
                    <w:t>71351610-2 Usługi meteorologiczne</w:t>
                  </w:r>
                </w:p>
                <w:p w14:paraId="214C07D1" w14:textId="77777777" w:rsidR="007B7C48" w:rsidRPr="00F93566" w:rsidRDefault="007B7C48" w:rsidP="007B7C48">
                  <w:pPr>
                    <w:spacing w:before="120"/>
                    <w:rPr>
                      <w:rFonts w:ascii="Arial" w:hAnsi="Arial" w:cs="Arial"/>
                      <w:color w:val="333333"/>
                      <w:sz w:val="22"/>
                      <w:szCs w:val="22"/>
                    </w:rPr>
                  </w:pPr>
                  <w:r w:rsidRPr="00F93566">
                    <w:rPr>
                      <w:rFonts w:ascii="Arial" w:hAnsi="Arial" w:cs="Arial"/>
                      <w:color w:val="333333"/>
                      <w:sz w:val="22"/>
                      <w:szCs w:val="22"/>
                    </w:rPr>
                    <w:t>77231000-8 Usługi gospodarki leśnej</w:t>
                  </w:r>
                </w:p>
                <w:p w14:paraId="6532AA99" w14:textId="12C78CF3" w:rsidR="007B7C48" w:rsidRPr="00F93566" w:rsidRDefault="007B7C48" w:rsidP="007B7C48">
                  <w:pPr>
                    <w:spacing w:before="120"/>
                    <w:rPr>
                      <w:rFonts w:ascii="Arial" w:hAnsi="Arial" w:cs="Arial"/>
                      <w:color w:val="000000" w:themeColor="text1"/>
                      <w:sz w:val="22"/>
                      <w:szCs w:val="22"/>
                    </w:rPr>
                  </w:pPr>
                  <w:r w:rsidRPr="00F93566">
                    <w:rPr>
                      <w:rFonts w:ascii="Arial" w:hAnsi="Arial" w:cs="Arial"/>
                      <w:color w:val="333333"/>
                      <w:sz w:val="22"/>
                      <w:szCs w:val="22"/>
                    </w:rPr>
                    <w:t>71351900</w:t>
                  </w:r>
                  <w:r w:rsidR="00F93566" w:rsidRPr="00F93566">
                    <w:rPr>
                      <w:rFonts w:ascii="Arial" w:hAnsi="Arial" w:cs="Arial"/>
                      <w:color w:val="333333"/>
                      <w:sz w:val="22"/>
                      <w:szCs w:val="22"/>
                    </w:rPr>
                    <w:t>-2 Usługi geologiczne, oceanograficzne i hydrologiczne</w:t>
                  </w:r>
                </w:p>
              </w:tc>
            </w:tr>
          </w:tbl>
          <w:p w14:paraId="6CE3F1AF" w14:textId="77777777" w:rsidR="00BF2268" w:rsidRPr="006E3FFA" w:rsidRDefault="00BF2268" w:rsidP="00BF2268">
            <w:pPr>
              <w:suppressAutoHyphens/>
              <w:spacing w:before="120"/>
              <w:jc w:val="both"/>
              <w:rPr>
                <w:rFonts w:ascii="Arial" w:hAnsi="Arial" w:cs="Arial"/>
                <w:color w:val="000000" w:themeColor="text1"/>
                <w:sz w:val="22"/>
                <w:szCs w:val="22"/>
              </w:rPr>
            </w:pPr>
          </w:p>
          <w:p w14:paraId="5C969996" w14:textId="77777777" w:rsidR="008D7C0B" w:rsidRDefault="002F3515" w:rsidP="008D7C0B">
            <w:pPr>
              <w:pStyle w:val="Akapitzlist"/>
              <w:numPr>
                <w:ilvl w:val="1"/>
                <w:numId w:val="28"/>
              </w:numPr>
              <w:suppressAutoHyphens/>
              <w:spacing w:after="120"/>
              <w:jc w:val="both"/>
              <w:rPr>
                <w:rFonts w:ascii="Arial" w:hAnsi="Arial" w:cs="Arial"/>
                <w:color w:val="000000" w:themeColor="text1"/>
                <w:sz w:val="22"/>
                <w:szCs w:val="22"/>
              </w:rPr>
            </w:pPr>
            <w:r w:rsidRPr="006E3FFA">
              <w:rPr>
                <w:rFonts w:ascii="Arial" w:hAnsi="Arial" w:cs="Arial"/>
                <w:color w:val="000000" w:themeColor="text1"/>
                <w:sz w:val="22"/>
                <w:szCs w:val="22"/>
              </w:rPr>
              <w:t xml:space="preserve">Zamawiający nie zastrzega obowiązku osobistego wykonania przez Wykonawcę kluczowych zadań dotyczących przedmiotu zamówienia. Wykonawca może powierzyć realizację elementów (części) przedmiotu zamówienia podwykonawcom. W przypadku zamiaru wykonywania przedmiotu zamówienia z udziałem </w:t>
            </w:r>
            <w:r w:rsidRPr="006E3FFA">
              <w:rPr>
                <w:rFonts w:ascii="Arial" w:hAnsi="Arial" w:cs="Arial"/>
                <w:color w:val="000000" w:themeColor="text1"/>
                <w:sz w:val="22"/>
                <w:szCs w:val="22"/>
              </w:rPr>
              <w:lastRenderedPageBreak/>
              <w:t xml:space="preserve">podwykonawców Wykonawca zobowiązany jest do wskazania w swojej ofercie części </w:t>
            </w:r>
            <w:bookmarkStart w:id="1" w:name="_Hlk63002371"/>
            <w:r w:rsidRPr="006E3FFA">
              <w:rPr>
                <w:rFonts w:ascii="Arial" w:hAnsi="Arial" w:cs="Arial"/>
                <w:color w:val="000000" w:themeColor="text1"/>
                <w:sz w:val="22"/>
                <w:szCs w:val="22"/>
              </w:rPr>
              <w:t xml:space="preserve">zamówienia (zakresów rzeczowych), których wykonanie zamierza powierzyć podwykonawcom, oraz podania nazw ewentualnych podwykonawców, jeżeli są już znani. </w:t>
            </w:r>
            <w:bookmarkEnd w:id="1"/>
            <w:r w:rsidRPr="006E3FFA">
              <w:rPr>
                <w:rFonts w:ascii="Arial" w:hAnsi="Arial" w:cs="Arial"/>
                <w:color w:val="000000" w:themeColor="text1"/>
                <w:sz w:val="22"/>
                <w:szCs w:val="22"/>
              </w:rPr>
              <w:t>Wskazanie takie należy umieścić na Ofercie. W przypadku braku wskazania w Ofercie podwykonawstwa Wykonawca będzie mógł wprowadzić podwykonawcę wyłącznie na warunkach określonych w umowie.</w:t>
            </w:r>
          </w:p>
          <w:p w14:paraId="482B3127" w14:textId="77777777" w:rsidR="008D7C0B" w:rsidRPr="008D7C0B" w:rsidRDefault="00987284" w:rsidP="008D7C0B">
            <w:pPr>
              <w:pStyle w:val="Akapitzlist"/>
              <w:numPr>
                <w:ilvl w:val="1"/>
                <w:numId w:val="28"/>
              </w:numPr>
              <w:suppressAutoHyphens/>
              <w:spacing w:after="120"/>
              <w:jc w:val="both"/>
              <w:rPr>
                <w:rFonts w:ascii="Arial" w:hAnsi="Arial" w:cs="Arial"/>
                <w:color w:val="000000" w:themeColor="text1"/>
                <w:sz w:val="22"/>
                <w:szCs w:val="22"/>
              </w:rPr>
            </w:pPr>
            <w:r w:rsidRPr="008D7C0B">
              <w:rPr>
                <w:rFonts w:ascii="Arial" w:hAnsi="Arial" w:cs="Arial"/>
                <w:sz w:val="22"/>
                <w:szCs w:val="22"/>
              </w:rPr>
              <w:t>Zamawiający nie formułuje wymagań określonych w art. 95 ust. 1 PZP z uwagi na możliwość realizacji zamówienia przez osoby niepodlegające stosunkowi pracy. Przedmiot zamówienia obejmuje jedynie czynności wykonywane przez projektantów tj. osoby pełniące samodzielne funkcje techniczne w budownictwie w rozumieniu ustawy z dnia 7 lipca 1994r. Prawo budowlane (tekst jedn. Dz. U. z 2025 r. poz. 418 ze zm.), nie polegają one na wykonaniu pracy w rozumieniu Kodeksu pracy.</w:t>
            </w:r>
          </w:p>
          <w:p w14:paraId="19162A85" w14:textId="77777777" w:rsidR="008D7C0B" w:rsidRDefault="005500DD" w:rsidP="008D7C0B">
            <w:pPr>
              <w:pStyle w:val="Akapitzlist"/>
              <w:numPr>
                <w:ilvl w:val="1"/>
                <w:numId w:val="28"/>
              </w:numPr>
              <w:suppressAutoHyphens/>
              <w:spacing w:after="120"/>
              <w:contextualSpacing/>
              <w:jc w:val="both"/>
              <w:rPr>
                <w:rFonts w:ascii="Arial" w:hAnsi="Arial" w:cs="Arial"/>
                <w:color w:val="000000" w:themeColor="text1"/>
                <w:sz w:val="22"/>
                <w:szCs w:val="22"/>
              </w:rPr>
            </w:pPr>
            <w:r w:rsidRPr="008D7C0B">
              <w:rPr>
                <w:rFonts w:ascii="Arial" w:hAnsi="Arial" w:cs="Arial"/>
                <w:color w:val="000000" w:themeColor="text1"/>
                <w:sz w:val="22"/>
                <w:szCs w:val="22"/>
              </w:rPr>
              <w:t xml:space="preserve">Zamawiający </w:t>
            </w:r>
            <w:r w:rsidR="00252D1C" w:rsidRPr="008D7C0B">
              <w:rPr>
                <w:rFonts w:ascii="Arial" w:hAnsi="Arial" w:cs="Arial"/>
                <w:color w:val="000000" w:themeColor="text1"/>
                <w:sz w:val="22"/>
                <w:szCs w:val="22"/>
              </w:rPr>
              <w:t xml:space="preserve">nie </w:t>
            </w:r>
            <w:r w:rsidRPr="008D7C0B">
              <w:rPr>
                <w:rFonts w:ascii="Arial" w:hAnsi="Arial" w:cs="Arial"/>
                <w:color w:val="000000" w:themeColor="text1"/>
                <w:sz w:val="22"/>
                <w:szCs w:val="22"/>
              </w:rPr>
              <w:t xml:space="preserve">dokonuje podziału zamówienia na części i tym samym </w:t>
            </w:r>
            <w:r w:rsidR="00252D1C" w:rsidRPr="008D7C0B">
              <w:rPr>
                <w:rFonts w:ascii="Arial" w:hAnsi="Arial" w:cs="Arial"/>
                <w:color w:val="000000" w:themeColor="text1"/>
                <w:sz w:val="22"/>
                <w:szCs w:val="22"/>
              </w:rPr>
              <w:t xml:space="preserve">nie </w:t>
            </w:r>
            <w:r w:rsidRPr="008D7C0B">
              <w:rPr>
                <w:rFonts w:ascii="Arial" w:hAnsi="Arial" w:cs="Arial"/>
                <w:color w:val="000000" w:themeColor="text1"/>
                <w:sz w:val="22"/>
                <w:szCs w:val="22"/>
              </w:rPr>
              <w:t>dopuszcza składani</w:t>
            </w:r>
            <w:r w:rsidR="00252D1C" w:rsidRPr="008D7C0B">
              <w:rPr>
                <w:rFonts w:ascii="Arial" w:hAnsi="Arial" w:cs="Arial"/>
                <w:color w:val="000000" w:themeColor="text1"/>
                <w:sz w:val="22"/>
                <w:szCs w:val="22"/>
              </w:rPr>
              <w:t>a</w:t>
            </w:r>
            <w:r w:rsidRPr="008D7C0B">
              <w:rPr>
                <w:rFonts w:ascii="Arial" w:hAnsi="Arial" w:cs="Arial"/>
                <w:color w:val="000000" w:themeColor="text1"/>
                <w:sz w:val="22"/>
                <w:szCs w:val="22"/>
              </w:rPr>
              <w:t xml:space="preserve"> ofert częściowych, o których mowa w art. 7 pkt 15 ustawy </w:t>
            </w:r>
            <w:proofErr w:type="spellStart"/>
            <w:r w:rsidRPr="008D7C0B">
              <w:rPr>
                <w:rFonts w:ascii="Arial" w:hAnsi="Arial" w:cs="Arial"/>
                <w:color w:val="000000" w:themeColor="text1"/>
                <w:sz w:val="22"/>
                <w:szCs w:val="22"/>
              </w:rPr>
              <w:t>Pzp</w:t>
            </w:r>
            <w:proofErr w:type="spellEnd"/>
            <w:r w:rsidRPr="008D7C0B">
              <w:rPr>
                <w:rFonts w:ascii="Arial" w:hAnsi="Arial" w:cs="Arial"/>
                <w:color w:val="000000" w:themeColor="text1"/>
                <w:sz w:val="22"/>
                <w:szCs w:val="22"/>
              </w:rPr>
              <w:t>.</w:t>
            </w:r>
          </w:p>
          <w:p w14:paraId="643DDA56" w14:textId="77777777" w:rsidR="008D7C0B" w:rsidRDefault="00655CAA" w:rsidP="008D7C0B">
            <w:pPr>
              <w:pStyle w:val="Akapitzlist"/>
              <w:suppressAutoHyphens/>
              <w:spacing w:after="120"/>
              <w:ind w:left="720" w:firstLine="0"/>
              <w:contextualSpacing/>
              <w:jc w:val="both"/>
              <w:rPr>
                <w:rFonts w:ascii="Arial" w:hAnsi="Arial" w:cs="Arial"/>
                <w:color w:val="000000" w:themeColor="text1"/>
                <w:sz w:val="22"/>
                <w:szCs w:val="22"/>
              </w:rPr>
            </w:pPr>
            <w:r w:rsidRPr="008D7C0B">
              <w:rPr>
                <w:rFonts w:ascii="Arial" w:hAnsi="Arial" w:cs="Arial"/>
                <w:color w:val="000000" w:themeColor="text1"/>
                <w:sz w:val="22"/>
                <w:szCs w:val="22"/>
              </w:rPr>
              <w:t>Powody niedokonania podziału zamówienia na części:</w:t>
            </w:r>
          </w:p>
          <w:p w14:paraId="19DE2D05" w14:textId="785DBD0F" w:rsidR="00655CAA" w:rsidRPr="008D7C0B" w:rsidRDefault="00655CAA" w:rsidP="008D7C0B">
            <w:pPr>
              <w:pStyle w:val="Akapitzlist"/>
              <w:suppressAutoHyphens/>
              <w:spacing w:after="120"/>
              <w:ind w:left="720" w:firstLine="0"/>
              <w:jc w:val="both"/>
              <w:rPr>
                <w:rFonts w:ascii="Arial" w:hAnsi="Arial" w:cs="Arial"/>
                <w:color w:val="000000" w:themeColor="text1"/>
                <w:sz w:val="22"/>
                <w:szCs w:val="22"/>
              </w:rPr>
            </w:pPr>
            <w:r w:rsidRPr="008D7C0B">
              <w:rPr>
                <w:rFonts w:ascii="Arial" w:hAnsi="Arial" w:cs="Arial"/>
                <w:color w:val="000000" w:themeColor="text1"/>
                <w:sz w:val="22"/>
                <w:szCs w:val="22"/>
              </w:rPr>
              <w:t xml:space="preserve">Wartość zamówienia jest niższa od tzw. progów unijnych które zobowiązują do implementacji dyrektyw UE. Dyrektywa 2014/24/UE w treści motywu 78 wskazuje, że aby zwiększyć konkurencję, instytucje zamawiające powinny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Zamawiający nie dokonał podziału zamówienia </w:t>
            </w:r>
            <w:r w:rsidR="006E09DE" w:rsidRPr="008D7C0B">
              <w:rPr>
                <w:rFonts w:ascii="Arial" w:hAnsi="Arial" w:cs="Arial"/>
                <w:color w:val="000000" w:themeColor="text1"/>
                <w:sz w:val="22"/>
                <w:szCs w:val="22"/>
              </w:rPr>
              <w:t>z</w:t>
            </w:r>
            <w:r w:rsidR="00987284" w:rsidRPr="008D7C0B">
              <w:rPr>
                <w:rFonts w:ascii="Arial" w:hAnsi="Arial" w:cs="Arial"/>
                <w:sz w:val="22"/>
                <w:szCs w:val="22"/>
              </w:rPr>
              <w:t xml:space="preserve"> uwagi na specyfikę przedmiotu niniejszego postepowania, tj. wykonanie </w:t>
            </w:r>
            <w:r w:rsidR="007F108E" w:rsidRPr="008D7C0B">
              <w:rPr>
                <w:rFonts w:ascii="Arial" w:hAnsi="Arial" w:cs="Arial"/>
                <w:sz w:val="22"/>
                <w:szCs w:val="22"/>
              </w:rPr>
              <w:t xml:space="preserve">Planu Gospodarowania Zasobami Wodnymi dla Nadleśnictwa Sieraków jako </w:t>
            </w:r>
            <w:r w:rsidR="00987284" w:rsidRPr="008D7C0B">
              <w:rPr>
                <w:rFonts w:ascii="Arial" w:hAnsi="Arial" w:cs="Arial"/>
                <w:sz w:val="22"/>
                <w:szCs w:val="22"/>
              </w:rPr>
              <w:t>integralną całość, która wymaga spójności projektowanych rozwiązań, za którą odpowiada autor dokumentacji. Ponadto, podział zamówienia wpłynąłby negatywnie na funkcjonalne aspekty realizacji zamówienia z uwagi na konieczność koordynowania prac kilku wykonawców. Dodatkowo wskazać należy, że zakres zamówienia możliwy jest do wykonania w</w:t>
            </w:r>
            <w:r w:rsidR="008D7C0B" w:rsidRPr="008D7C0B">
              <w:rPr>
                <w:rFonts w:ascii="Arial" w:hAnsi="Arial" w:cs="Arial"/>
                <w:sz w:val="22"/>
                <w:szCs w:val="22"/>
              </w:rPr>
              <w:t> </w:t>
            </w:r>
            <w:r w:rsidR="00987284" w:rsidRPr="008D7C0B">
              <w:rPr>
                <w:rFonts w:ascii="Arial" w:hAnsi="Arial" w:cs="Arial"/>
                <w:sz w:val="22"/>
                <w:szCs w:val="22"/>
              </w:rPr>
              <w:t>całości przez jednego wykonawcę, w tym MŚP, tak więc brak podziału zamówienia na części nie ograniczy możliwości ubiegania się o realizację zamówienia przez każdego zainteresowanego wykonawcę bez względu na wielkość posiadanego potencjału.</w:t>
            </w:r>
          </w:p>
          <w:p w14:paraId="2EBA2B51" w14:textId="68590F8F" w:rsidR="00F03970" w:rsidRPr="006E3FFA" w:rsidRDefault="00735727">
            <w:pPr>
              <w:pStyle w:val="Akapitzlist"/>
              <w:numPr>
                <w:ilvl w:val="1"/>
                <w:numId w:val="28"/>
              </w:numPr>
              <w:suppressAutoHyphens/>
              <w:spacing w:before="120"/>
              <w:jc w:val="both"/>
              <w:rPr>
                <w:rFonts w:ascii="Arial" w:hAnsi="Arial" w:cs="Arial"/>
                <w:color w:val="000000" w:themeColor="text1"/>
                <w:sz w:val="22"/>
                <w:szCs w:val="22"/>
              </w:rPr>
            </w:pPr>
            <w:r w:rsidRPr="006E3FFA">
              <w:rPr>
                <w:rFonts w:ascii="Arial" w:hAnsi="Arial" w:cs="Arial"/>
                <w:color w:val="000000" w:themeColor="text1"/>
                <w:sz w:val="22"/>
                <w:szCs w:val="22"/>
              </w:rPr>
              <w:t xml:space="preserve">Zamawiający </w:t>
            </w:r>
            <w:r w:rsidR="004960E4" w:rsidRPr="006E3FFA">
              <w:rPr>
                <w:rFonts w:ascii="Arial" w:hAnsi="Arial" w:cs="Arial"/>
                <w:color w:val="000000" w:themeColor="text1"/>
                <w:sz w:val="22"/>
                <w:szCs w:val="22"/>
              </w:rPr>
              <w:t xml:space="preserve">nie </w:t>
            </w:r>
            <w:r w:rsidRPr="006E3FFA">
              <w:rPr>
                <w:rFonts w:ascii="Arial" w:hAnsi="Arial" w:cs="Arial"/>
                <w:color w:val="000000" w:themeColor="text1"/>
                <w:sz w:val="22"/>
                <w:szCs w:val="22"/>
              </w:rPr>
              <w:t>przewiduje możliwości udzielenia zamówień, o których mowa w art. 214 ust. 1) pkt 7) PZP.</w:t>
            </w:r>
          </w:p>
          <w:p w14:paraId="0A75FE61" w14:textId="0CD6EECC" w:rsidR="00735727" w:rsidRPr="006E3FFA" w:rsidRDefault="00735727">
            <w:pPr>
              <w:pStyle w:val="Akapitzlist"/>
              <w:numPr>
                <w:ilvl w:val="1"/>
                <w:numId w:val="28"/>
              </w:numPr>
              <w:suppressAutoHyphens/>
              <w:spacing w:before="120"/>
              <w:jc w:val="both"/>
              <w:rPr>
                <w:rFonts w:ascii="Arial" w:hAnsi="Arial" w:cs="Arial"/>
                <w:color w:val="000000" w:themeColor="text1"/>
                <w:sz w:val="22"/>
                <w:szCs w:val="22"/>
              </w:rPr>
            </w:pPr>
            <w:r w:rsidRPr="006E3FFA">
              <w:rPr>
                <w:rFonts w:ascii="Arial" w:hAnsi="Arial" w:cs="Arial"/>
                <w:color w:val="000000" w:themeColor="text1"/>
                <w:sz w:val="22"/>
                <w:szCs w:val="22"/>
              </w:rPr>
              <w:t>Zamawiający nie przewiduje prawa opcji.</w:t>
            </w:r>
          </w:p>
          <w:p w14:paraId="3F3FD0C3" w14:textId="75D1F9F3" w:rsidR="00735727" w:rsidRPr="006E3FFA" w:rsidRDefault="00735727">
            <w:pPr>
              <w:pStyle w:val="Akapitzlist"/>
              <w:numPr>
                <w:ilvl w:val="1"/>
                <w:numId w:val="28"/>
              </w:numPr>
              <w:suppressAutoHyphens/>
              <w:spacing w:before="120"/>
              <w:jc w:val="both"/>
              <w:rPr>
                <w:rFonts w:ascii="Arial" w:hAnsi="Arial" w:cs="Arial"/>
                <w:color w:val="000000" w:themeColor="text1"/>
                <w:sz w:val="22"/>
                <w:szCs w:val="22"/>
              </w:rPr>
            </w:pPr>
            <w:r w:rsidRPr="006E3FFA">
              <w:rPr>
                <w:rFonts w:ascii="Arial" w:hAnsi="Arial" w:cs="Arial"/>
                <w:color w:val="000000" w:themeColor="text1"/>
                <w:sz w:val="22"/>
                <w:szCs w:val="22"/>
              </w:rPr>
              <w:t xml:space="preserve">Zamawiający </w:t>
            </w:r>
            <w:r w:rsidR="00683148" w:rsidRPr="006E3FFA">
              <w:rPr>
                <w:rFonts w:ascii="Arial" w:hAnsi="Arial" w:cs="Arial"/>
                <w:b/>
                <w:color w:val="000000" w:themeColor="text1"/>
                <w:sz w:val="22"/>
                <w:szCs w:val="22"/>
              </w:rPr>
              <w:t>nie przewiduje</w:t>
            </w:r>
            <w:r w:rsidRPr="006E3FFA">
              <w:rPr>
                <w:rFonts w:ascii="Arial" w:hAnsi="Arial" w:cs="Arial"/>
                <w:i/>
                <w:iCs/>
                <w:color w:val="000000" w:themeColor="text1"/>
                <w:sz w:val="22"/>
                <w:szCs w:val="22"/>
              </w:rPr>
              <w:t xml:space="preserve"> </w:t>
            </w:r>
            <w:r w:rsidRPr="006E3FFA">
              <w:rPr>
                <w:rFonts w:ascii="Arial" w:hAnsi="Arial" w:cs="Arial"/>
                <w:color w:val="000000" w:themeColor="text1"/>
                <w:sz w:val="22"/>
                <w:szCs w:val="22"/>
              </w:rPr>
              <w:t xml:space="preserve">odbycia przez Wykonawcę </w:t>
            </w:r>
            <w:r w:rsidRPr="006E3FFA">
              <w:rPr>
                <w:rFonts w:ascii="Arial" w:hAnsi="Arial" w:cs="Arial"/>
                <w:b/>
                <w:bCs/>
                <w:color w:val="000000" w:themeColor="text1"/>
                <w:sz w:val="22"/>
                <w:szCs w:val="22"/>
              </w:rPr>
              <w:t>wizji lokalnej</w:t>
            </w:r>
            <w:r w:rsidRPr="006E3FFA">
              <w:rPr>
                <w:rFonts w:ascii="Arial" w:hAnsi="Arial" w:cs="Arial"/>
                <w:color w:val="000000" w:themeColor="text1"/>
                <w:sz w:val="22"/>
                <w:szCs w:val="22"/>
              </w:rPr>
              <w:t xml:space="preserve"> oraz sprawdzenia przez wykonawcę dokumentów niezbędnych do realizacji zamówienia dostępnych na miejscu u Zamawiającego.</w:t>
            </w:r>
          </w:p>
          <w:p w14:paraId="12EF4B16" w14:textId="68542F6A" w:rsidR="007C16B4" w:rsidRPr="006E3FFA" w:rsidRDefault="007C16B4" w:rsidP="001B091F">
            <w:pPr>
              <w:ind w:right="112"/>
              <w:jc w:val="both"/>
              <w:rPr>
                <w:rFonts w:ascii="Arial" w:hAnsi="Arial" w:cs="Arial"/>
                <w:b/>
                <w:bCs/>
                <w:color w:val="000000" w:themeColor="text1"/>
                <w:sz w:val="22"/>
                <w:szCs w:val="22"/>
              </w:rPr>
            </w:pPr>
          </w:p>
        </w:tc>
      </w:tr>
      <w:tr w:rsidR="00BF741F" w:rsidRPr="006E3FFA" w14:paraId="4DEE9A45" w14:textId="77777777" w:rsidTr="00D006B1">
        <w:tc>
          <w:tcPr>
            <w:tcW w:w="9066" w:type="dxa"/>
            <w:tcBorders>
              <w:top w:val="nil"/>
              <w:left w:val="nil"/>
              <w:bottom w:val="nil"/>
              <w:right w:val="nil"/>
            </w:tcBorders>
          </w:tcPr>
          <w:p w14:paraId="207BF18E" w14:textId="77777777" w:rsidR="00BF741F" w:rsidRPr="006E3FFA" w:rsidRDefault="00BF741F" w:rsidP="00E77AC6">
            <w:pPr>
              <w:suppressAutoHyphens/>
              <w:spacing w:before="120"/>
              <w:jc w:val="both"/>
              <w:rPr>
                <w:rFonts w:ascii="Arial" w:hAnsi="Arial" w:cs="Arial"/>
                <w:b/>
                <w:bCs/>
                <w:sz w:val="22"/>
                <w:szCs w:val="22"/>
              </w:rPr>
            </w:pPr>
          </w:p>
        </w:tc>
      </w:tr>
      <w:tr w:rsidR="00BF741F" w:rsidRPr="006E3FFA" w14:paraId="6A2A7D06" w14:textId="77777777" w:rsidTr="00D006B1">
        <w:tc>
          <w:tcPr>
            <w:tcW w:w="9066" w:type="dxa"/>
            <w:tcBorders>
              <w:top w:val="nil"/>
              <w:left w:val="nil"/>
              <w:bottom w:val="nil"/>
              <w:right w:val="nil"/>
            </w:tcBorders>
            <w:shd w:val="clear" w:color="auto" w:fill="95B3D7" w:themeFill="accent1" w:themeFillTint="99"/>
          </w:tcPr>
          <w:p w14:paraId="5D0D8169" w14:textId="7B9B9BA4" w:rsidR="00BF741F" w:rsidRPr="006E3FFA" w:rsidRDefault="00BF741F">
            <w:pPr>
              <w:pStyle w:val="Nagwek21"/>
              <w:numPr>
                <w:ilvl w:val="0"/>
                <w:numId w:val="29"/>
              </w:numPr>
              <w:tabs>
                <w:tab w:val="left" w:pos="768"/>
                <w:tab w:val="left" w:pos="769"/>
              </w:tabs>
              <w:rPr>
                <w:rFonts w:ascii="Arial" w:hAnsi="Arial" w:cs="Arial"/>
                <w:sz w:val="22"/>
                <w:szCs w:val="22"/>
              </w:rPr>
            </w:pPr>
            <w:r w:rsidRPr="006E3FFA">
              <w:rPr>
                <w:rFonts w:ascii="Arial" w:hAnsi="Arial" w:cs="Arial"/>
                <w:w w:val="105"/>
                <w:sz w:val="22"/>
                <w:szCs w:val="22"/>
              </w:rPr>
              <w:t>ŹRÓDŁA</w:t>
            </w:r>
            <w:r w:rsidRPr="006E3FFA">
              <w:rPr>
                <w:rFonts w:ascii="Arial" w:hAnsi="Arial" w:cs="Arial"/>
                <w:spacing w:val="-37"/>
                <w:w w:val="105"/>
                <w:sz w:val="22"/>
                <w:szCs w:val="22"/>
              </w:rPr>
              <w:t xml:space="preserve"> </w:t>
            </w:r>
            <w:r w:rsidRPr="006E3FFA">
              <w:rPr>
                <w:rFonts w:ascii="Arial" w:hAnsi="Arial" w:cs="Arial"/>
                <w:w w:val="105"/>
                <w:sz w:val="22"/>
                <w:szCs w:val="22"/>
              </w:rPr>
              <w:t>FINANSOWANIA</w:t>
            </w:r>
          </w:p>
        </w:tc>
      </w:tr>
      <w:tr w:rsidR="00BF741F" w:rsidRPr="006E3FFA" w14:paraId="627C55C4" w14:textId="77777777" w:rsidTr="00D006B1">
        <w:tc>
          <w:tcPr>
            <w:tcW w:w="9066" w:type="dxa"/>
            <w:tcBorders>
              <w:top w:val="nil"/>
              <w:left w:val="nil"/>
              <w:bottom w:val="nil"/>
              <w:right w:val="nil"/>
            </w:tcBorders>
          </w:tcPr>
          <w:p w14:paraId="0485780D" w14:textId="77777777" w:rsidR="00815FE2" w:rsidRPr="006E3FFA" w:rsidRDefault="00BF741F" w:rsidP="004D675C">
            <w:pPr>
              <w:pStyle w:val="Tekstpodstawowy"/>
              <w:spacing w:before="16"/>
              <w:ind w:left="768"/>
              <w:jc w:val="both"/>
              <w:rPr>
                <w:rFonts w:ascii="Arial" w:hAnsi="Arial" w:cs="Arial"/>
                <w:w w:val="105"/>
                <w:sz w:val="22"/>
                <w:szCs w:val="22"/>
              </w:rPr>
            </w:pPr>
            <w:r w:rsidRPr="006E3FFA">
              <w:rPr>
                <w:rFonts w:ascii="Arial" w:hAnsi="Arial" w:cs="Arial"/>
                <w:w w:val="105"/>
                <w:sz w:val="22"/>
                <w:szCs w:val="22"/>
              </w:rPr>
              <w:t>Środki własne</w:t>
            </w:r>
            <w:r w:rsidR="00AA7EB5" w:rsidRPr="006E3FFA">
              <w:rPr>
                <w:rFonts w:ascii="Arial" w:hAnsi="Arial" w:cs="Arial"/>
                <w:w w:val="105"/>
                <w:sz w:val="22"/>
                <w:szCs w:val="22"/>
              </w:rPr>
              <w:t>.</w:t>
            </w:r>
          </w:p>
          <w:p w14:paraId="76EC4E14" w14:textId="37424608" w:rsidR="00815FE2" w:rsidRPr="006E3FFA" w:rsidRDefault="00815FE2" w:rsidP="004D675C">
            <w:pPr>
              <w:pStyle w:val="Tekstpodstawowy"/>
              <w:spacing w:before="16"/>
              <w:ind w:left="768"/>
              <w:jc w:val="both"/>
              <w:rPr>
                <w:rFonts w:ascii="Arial" w:hAnsi="Arial" w:cs="Arial"/>
                <w:w w:val="105"/>
                <w:sz w:val="22"/>
                <w:szCs w:val="22"/>
              </w:rPr>
            </w:pPr>
          </w:p>
        </w:tc>
      </w:tr>
      <w:tr w:rsidR="00BF741F" w:rsidRPr="006E3FFA" w14:paraId="57802ED4" w14:textId="77777777" w:rsidTr="00D006B1">
        <w:tc>
          <w:tcPr>
            <w:tcW w:w="9066" w:type="dxa"/>
            <w:tcBorders>
              <w:top w:val="nil"/>
              <w:left w:val="nil"/>
              <w:bottom w:val="nil"/>
              <w:right w:val="nil"/>
            </w:tcBorders>
            <w:shd w:val="clear" w:color="auto" w:fill="95B3D7" w:themeFill="accent1" w:themeFillTint="99"/>
          </w:tcPr>
          <w:p w14:paraId="57FE729F" w14:textId="5E4A7050" w:rsidR="00BF741F" w:rsidRPr="006E3FFA" w:rsidRDefault="00BF741F">
            <w:pPr>
              <w:pStyle w:val="Nagwek21"/>
              <w:numPr>
                <w:ilvl w:val="0"/>
                <w:numId w:val="29"/>
              </w:numPr>
              <w:tabs>
                <w:tab w:val="left" w:pos="426"/>
              </w:tabs>
              <w:jc w:val="both"/>
              <w:rPr>
                <w:rFonts w:ascii="Arial" w:hAnsi="Arial" w:cs="Arial"/>
                <w:sz w:val="22"/>
                <w:szCs w:val="22"/>
              </w:rPr>
            </w:pPr>
            <w:r w:rsidRPr="006E3FFA">
              <w:rPr>
                <w:rFonts w:ascii="Arial" w:hAnsi="Arial" w:cs="Arial"/>
                <w:w w:val="105"/>
                <w:sz w:val="22"/>
                <w:szCs w:val="22"/>
              </w:rPr>
              <w:t>TERMIN</w:t>
            </w:r>
            <w:r w:rsidRPr="006E3FFA">
              <w:rPr>
                <w:rFonts w:ascii="Arial" w:hAnsi="Arial" w:cs="Arial"/>
                <w:spacing w:val="-22"/>
                <w:w w:val="105"/>
                <w:sz w:val="22"/>
                <w:szCs w:val="22"/>
              </w:rPr>
              <w:t xml:space="preserve"> </w:t>
            </w:r>
            <w:r w:rsidRPr="006E3FFA">
              <w:rPr>
                <w:rFonts w:ascii="Arial" w:hAnsi="Arial" w:cs="Arial"/>
                <w:w w:val="105"/>
                <w:sz w:val="22"/>
                <w:szCs w:val="22"/>
              </w:rPr>
              <w:t>REALIZACJI</w:t>
            </w:r>
            <w:r w:rsidRPr="006E3FFA">
              <w:rPr>
                <w:rFonts w:ascii="Arial" w:hAnsi="Arial" w:cs="Arial"/>
                <w:spacing w:val="-22"/>
                <w:w w:val="105"/>
                <w:sz w:val="22"/>
                <w:szCs w:val="22"/>
              </w:rPr>
              <w:t xml:space="preserve"> </w:t>
            </w:r>
            <w:r w:rsidRPr="006E3FFA">
              <w:rPr>
                <w:rFonts w:ascii="Arial" w:hAnsi="Arial" w:cs="Arial"/>
                <w:w w:val="105"/>
                <w:sz w:val="22"/>
                <w:szCs w:val="22"/>
              </w:rPr>
              <w:t>PRZEDMIOTU</w:t>
            </w:r>
            <w:r w:rsidRPr="006E3FFA">
              <w:rPr>
                <w:rFonts w:ascii="Arial" w:hAnsi="Arial" w:cs="Arial"/>
                <w:spacing w:val="-22"/>
                <w:w w:val="105"/>
                <w:sz w:val="22"/>
                <w:szCs w:val="22"/>
              </w:rPr>
              <w:t xml:space="preserve"> </w:t>
            </w:r>
            <w:r w:rsidRPr="006E3FFA">
              <w:rPr>
                <w:rFonts w:ascii="Arial" w:hAnsi="Arial" w:cs="Arial"/>
                <w:w w:val="105"/>
                <w:sz w:val="22"/>
                <w:szCs w:val="22"/>
              </w:rPr>
              <w:t>ZAMÓWIENIA</w:t>
            </w:r>
          </w:p>
        </w:tc>
      </w:tr>
      <w:tr w:rsidR="00BF741F" w:rsidRPr="006E3FFA" w14:paraId="4875208A" w14:textId="77777777" w:rsidTr="00D006B1">
        <w:tc>
          <w:tcPr>
            <w:tcW w:w="9066" w:type="dxa"/>
            <w:tcBorders>
              <w:top w:val="nil"/>
              <w:left w:val="nil"/>
              <w:bottom w:val="nil"/>
              <w:right w:val="nil"/>
            </w:tcBorders>
          </w:tcPr>
          <w:p w14:paraId="3BDB0BC6" w14:textId="30075C63" w:rsidR="00BF741F" w:rsidRPr="006E09DE" w:rsidRDefault="00BF741F" w:rsidP="004D675C">
            <w:pPr>
              <w:pStyle w:val="Tekstpodstawowy"/>
              <w:spacing w:before="16"/>
              <w:ind w:left="768"/>
              <w:jc w:val="both"/>
              <w:rPr>
                <w:rFonts w:ascii="Arial" w:hAnsi="Arial" w:cs="Arial"/>
                <w:w w:val="105"/>
                <w:sz w:val="22"/>
                <w:szCs w:val="22"/>
              </w:rPr>
            </w:pPr>
            <w:r w:rsidRPr="006E09DE">
              <w:rPr>
                <w:rFonts w:ascii="Arial" w:hAnsi="Arial" w:cs="Arial"/>
                <w:w w:val="105"/>
                <w:sz w:val="22"/>
                <w:szCs w:val="22"/>
              </w:rPr>
              <w:t xml:space="preserve">Wymagany termin realizacji: </w:t>
            </w:r>
          </w:p>
          <w:p w14:paraId="41FE00E5" w14:textId="6F71B546" w:rsidR="00815FE2" w:rsidRPr="006E09DE" w:rsidRDefault="007C7790" w:rsidP="007C7790">
            <w:pPr>
              <w:spacing w:before="120"/>
              <w:ind w:left="709" w:firstLine="42"/>
              <w:jc w:val="both"/>
              <w:rPr>
                <w:rFonts w:ascii="Arial" w:hAnsi="Arial" w:cs="Arial"/>
                <w:w w:val="105"/>
                <w:sz w:val="22"/>
                <w:szCs w:val="22"/>
              </w:rPr>
            </w:pPr>
            <w:r w:rsidRPr="006E09DE">
              <w:rPr>
                <w:rFonts w:ascii="Arial" w:hAnsi="Arial" w:cs="Arial"/>
                <w:sz w:val="22"/>
                <w:szCs w:val="22"/>
              </w:rPr>
              <w:t>Od dnia zawarcia umowy</w:t>
            </w:r>
            <w:r w:rsidR="006E09DE" w:rsidRPr="006E09DE">
              <w:rPr>
                <w:rFonts w:ascii="Arial" w:hAnsi="Arial" w:cs="Arial"/>
                <w:sz w:val="22"/>
                <w:szCs w:val="22"/>
              </w:rPr>
              <w:t xml:space="preserve"> </w:t>
            </w:r>
            <w:r w:rsidRPr="006E09DE">
              <w:rPr>
                <w:rFonts w:ascii="Arial" w:hAnsi="Arial" w:cs="Arial"/>
                <w:sz w:val="22"/>
                <w:szCs w:val="22"/>
              </w:rPr>
              <w:t>do 31.03.2028 r.</w:t>
            </w:r>
          </w:p>
        </w:tc>
      </w:tr>
      <w:tr w:rsidR="00BF741F" w:rsidRPr="006E3FFA" w14:paraId="53F1765E" w14:textId="77777777" w:rsidTr="00D006B1">
        <w:tc>
          <w:tcPr>
            <w:tcW w:w="9066" w:type="dxa"/>
            <w:tcBorders>
              <w:top w:val="nil"/>
              <w:left w:val="nil"/>
              <w:bottom w:val="nil"/>
              <w:right w:val="nil"/>
            </w:tcBorders>
            <w:shd w:val="clear" w:color="auto" w:fill="95B3D7" w:themeFill="accent1" w:themeFillTint="99"/>
          </w:tcPr>
          <w:p w14:paraId="2F0E5577" w14:textId="369D5C7C" w:rsidR="00BF741F" w:rsidRPr="006E3FFA" w:rsidRDefault="00BF741F">
            <w:pPr>
              <w:pStyle w:val="Akapitzlist"/>
              <w:numPr>
                <w:ilvl w:val="0"/>
                <w:numId w:val="29"/>
              </w:numPr>
              <w:rPr>
                <w:rFonts w:ascii="Arial" w:hAnsi="Arial" w:cs="Arial"/>
                <w:b/>
                <w:bCs/>
                <w:sz w:val="22"/>
                <w:szCs w:val="22"/>
              </w:rPr>
            </w:pPr>
            <w:r w:rsidRPr="006E3FFA">
              <w:rPr>
                <w:rFonts w:ascii="Arial" w:hAnsi="Arial" w:cs="Arial"/>
                <w:b/>
                <w:bCs/>
                <w:sz w:val="22"/>
                <w:szCs w:val="22"/>
              </w:rPr>
              <w:t xml:space="preserve">PODSTAWY WYKLUCZENIA, O KTÓRYCH MOWA W ART. 108 PZP ORAZ PODSTAWY WYKLUCZENIA, O KTÓRYCH MOWA W ART. 109 PZP </w:t>
            </w:r>
          </w:p>
        </w:tc>
      </w:tr>
      <w:tr w:rsidR="00BF741F" w:rsidRPr="006E3FFA" w14:paraId="0C8C125C" w14:textId="77777777" w:rsidTr="00D006B1">
        <w:tc>
          <w:tcPr>
            <w:tcW w:w="9066" w:type="dxa"/>
            <w:tcBorders>
              <w:top w:val="nil"/>
              <w:left w:val="nil"/>
              <w:bottom w:val="nil"/>
              <w:right w:val="nil"/>
            </w:tcBorders>
          </w:tcPr>
          <w:p w14:paraId="5F54FA67" w14:textId="7165406B" w:rsidR="00DE404C" w:rsidRPr="006E3FFA" w:rsidRDefault="00BF741F">
            <w:pPr>
              <w:pStyle w:val="Akapitzlist"/>
              <w:numPr>
                <w:ilvl w:val="1"/>
                <w:numId w:val="29"/>
              </w:numPr>
              <w:spacing w:before="120"/>
              <w:jc w:val="both"/>
              <w:rPr>
                <w:rFonts w:ascii="Arial" w:hAnsi="Arial" w:cs="Arial"/>
                <w:sz w:val="22"/>
                <w:szCs w:val="22"/>
              </w:rPr>
            </w:pPr>
            <w:r w:rsidRPr="006E3FFA">
              <w:rPr>
                <w:rFonts w:ascii="Arial" w:hAnsi="Arial" w:cs="Arial"/>
                <w:sz w:val="22"/>
                <w:szCs w:val="22"/>
              </w:rPr>
              <w:lastRenderedPageBreak/>
              <w:t>W postępowaniu mogą brać udział Wykonawcy, którzy nie podlegają wykluczeniu z</w:t>
            </w:r>
            <w:r w:rsidR="00383C0E">
              <w:rPr>
                <w:rFonts w:ascii="Arial" w:hAnsi="Arial" w:cs="Arial"/>
                <w:sz w:val="22"/>
                <w:szCs w:val="22"/>
              </w:rPr>
              <w:t> </w:t>
            </w:r>
            <w:r w:rsidRPr="006E3FFA">
              <w:rPr>
                <w:rFonts w:ascii="Arial" w:hAnsi="Arial" w:cs="Arial"/>
                <w:sz w:val="22"/>
                <w:szCs w:val="22"/>
              </w:rPr>
              <w:t>postępowania o udzielenie zamówienia w okolicznościach, o których mowa w art. 108 ust. 1 PZP. Na podstawie:</w:t>
            </w:r>
          </w:p>
          <w:p w14:paraId="25C54705" w14:textId="6C9CA62D" w:rsidR="00BF741F" w:rsidRPr="006E3FFA" w:rsidRDefault="00BF741F">
            <w:pPr>
              <w:pStyle w:val="Akapitzlist"/>
              <w:numPr>
                <w:ilvl w:val="0"/>
                <w:numId w:val="30"/>
              </w:numPr>
              <w:spacing w:before="120"/>
              <w:jc w:val="both"/>
              <w:rPr>
                <w:rFonts w:ascii="Arial" w:hAnsi="Arial" w:cs="Arial"/>
                <w:sz w:val="22"/>
                <w:szCs w:val="22"/>
              </w:rPr>
            </w:pPr>
            <w:r w:rsidRPr="006E3FFA">
              <w:rPr>
                <w:rFonts w:ascii="Arial" w:hAnsi="Arial" w:cs="Arial"/>
                <w:sz w:val="22"/>
                <w:szCs w:val="22"/>
              </w:rPr>
              <w:t>art. 108 ust. 1 pkt 1) PZP Zamawiający wykluczy Wykonawcę</w:t>
            </w:r>
            <w:r w:rsidRPr="006E3FFA">
              <w:rPr>
                <w:rFonts w:ascii="Arial" w:eastAsia="A" w:hAnsi="Arial" w:cs="Arial"/>
                <w:sz w:val="22"/>
                <w:szCs w:val="22"/>
              </w:rPr>
              <w:t xml:space="preserve"> będącego osobą fizyczną, którego prawomocnie skazano za przestępstwo:</w:t>
            </w:r>
          </w:p>
          <w:p w14:paraId="1C4253CD" w14:textId="1B13E73B" w:rsidR="00BF741F" w:rsidRPr="006E3FFA" w:rsidRDefault="00BF741F" w:rsidP="004D675C">
            <w:pPr>
              <w:spacing w:before="120"/>
              <w:ind w:left="2127" w:hanging="709"/>
              <w:jc w:val="both"/>
              <w:rPr>
                <w:rFonts w:ascii="Arial" w:eastAsia="A" w:hAnsi="Arial" w:cs="Arial"/>
                <w:sz w:val="22"/>
                <w:szCs w:val="22"/>
              </w:rPr>
            </w:pPr>
            <w:r w:rsidRPr="006E3FFA">
              <w:rPr>
                <w:rFonts w:ascii="Arial" w:eastAsia="A" w:hAnsi="Arial" w:cs="Arial"/>
                <w:sz w:val="22"/>
                <w:szCs w:val="22"/>
              </w:rPr>
              <w:t>a)</w:t>
            </w:r>
            <w:r w:rsidRPr="006E3FFA">
              <w:rPr>
                <w:rFonts w:ascii="Arial" w:eastAsia="A" w:hAnsi="Arial" w:cs="Arial"/>
                <w:sz w:val="22"/>
                <w:szCs w:val="22"/>
              </w:rPr>
              <w:tab/>
              <w:t>udziału w zorganizowanej grupie przestępczej albo związku mającym na celu popełnienie przestępstwa lub przestępstwa skarbowego, o</w:t>
            </w:r>
            <w:r w:rsidR="00383C0E">
              <w:rPr>
                <w:rFonts w:ascii="Arial" w:eastAsia="A" w:hAnsi="Arial" w:cs="Arial"/>
                <w:sz w:val="22"/>
                <w:szCs w:val="22"/>
              </w:rPr>
              <w:t> </w:t>
            </w:r>
            <w:r w:rsidRPr="006E3FFA">
              <w:rPr>
                <w:rFonts w:ascii="Arial" w:eastAsia="A" w:hAnsi="Arial" w:cs="Arial"/>
                <w:sz w:val="22"/>
                <w:szCs w:val="22"/>
              </w:rPr>
              <w:t xml:space="preserve">którym mowa w art. 258 </w:t>
            </w:r>
            <w:r w:rsidR="00323085" w:rsidRPr="006E3FFA">
              <w:rPr>
                <w:rFonts w:ascii="Arial" w:eastAsia="A" w:hAnsi="Arial" w:cs="Arial"/>
                <w:sz w:val="22"/>
                <w:szCs w:val="22"/>
              </w:rPr>
              <w:t>Kodeksu karnego,</w:t>
            </w:r>
          </w:p>
          <w:p w14:paraId="37958FCD" w14:textId="0925695F" w:rsidR="00BF741F" w:rsidRPr="006E3FFA" w:rsidRDefault="00BF741F" w:rsidP="004D675C">
            <w:pPr>
              <w:spacing w:before="120"/>
              <w:ind w:left="2127" w:hanging="709"/>
              <w:jc w:val="both"/>
              <w:rPr>
                <w:rFonts w:ascii="Arial" w:eastAsia="A" w:hAnsi="Arial" w:cs="Arial"/>
                <w:sz w:val="22"/>
                <w:szCs w:val="22"/>
              </w:rPr>
            </w:pPr>
            <w:r w:rsidRPr="006E3FFA">
              <w:rPr>
                <w:rFonts w:ascii="Arial" w:eastAsia="A" w:hAnsi="Arial" w:cs="Arial"/>
                <w:sz w:val="22"/>
                <w:szCs w:val="22"/>
              </w:rPr>
              <w:t>b)</w:t>
            </w:r>
            <w:r w:rsidRPr="006E3FFA">
              <w:rPr>
                <w:rFonts w:ascii="Arial" w:eastAsia="A" w:hAnsi="Arial" w:cs="Arial"/>
                <w:sz w:val="22"/>
                <w:szCs w:val="22"/>
              </w:rPr>
              <w:tab/>
              <w:t xml:space="preserve">handlu ludźmi, o którym mowa w art. 189a </w:t>
            </w:r>
            <w:r w:rsidR="00323085" w:rsidRPr="006E3FFA">
              <w:rPr>
                <w:rFonts w:ascii="Arial" w:eastAsia="A" w:hAnsi="Arial" w:cs="Arial"/>
                <w:sz w:val="22"/>
                <w:szCs w:val="22"/>
              </w:rPr>
              <w:t>Kodeksu karnego</w:t>
            </w:r>
            <w:r w:rsidRPr="006E3FFA">
              <w:rPr>
                <w:rFonts w:ascii="Arial" w:eastAsia="A" w:hAnsi="Arial" w:cs="Arial"/>
                <w:sz w:val="22"/>
                <w:szCs w:val="22"/>
              </w:rPr>
              <w:t>,</w:t>
            </w:r>
          </w:p>
          <w:p w14:paraId="6F89F5ED" w14:textId="4052100B" w:rsidR="00A11560" w:rsidRPr="006E3FFA" w:rsidRDefault="00BF741F" w:rsidP="00A11560">
            <w:pPr>
              <w:spacing w:before="120"/>
              <w:ind w:left="2127" w:hanging="709"/>
              <w:jc w:val="both"/>
              <w:rPr>
                <w:rFonts w:ascii="Arial" w:eastAsia="A" w:hAnsi="Arial" w:cs="Arial"/>
                <w:sz w:val="22"/>
                <w:szCs w:val="22"/>
              </w:rPr>
            </w:pPr>
            <w:r w:rsidRPr="006E3FFA">
              <w:rPr>
                <w:rFonts w:ascii="Arial" w:eastAsia="A" w:hAnsi="Arial" w:cs="Arial"/>
                <w:sz w:val="22"/>
                <w:szCs w:val="22"/>
              </w:rPr>
              <w:t>c)</w:t>
            </w:r>
            <w:r w:rsidRPr="006E3FFA">
              <w:rPr>
                <w:rFonts w:ascii="Arial" w:eastAsia="A" w:hAnsi="Arial" w:cs="Arial"/>
                <w:sz w:val="22"/>
                <w:szCs w:val="22"/>
              </w:rPr>
              <w:tab/>
              <w:t xml:space="preserve">o którym mowa w art. 228-230a, art. 250a </w:t>
            </w:r>
            <w:r w:rsidR="00323085" w:rsidRPr="006E3FFA">
              <w:rPr>
                <w:rFonts w:ascii="Arial" w:eastAsia="A" w:hAnsi="Arial" w:cs="Arial"/>
                <w:sz w:val="22"/>
                <w:szCs w:val="22"/>
              </w:rPr>
              <w:t>Kodeksu karnego</w:t>
            </w:r>
            <w:r w:rsidRPr="006E3FFA">
              <w:rPr>
                <w:rFonts w:ascii="Arial" w:eastAsia="A" w:hAnsi="Arial" w:cs="Arial"/>
                <w:sz w:val="22"/>
                <w:szCs w:val="22"/>
              </w:rPr>
              <w:t xml:space="preserve"> lub w art. 46 lub art. 48 ustawy z dnia 25 czerwca 2010 r. o</w:t>
            </w:r>
            <w:r w:rsidR="00A11560" w:rsidRPr="006E3FFA">
              <w:rPr>
                <w:rFonts w:ascii="Arial" w:eastAsia="A" w:hAnsi="Arial" w:cs="Arial"/>
                <w:sz w:val="22"/>
                <w:szCs w:val="22"/>
              </w:rPr>
              <w:t xml:space="preserve"> sporcie</w:t>
            </w:r>
            <w:r w:rsidRPr="006E3FFA">
              <w:rPr>
                <w:rFonts w:ascii="Arial" w:eastAsia="A" w:hAnsi="Arial" w:cs="Arial"/>
                <w:sz w:val="22"/>
                <w:szCs w:val="22"/>
              </w:rPr>
              <w:t xml:space="preserve"> </w:t>
            </w:r>
            <w:r w:rsidR="00323085" w:rsidRPr="006E3FFA">
              <w:rPr>
                <w:rFonts w:ascii="Arial" w:hAnsi="Arial" w:cs="Arial"/>
                <w:color w:val="333333"/>
                <w:sz w:val="22"/>
                <w:szCs w:val="22"/>
                <w:shd w:val="clear" w:color="auto" w:fill="FFFFFF"/>
              </w:rPr>
              <w:t>(Dz. U. z</w:t>
            </w:r>
            <w:r w:rsidR="00383C0E">
              <w:rPr>
                <w:rFonts w:ascii="Arial" w:hAnsi="Arial" w:cs="Arial"/>
                <w:color w:val="333333"/>
                <w:sz w:val="22"/>
                <w:szCs w:val="22"/>
                <w:shd w:val="clear" w:color="auto" w:fill="FFFFFF"/>
              </w:rPr>
              <w:t> </w:t>
            </w:r>
            <w:r w:rsidR="00323085" w:rsidRPr="006E3FFA">
              <w:rPr>
                <w:rFonts w:ascii="Arial" w:hAnsi="Arial" w:cs="Arial"/>
                <w:color w:val="333333"/>
                <w:sz w:val="22"/>
                <w:szCs w:val="22"/>
                <w:shd w:val="clear" w:color="auto" w:fill="FFFFFF"/>
              </w:rPr>
              <w:t>2026 r. poz. 95 i 615)</w:t>
            </w:r>
            <w:r w:rsidR="00A11560" w:rsidRPr="006E3FFA">
              <w:rPr>
                <w:rFonts w:ascii="Arial" w:hAnsi="Arial" w:cs="Arial"/>
                <w:color w:val="333333"/>
                <w:sz w:val="22"/>
                <w:szCs w:val="22"/>
                <w:shd w:val="clear" w:color="auto" w:fill="FFFFFF"/>
              </w:rPr>
              <w:t xml:space="preserve"> lub w </w:t>
            </w:r>
            <w:r w:rsidR="00A11560" w:rsidRPr="006E3FFA">
              <w:rPr>
                <w:rFonts w:ascii="Arial" w:hAnsi="Arial" w:cs="Arial"/>
                <w:sz w:val="22"/>
                <w:szCs w:val="22"/>
              </w:rPr>
              <w:t>art. 54 ust. 1-4</w:t>
            </w:r>
            <w:r w:rsidR="00A11560" w:rsidRPr="006E3FFA">
              <w:rPr>
                <w:rFonts w:ascii="Arial" w:hAnsi="Arial" w:cs="Arial"/>
                <w:color w:val="333333"/>
                <w:sz w:val="22"/>
                <w:szCs w:val="22"/>
                <w:shd w:val="clear" w:color="auto" w:fill="FFFFFF"/>
              </w:rPr>
              <w:t xml:space="preserve"> ustawy z dnia 12 maja 2011 r. o refundacji leków, środków spożywczych specjalnego przeznaczenia żywieniowego oraz wyrobów medycznych </w:t>
            </w:r>
            <w:r w:rsidR="00323085" w:rsidRPr="006E3FFA">
              <w:rPr>
                <w:rFonts w:ascii="Arial" w:hAnsi="Arial" w:cs="Arial"/>
                <w:color w:val="333333"/>
                <w:sz w:val="22"/>
                <w:szCs w:val="22"/>
                <w:shd w:val="clear" w:color="auto" w:fill="FFFFFF"/>
              </w:rPr>
              <w:t>(Dz. U. z</w:t>
            </w:r>
            <w:r w:rsidR="00383C0E">
              <w:rPr>
                <w:rFonts w:ascii="Arial" w:hAnsi="Arial" w:cs="Arial"/>
                <w:color w:val="333333"/>
                <w:sz w:val="22"/>
                <w:szCs w:val="22"/>
                <w:shd w:val="clear" w:color="auto" w:fill="FFFFFF"/>
              </w:rPr>
              <w:t> </w:t>
            </w:r>
            <w:r w:rsidR="00323085" w:rsidRPr="006E3FFA">
              <w:rPr>
                <w:rFonts w:ascii="Arial" w:hAnsi="Arial" w:cs="Arial"/>
                <w:color w:val="333333"/>
                <w:sz w:val="22"/>
                <w:szCs w:val="22"/>
                <w:shd w:val="clear" w:color="auto" w:fill="FFFFFF"/>
              </w:rPr>
              <w:t>2026 r. poz. 253)</w:t>
            </w:r>
            <w:r w:rsidR="00A11560" w:rsidRPr="006E3FFA">
              <w:rPr>
                <w:rFonts w:ascii="Arial" w:hAnsi="Arial" w:cs="Arial"/>
                <w:color w:val="333333"/>
                <w:sz w:val="22"/>
                <w:szCs w:val="22"/>
                <w:shd w:val="clear" w:color="auto" w:fill="FFFFFF"/>
              </w:rPr>
              <w:t>,</w:t>
            </w:r>
          </w:p>
          <w:p w14:paraId="3281F543" w14:textId="7BB7672D" w:rsidR="00BF741F" w:rsidRPr="006E3FFA" w:rsidRDefault="00BF741F" w:rsidP="004D675C">
            <w:pPr>
              <w:spacing w:before="120"/>
              <w:ind w:left="2127" w:hanging="709"/>
              <w:jc w:val="both"/>
              <w:rPr>
                <w:rFonts w:ascii="Arial" w:eastAsia="A" w:hAnsi="Arial" w:cs="Arial"/>
                <w:sz w:val="22"/>
                <w:szCs w:val="22"/>
              </w:rPr>
            </w:pPr>
            <w:r w:rsidRPr="006E3FFA">
              <w:rPr>
                <w:rFonts w:ascii="Arial" w:eastAsia="A" w:hAnsi="Arial" w:cs="Arial"/>
                <w:sz w:val="22"/>
                <w:szCs w:val="22"/>
              </w:rPr>
              <w:t>d)</w:t>
            </w:r>
            <w:r w:rsidRPr="006E3FFA">
              <w:rPr>
                <w:rFonts w:ascii="Arial" w:eastAsia="A" w:hAnsi="Arial" w:cs="Arial"/>
                <w:sz w:val="22"/>
                <w:szCs w:val="22"/>
              </w:rPr>
              <w:tab/>
              <w:t xml:space="preserve">finansowania przestępstwa o charakterze terrorystycznym, o którym mowa w art. 165a </w:t>
            </w:r>
            <w:r w:rsidR="002F7C43" w:rsidRPr="006E3FFA">
              <w:rPr>
                <w:rFonts w:ascii="Arial" w:eastAsia="A" w:hAnsi="Arial" w:cs="Arial"/>
                <w:sz w:val="22"/>
                <w:szCs w:val="22"/>
              </w:rPr>
              <w:t>Kodeksu karnego</w:t>
            </w:r>
            <w:r w:rsidRPr="006E3FFA">
              <w:rPr>
                <w:rFonts w:ascii="Arial" w:eastAsia="A" w:hAnsi="Arial" w:cs="Arial"/>
                <w:sz w:val="22"/>
                <w:szCs w:val="22"/>
              </w:rPr>
              <w:t xml:space="preserve">, lub przestępstwo udaremniania lub utrudniania stwierdzenia przestępnego pochodzenia pieniędzy lub ukrywania ich pochodzenia, o którym mowa w art. 299 </w:t>
            </w:r>
            <w:r w:rsidR="002F7C43" w:rsidRPr="006E3FFA">
              <w:rPr>
                <w:rFonts w:ascii="Arial" w:eastAsia="A" w:hAnsi="Arial" w:cs="Arial"/>
                <w:sz w:val="22"/>
                <w:szCs w:val="22"/>
              </w:rPr>
              <w:t>Kodeksu karnego</w:t>
            </w:r>
            <w:r w:rsidRPr="006E3FFA">
              <w:rPr>
                <w:rFonts w:ascii="Arial" w:eastAsia="A" w:hAnsi="Arial" w:cs="Arial"/>
                <w:sz w:val="22"/>
                <w:szCs w:val="22"/>
              </w:rPr>
              <w:t>,</w:t>
            </w:r>
          </w:p>
          <w:p w14:paraId="3EAAC9E8" w14:textId="097496A6" w:rsidR="00BF741F" w:rsidRPr="006E3FFA" w:rsidRDefault="00BF741F" w:rsidP="004D675C">
            <w:pPr>
              <w:spacing w:before="120"/>
              <w:ind w:left="2127" w:hanging="709"/>
              <w:jc w:val="both"/>
              <w:rPr>
                <w:rFonts w:ascii="Arial" w:eastAsia="A" w:hAnsi="Arial" w:cs="Arial"/>
                <w:sz w:val="22"/>
                <w:szCs w:val="22"/>
              </w:rPr>
            </w:pPr>
            <w:r w:rsidRPr="006E3FFA">
              <w:rPr>
                <w:rFonts w:ascii="Arial" w:eastAsia="A" w:hAnsi="Arial" w:cs="Arial"/>
                <w:sz w:val="22"/>
                <w:szCs w:val="22"/>
              </w:rPr>
              <w:t>e)</w:t>
            </w:r>
            <w:r w:rsidRPr="006E3FFA">
              <w:rPr>
                <w:rFonts w:ascii="Arial" w:eastAsia="A" w:hAnsi="Arial" w:cs="Arial"/>
                <w:sz w:val="22"/>
                <w:szCs w:val="22"/>
              </w:rPr>
              <w:tab/>
              <w:t xml:space="preserve">o charakterze terrorystycznym, o którym mowa w art. 115 § 20 </w:t>
            </w:r>
            <w:r w:rsidR="002F7C43" w:rsidRPr="006E3FFA">
              <w:rPr>
                <w:rFonts w:ascii="Arial" w:eastAsia="A" w:hAnsi="Arial" w:cs="Arial"/>
                <w:sz w:val="22"/>
                <w:szCs w:val="22"/>
              </w:rPr>
              <w:t>Kodeksu karnego</w:t>
            </w:r>
            <w:r w:rsidRPr="006E3FFA">
              <w:rPr>
                <w:rFonts w:ascii="Arial" w:eastAsia="A" w:hAnsi="Arial" w:cs="Arial"/>
                <w:sz w:val="22"/>
                <w:szCs w:val="22"/>
              </w:rPr>
              <w:t>, lub mające na celu popełnienie tego przestępstwa,</w:t>
            </w:r>
          </w:p>
          <w:p w14:paraId="39109675" w14:textId="5562B510" w:rsidR="00BF741F" w:rsidRPr="006E3FFA" w:rsidRDefault="00BF741F" w:rsidP="00B05645">
            <w:pPr>
              <w:spacing w:before="120"/>
              <w:ind w:left="2127" w:hanging="709"/>
              <w:jc w:val="both"/>
              <w:rPr>
                <w:rFonts w:ascii="Arial" w:eastAsia="A" w:hAnsi="Arial" w:cs="Arial"/>
                <w:sz w:val="22"/>
                <w:szCs w:val="22"/>
              </w:rPr>
            </w:pPr>
            <w:r w:rsidRPr="006E3FFA">
              <w:rPr>
                <w:rFonts w:ascii="Arial" w:eastAsia="A" w:hAnsi="Arial" w:cs="Arial"/>
                <w:sz w:val="22"/>
                <w:szCs w:val="22"/>
              </w:rPr>
              <w:t>f)</w:t>
            </w:r>
            <w:r w:rsidRPr="006E3FFA">
              <w:rPr>
                <w:rFonts w:ascii="Arial" w:eastAsia="A" w:hAnsi="Arial" w:cs="Arial"/>
                <w:sz w:val="22"/>
                <w:szCs w:val="22"/>
              </w:rPr>
              <w:tab/>
              <w:t>powierzenia wykonywania pracy małoletniemu cudzoziemcowi, o</w:t>
            </w:r>
            <w:r w:rsidR="00383C0E">
              <w:rPr>
                <w:rFonts w:ascii="Arial" w:eastAsia="A" w:hAnsi="Arial" w:cs="Arial"/>
                <w:sz w:val="22"/>
                <w:szCs w:val="22"/>
              </w:rPr>
              <w:t> </w:t>
            </w:r>
            <w:r w:rsidRPr="006E3FFA">
              <w:rPr>
                <w:rFonts w:ascii="Arial" w:eastAsia="A" w:hAnsi="Arial" w:cs="Arial"/>
                <w:sz w:val="22"/>
                <w:szCs w:val="22"/>
              </w:rPr>
              <w:t>którym mowa w art. 9 ust. 2 ustawy z dnia 15 czerwca 2012 r. o</w:t>
            </w:r>
            <w:r w:rsidR="00383C0E">
              <w:rPr>
                <w:rFonts w:ascii="Arial" w:eastAsia="A" w:hAnsi="Arial" w:cs="Arial"/>
                <w:sz w:val="22"/>
                <w:szCs w:val="22"/>
              </w:rPr>
              <w:t> </w:t>
            </w:r>
            <w:r w:rsidRPr="006E3FFA">
              <w:rPr>
                <w:rFonts w:ascii="Arial" w:eastAsia="A" w:hAnsi="Arial" w:cs="Arial"/>
                <w:sz w:val="22"/>
                <w:szCs w:val="22"/>
              </w:rPr>
              <w:t xml:space="preserve">skutkach powierzania wykonywania pracy cudzoziemcom przebywającym wbrew przepisom na terytorium Rzeczypospolitej Polskiej </w:t>
            </w:r>
            <w:r w:rsidR="00B05645" w:rsidRPr="006E3FFA">
              <w:rPr>
                <w:rFonts w:ascii="Arial" w:eastAsia="A" w:hAnsi="Arial" w:cs="Arial"/>
                <w:sz w:val="22"/>
                <w:szCs w:val="22"/>
              </w:rPr>
              <w:t xml:space="preserve">(Dz. U. poz. 769 </w:t>
            </w:r>
            <w:r w:rsidR="007C0567" w:rsidRPr="006E3FFA">
              <w:rPr>
                <w:rFonts w:ascii="Arial" w:eastAsia="A" w:hAnsi="Arial" w:cs="Arial"/>
                <w:sz w:val="22"/>
                <w:szCs w:val="22"/>
              </w:rPr>
              <w:t xml:space="preserve">oraz </w:t>
            </w:r>
            <w:r w:rsidR="00B05645" w:rsidRPr="006E3FFA">
              <w:rPr>
                <w:rFonts w:ascii="Arial" w:eastAsia="A" w:hAnsi="Arial" w:cs="Arial"/>
                <w:sz w:val="22"/>
                <w:szCs w:val="22"/>
              </w:rPr>
              <w:t>z</w:t>
            </w:r>
            <w:r w:rsidR="007C0567" w:rsidRPr="006E3FFA">
              <w:rPr>
                <w:rFonts w:ascii="Arial" w:eastAsia="A" w:hAnsi="Arial" w:cs="Arial"/>
                <w:sz w:val="22"/>
                <w:szCs w:val="22"/>
              </w:rPr>
              <w:t xml:space="preserve"> 2020 r. poz. 2023</w:t>
            </w:r>
            <w:r w:rsidR="00B05645" w:rsidRPr="006E3FFA">
              <w:rPr>
                <w:rFonts w:ascii="Arial" w:eastAsia="A" w:hAnsi="Arial" w:cs="Arial"/>
                <w:sz w:val="22"/>
                <w:szCs w:val="22"/>
              </w:rPr>
              <w:t>),</w:t>
            </w:r>
          </w:p>
          <w:p w14:paraId="4C68E3CA" w14:textId="05D63880" w:rsidR="00BF741F" w:rsidRPr="006E3FFA" w:rsidRDefault="00BF741F" w:rsidP="004D675C">
            <w:pPr>
              <w:spacing w:before="120"/>
              <w:ind w:left="2127" w:hanging="709"/>
              <w:jc w:val="both"/>
              <w:rPr>
                <w:rFonts w:ascii="Arial" w:eastAsia="A" w:hAnsi="Arial" w:cs="Arial"/>
                <w:sz w:val="22"/>
                <w:szCs w:val="22"/>
              </w:rPr>
            </w:pPr>
            <w:r w:rsidRPr="006E3FFA">
              <w:rPr>
                <w:rFonts w:ascii="Arial" w:eastAsia="A" w:hAnsi="Arial" w:cs="Arial"/>
                <w:sz w:val="22"/>
                <w:szCs w:val="22"/>
              </w:rPr>
              <w:t>g)</w:t>
            </w:r>
            <w:r w:rsidRPr="006E3FFA">
              <w:rPr>
                <w:rFonts w:ascii="Arial" w:eastAsia="A" w:hAnsi="Arial" w:cs="Arial"/>
                <w:sz w:val="22"/>
                <w:szCs w:val="22"/>
              </w:rPr>
              <w:tab/>
              <w:t xml:space="preserve">przeciwko obrotowi gospodarczemu, o których mowa w art. 296-307 </w:t>
            </w:r>
            <w:r w:rsidR="002F7C43" w:rsidRPr="006E3FFA">
              <w:rPr>
                <w:rFonts w:ascii="Arial" w:eastAsia="A" w:hAnsi="Arial" w:cs="Arial"/>
                <w:sz w:val="22"/>
                <w:szCs w:val="22"/>
              </w:rPr>
              <w:t>Kodeksu karnego</w:t>
            </w:r>
            <w:r w:rsidRPr="006E3FFA">
              <w:rPr>
                <w:rFonts w:ascii="Arial" w:eastAsia="A" w:hAnsi="Arial" w:cs="Arial"/>
                <w:sz w:val="22"/>
                <w:szCs w:val="22"/>
              </w:rPr>
              <w:t xml:space="preserve">, przestępstwo oszustwa, o którym mowa w art. 286 </w:t>
            </w:r>
            <w:r w:rsidR="002F7C43" w:rsidRPr="006E3FFA">
              <w:rPr>
                <w:rFonts w:ascii="Arial" w:eastAsia="A" w:hAnsi="Arial" w:cs="Arial"/>
                <w:sz w:val="22"/>
                <w:szCs w:val="22"/>
              </w:rPr>
              <w:t>Kodeksu karnego</w:t>
            </w:r>
            <w:r w:rsidRPr="006E3FFA">
              <w:rPr>
                <w:rFonts w:ascii="Arial" w:eastAsia="A" w:hAnsi="Arial" w:cs="Arial"/>
                <w:sz w:val="22"/>
                <w:szCs w:val="22"/>
              </w:rPr>
              <w:t xml:space="preserve">, przestępstwo przeciwko wiarygodności dokumentów, o których mowa w art. 270-277d </w:t>
            </w:r>
            <w:r w:rsidR="002F7C43" w:rsidRPr="006E3FFA">
              <w:rPr>
                <w:rFonts w:ascii="Arial" w:eastAsia="A" w:hAnsi="Arial" w:cs="Arial"/>
                <w:sz w:val="22"/>
                <w:szCs w:val="22"/>
              </w:rPr>
              <w:t>Kodeksu karnego</w:t>
            </w:r>
            <w:r w:rsidRPr="006E3FFA">
              <w:rPr>
                <w:rFonts w:ascii="Arial" w:eastAsia="A" w:hAnsi="Arial" w:cs="Arial"/>
                <w:sz w:val="22"/>
                <w:szCs w:val="22"/>
              </w:rPr>
              <w:t>, lub przestępstwo skarbowe,</w:t>
            </w:r>
          </w:p>
          <w:p w14:paraId="6EF79BB0" w14:textId="62A1FD3A" w:rsidR="00BF741F" w:rsidRPr="006E3FFA" w:rsidRDefault="00BF741F" w:rsidP="0095239C">
            <w:pPr>
              <w:spacing w:before="120"/>
              <w:ind w:left="2127" w:hanging="709"/>
              <w:jc w:val="both"/>
              <w:rPr>
                <w:rFonts w:ascii="Arial" w:eastAsia="A" w:hAnsi="Arial" w:cs="Arial"/>
                <w:sz w:val="22"/>
                <w:szCs w:val="22"/>
              </w:rPr>
            </w:pPr>
            <w:r w:rsidRPr="006E3FFA">
              <w:rPr>
                <w:rFonts w:ascii="Arial" w:eastAsia="A" w:hAnsi="Arial" w:cs="Arial"/>
                <w:sz w:val="22"/>
                <w:szCs w:val="22"/>
              </w:rPr>
              <w:t>h)</w:t>
            </w:r>
            <w:r w:rsidRPr="006E3FFA">
              <w:rPr>
                <w:rFonts w:ascii="Arial" w:eastAsia="A" w:hAnsi="Arial" w:cs="Arial"/>
                <w:sz w:val="22"/>
                <w:szCs w:val="22"/>
              </w:rPr>
              <w:tab/>
              <w:t>o którym mowa w art. 9 ust. 1 i 3 lub art. 10 ustawy z dnia 15 czerwca 2012 r. o skutkach powierzania wykonywania pracy cudzoziemcom przebywającym wbrew przepisom na terytorium Rzeczypospolitej Polskiej</w:t>
            </w:r>
            <w:r w:rsidR="00323085" w:rsidRPr="006E3FFA">
              <w:rPr>
                <w:rFonts w:ascii="Arial" w:hAnsi="Arial" w:cs="Arial"/>
                <w:color w:val="333333"/>
                <w:sz w:val="22"/>
                <w:szCs w:val="22"/>
                <w:shd w:val="clear" w:color="auto" w:fill="FFFFFF"/>
              </w:rPr>
              <w:t xml:space="preserve"> (Dz. U. z 2025 r. poz. 1567)</w:t>
            </w:r>
            <w:r w:rsidRPr="006E3FFA">
              <w:rPr>
                <w:rFonts w:ascii="Arial" w:eastAsia="A" w:hAnsi="Arial" w:cs="Arial"/>
                <w:sz w:val="22"/>
                <w:szCs w:val="22"/>
              </w:rPr>
              <w:t>,</w:t>
            </w:r>
          </w:p>
          <w:p w14:paraId="2C1CB0F1" w14:textId="77777777" w:rsidR="00BF741F" w:rsidRPr="006E3FFA" w:rsidRDefault="00BF741F" w:rsidP="004D675C">
            <w:pPr>
              <w:spacing w:before="120"/>
              <w:ind w:left="1418" w:firstLine="7"/>
              <w:jc w:val="both"/>
              <w:rPr>
                <w:rFonts w:ascii="Arial" w:eastAsia="A" w:hAnsi="Arial" w:cs="Arial"/>
                <w:sz w:val="22"/>
                <w:szCs w:val="22"/>
              </w:rPr>
            </w:pPr>
            <w:r w:rsidRPr="006E3FFA">
              <w:rPr>
                <w:rFonts w:ascii="Arial" w:eastAsia="A" w:hAnsi="Arial" w:cs="Arial"/>
                <w:sz w:val="22"/>
                <w:szCs w:val="22"/>
              </w:rPr>
              <w:t>-</w:t>
            </w:r>
            <w:r w:rsidRPr="006E3FFA">
              <w:rPr>
                <w:rFonts w:ascii="Arial" w:eastAsia="A" w:hAnsi="Arial" w:cs="Arial"/>
                <w:sz w:val="22"/>
                <w:szCs w:val="22"/>
              </w:rPr>
              <w:tab/>
              <w:t>lub za odpowiedni czyn zabroniony określony w przepisach prawa obcego;</w:t>
            </w:r>
          </w:p>
          <w:p w14:paraId="63BCC6B8" w14:textId="77777777" w:rsidR="00BF741F" w:rsidRPr="006E3FFA" w:rsidRDefault="00BF741F" w:rsidP="004D675C">
            <w:pPr>
              <w:tabs>
                <w:tab w:val="left" w:pos="1418"/>
              </w:tabs>
              <w:spacing w:before="120"/>
              <w:ind w:left="1418" w:hanging="709"/>
              <w:jc w:val="both"/>
              <w:rPr>
                <w:rFonts w:ascii="Arial" w:eastAsia="A" w:hAnsi="Arial" w:cs="Arial"/>
                <w:sz w:val="22"/>
                <w:szCs w:val="22"/>
              </w:rPr>
            </w:pPr>
            <w:r w:rsidRPr="006E3FFA">
              <w:rPr>
                <w:rFonts w:ascii="Arial" w:eastAsia="A" w:hAnsi="Arial" w:cs="Arial"/>
                <w:sz w:val="22"/>
                <w:szCs w:val="22"/>
              </w:rPr>
              <w:t>2)</w:t>
            </w:r>
            <w:r w:rsidRPr="006E3FFA">
              <w:rPr>
                <w:rFonts w:ascii="Arial" w:eastAsia="A" w:hAnsi="Arial" w:cs="Arial"/>
                <w:sz w:val="22"/>
                <w:szCs w:val="22"/>
              </w:rPr>
              <w:tab/>
              <w:t>art. 108 ust. 1 pkt 2) PZP Zamawiający wykluczy 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art. 108 ust. 1 pkt 1) PZP;</w:t>
            </w:r>
          </w:p>
          <w:p w14:paraId="5C207162" w14:textId="34A88B5B" w:rsidR="00BF741F" w:rsidRPr="006E3FFA" w:rsidRDefault="00BF741F" w:rsidP="004D675C">
            <w:pPr>
              <w:tabs>
                <w:tab w:val="left" w:pos="1418"/>
              </w:tabs>
              <w:spacing w:before="120"/>
              <w:ind w:left="1418" w:hanging="709"/>
              <w:jc w:val="both"/>
              <w:rPr>
                <w:rFonts w:ascii="Arial" w:eastAsia="A" w:hAnsi="Arial" w:cs="Arial"/>
                <w:sz w:val="22"/>
                <w:szCs w:val="22"/>
              </w:rPr>
            </w:pPr>
            <w:r w:rsidRPr="006E3FFA">
              <w:rPr>
                <w:rFonts w:ascii="Arial" w:eastAsia="A" w:hAnsi="Arial" w:cs="Arial"/>
                <w:sz w:val="22"/>
                <w:szCs w:val="22"/>
              </w:rPr>
              <w:t>3)</w:t>
            </w:r>
            <w:r w:rsidRPr="006E3FFA">
              <w:rPr>
                <w:rFonts w:ascii="Arial" w:eastAsia="A" w:hAnsi="Arial" w:cs="Arial"/>
                <w:sz w:val="22"/>
                <w:szCs w:val="22"/>
              </w:rPr>
              <w:tab/>
              <w:t>art. 108 ust. 1 pkt 3) PZP Zamawiający wykluczy Wykonawcę, wobec którego wydano prawomocny wyrok sądu lub ostateczną decyzję administracyjną o</w:t>
            </w:r>
            <w:r w:rsidR="00383C0E">
              <w:rPr>
                <w:rFonts w:ascii="Arial" w:eastAsia="A" w:hAnsi="Arial" w:cs="Arial"/>
                <w:sz w:val="22"/>
                <w:szCs w:val="22"/>
              </w:rPr>
              <w:t> </w:t>
            </w:r>
            <w:r w:rsidRPr="006E3FFA">
              <w:rPr>
                <w:rFonts w:ascii="Arial" w:eastAsia="A" w:hAnsi="Arial" w:cs="Arial"/>
                <w:sz w:val="22"/>
                <w:szCs w:val="22"/>
              </w:rPr>
              <w:t xml:space="preserve">zaleganiu z uiszczeniem podatków, opłat lub składek na ubezpieczenie społeczne lub zdrowotne, chyba że Wykonawca odpowiednio przed upływem terminu do składania wniosków o dopuszczenie do udziału w postępowaniu </w:t>
            </w:r>
            <w:r w:rsidRPr="006E3FFA">
              <w:rPr>
                <w:rFonts w:ascii="Arial" w:eastAsia="A" w:hAnsi="Arial" w:cs="Arial"/>
                <w:sz w:val="22"/>
                <w:szCs w:val="22"/>
              </w:rPr>
              <w:lastRenderedPageBreak/>
              <w:t>albo przed upływem terminu składania ofert dokonał płatności należnych podatków, opłat lub składek na ubezpieczenie społeczne lub zdrowotne wraz z odsetkami lub grzywnami lub zawarł wiążące porozumienie w sprawie spłaty tych należności;</w:t>
            </w:r>
          </w:p>
          <w:p w14:paraId="63AAB60F" w14:textId="77777777" w:rsidR="00BF741F" w:rsidRPr="006E3FFA" w:rsidRDefault="00BF741F" w:rsidP="004D675C">
            <w:pPr>
              <w:tabs>
                <w:tab w:val="left" w:pos="408"/>
                <w:tab w:val="left" w:pos="1418"/>
              </w:tabs>
              <w:spacing w:before="120"/>
              <w:ind w:left="1418" w:hanging="709"/>
              <w:jc w:val="both"/>
              <w:rPr>
                <w:rFonts w:ascii="Arial" w:eastAsia="A" w:hAnsi="Arial" w:cs="Arial"/>
                <w:sz w:val="22"/>
                <w:szCs w:val="22"/>
              </w:rPr>
            </w:pPr>
            <w:r w:rsidRPr="006E3FFA">
              <w:rPr>
                <w:rFonts w:ascii="Arial" w:eastAsia="A" w:hAnsi="Arial" w:cs="Arial"/>
                <w:sz w:val="22"/>
                <w:szCs w:val="22"/>
              </w:rPr>
              <w:t>4)</w:t>
            </w:r>
            <w:r w:rsidRPr="006E3FFA">
              <w:rPr>
                <w:rFonts w:ascii="Arial" w:eastAsia="A" w:hAnsi="Arial" w:cs="Arial"/>
                <w:sz w:val="22"/>
                <w:szCs w:val="22"/>
              </w:rPr>
              <w:tab/>
              <w:t>art. 108 ust. 1 pkt 4) PZP Zamawiający wykluczy Wykonawcę, wobec którego prawomocnie orzeczono zakaz ubiegania się o zamówienia publiczne;</w:t>
            </w:r>
          </w:p>
          <w:p w14:paraId="27174826" w14:textId="77777777" w:rsidR="00BF741F" w:rsidRPr="006E3FFA" w:rsidRDefault="00BF741F" w:rsidP="004D675C">
            <w:pPr>
              <w:tabs>
                <w:tab w:val="left" w:pos="408"/>
                <w:tab w:val="left" w:pos="1418"/>
              </w:tabs>
              <w:spacing w:before="120"/>
              <w:ind w:left="1418" w:hanging="709"/>
              <w:jc w:val="both"/>
              <w:rPr>
                <w:rFonts w:ascii="Arial" w:eastAsia="A" w:hAnsi="Arial" w:cs="Arial"/>
                <w:sz w:val="22"/>
                <w:szCs w:val="22"/>
              </w:rPr>
            </w:pPr>
            <w:r w:rsidRPr="006E3FFA">
              <w:rPr>
                <w:rFonts w:ascii="Arial" w:eastAsia="A" w:hAnsi="Arial" w:cs="Arial"/>
                <w:sz w:val="22"/>
                <w:szCs w:val="22"/>
              </w:rPr>
              <w:t>5)</w:t>
            </w:r>
            <w:r w:rsidRPr="006E3FFA">
              <w:rPr>
                <w:rFonts w:ascii="Arial" w:eastAsia="A" w:hAnsi="Arial" w:cs="Arial"/>
                <w:sz w:val="22"/>
                <w:szCs w:val="22"/>
              </w:rPr>
              <w:tab/>
              <w:t>art. 108 ust. 1 pkt 5) PZP Zamawiający wykluczy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337A675" w14:textId="06ADCC1C" w:rsidR="00BF741F" w:rsidRPr="006E3FFA" w:rsidRDefault="00BF741F" w:rsidP="004D675C">
            <w:pPr>
              <w:tabs>
                <w:tab w:val="left" w:pos="408"/>
                <w:tab w:val="left" w:pos="1418"/>
              </w:tabs>
              <w:spacing w:before="120"/>
              <w:ind w:left="1418" w:hanging="709"/>
              <w:jc w:val="both"/>
              <w:rPr>
                <w:rFonts w:ascii="Arial" w:eastAsia="A" w:hAnsi="Arial" w:cs="Arial"/>
                <w:sz w:val="22"/>
                <w:szCs w:val="22"/>
              </w:rPr>
            </w:pPr>
            <w:r w:rsidRPr="006E3FFA">
              <w:rPr>
                <w:rFonts w:ascii="Arial" w:eastAsia="A" w:hAnsi="Arial" w:cs="Arial"/>
                <w:sz w:val="22"/>
                <w:szCs w:val="22"/>
              </w:rPr>
              <w:t>6)</w:t>
            </w:r>
            <w:r w:rsidRPr="006E3FFA">
              <w:rPr>
                <w:rFonts w:ascii="Arial" w:eastAsia="A" w:hAnsi="Arial" w:cs="Arial"/>
                <w:sz w:val="22"/>
                <w:szCs w:val="22"/>
              </w:rPr>
              <w:tab/>
              <w:t>art. 108 ust. 1 pkt 6</w:t>
            </w:r>
            <w:r w:rsidR="009E09F6" w:rsidRPr="006E3FFA">
              <w:rPr>
                <w:rFonts w:ascii="Arial" w:eastAsia="A" w:hAnsi="Arial" w:cs="Arial"/>
                <w:sz w:val="22"/>
                <w:szCs w:val="22"/>
              </w:rPr>
              <w:t>)</w:t>
            </w:r>
            <w:r w:rsidRPr="006E3FFA">
              <w:rPr>
                <w:rFonts w:ascii="Arial" w:eastAsia="A" w:hAnsi="Arial" w:cs="Arial"/>
                <w:sz w:val="22"/>
                <w:szCs w:val="22"/>
              </w:rPr>
              <w:t xml:space="preserve"> PZP Zamawiający wykluczy Wykonawcę, jeżeli, w</w:t>
            </w:r>
            <w:r w:rsidR="00383C0E">
              <w:rPr>
                <w:rFonts w:ascii="Arial" w:eastAsia="A" w:hAnsi="Arial" w:cs="Arial"/>
                <w:sz w:val="22"/>
                <w:szCs w:val="22"/>
              </w:rPr>
              <w:t> </w:t>
            </w:r>
            <w:r w:rsidRPr="006E3FFA">
              <w:rPr>
                <w:rFonts w:ascii="Arial" w:eastAsia="A" w:hAnsi="Arial" w:cs="Arial"/>
                <w:sz w:val="22"/>
                <w:szCs w:val="22"/>
              </w:rPr>
              <w:t>przypadkach, o których mowa w art. 85 ust. 1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9A9B9C8" w14:textId="2357D89D" w:rsidR="00141011" w:rsidRPr="006E3FFA" w:rsidRDefault="00BF741F" w:rsidP="007C0567">
            <w:pPr>
              <w:spacing w:before="120"/>
              <w:jc w:val="both"/>
              <w:rPr>
                <w:rFonts w:ascii="Arial" w:eastAsia="A" w:hAnsi="Arial" w:cs="Arial"/>
                <w:sz w:val="22"/>
                <w:szCs w:val="22"/>
              </w:rPr>
            </w:pPr>
            <w:r w:rsidRPr="006E3FFA">
              <w:rPr>
                <w:rFonts w:ascii="Arial" w:eastAsia="A" w:hAnsi="Arial" w:cs="Arial"/>
                <w:sz w:val="22"/>
                <w:szCs w:val="22"/>
              </w:rPr>
              <w:t xml:space="preserve">W związku z tym, iż wartość zamówienia nie przekracza wyrażonej w złotych równowartości kwoty dla </w:t>
            </w:r>
            <w:r w:rsidR="00AE52A8" w:rsidRPr="006E3FFA">
              <w:rPr>
                <w:rFonts w:ascii="Arial" w:eastAsia="A" w:hAnsi="Arial" w:cs="Arial"/>
                <w:sz w:val="22"/>
                <w:szCs w:val="22"/>
              </w:rPr>
              <w:t>usług</w:t>
            </w:r>
            <w:r w:rsidRPr="006E3FFA">
              <w:rPr>
                <w:rFonts w:ascii="Arial" w:eastAsia="A" w:hAnsi="Arial" w:cs="Arial"/>
                <w:sz w:val="22"/>
                <w:szCs w:val="22"/>
              </w:rPr>
              <w:t xml:space="preserve"> </w:t>
            </w:r>
            <w:r w:rsidR="00AE52A8" w:rsidRPr="006E3FFA">
              <w:rPr>
                <w:rFonts w:ascii="Arial" w:eastAsia="A" w:hAnsi="Arial" w:cs="Arial"/>
                <w:sz w:val="22"/>
                <w:szCs w:val="22"/>
              </w:rPr>
              <w:t>1</w:t>
            </w:r>
            <w:r w:rsidRPr="006E3FFA">
              <w:rPr>
                <w:rFonts w:ascii="Arial" w:eastAsia="A" w:hAnsi="Arial" w:cs="Arial"/>
                <w:sz w:val="22"/>
                <w:szCs w:val="22"/>
              </w:rPr>
              <w:t xml:space="preserve">0 000 000 euro przesłanka wykluczenia, o której mowa w art. 108 ust. 2 PZP w niniejszym postępowaniu nie występuje. </w:t>
            </w:r>
          </w:p>
          <w:p w14:paraId="4039EBCA" w14:textId="645A4B7B" w:rsidR="00B03AD8" w:rsidRPr="006E3FFA" w:rsidRDefault="00B03AD8" w:rsidP="00B03AD8">
            <w:pPr>
              <w:tabs>
                <w:tab w:val="left" w:pos="1418"/>
              </w:tabs>
              <w:spacing w:before="120"/>
              <w:ind w:left="709" w:hanging="711"/>
              <w:jc w:val="both"/>
              <w:rPr>
                <w:rFonts w:ascii="Arial" w:eastAsia="Cambria" w:hAnsi="Arial" w:cs="Arial"/>
                <w:sz w:val="22"/>
                <w:szCs w:val="22"/>
              </w:rPr>
            </w:pPr>
            <w:r w:rsidRPr="006E3FFA">
              <w:rPr>
                <w:rFonts w:ascii="Arial" w:eastAsia="Cambria" w:hAnsi="Arial" w:cs="Arial"/>
                <w:sz w:val="22"/>
                <w:szCs w:val="22"/>
              </w:rPr>
              <w:t xml:space="preserve">7.2.     </w:t>
            </w:r>
            <w:r w:rsidR="00380E11" w:rsidRPr="006E3FFA">
              <w:rPr>
                <w:rFonts w:ascii="Arial" w:eastAsia="Cambria" w:hAnsi="Arial" w:cs="Arial"/>
                <w:sz w:val="22"/>
                <w:szCs w:val="22"/>
              </w:rPr>
              <w:t>W postępowaniu mogą brać udział Wykonawcy, którzy nie podlegają wykluczeniu z</w:t>
            </w:r>
            <w:r w:rsidR="00383C0E">
              <w:rPr>
                <w:rFonts w:ascii="Arial" w:eastAsia="Cambria" w:hAnsi="Arial" w:cs="Arial"/>
                <w:sz w:val="22"/>
                <w:szCs w:val="22"/>
              </w:rPr>
              <w:t> </w:t>
            </w:r>
            <w:r w:rsidR="00380E11" w:rsidRPr="006E3FFA">
              <w:rPr>
                <w:rFonts w:ascii="Arial" w:eastAsia="Cambria" w:hAnsi="Arial" w:cs="Arial"/>
                <w:sz w:val="22"/>
                <w:szCs w:val="22"/>
              </w:rPr>
              <w:t xml:space="preserve">postępowania na podstawie art. 7 ust. 1 pkt 1-3 </w:t>
            </w:r>
            <w:bookmarkStart w:id="2" w:name="_Hlk115935926"/>
            <w:r w:rsidR="00380E11" w:rsidRPr="006E3FFA">
              <w:rPr>
                <w:rFonts w:ascii="Arial" w:eastAsia="Cambria" w:hAnsi="Arial" w:cs="Arial"/>
                <w:sz w:val="22"/>
                <w:szCs w:val="22"/>
              </w:rPr>
              <w:t xml:space="preserve">ustawy </w:t>
            </w:r>
            <w:bookmarkStart w:id="3" w:name="_Hlk102173289"/>
            <w:r w:rsidR="00380E11" w:rsidRPr="006E3FFA">
              <w:rPr>
                <w:rFonts w:ascii="Arial" w:eastAsia="Cambria" w:hAnsi="Arial" w:cs="Arial"/>
                <w:sz w:val="22"/>
                <w:szCs w:val="22"/>
              </w:rPr>
              <w:t>z dnia 13 kwietnia 2022 r. o</w:t>
            </w:r>
            <w:r w:rsidR="00383C0E">
              <w:rPr>
                <w:rFonts w:ascii="Arial" w:eastAsia="Cambria" w:hAnsi="Arial" w:cs="Arial"/>
                <w:sz w:val="22"/>
                <w:szCs w:val="22"/>
              </w:rPr>
              <w:t> </w:t>
            </w:r>
            <w:r w:rsidR="00380E11" w:rsidRPr="006E3FFA">
              <w:rPr>
                <w:rFonts w:ascii="Arial" w:eastAsia="Cambria" w:hAnsi="Arial" w:cs="Arial"/>
                <w:sz w:val="22"/>
                <w:szCs w:val="22"/>
              </w:rPr>
              <w:t xml:space="preserve">szczególnych rozwiązaniach w zakresie przeciwdziałania wspieraniu agresji na Ukrainę oraz służących ochronie bezpieczeństwa narodowego (Dz. U. z </w:t>
            </w:r>
            <w:bookmarkEnd w:id="2"/>
            <w:bookmarkEnd w:id="3"/>
            <w:r w:rsidRPr="006E3FFA">
              <w:rPr>
                <w:rFonts w:ascii="Arial" w:eastAsia="Cambria" w:hAnsi="Arial" w:cs="Arial"/>
                <w:sz w:val="22"/>
                <w:szCs w:val="22"/>
              </w:rPr>
              <w:t>202</w:t>
            </w:r>
            <w:r w:rsidR="002F7C43" w:rsidRPr="006E3FFA">
              <w:rPr>
                <w:rFonts w:ascii="Arial" w:eastAsia="Cambria" w:hAnsi="Arial" w:cs="Arial"/>
                <w:sz w:val="22"/>
                <w:szCs w:val="22"/>
              </w:rPr>
              <w:t>5</w:t>
            </w:r>
            <w:r w:rsidRPr="006E3FFA">
              <w:rPr>
                <w:rFonts w:ascii="Arial" w:eastAsia="Cambria" w:hAnsi="Arial" w:cs="Arial"/>
                <w:sz w:val="22"/>
                <w:szCs w:val="22"/>
              </w:rPr>
              <w:t xml:space="preserve"> r. poz. 5</w:t>
            </w:r>
            <w:r w:rsidR="002F7C43" w:rsidRPr="006E3FFA">
              <w:rPr>
                <w:rFonts w:ascii="Arial" w:eastAsia="Cambria" w:hAnsi="Arial" w:cs="Arial"/>
                <w:sz w:val="22"/>
                <w:szCs w:val="22"/>
              </w:rPr>
              <w:t>14</w:t>
            </w:r>
            <w:r w:rsidRPr="006E3FFA">
              <w:rPr>
                <w:rFonts w:ascii="Arial" w:eastAsia="Cambria" w:hAnsi="Arial" w:cs="Arial"/>
                <w:sz w:val="22"/>
                <w:szCs w:val="22"/>
              </w:rPr>
              <w:t xml:space="preserve"> – „Specustawa”). Na podstawie:</w:t>
            </w:r>
          </w:p>
          <w:p w14:paraId="09176FEA" w14:textId="21E83ACA" w:rsidR="00B03AD8" w:rsidRPr="006E3FFA" w:rsidRDefault="00B03AD8" w:rsidP="00B03AD8">
            <w:pPr>
              <w:tabs>
                <w:tab w:val="left" w:pos="1418"/>
              </w:tabs>
              <w:spacing w:before="120"/>
              <w:ind w:left="1418" w:hanging="709"/>
              <w:jc w:val="both"/>
              <w:rPr>
                <w:rFonts w:ascii="Arial" w:hAnsi="Arial" w:cs="Arial"/>
                <w:sz w:val="22"/>
                <w:szCs w:val="22"/>
              </w:rPr>
            </w:pPr>
            <w:r w:rsidRPr="006E3FFA">
              <w:rPr>
                <w:rFonts w:ascii="Arial" w:eastAsia="Cambria" w:hAnsi="Arial" w:cs="Arial"/>
                <w:sz w:val="22"/>
                <w:szCs w:val="22"/>
              </w:rPr>
              <w:t>1)</w:t>
            </w:r>
            <w:r w:rsidRPr="006E3FFA">
              <w:rPr>
                <w:rFonts w:ascii="Arial" w:eastAsia="Cambria" w:hAnsi="Arial" w:cs="Arial"/>
                <w:sz w:val="22"/>
                <w:szCs w:val="22"/>
              </w:rPr>
              <w:tab/>
              <w:t xml:space="preserve">art. 7 ust. 1 pkt 1 Specustawy Zamawiający wykluczy Wykonawcę wymienionego </w:t>
            </w:r>
            <w:r w:rsidRPr="006E3FFA">
              <w:rPr>
                <w:rFonts w:ascii="Arial" w:hAnsi="Arial" w:cs="Arial"/>
                <w:sz w:val="22"/>
                <w:szCs w:val="22"/>
              </w:rPr>
              <w:t>w wykazach określonych w rozporządzeniu 765/2006 i</w:t>
            </w:r>
            <w:r w:rsidR="00383C0E">
              <w:rPr>
                <w:rFonts w:ascii="Arial" w:hAnsi="Arial" w:cs="Arial"/>
                <w:sz w:val="22"/>
                <w:szCs w:val="22"/>
              </w:rPr>
              <w:t> </w:t>
            </w:r>
            <w:r w:rsidRPr="006E3FFA">
              <w:rPr>
                <w:rFonts w:ascii="Arial" w:hAnsi="Arial" w:cs="Arial"/>
                <w:sz w:val="22"/>
                <w:szCs w:val="22"/>
              </w:rPr>
              <w:t>rozporządzeniu 269/2014 albo wpisanego na listę na podstawie decyzji w</w:t>
            </w:r>
            <w:r w:rsidR="00383C0E">
              <w:rPr>
                <w:rFonts w:ascii="Arial" w:hAnsi="Arial" w:cs="Arial"/>
                <w:sz w:val="22"/>
                <w:szCs w:val="22"/>
              </w:rPr>
              <w:t> </w:t>
            </w:r>
            <w:r w:rsidRPr="006E3FFA">
              <w:rPr>
                <w:rFonts w:ascii="Arial" w:hAnsi="Arial" w:cs="Arial"/>
                <w:sz w:val="22"/>
                <w:szCs w:val="22"/>
              </w:rPr>
              <w:t>sprawie wpisu na listę rozstrzygającej o zastosowaniu środka, o którym mowa w art. 1 pkt 3 Specustawy,</w:t>
            </w:r>
          </w:p>
          <w:p w14:paraId="632D1B14" w14:textId="738C9E35" w:rsidR="00B03AD8" w:rsidRPr="006E3FFA" w:rsidRDefault="00B03AD8" w:rsidP="00B03AD8">
            <w:pPr>
              <w:spacing w:before="120"/>
              <w:ind w:left="1418" w:hanging="709"/>
              <w:jc w:val="both"/>
              <w:rPr>
                <w:rFonts w:ascii="Arial" w:hAnsi="Arial" w:cs="Arial"/>
                <w:color w:val="000000" w:themeColor="text1"/>
                <w:sz w:val="22"/>
                <w:szCs w:val="22"/>
              </w:rPr>
            </w:pPr>
            <w:r w:rsidRPr="006E3FFA">
              <w:rPr>
                <w:rFonts w:ascii="Arial" w:hAnsi="Arial" w:cs="Arial"/>
                <w:sz w:val="22"/>
                <w:szCs w:val="22"/>
              </w:rPr>
              <w:t>2)</w:t>
            </w:r>
            <w:r w:rsidRPr="006E3FFA">
              <w:rPr>
                <w:rFonts w:ascii="Arial" w:hAnsi="Arial" w:cs="Arial"/>
                <w:sz w:val="22"/>
                <w:szCs w:val="22"/>
              </w:rPr>
              <w:tab/>
              <w:t xml:space="preserve">art. 7 ust. 1 pkt 2 Specustawy Zamawiający wykluczy Wykonawcę, którego beneficjentem rzeczywistym w rozumieniu </w:t>
            </w:r>
            <w:bookmarkStart w:id="4" w:name="_Hlk115935954"/>
            <w:r w:rsidRPr="006E3FFA">
              <w:rPr>
                <w:rFonts w:ascii="Arial" w:hAnsi="Arial" w:cs="Arial"/>
                <w:sz w:val="22"/>
                <w:szCs w:val="22"/>
              </w:rPr>
              <w:t>ustawy z dnia 1 marca 2018 r. o</w:t>
            </w:r>
            <w:r w:rsidR="00383C0E">
              <w:rPr>
                <w:rFonts w:ascii="Arial" w:hAnsi="Arial" w:cs="Arial"/>
                <w:sz w:val="22"/>
                <w:szCs w:val="22"/>
              </w:rPr>
              <w:t> </w:t>
            </w:r>
            <w:r w:rsidRPr="006E3FFA">
              <w:rPr>
                <w:rFonts w:ascii="Arial" w:hAnsi="Arial" w:cs="Arial"/>
                <w:sz w:val="22"/>
                <w:szCs w:val="22"/>
              </w:rPr>
              <w:t>przeciwdziałaniu praniu pieniędzy oraz finansowaniu terroryzmu (Dz. U. z</w:t>
            </w:r>
            <w:r w:rsidR="00383C0E">
              <w:rPr>
                <w:rFonts w:ascii="Arial" w:hAnsi="Arial" w:cs="Arial"/>
                <w:sz w:val="22"/>
                <w:szCs w:val="22"/>
              </w:rPr>
              <w:t> </w:t>
            </w:r>
            <w:r w:rsidRPr="006E3FFA">
              <w:rPr>
                <w:rFonts w:ascii="Arial" w:hAnsi="Arial" w:cs="Arial"/>
                <w:sz w:val="22"/>
                <w:szCs w:val="22"/>
              </w:rPr>
              <w:t>2023 r. poz. 1124</w:t>
            </w:r>
            <w:r w:rsidR="002F7C43" w:rsidRPr="006E3FFA">
              <w:rPr>
                <w:rFonts w:ascii="Arial" w:hAnsi="Arial" w:cs="Arial"/>
                <w:sz w:val="22"/>
                <w:szCs w:val="22"/>
              </w:rPr>
              <w:t xml:space="preserve"> </w:t>
            </w:r>
            <w:r w:rsidR="002F7C43" w:rsidRPr="006E3FFA">
              <w:rPr>
                <w:rFonts w:ascii="Arial" w:hAnsi="Arial" w:cs="Arial"/>
                <w:color w:val="333333"/>
                <w:sz w:val="22"/>
                <w:szCs w:val="22"/>
                <w:shd w:val="clear" w:color="auto" w:fill="FFFFFF"/>
              </w:rPr>
              <w:t xml:space="preserve">z </w:t>
            </w:r>
            <w:proofErr w:type="spellStart"/>
            <w:r w:rsidR="002F7C43" w:rsidRPr="006E3FFA">
              <w:rPr>
                <w:rFonts w:ascii="Arial" w:hAnsi="Arial" w:cs="Arial"/>
                <w:color w:val="333333"/>
                <w:sz w:val="22"/>
                <w:szCs w:val="22"/>
                <w:shd w:val="clear" w:color="auto" w:fill="FFFFFF"/>
              </w:rPr>
              <w:t>późn</w:t>
            </w:r>
            <w:proofErr w:type="spellEnd"/>
            <w:r w:rsidR="002F7C43" w:rsidRPr="006E3FFA">
              <w:rPr>
                <w:rFonts w:ascii="Arial" w:hAnsi="Arial" w:cs="Arial"/>
                <w:color w:val="333333"/>
                <w:sz w:val="22"/>
                <w:szCs w:val="22"/>
                <w:shd w:val="clear" w:color="auto" w:fill="FFFFFF"/>
              </w:rPr>
              <w:t>. zm.</w:t>
            </w:r>
            <w:r w:rsidRPr="006E3FFA">
              <w:rPr>
                <w:rFonts w:ascii="Arial" w:hAnsi="Arial" w:cs="Arial"/>
                <w:sz w:val="22"/>
                <w:szCs w:val="22"/>
              </w:rPr>
              <w:t>)</w:t>
            </w:r>
            <w:bookmarkEnd w:id="4"/>
            <w:r w:rsidRPr="006E3FFA">
              <w:rPr>
                <w:rFonts w:ascii="Arial" w:hAnsi="Arial" w:cs="Arial"/>
                <w:sz w:val="22"/>
                <w:szCs w:val="22"/>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w:t>
            </w:r>
            <w:r w:rsidRPr="006E3FFA">
              <w:rPr>
                <w:rFonts w:ascii="Arial" w:hAnsi="Arial" w:cs="Arial"/>
                <w:color w:val="000000" w:themeColor="text1"/>
                <w:sz w:val="22"/>
                <w:szCs w:val="22"/>
              </w:rPr>
              <w:t>listę rozstrzygającej o zastosowaniu środka, o którym mowa w art. 1 pkt 3 Specustawy,</w:t>
            </w:r>
          </w:p>
          <w:p w14:paraId="5474BB83" w14:textId="510B8845" w:rsidR="00B03AD8" w:rsidRPr="006E3FFA" w:rsidRDefault="00B03AD8" w:rsidP="00B03AD8">
            <w:pPr>
              <w:spacing w:before="120"/>
              <w:ind w:left="1418" w:hanging="709"/>
              <w:jc w:val="both"/>
              <w:rPr>
                <w:rFonts w:ascii="Arial" w:hAnsi="Arial" w:cs="Arial"/>
                <w:sz w:val="22"/>
                <w:szCs w:val="22"/>
              </w:rPr>
            </w:pPr>
            <w:r w:rsidRPr="006E3FFA">
              <w:rPr>
                <w:rFonts w:ascii="Arial" w:hAnsi="Arial" w:cs="Arial"/>
                <w:color w:val="000000" w:themeColor="text1"/>
                <w:sz w:val="22"/>
                <w:szCs w:val="22"/>
              </w:rPr>
              <w:t>3)</w:t>
            </w:r>
            <w:r w:rsidRPr="006E3FFA">
              <w:rPr>
                <w:rFonts w:ascii="Arial" w:hAnsi="Arial" w:cs="Arial"/>
                <w:color w:val="000000" w:themeColor="text1"/>
                <w:sz w:val="22"/>
                <w:szCs w:val="22"/>
              </w:rPr>
              <w:tab/>
              <w:t xml:space="preserve">art. 7 ust. 1 pkt 3 Specustawy Zamawiający wykluczy Wykonawcę, którego jednostką dominującą w rozumieniu art. 3 ust. 1 pkt 37 </w:t>
            </w:r>
            <w:bookmarkStart w:id="5" w:name="_Hlk115935980"/>
            <w:r w:rsidRPr="006E3FFA">
              <w:rPr>
                <w:rFonts w:ascii="Arial" w:hAnsi="Arial" w:cs="Arial"/>
                <w:color w:val="000000" w:themeColor="text1"/>
                <w:sz w:val="22"/>
                <w:szCs w:val="22"/>
              </w:rPr>
              <w:t xml:space="preserve">ustawy z dnia 29 września 1994 r. o rachunkowości </w:t>
            </w:r>
            <w:bookmarkEnd w:id="5"/>
            <w:r w:rsidRPr="006E3FFA">
              <w:rPr>
                <w:rFonts w:ascii="Arial" w:hAnsi="Arial" w:cs="Arial"/>
                <w:color w:val="000000" w:themeColor="text1"/>
                <w:sz w:val="22"/>
                <w:szCs w:val="22"/>
              </w:rPr>
              <w:t xml:space="preserve">(Dz. U. z 2023 r. </w:t>
            </w:r>
            <w:r w:rsidR="002F7C43" w:rsidRPr="006E3FFA">
              <w:rPr>
                <w:rFonts w:ascii="Arial" w:hAnsi="Arial" w:cs="Arial"/>
                <w:color w:val="000000" w:themeColor="text1"/>
                <w:sz w:val="22"/>
                <w:szCs w:val="22"/>
                <w:shd w:val="clear" w:color="auto" w:fill="FFFFFF"/>
              </w:rPr>
              <w:t>poz. 120, 295 i 1598 oraz z 2024 r. poz. 619, 1685 i 1863</w:t>
            </w:r>
            <w:r w:rsidRPr="006E3FFA">
              <w:rPr>
                <w:rFonts w:ascii="Arial" w:hAnsi="Arial" w:cs="Arial"/>
                <w:color w:val="000000" w:themeColor="text1"/>
                <w:sz w:val="22"/>
                <w:szCs w:val="22"/>
              </w:rPr>
              <w:t>) jest podmiot wymieniony w wykazach określonych</w:t>
            </w:r>
            <w:r w:rsidRPr="006E3FFA">
              <w:rPr>
                <w:rFonts w:ascii="Arial" w:hAnsi="Arial" w:cs="Arial"/>
                <w:sz w:val="22"/>
                <w:szCs w:val="22"/>
              </w:rPr>
              <w:t xml:space="preserve"> w rozporządzeniu 765/2006 i rozporządzeniu 269/2014 albo wpisany na listę lub będący taką jednostką dominującą od dnia 24 lutego 2022 r., o ile został wpisany na listę na podstawie decyzji w sprawie wpisu na </w:t>
            </w:r>
            <w:r w:rsidRPr="006E3FFA">
              <w:rPr>
                <w:rFonts w:ascii="Arial" w:hAnsi="Arial" w:cs="Arial"/>
                <w:sz w:val="22"/>
                <w:szCs w:val="22"/>
              </w:rPr>
              <w:lastRenderedPageBreak/>
              <w:t>listę rozstrzygającej o zastosowaniu środka, o którym mowa w art. 1 pkt 3 Specustawy.</w:t>
            </w:r>
          </w:p>
          <w:p w14:paraId="25BA38A2" w14:textId="48D1CEFC" w:rsidR="00293064" w:rsidRPr="006E3FFA" w:rsidRDefault="00293064">
            <w:pPr>
              <w:pStyle w:val="Akapitzlist"/>
              <w:numPr>
                <w:ilvl w:val="1"/>
                <w:numId w:val="35"/>
              </w:numPr>
              <w:tabs>
                <w:tab w:val="left" w:pos="1418"/>
              </w:tabs>
              <w:spacing w:before="120"/>
              <w:jc w:val="both"/>
              <w:rPr>
                <w:rFonts w:ascii="Arial" w:eastAsia="A" w:hAnsi="Arial" w:cs="Arial"/>
                <w:sz w:val="22"/>
                <w:szCs w:val="22"/>
              </w:rPr>
            </w:pPr>
            <w:r w:rsidRPr="006E3FFA">
              <w:rPr>
                <w:rFonts w:ascii="Arial" w:hAnsi="Arial" w:cs="Arial"/>
                <w:sz w:val="22"/>
                <w:szCs w:val="22"/>
              </w:rPr>
              <w:t>W postępowaniu mogą brać udział Wykonawcy, którzy nie podlegają wykluczeniu z</w:t>
            </w:r>
            <w:r w:rsidR="00383C0E">
              <w:rPr>
                <w:rFonts w:ascii="Arial" w:hAnsi="Arial" w:cs="Arial"/>
                <w:sz w:val="22"/>
                <w:szCs w:val="22"/>
              </w:rPr>
              <w:t> </w:t>
            </w:r>
            <w:r w:rsidRPr="006E3FFA">
              <w:rPr>
                <w:rFonts w:ascii="Arial" w:hAnsi="Arial" w:cs="Arial"/>
                <w:sz w:val="22"/>
                <w:szCs w:val="22"/>
              </w:rPr>
              <w:t>postępowania o udzielenie zamówienia w okolicznościach, o których mowa w art. 109 ust. 1 pkt 4 PZP. Na podstawie:</w:t>
            </w:r>
          </w:p>
          <w:p w14:paraId="53DB0DB2" w14:textId="6D1B5498" w:rsidR="00293064" w:rsidRPr="006E3FFA" w:rsidRDefault="00293064">
            <w:pPr>
              <w:pStyle w:val="Akapitzlist"/>
              <w:numPr>
                <w:ilvl w:val="0"/>
                <w:numId w:val="37"/>
              </w:numPr>
              <w:tabs>
                <w:tab w:val="left" w:pos="1418"/>
              </w:tabs>
              <w:spacing w:before="120"/>
              <w:jc w:val="both"/>
              <w:rPr>
                <w:rFonts w:ascii="Arial" w:eastAsia="A" w:hAnsi="Arial" w:cs="Arial"/>
                <w:sz w:val="22"/>
                <w:szCs w:val="22"/>
              </w:rPr>
            </w:pPr>
            <w:r w:rsidRPr="006E3FFA">
              <w:rPr>
                <w:rFonts w:ascii="Arial" w:eastAsia="A" w:hAnsi="Arial" w:cs="Arial"/>
                <w:sz w:val="22"/>
                <w:szCs w:val="22"/>
              </w:rPr>
              <w:t xml:space="preserve">art. 109 ust. 1 pkt 4) PZP Zamawiający wykluczy Wykonawcę, w </w:t>
            </w:r>
            <w:proofErr w:type="gramStart"/>
            <w:r w:rsidRPr="006E3FFA">
              <w:rPr>
                <w:rFonts w:ascii="Arial" w:eastAsia="A" w:hAnsi="Arial" w:cs="Arial"/>
                <w:sz w:val="22"/>
                <w:szCs w:val="22"/>
              </w:rPr>
              <w:t>stosunku</w:t>
            </w:r>
            <w:proofErr w:type="gramEnd"/>
            <w:r w:rsidRPr="006E3FFA">
              <w:rPr>
                <w:rFonts w:ascii="Arial" w:eastAsia="A" w:hAnsi="Arial" w:cs="Arial"/>
                <w:sz w:val="22"/>
                <w:szCs w:val="22"/>
              </w:rPr>
              <w:t xml:space="preserve"> do którego otwarto likwidację, ogłoszono upadłość, którego aktywami zarządza likwidator lub sąd, zawarł układ z wierzycielami, którego działalność gospodarcza jest zawieszona albo znajduje się on w innej tego rodzaju sytuacji wynikającej z</w:t>
            </w:r>
            <w:r w:rsidR="00383C0E">
              <w:rPr>
                <w:rFonts w:ascii="Arial" w:eastAsia="A" w:hAnsi="Arial" w:cs="Arial"/>
                <w:sz w:val="22"/>
                <w:szCs w:val="22"/>
              </w:rPr>
              <w:t> </w:t>
            </w:r>
            <w:r w:rsidRPr="006E3FFA">
              <w:rPr>
                <w:rFonts w:ascii="Arial" w:eastAsia="A" w:hAnsi="Arial" w:cs="Arial"/>
                <w:sz w:val="22"/>
                <w:szCs w:val="22"/>
              </w:rPr>
              <w:t>podobnej procedury przewidzianej w przepisach miejsca wszczęcia tej procedury;</w:t>
            </w:r>
          </w:p>
          <w:p w14:paraId="58EE3131" w14:textId="58E008B0" w:rsidR="00141011" w:rsidRPr="006E3FFA" w:rsidRDefault="00BF741F">
            <w:pPr>
              <w:pStyle w:val="Akapitzlist"/>
              <w:numPr>
                <w:ilvl w:val="1"/>
                <w:numId w:val="35"/>
              </w:numPr>
              <w:tabs>
                <w:tab w:val="left" w:pos="1418"/>
              </w:tabs>
              <w:spacing w:before="120"/>
              <w:jc w:val="both"/>
              <w:rPr>
                <w:rFonts w:ascii="Arial" w:eastAsia="A" w:hAnsi="Arial" w:cs="Arial"/>
                <w:sz w:val="22"/>
                <w:szCs w:val="22"/>
              </w:rPr>
            </w:pPr>
            <w:r w:rsidRPr="006E3FFA">
              <w:rPr>
                <w:rFonts w:ascii="Arial" w:eastAsia="A" w:hAnsi="Arial" w:cs="Arial"/>
                <w:sz w:val="22"/>
                <w:szCs w:val="22"/>
              </w:rPr>
              <w:t>Wykonawca może zostać wykluczony przez Zamawiającego na każdym etapie</w:t>
            </w:r>
            <w:r w:rsidR="00AA7EB5" w:rsidRPr="006E3FFA">
              <w:rPr>
                <w:rFonts w:ascii="Arial" w:eastAsia="A" w:hAnsi="Arial" w:cs="Arial"/>
                <w:sz w:val="22"/>
                <w:szCs w:val="22"/>
              </w:rPr>
              <w:t xml:space="preserve"> </w:t>
            </w:r>
            <w:r w:rsidRPr="006E3FFA">
              <w:rPr>
                <w:rFonts w:ascii="Arial" w:eastAsia="A" w:hAnsi="Arial" w:cs="Arial"/>
                <w:sz w:val="22"/>
                <w:szCs w:val="22"/>
              </w:rPr>
              <w:t xml:space="preserve">postępowania o udzielenie zamówienia. </w:t>
            </w:r>
          </w:p>
          <w:p w14:paraId="6324FAC6" w14:textId="0EAF57C7" w:rsidR="00BF741F" w:rsidRPr="006E3FFA" w:rsidRDefault="00BF741F">
            <w:pPr>
              <w:pStyle w:val="Akapitzlist"/>
              <w:numPr>
                <w:ilvl w:val="1"/>
                <w:numId w:val="35"/>
              </w:numPr>
              <w:tabs>
                <w:tab w:val="left" w:pos="1418"/>
              </w:tabs>
              <w:spacing w:before="120"/>
              <w:jc w:val="both"/>
              <w:rPr>
                <w:rFonts w:ascii="Arial" w:eastAsia="A" w:hAnsi="Arial" w:cs="Arial"/>
                <w:sz w:val="22"/>
                <w:szCs w:val="22"/>
              </w:rPr>
            </w:pPr>
            <w:r w:rsidRPr="006E3FFA">
              <w:rPr>
                <w:rFonts w:ascii="Arial" w:eastAsia="A" w:hAnsi="Arial" w:cs="Arial"/>
                <w:sz w:val="22"/>
                <w:szCs w:val="22"/>
              </w:rPr>
              <w:t>Wykonawca nie podlega wykluczeniu w okolicznościach określonych w art. 108 ust. 1 pkt 1, 2 i 5</w:t>
            </w:r>
            <w:r w:rsidR="002F7C43" w:rsidRPr="006E3FFA">
              <w:rPr>
                <w:rFonts w:ascii="Arial" w:eastAsia="A" w:hAnsi="Arial" w:cs="Arial"/>
                <w:sz w:val="22"/>
                <w:szCs w:val="22"/>
              </w:rPr>
              <w:t xml:space="preserve"> </w:t>
            </w:r>
            <w:r w:rsidR="00DE1D4D" w:rsidRPr="006E3FFA">
              <w:rPr>
                <w:rFonts w:ascii="Arial" w:eastAsia="A" w:hAnsi="Arial" w:cs="Arial"/>
              </w:rPr>
              <w:t>PZP</w:t>
            </w:r>
            <w:r w:rsidRPr="006E3FFA">
              <w:rPr>
                <w:rFonts w:ascii="Arial" w:eastAsia="A" w:hAnsi="Arial" w:cs="Arial"/>
                <w:sz w:val="22"/>
                <w:szCs w:val="22"/>
              </w:rPr>
              <w:t xml:space="preserve">, jeżeli udowodni Zamawiającemu, że spełnił łącznie przesłanki wymienione w art. 110 ust. 2 pkt </w:t>
            </w:r>
            <w:proofErr w:type="gramStart"/>
            <w:r w:rsidRPr="006E3FFA">
              <w:rPr>
                <w:rFonts w:ascii="Arial" w:eastAsia="A" w:hAnsi="Arial" w:cs="Arial"/>
                <w:sz w:val="22"/>
                <w:szCs w:val="22"/>
              </w:rPr>
              <w:t>1)-</w:t>
            </w:r>
            <w:proofErr w:type="gramEnd"/>
            <w:r w:rsidRPr="006E3FFA">
              <w:rPr>
                <w:rFonts w:ascii="Arial" w:eastAsia="A" w:hAnsi="Arial" w:cs="Arial"/>
                <w:sz w:val="22"/>
                <w:szCs w:val="22"/>
              </w:rPr>
              <w:t xml:space="preserve">3) PZP. Zamawiający ocenia, czy podjęte przez Wykonawcę czynności, o których mowa w zdaniu poprzednim, są wystarczające do wykazania jego rzetelności, uwzględniając wagę i szczególne okoliczności czynu Wykonawcy. Jeżeli podjęte przez Wykonawcę czynności, o których mowa wyżej, nie są wystarczające do wykazania jego rzetelności, Zamawiający wyklucza Wykonawcę. </w:t>
            </w:r>
          </w:p>
          <w:p w14:paraId="53AF70ED" w14:textId="77777777" w:rsidR="00BF741F" w:rsidRPr="006E3FFA" w:rsidRDefault="00BF741F" w:rsidP="004D675C">
            <w:pPr>
              <w:pStyle w:val="Tekstpodstawowy"/>
              <w:spacing w:before="16"/>
              <w:ind w:left="768"/>
              <w:jc w:val="both"/>
              <w:rPr>
                <w:rFonts w:ascii="Arial" w:hAnsi="Arial" w:cs="Arial"/>
                <w:w w:val="105"/>
                <w:sz w:val="22"/>
                <w:szCs w:val="22"/>
              </w:rPr>
            </w:pPr>
          </w:p>
        </w:tc>
      </w:tr>
      <w:tr w:rsidR="00BF741F" w:rsidRPr="006E3FFA" w14:paraId="7F337D3F" w14:textId="77777777" w:rsidTr="00D006B1">
        <w:tc>
          <w:tcPr>
            <w:tcW w:w="9066" w:type="dxa"/>
            <w:tcBorders>
              <w:top w:val="nil"/>
              <w:left w:val="nil"/>
              <w:bottom w:val="nil"/>
              <w:right w:val="nil"/>
            </w:tcBorders>
            <w:shd w:val="clear" w:color="auto" w:fill="95B3D7" w:themeFill="accent1" w:themeFillTint="99"/>
          </w:tcPr>
          <w:p w14:paraId="166015DD" w14:textId="53087706" w:rsidR="00BF741F" w:rsidRPr="006E3FFA" w:rsidRDefault="00BF741F" w:rsidP="004D675C">
            <w:pPr>
              <w:spacing w:before="120"/>
              <w:ind w:left="700" w:hanging="700"/>
              <w:jc w:val="both"/>
              <w:rPr>
                <w:rFonts w:ascii="Arial" w:hAnsi="Arial" w:cs="Arial"/>
                <w:b/>
                <w:bCs/>
                <w:sz w:val="22"/>
                <w:szCs w:val="22"/>
              </w:rPr>
            </w:pPr>
            <w:r w:rsidRPr="006E3FFA">
              <w:rPr>
                <w:rFonts w:ascii="Arial" w:hAnsi="Arial" w:cs="Arial"/>
                <w:b/>
                <w:bCs/>
                <w:sz w:val="22"/>
                <w:szCs w:val="22"/>
              </w:rPr>
              <w:lastRenderedPageBreak/>
              <w:t xml:space="preserve">8. WARUNKI UDZIAŁU W POSTĘPOWANIU O UDZIELENIE ZAMÓWIENIA  </w:t>
            </w:r>
          </w:p>
        </w:tc>
      </w:tr>
      <w:tr w:rsidR="00BF741F" w:rsidRPr="006E3FFA" w14:paraId="6552FC6C" w14:textId="77777777" w:rsidTr="00D006B1">
        <w:tc>
          <w:tcPr>
            <w:tcW w:w="9066" w:type="dxa"/>
            <w:tcBorders>
              <w:top w:val="nil"/>
              <w:left w:val="nil"/>
              <w:bottom w:val="nil"/>
              <w:right w:val="nil"/>
            </w:tcBorders>
          </w:tcPr>
          <w:p w14:paraId="62E9E632" w14:textId="0206A6A9" w:rsidR="00BF741F" w:rsidRPr="006E3FFA" w:rsidRDefault="00BF741F">
            <w:pPr>
              <w:pStyle w:val="Akapitzlist"/>
              <w:numPr>
                <w:ilvl w:val="1"/>
                <w:numId w:val="32"/>
              </w:numPr>
              <w:spacing w:before="120"/>
              <w:jc w:val="both"/>
              <w:rPr>
                <w:rFonts w:ascii="Arial" w:hAnsi="Arial" w:cs="Arial"/>
                <w:sz w:val="22"/>
                <w:szCs w:val="22"/>
              </w:rPr>
            </w:pPr>
            <w:r w:rsidRPr="006E3FFA">
              <w:rPr>
                <w:rFonts w:ascii="Arial" w:hAnsi="Arial" w:cs="Arial"/>
                <w:sz w:val="22"/>
                <w:szCs w:val="22"/>
              </w:rPr>
              <w:t>W postępowaniu mogą brać udział Wykonawcy, którzy spełniają warunki udziału w postępowaniu dotyczące:</w:t>
            </w:r>
          </w:p>
          <w:p w14:paraId="4230FB95" w14:textId="77777777" w:rsidR="00BF741F" w:rsidRPr="006E3FFA" w:rsidRDefault="00BF741F">
            <w:pPr>
              <w:numPr>
                <w:ilvl w:val="0"/>
                <w:numId w:val="27"/>
              </w:numPr>
              <w:suppressAutoHyphens/>
              <w:spacing w:before="120"/>
              <w:jc w:val="both"/>
              <w:rPr>
                <w:rFonts w:ascii="Arial" w:hAnsi="Arial" w:cs="Arial"/>
                <w:b/>
                <w:sz w:val="22"/>
                <w:szCs w:val="22"/>
              </w:rPr>
            </w:pPr>
            <w:r w:rsidRPr="006E3FFA">
              <w:rPr>
                <w:rFonts w:ascii="Arial" w:hAnsi="Arial" w:cs="Arial"/>
                <w:b/>
                <w:sz w:val="22"/>
                <w:szCs w:val="22"/>
              </w:rPr>
              <w:t xml:space="preserve">zdolności do występowania w obrocie gospodarczym </w:t>
            </w:r>
          </w:p>
          <w:p w14:paraId="16FE012C" w14:textId="1C81AEB9" w:rsidR="00BF741F" w:rsidRPr="006E3FFA" w:rsidRDefault="00BF741F" w:rsidP="004D675C">
            <w:pPr>
              <w:spacing w:before="120"/>
              <w:ind w:left="1419"/>
              <w:jc w:val="both"/>
              <w:rPr>
                <w:rFonts w:ascii="Arial" w:hAnsi="Arial" w:cs="Arial"/>
                <w:bCs/>
                <w:sz w:val="22"/>
                <w:szCs w:val="22"/>
              </w:rPr>
            </w:pPr>
            <w:r w:rsidRPr="006E3FFA">
              <w:rPr>
                <w:rFonts w:ascii="Arial" w:hAnsi="Arial" w:cs="Arial"/>
                <w:bCs/>
                <w:sz w:val="22"/>
                <w:szCs w:val="22"/>
              </w:rPr>
              <w:t xml:space="preserve">Zamawiający nie formułuje warunku udziału w postępowaniu w odniesieniu do warunku zdolności do występowania w obrocie gospodarczym </w:t>
            </w:r>
          </w:p>
          <w:p w14:paraId="297FBC18" w14:textId="0F3AC1ED" w:rsidR="00BF741F" w:rsidRPr="006E3FFA" w:rsidRDefault="00BF741F">
            <w:pPr>
              <w:pStyle w:val="Akapitzlist"/>
              <w:numPr>
                <w:ilvl w:val="0"/>
                <w:numId w:val="27"/>
              </w:numPr>
              <w:spacing w:before="120"/>
              <w:jc w:val="both"/>
              <w:rPr>
                <w:rFonts w:ascii="Arial" w:hAnsi="Arial" w:cs="Arial"/>
                <w:b/>
                <w:sz w:val="22"/>
                <w:szCs w:val="22"/>
              </w:rPr>
            </w:pPr>
            <w:r w:rsidRPr="006E3FFA">
              <w:rPr>
                <w:rFonts w:ascii="Arial" w:hAnsi="Arial" w:cs="Arial"/>
                <w:b/>
                <w:sz w:val="22"/>
                <w:szCs w:val="22"/>
              </w:rPr>
              <w:t>uprawnień do prowadzenia określonej działalności gospodarczej lub zawodowej.</w:t>
            </w:r>
          </w:p>
          <w:p w14:paraId="04894EE1" w14:textId="658EF398" w:rsidR="00BF741F" w:rsidRPr="006E3FFA" w:rsidRDefault="00BF741F" w:rsidP="004D675C">
            <w:pPr>
              <w:pStyle w:val="redniasiatka1akcent21"/>
              <w:spacing w:before="120"/>
              <w:ind w:left="1418"/>
              <w:jc w:val="both"/>
              <w:rPr>
                <w:rFonts w:ascii="Arial" w:hAnsi="Arial" w:cs="Arial"/>
                <w:sz w:val="22"/>
                <w:szCs w:val="22"/>
              </w:rPr>
            </w:pPr>
            <w:r w:rsidRPr="006E3FFA">
              <w:rPr>
                <w:rFonts w:ascii="Arial" w:hAnsi="Arial" w:cs="Arial"/>
                <w:sz w:val="22"/>
                <w:szCs w:val="22"/>
              </w:rPr>
              <w:t xml:space="preserve">Zamawiający nie formułuje warunku udziału w postępowaniu w odniesieniu do warunku posiadania uprawnień do prowadzenia określonej działalności gospodarczej lub zawodowej. </w:t>
            </w:r>
          </w:p>
          <w:p w14:paraId="22A3CB08" w14:textId="77777777" w:rsidR="00BF741F" w:rsidRPr="006E3FFA" w:rsidRDefault="00BF741F">
            <w:pPr>
              <w:numPr>
                <w:ilvl w:val="0"/>
                <w:numId w:val="27"/>
              </w:numPr>
              <w:tabs>
                <w:tab w:val="left" w:pos="1418"/>
              </w:tabs>
              <w:suppressAutoHyphens/>
              <w:spacing w:before="120"/>
              <w:jc w:val="both"/>
              <w:rPr>
                <w:rFonts w:ascii="Arial" w:hAnsi="Arial" w:cs="Arial"/>
                <w:b/>
                <w:sz w:val="22"/>
                <w:szCs w:val="22"/>
              </w:rPr>
            </w:pPr>
            <w:r w:rsidRPr="006E3FFA">
              <w:rPr>
                <w:rFonts w:ascii="Arial" w:hAnsi="Arial" w:cs="Arial"/>
                <w:b/>
                <w:sz w:val="22"/>
                <w:szCs w:val="22"/>
              </w:rPr>
              <w:t>sytuacji ekonomicznej lub finansowej</w:t>
            </w:r>
          </w:p>
          <w:p w14:paraId="7DB69753" w14:textId="77777777" w:rsidR="00912000" w:rsidRPr="006E3FFA" w:rsidRDefault="00912000" w:rsidP="00912000">
            <w:pPr>
              <w:pStyle w:val="redniasiatka1akcent21"/>
              <w:spacing w:before="120"/>
              <w:ind w:left="1418"/>
              <w:jc w:val="both"/>
              <w:rPr>
                <w:rFonts w:ascii="Arial" w:hAnsi="Arial" w:cs="Arial"/>
                <w:sz w:val="22"/>
                <w:szCs w:val="22"/>
              </w:rPr>
            </w:pPr>
            <w:r w:rsidRPr="006E3FFA">
              <w:rPr>
                <w:rFonts w:ascii="Arial" w:hAnsi="Arial" w:cs="Arial"/>
                <w:sz w:val="22"/>
                <w:szCs w:val="22"/>
              </w:rPr>
              <w:t xml:space="preserve">Zamawiający nie formułuje warunku udziału w postępowaniu w odniesieniu do warunku posiadania uprawnień do prowadzenia określonej działalności gospodarczej lub zawodowej. </w:t>
            </w:r>
          </w:p>
          <w:p w14:paraId="08C36DFF" w14:textId="4C5F7DDE" w:rsidR="00AA7EB5" w:rsidRPr="006E3FFA" w:rsidRDefault="00BF741F">
            <w:pPr>
              <w:pStyle w:val="Akapitzlist"/>
              <w:numPr>
                <w:ilvl w:val="0"/>
                <w:numId w:val="27"/>
              </w:numPr>
              <w:spacing w:before="120"/>
              <w:jc w:val="both"/>
              <w:rPr>
                <w:rFonts w:ascii="Arial" w:hAnsi="Arial" w:cs="Arial"/>
                <w:b/>
                <w:sz w:val="22"/>
                <w:szCs w:val="22"/>
              </w:rPr>
            </w:pPr>
            <w:r w:rsidRPr="006E3FFA">
              <w:rPr>
                <w:rFonts w:ascii="Arial" w:hAnsi="Arial" w:cs="Arial"/>
                <w:b/>
                <w:sz w:val="22"/>
                <w:szCs w:val="22"/>
              </w:rPr>
              <w:t>zdolności technicznej lub zawodowej.</w:t>
            </w:r>
          </w:p>
          <w:p w14:paraId="087D07B9" w14:textId="77777777" w:rsidR="00252D1C" w:rsidRPr="006E3FFA" w:rsidRDefault="00252D1C">
            <w:pPr>
              <w:pStyle w:val="Akapitzlist"/>
              <w:widowControl w:val="0"/>
              <w:numPr>
                <w:ilvl w:val="1"/>
                <w:numId w:val="27"/>
              </w:numPr>
              <w:autoSpaceDE w:val="0"/>
              <w:autoSpaceDN w:val="0"/>
              <w:spacing w:before="120" w:line="276" w:lineRule="auto"/>
              <w:jc w:val="both"/>
              <w:rPr>
                <w:rFonts w:ascii="Arial" w:hAnsi="Arial" w:cs="Arial"/>
                <w:sz w:val="22"/>
                <w:szCs w:val="22"/>
                <w:lang w:eastAsia="en-US"/>
              </w:rPr>
            </w:pPr>
            <w:r w:rsidRPr="006E3FFA">
              <w:rPr>
                <w:rFonts w:ascii="Arial" w:hAnsi="Arial" w:cs="Arial"/>
                <w:sz w:val="22"/>
                <w:szCs w:val="22"/>
                <w:lang w:eastAsia="en-US"/>
              </w:rPr>
              <w:t>Zamawiający nie formułuje warunku udziału w postępowaniu w odniesieniu do potencjału technicznego.</w:t>
            </w:r>
          </w:p>
          <w:p w14:paraId="23BA7FDA" w14:textId="6A06763F" w:rsidR="007C7790" w:rsidRPr="006E3FFA" w:rsidRDefault="00B479BC" w:rsidP="00B335D2">
            <w:pPr>
              <w:spacing w:before="120"/>
              <w:ind w:left="1701"/>
              <w:jc w:val="both"/>
              <w:rPr>
                <w:rFonts w:ascii="Arial" w:hAnsi="Arial" w:cs="Arial"/>
                <w:sz w:val="22"/>
                <w:szCs w:val="22"/>
              </w:rPr>
            </w:pPr>
            <w:r w:rsidRPr="006E3FFA">
              <w:rPr>
                <w:rFonts w:ascii="Arial" w:hAnsi="Arial" w:cs="Arial"/>
                <w:sz w:val="22"/>
                <w:szCs w:val="22"/>
                <w:lang w:eastAsia="en-US"/>
              </w:rPr>
              <w:t xml:space="preserve">Warunek ten, w zakresie doświadczenia, zostanie uznany za spełniony, jeśli Wykonawca wykaże, że: w okresie </w:t>
            </w:r>
            <w:r w:rsidR="000C51FE" w:rsidRPr="006E3FFA">
              <w:rPr>
                <w:rFonts w:ascii="Arial" w:hAnsi="Arial" w:cs="Arial"/>
                <w:sz w:val="22"/>
                <w:szCs w:val="22"/>
                <w:lang w:eastAsia="en-US"/>
              </w:rPr>
              <w:t xml:space="preserve">ostatnich trzech lat przed upływem terminu składania ofert, a jeżeli okres prowadzenia działalności jest krótszy – w tym okresie, </w:t>
            </w:r>
            <w:r w:rsidR="007C7790" w:rsidRPr="006E3FFA">
              <w:rPr>
                <w:rFonts w:ascii="Arial" w:hAnsi="Arial" w:cs="Arial"/>
                <w:sz w:val="22"/>
                <w:szCs w:val="22"/>
              </w:rPr>
              <w:t xml:space="preserve">wykonał należycie </w:t>
            </w:r>
            <w:r w:rsidR="007C7790" w:rsidRPr="006E3FFA">
              <w:rPr>
                <w:rFonts w:ascii="Arial" w:hAnsi="Arial" w:cs="Arial"/>
                <w:b/>
                <w:bCs/>
                <w:sz w:val="22"/>
                <w:szCs w:val="22"/>
              </w:rPr>
              <w:t xml:space="preserve">co najmniej jedną usługę polegającą na wykonaniu opracowania z zakresu hydrologii lub gospodarki wodnej dla zlewni o charakterze naturalnym, </w:t>
            </w:r>
            <w:r w:rsidR="007C7790" w:rsidRPr="006E3FFA">
              <w:rPr>
                <w:rFonts w:ascii="Arial" w:hAnsi="Arial" w:cs="Arial"/>
                <w:b/>
                <w:bCs/>
                <w:sz w:val="22"/>
                <w:szCs w:val="22"/>
              </w:rPr>
              <w:lastRenderedPageBreak/>
              <w:t>półnaturalnym, leśnym, rolniczym lub rolniczo-leśnym o wartości nie mniejszej niż 65 000,00 zł brutto</w:t>
            </w:r>
            <w:r w:rsidR="007C7790" w:rsidRPr="006E3FFA">
              <w:rPr>
                <w:rFonts w:ascii="Arial" w:hAnsi="Arial" w:cs="Arial"/>
                <w:sz w:val="22"/>
                <w:szCs w:val="22"/>
              </w:rPr>
              <w:t>;</w:t>
            </w:r>
          </w:p>
          <w:p w14:paraId="5DA6E83D" w14:textId="39B45C62" w:rsidR="00B479BC" w:rsidRPr="006E3FFA" w:rsidRDefault="00B479BC" w:rsidP="007C7790">
            <w:pPr>
              <w:widowControl w:val="0"/>
              <w:autoSpaceDE w:val="0"/>
              <w:autoSpaceDN w:val="0"/>
              <w:spacing w:line="276" w:lineRule="auto"/>
              <w:jc w:val="both"/>
              <w:rPr>
                <w:rFonts w:ascii="Arial" w:hAnsi="Arial" w:cs="Arial"/>
                <w:color w:val="000000" w:themeColor="text1"/>
                <w:sz w:val="22"/>
                <w:szCs w:val="22"/>
                <w:u w:val="single"/>
                <w:lang w:eastAsia="en-US"/>
              </w:rPr>
            </w:pPr>
          </w:p>
          <w:p w14:paraId="184AFD38" w14:textId="5611801A" w:rsidR="007C7790" w:rsidRPr="00B335D2" w:rsidRDefault="00C760AA">
            <w:pPr>
              <w:pStyle w:val="Akapitzlist"/>
              <w:numPr>
                <w:ilvl w:val="1"/>
                <w:numId w:val="27"/>
              </w:numPr>
              <w:spacing w:before="120"/>
              <w:jc w:val="both"/>
              <w:rPr>
                <w:rFonts w:ascii="Arial" w:hAnsi="Arial" w:cs="Arial"/>
                <w:sz w:val="22"/>
                <w:szCs w:val="22"/>
              </w:rPr>
            </w:pPr>
            <w:r w:rsidRPr="006E3FFA">
              <w:rPr>
                <w:rFonts w:ascii="Arial" w:hAnsi="Arial" w:cs="Arial"/>
                <w:color w:val="000000" w:themeColor="text1"/>
                <w:sz w:val="22"/>
                <w:szCs w:val="22"/>
              </w:rPr>
              <w:t xml:space="preserve">Warunek ten, w zakresie </w:t>
            </w:r>
            <w:r w:rsidR="00380E11" w:rsidRPr="006E3FFA">
              <w:rPr>
                <w:rFonts w:ascii="Arial" w:hAnsi="Arial" w:cs="Arial"/>
                <w:color w:val="000000" w:themeColor="text1"/>
                <w:sz w:val="22"/>
                <w:szCs w:val="22"/>
              </w:rPr>
              <w:t>os</w:t>
            </w:r>
            <w:r w:rsidR="00380E11" w:rsidRPr="006E3FFA">
              <w:rPr>
                <w:rFonts w:ascii="Arial" w:hAnsi="Arial" w:cs="Arial"/>
                <w:sz w:val="22"/>
                <w:szCs w:val="22"/>
              </w:rPr>
              <w:t xml:space="preserve">ób skierowanych przez Wykonawcę do realizacji zamówienia </w:t>
            </w:r>
            <w:r w:rsidRPr="006E3FFA">
              <w:rPr>
                <w:rFonts w:ascii="Arial" w:hAnsi="Arial" w:cs="Arial"/>
                <w:sz w:val="22"/>
                <w:szCs w:val="22"/>
              </w:rPr>
              <w:t>zostanie uznany za spełniony, jeśli Wykonawca wykaże, że dysponuje</w:t>
            </w:r>
            <w:r w:rsidR="00C9490A" w:rsidRPr="006E3FFA">
              <w:rPr>
                <w:rFonts w:ascii="Arial" w:hAnsi="Arial" w:cs="Arial"/>
                <w:sz w:val="22"/>
                <w:szCs w:val="22"/>
              </w:rPr>
              <w:t xml:space="preserve"> lub będzie dysponować</w:t>
            </w:r>
            <w:r w:rsidR="00A76E05" w:rsidRPr="006E3FFA">
              <w:rPr>
                <w:rFonts w:ascii="Arial" w:hAnsi="Arial" w:cs="Arial"/>
                <w:sz w:val="22"/>
                <w:szCs w:val="22"/>
              </w:rPr>
              <w:t>:</w:t>
            </w:r>
            <w:r w:rsidRPr="006E3FFA">
              <w:rPr>
                <w:rFonts w:ascii="Arial" w:hAnsi="Arial" w:cs="Arial"/>
                <w:b/>
                <w:bCs/>
                <w:sz w:val="22"/>
                <w:szCs w:val="22"/>
              </w:rPr>
              <w:t xml:space="preserve"> </w:t>
            </w:r>
          </w:p>
          <w:p w14:paraId="5F3A3C15" w14:textId="32DADBD3" w:rsidR="007C7790" w:rsidRPr="006E3FFA" w:rsidRDefault="007C7790" w:rsidP="00B335D2">
            <w:pPr>
              <w:pStyle w:val="Akapitzlist"/>
              <w:ind w:left="1455" w:firstLine="0"/>
              <w:jc w:val="both"/>
              <w:rPr>
                <w:rFonts w:ascii="Arial" w:hAnsi="Arial" w:cs="Arial"/>
                <w:sz w:val="22"/>
                <w:szCs w:val="22"/>
                <w:shd w:val="clear" w:color="auto" w:fill="FFFFFF"/>
              </w:rPr>
            </w:pPr>
            <w:r w:rsidRPr="006E3FFA">
              <w:rPr>
                <w:rFonts w:ascii="Arial" w:eastAsiaTheme="minorEastAsia" w:hAnsi="Arial" w:cs="Arial"/>
                <w:sz w:val="22"/>
                <w:szCs w:val="22"/>
              </w:rPr>
              <w:t xml:space="preserve">- </w:t>
            </w:r>
            <w:r w:rsidRPr="006E3FFA">
              <w:rPr>
                <w:rFonts w:ascii="Arial" w:eastAsiaTheme="minorEastAsia" w:hAnsi="Arial" w:cs="Arial"/>
                <w:b/>
                <w:bCs/>
                <w:sz w:val="22"/>
                <w:szCs w:val="22"/>
              </w:rPr>
              <w:t>2 osobami</w:t>
            </w:r>
            <w:r w:rsidRPr="006E3FFA">
              <w:rPr>
                <w:rFonts w:ascii="Arial" w:eastAsiaTheme="minorEastAsia" w:hAnsi="Arial" w:cs="Arial"/>
                <w:sz w:val="22"/>
                <w:szCs w:val="22"/>
              </w:rPr>
              <w:t xml:space="preserve"> będącymi </w:t>
            </w:r>
            <w:r w:rsidRPr="006E3FFA">
              <w:rPr>
                <w:rFonts w:ascii="Arial" w:eastAsiaTheme="minorEastAsia" w:hAnsi="Arial" w:cs="Arial"/>
                <w:b/>
                <w:bCs/>
                <w:sz w:val="22"/>
                <w:szCs w:val="22"/>
              </w:rPr>
              <w:t>specjalistą ds. hydrologii i gospodarki wodnej</w:t>
            </w:r>
            <w:r w:rsidRPr="006E3FFA">
              <w:rPr>
                <w:rFonts w:ascii="Arial" w:eastAsiaTheme="minorEastAsia" w:hAnsi="Arial" w:cs="Arial"/>
                <w:sz w:val="22"/>
                <w:szCs w:val="22"/>
              </w:rPr>
              <w:t xml:space="preserve"> z</w:t>
            </w:r>
            <w:r w:rsidR="00383C0E">
              <w:rPr>
                <w:rFonts w:ascii="Arial" w:eastAsiaTheme="minorEastAsia" w:hAnsi="Arial" w:cs="Arial"/>
                <w:sz w:val="22"/>
                <w:szCs w:val="22"/>
              </w:rPr>
              <w:t> </w:t>
            </w:r>
            <w:r w:rsidRPr="006E3FFA">
              <w:rPr>
                <w:rFonts w:ascii="Arial" w:eastAsiaTheme="minorEastAsia" w:hAnsi="Arial" w:cs="Arial"/>
                <w:sz w:val="22"/>
                <w:szCs w:val="22"/>
              </w:rPr>
              <w:t xml:space="preserve">wykształceniem wyższym </w:t>
            </w:r>
            <w:r w:rsidRPr="006E3FFA">
              <w:rPr>
                <w:rFonts w:ascii="Arial" w:hAnsi="Arial" w:cs="Arial"/>
                <w:sz w:val="22"/>
                <w:szCs w:val="22"/>
                <w:shd w:val="clear" w:color="auto" w:fill="FFFFFF"/>
              </w:rPr>
              <w:t xml:space="preserve">magisterskim w dziedzinie hydrologii, które </w:t>
            </w:r>
            <w:r w:rsidRPr="006E3FFA">
              <w:rPr>
                <w:rFonts w:ascii="Arial" w:eastAsiaTheme="minorEastAsia" w:hAnsi="Arial" w:cs="Arial"/>
                <w:sz w:val="22"/>
                <w:szCs w:val="22"/>
              </w:rPr>
              <w:t>w</w:t>
            </w:r>
            <w:r w:rsidR="00383C0E">
              <w:rPr>
                <w:rFonts w:ascii="Arial" w:eastAsiaTheme="minorEastAsia" w:hAnsi="Arial" w:cs="Arial"/>
                <w:sz w:val="22"/>
                <w:szCs w:val="22"/>
              </w:rPr>
              <w:t> </w:t>
            </w:r>
            <w:r w:rsidRPr="006E3FFA">
              <w:rPr>
                <w:rFonts w:ascii="Arial" w:eastAsiaTheme="minorEastAsia" w:hAnsi="Arial" w:cs="Arial"/>
                <w:sz w:val="22"/>
                <w:szCs w:val="22"/>
              </w:rPr>
              <w:t xml:space="preserve">okresie ostatnich 10 lat przed upływem terminu składania ofert </w:t>
            </w:r>
            <w:r w:rsidRPr="006E3FFA">
              <w:rPr>
                <w:rFonts w:ascii="Arial" w:hAnsi="Arial" w:cs="Arial"/>
                <w:sz w:val="22"/>
                <w:szCs w:val="22"/>
                <w:shd w:val="clear" w:color="auto" w:fill="FFFFFF"/>
              </w:rPr>
              <w:t>brały udział w sporządzeniu min. 2 opracowań takich jak: operat wodno-prawn</w:t>
            </w:r>
            <w:r w:rsidR="00B335D2">
              <w:rPr>
                <w:rFonts w:ascii="Arial" w:hAnsi="Arial" w:cs="Arial"/>
                <w:sz w:val="22"/>
                <w:szCs w:val="22"/>
                <w:shd w:val="clear" w:color="auto" w:fill="FFFFFF"/>
              </w:rPr>
              <w:t>y</w:t>
            </w:r>
            <w:r w:rsidRPr="006E3FFA">
              <w:rPr>
                <w:rFonts w:ascii="Arial" w:hAnsi="Arial" w:cs="Arial"/>
                <w:sz w:val="22"/>
                <w:szCs w:val="22"/>
                <w:shd w:val="clear" w:color="auto" w:fill="FFFFFF"/>
              </w:rPr>
              <w:t xml:space="preserve"> lub instrukcj</w:t>
            </w:r>
            <w:r w:rsidR="00B335D2">
              <w:rPr>
                <w:rFonts w:ascii="Arial" w:hAnsi="Arial" w:cs="Arial"/>
                <w:sz w:val="22"/>
                <w:szCs w:val="22"/>
                <w:shd w:val="clear" w:color="auto" w:fill="FFFFFF"/>
              </w:rPr>
              <w:t>a</w:t>
            </w:r>
            <w:r w:rsidRPr="006E3FFA">
              <w:rPr>
                <w:rFonts w:ascii="Arial" w:hAnsi="Arial" w:cs="Arial"/>
                <w:sz w:val="22"/>
                <w:szCs w:val="22"/>
                <w:shd w:val="clear" w:color="auto" w:fill="FFFFFF"/>
              </w:rPr>
              <w:t xml:space="preserve"> gospodarowania wodą lub dokumentacja projektowa dotycząca: małej retencji lub nawadniania obszarów leśnych lub przeciwdziałania erozji wodnej lub zabudowy hydrotechnicznej cieków wodnych lub rozpoznania hydrologicznego i planowania działań w kontekście ochrony siedlisk </w:t>
            </w:r>
            <w:r w:rsidR="00B335D2">
              <w:rPr>
                <w:rFonts w:ascii="Arial" w:hAnsi="Arial" w:cs="Arial"/>
                <w:sz w:val="22"/>
                <w:szCs w:val="22"/>
                <w:shd w:val="clear" w:color="auto" w:fill="FFFFFF"/>
              </w:rPr>
              <w:br/>
            </w:r>
            <w:r w:rsidRPr="006E3FFA">
              <w:rPr>
                <w:rFonts w:ascii="Arial" w:hAnsi="Arial" w:cs="Arial"/>
                <w:sz w:val="22"/>
                <w:szCs w:val="22"/>
                <w:shd w:val="clear" w:color="auto" w:fill="FFFFFF"/>
              </w:rPr>
              <w:t>i gatunków zależnych.</w:t>
            </w:r>
          </w:p>
          <w:p w14:paraId="581FE817" w14:textId="02CE991D" w:rsidR="007C7790" w:rsidRPr="006E3FFA" w:rsidRDefault="00B335D2" w:rsidP="007C7790">
            <w:pPr>
              <w:pStyle w:val="Akapitzlist"/>
              <w:ind w:left="1418"/>
              <w:jc w:val="both"/>
              <w:rPr>
                <w:rFonts w:ascii="Arial" w:eastAsiaTheme="minorEastAsia" w:hAnsi="Arial" w:cs="Arial"/>
                <w:sz w:val="22"/>
                <w:szCs w:val="22"/>
              </w:rPr>
            </w:pPr>
            <w:r>
              <w:rPr>
                <w:rFonts w:ascii="Arial" w:hAnsi="Arial" w:cs="Arial"/>
                <w:sz w:val="22"/>
                <w:szCs w:val="22"/>
                <w:shd w:val="clear" w:color="auto" w:fill="FFFFFF"/>
              </w:rPr>
              <w:t xml:space="preserve">            </w:t>
            </w:r>
            <w:r w:rsidR="007C7790" w:rsidRPr="006E3FFA">
              <w:rPr>
                <w:rFonts w:ascii="Arial" w:hAnsi="Arial" w:cs="Arial"/>
                <w:sz w:val="22"/>
                <w:szCs w:val="22"/>
                <w:shd w:val="clear" w:color="auto" w:fill="FFFFFF"/>
              </w:rPr>
              <w:t>Z</w:t>
            </w:r>
            <w:r w:rsidR="007C7790" w:rsidRPr="006E3FFA">
              <w:rPr>
                <w:rFonts w:ascii="Arial" w:eastAsiaTheme="minorEastAsia" w:hAnsi="Arial" w:cs="Arial"/>
                <w:sz w:val="22"/>
                <w:szCs w:val="22"/>
              </w:rPr>
              <w:t>a osoby z wykształceniem w dziedzinie hydrologii uznaje się absolwentów m. in. kierunków: inżynieria i gospodarka wodna, budownictwo wodne, inżynieria środowiska, ochrona środowiska, geografia ze specjalnością hydrologia.</w:t>
            </w:r>
          </w:p>
          <w:p w14:paraId="5B179ADD" w14:textId="77777777" w:rsidR="007C7790" w:rsidRPr="006E3FFA" w:rsidRDefault="007C7790" w:rsidP="00B335D2">
            <w:pPr>
              <w:pStyle w:val="Akapitzlist"/>
              <w:ind w:left="1418" w:firstLine="37"/>
              <w:jc w:val="both"/>
              <w:rPr>
                <w:rFonts w:ascii="Arial" w:eastAsiaTheme="minorEastAsia" w:hAnsi="Arial" w:cs="Arial"/>
                <w:sz w:val="22"/>
                <w:szCs w:val="22"/>
              </w:rPr>
            </w:pPr>
            <w:r w:rsidRPr="006E3FFA">
              <w:rPr>
                <w:rFonts w:ascii="Arial" w:eastAsiaTheme="minorEastAsia" w:hAnsi="Arial" w:cs="Arial"/>
                <w:sz w:val="22"/>
                <w:szCs w:val="22"/>
              </w:rPr>
              <w:t xml:space="preserve">- </w:t>
            </w:r>
            <w:r w:rsidRPr="006E3FFA">
              <w:rPr>
                <w:rFonts w:ascii="Arial" w:eastAsiaTheme="minorEastAsia" w:hAnsi="Arial" w:cs="Arial"/>
                <w:b/>
                <w:bCs/>
                <w:sz w:val="22"/>
                <w:szCs w:val="22"/>
              </w:rPr>
              <w:t>1 osobą</w:t>
            </w:r>
            <w:r w:rsidRPr="006E3FFA">
              <w:rPr>
                <w:rFonts w:ascii="Arial" w:eastAsiaTheme="minorEastAsia" w:hAnsi="Arial" w:cs="Arial"/>
                <w:sz w:val="22"/>
                <w:szCs w:val="22"/>
              </w:rPr>
              <w:t xml:space="preserve"> będąca </w:t>
            </w:r>
            <w:r w:rsidRPr="006E3FFA">
              <w:rPr>
                <w:rFonts w:ascii="Arial" w:eastAsiaTheme="minorEastAsia" w:hAnsi="Arial" w:cs="Arial"/>
                <w:b/>
                <w:bCs/>
                <w:sz w:val="22"/>
                <w:szCs w:val="22"/>
              </w:rPr>
              <w:t>specjalistą ds. Geograficznych Systemów Informacyjnych (GIS)</w:t>
            </w:r>
            <w:r w:rsidRPr="006E3FFA">
              <w:rPr>
                <w:rFonts w:ascii="Arial" w:eastAsiaTheme="minorEastAsia" w:hAnsi="Arial" w:cs="Arial"/>
                <w:sz w:val="22"/>
                <w:szCs w:val="22"/>
              </w:rPr>
              <w:t>,</w:t>
            </w:r>
          </w:p>
          <w:p w14:paraId="512DA5B0" w14:textId="7A1AE443" w:rsidR="007C7790" w:rsidRPr="00B335D2" w:rsidRDefault="007C7790" w:rsidP="00B335D2">
            <w:pPr>
              <w:pStyle w:val="Akapitzlist"/>
              <w:ind w:left="1418" w:firstLine="37"/>
              <w:jc w:val="both"/>
              <w:rPr>
                <w:rFonts w:ascii="Arial" w:eastAsiaTheme="minorEastAsia" w:hAnsi="Arial" w:cs="Arial"/>
                <w:sz w:val="22"/>
                <w:szCs w:val="22"/>
              </w:rPr>
            </w:pPr>
            <w:r w:rsidRPr="006E3FFA">
              <w:rPr>
                <w:rFonts w:ascii="Arial" w:eastAsiaTheme="minorEastAsia" w:hAnsi="Arial" w:cs="Arial"/>
                <w:sz w:val="22"/>
                <w:szCs w:val="22"/>
              </w:rPr>
              <w:t xml:space="preserve">- </w:t>
            </w:r>
            <w:r w:rsidRPr="006E3FFA">
              <w:rPr>
                <w:rFonts w:ascii="Arial" w:eastAsiaTheme="minorEastAsia" w:hAnsi="Arial" w:cs="Arial"/>
                <w:b/>
                <w:bCs/>
                <w:sz w:val="22"/>
                <w:szCs w:val="22"/>
              </w:rPr>
              <w:t>1 osoba</w:t>
            </w:r>
            <w:r w:rsidRPr="006E3FFA">
              <w:rPr>
                <w:rFonts w:ascii="Arial" w:eastAsiaTheme="minorEastAsia" w:hAnsi="Arial" w:cs="Arial"/>
                <w:sz w:val="22"/>
                <w:szCs w:val="22"/>
              </w:rPr>
              <w:t xml:space="preserve"> będą </w:t>
            </w:r>
            <w:r w:rsidRPr="006E3FFA">
              <w:rPr>
                <w:rFonts w:ascii="Arial" w:eastAsiaTheme="minorEastAsia" w:hAnsi="Arial" w:cs="Arial"/>
                <w:b/>
                <w:bCs/>
                <w:sz w:val="22"/>
                <w:szCs w:val="22"/>
              </w:rPr>
              <w:t>specjalistą ds. leśnictwa</w:t>
            </w:r>
            <w:r w:rsidRPr="006E3FFA">
              <w:rPr>
                <w:rFonts w:ascii="Arial" w:eastAsiaTheme="minorEastAsia" w:hAnsi="Arial" w:cs="Arial"/>
                <w:sz w:val="22"/>
                <w:szCs w:val="22"/>
              </w:rPr>
              <w:t xml:space="preserve"> z wykształceniem wyższym z</w:t>
            </w:r>
            <w:r w:rsidR="00383C0E">
              <w:rPr>
                <w:rFonts w:ascii="Arial" w:eastAsiaTheme="minorEastAsia" w:hAnsi="Arial" w:cs="Arial"/>
                <w:sz w:val="22"/>
                <w:szCs w:val="22"/>
              </w:rPr>
              <w:t> </w:t>
            </w:r>
            <w:r w:rsidRPr="006E3FFA">
              <w:rPr>
                <w:rFonts w:ascii="Arial" w:eastAsiaTheme="minorEastAsia" w:hAnsi="Arial" w:cs="Arial"/>
                <w:sz w:val="22"/>
                <w:szCs w:val="22"/>
              </w:rPr>
              <w:t>zakresu leśnictwa.</w:t>
            </w:r>
          </w:p>
          <w:p w14:paraId="2240863B" w14:textId="77777777" w:rsidR="009F250B" w:rsidRPr="006E3FFA" w:rsidRDefault="00842402">
            <w:pPr>
              <w:pStyle w:val="Akapitzlist"/>
              <w:numPr>
                <w:ilvl w:val="1"/>
                <w:numId w:val="32"/>
              </w:numPr>
              <w:spacing w:before="120"/>
              <w:jc w:val="both"/>
              <w:rPr>
                <w:rFonts w:ascii="Arial" w:hAnsi="Arial" w:cs="Arial"/>
                <w:sz w:val="22"/>
                <w:szCs w:val="22"/>
              </w:rPr>
            </w:pPr>
            <w:r w:rsidRPr="006E3FFA">
              <w:rPr>
                <w:rFonts w:ascii="Arial" w:hAnsi="Arial" w:cs="Arial"/>
                <w:sz w:val="22"/>
                <w:szCs w:val="22"/>
              </w:rPr>
              <w:t>Ocena spełniania warunków udziału w postępowaniu dokonana zostanie zgodnie z formułą „</w:t>
            </w:r>
            <w:proofErr w:type="gramStart"/>
            <w:r w:rsidRPr="006E3FFA">
              <w:rPr>
                <w:rFonts w:ascii="Arial" w:hAnsi="Arial" w:cs="Arial"/>
                <w:sz w:val="22"/>
                <w:szCs w:val="22"/>
              </w:rPr>
              <w:t>spełnia”/</w:t>
            </w:r>
            <w:proofErr w:type="gramEnd"/>
            <w:r w:rsidRPr="006E3FFA">
              <w:rPr>
                <w:rFonts w:ascii="Arial" w:hAnsi="Arial" w:cs="Arial"/>
                <w:sz w:val="22"/>
                <w:szCs w:val="22"/>
              </w:rPr>
              <w:t>„nie spełnia”, w oparciu o informacje zawarte w dokumentach i oświadczeniach, o których mowa w rozdziale 10.</w:t>
            </w:r>
          </w:p>
          <w:p w14:paraId="26AB40F1" w14:textId="3267B7F0" w:rsidR="00E03969" w:rsidRPr="006E3FFA" w:rsidRDefault="00BF741F">
            <w:pPr>
              <w:pStyle w:val="Akapitzlist"/>
              <w:numPr>
                <w:ilvl w:val="1"/>
                <w:numId w:val="32"/>
              </w:numPr>
              <w:spacing w:before="120"/>
              <w:jc w:val="both"/>
              <w:rPr>
                <w:rFonts w:ascii="Arial" w:hAnsi="Arial" w:cs="Arial"/>
                <w:sz w:val="22"/>
                <w:szCs w:val="22"/>
              </w:rPr>
            </w:pPr>
            <w:r w:rsidRPr="006E3FFA">
              <w:rPr>
                <w:rFonts w:ascii="Arial" w:hAnsi="Arial" w:cs="Arial"/>
                <w:sz w:val="22"/>
                <w:szCs w:val="22"/>
              </w:rPr>
              <w:t>Wykonawcy mogą wspólnie ubiegać się o udzielenie zamówienia. Żaden z</w:t>
            </w:r>
            <w:r w:rsidR="00383C0E">
              <w:rPr>
                <w:rFonts w:ascii="Arial" w:hAnsi="Arial" w:cs="Arial"/>
                <w:sz w:val="22"/>
                <w:szCs w:val="22"/>
              </w:rPr>
              <w:t> </w:t>
            </w:r>
            <w:r w:rsidRPr="006E3FFA">
              <w:rPr>
                <w:rFonts w:ascii="Arial" w:hAnsi="Arial" w:cs="Arial"/>
                <w:sz w:val="22"/>
                <w:szCs w:val="22"/>
              </w:rPr>
              <w:t xml:space="preserve">Wykonawców wspólnie ubiegających się o udzielenie zamówienia nie może podlegać wykluczeniu z postępowania. W przypadku Wykonawców wspólnie ubiegających się o udzielenie zamówienia warunki udziału w postępowaniu określone w pkt </w:t>
            </w:r>
            <w:r w:rsidR="00B27A23" w:rsidRPr="006E3FFA">
              <w:rPr>
                <w:rFonts w:ascii="Arial" w:hAnsi="Arial" w:cs="Arial"/>
                <w:sz w:val="22"/>
                <w:szCs w:val="22"/>
              </w:rPr>
              <w:t>8</w:t>
            </w:r>
            <w:r w:rsidRPr="006E3FFA">
              <w:rPr>
                <w:rFonts w:ascii="Arial" w:hAnsi="Arial" w:cs="Arial"/>
                <w:sz w:val="22"/>
                <w:szCs w:val="22"/>
              </w:rPr>
              <w:t xml:space="preserve">.1. powinni spełniać łącznie wszyscy Wykonawcy. </w:t>
            </w:r>
          </w:p>
          <w:p w14:paraId="0366361E" w14:textId="680089BB" w:rsidR="00BF741F" w:rsidRPr="006E3FFA" w:rsidRDefault="00BF741F">
            <w:pPr>
              <w:pStyle w:val="Akapitzlist"/>
              <w:numPr>
                <w:ilvl w:val="1"/>
                <w:numId w:val="32"/>
              </w:numPr>
              <w:spacing w:before="120"/>
              <w:jc w:val="both"/>
              <w:rPr>
                <w:rFonts w:ascii="Arial" w:hAnsi="Arial" w:cs="Arial"/>
                <w:sz w:val="22"/>
                <w:szCs w:val="22"/>
              </w:rPr>
            </w:pPr>
            <w:r w:rsidRPr="006E3FFA">
              <w:rPr>
                <w:rFonts w:ascii="Arial" w:hAnsi="Arial" w:cs="Arial"/>
                <w:bCs/>
                <w:sz w:val="22"/>
                <w:szCs w:val="22"/>
              </w:rPr>
              <w:t>Oceniając zdolność techniczną lub zawodową Wykonawcy, Zamawiający działając na podstawie art. 116 ust. 2 PZP w zw. z art. 266 PZP może, na każdym etapie postępowania, uznać, że Wykonawca nie posiada wymaganych zdolności, jeżeli posiadanie przez Wykonawcę sprzecznych interesów, w</w:t>
            </w:r>
            <w:r w:rsidR="00383C0E">
              <w:rPr>
                <w:rFonts w:ascii="Arial" w:hAnsi="Arial" w:cs="Arial"/>
                <w:bCs/>
                <w:sz w:val="22"/>
                <w:szCs w:val="22"/>
              </w:rPr>
              <w:t> </w:t>
            </w:r>
            <w:r w:rsidRPr="006E3FFA">
              <w:rPr>
                <w:rFonts w:ascii="Arial" w:hAnsi="Arial" w:cs="Arial"/>
                <w:bCs/>
                <w:sz w:val="22"/>
                <w:szCs w:val="22"/>
              </w:rPr>
              <w:t xml:space="preserve">szczególności </w:t>
            </w:r>
            <w:r w:rsidRPr="006E3FFA">
              <w:rPr>
                <w:rFonts w:ascii="Arial" w:hAnsi="Arial" w:cs="Arial"/>
                <w:sz w:val="22"/>
                <w:szCs w:val="22"/>
              </w:rPr>
              <w:t>zaangażowanie zasobów technicznych lub zawodowych Wykonawcy w inne przedsięwzięcia gospodarcze Wykonawcy może mieć negatywny wpływ na realizację zamówienia.</w:t>
            </w:r>
          </w:p>
          <w:p w14:paraId="1AFC8A51" w14:textId="46BE08D9" w:rsidR="00435A8E" w:rsidRPr="006E3FFA" w:rsidRDefault="00435A8E" w:rsidP="004D675C">
            <w:pPr>
              <w:pStyle w:val="Akapitzlist"/>
              <w:spacing w:before="120"/>
              <w:ind w:left="360" w:firstLine="0"/>
              <w:jc w:val="both"/>
              <w:rPr>
                <w:rFonts w:ascii="Arial" w:hAnsi="Arial" w:cs="Arial"/>
                <w:sz w:val="22"/>
                <w:szCs w:val="22"/>
              </w:rPr>
            </w:pPr>
          </w:p>
        </w:tc>
      </w:tr>
      <w:tr w:rsidR="00BF741F" w:rsidRPr="006E3FFA" w14:paraId="38A849A5" w14:textId="77777777" w:rsidTr="00D006B1">
        <w:tc>
          <w:tcPr>
            <w:tcW w:w="9066" w:type="dxa"/>
            <w:tcBorders>
              <w:top w:val="nil"/>
              <w:left w:val="nil"/>
              <w:bottom w:val="nil"/>
              <w:right w:val="nil"/>
            </w:tcBorders>
            <w:shd w:val="clear" w:color="auto" w:fill="95B3D7" w:themeFill="accent1" w:themeFillTint="99"/>
          </w:tcPr>
          <w:p w14:paraId="1C02F61C" w14:textId="2EF7185E" w:rsidR="00BF741F" w:rsidRPr="006E3FFA" w:rsidRDefault="00BF741F">
            <w:pPr>
              <w:pStyle w:val="Akapitzlist"/>
              <w:numPr>
                <w:ilvl w:val="0"/>
                <w:numId w:val="23"/>
              </w:numPr>
              <w:spacing w:before="120"/>
              <w:jc w:val="both"/>
              <w:rPr>
                <w:rFonts w:ascii="Arial" w:hAnsi="Arial" w:cs="Arial"/>
                <w:b/>
                <w:bCs/>
                <w:sz w:val="22"/>
                <w:szCs w:val="22"/>
              </w:rPr>
            </w:pPr>
            <w:r w:rsidRPr="006E3FFA">
              <w:rPr>
                <w:rFonts w:ascii="Arial" w:hAnsi="Arial" w:cs="Arial"/>
                <w:b/>
                <w:bCs/>
                <w:sz w:val="22"/>
                <w:szCs w:val="22"/>
              </w:rPr>
              <w:lastRenderedPageBreak/>
              <w:t>INFORMACJA O PRZEDMIOTOWYCH ŚRODKACH DOWODOWYCH</w:t>
            </w:r>
          </w:p>
        </w:tc>
      </w:tr>
      <w:tr w:rsidR="00BF741F" w:rsidRPr="006E3FFA" w14:paraId="77FB4E10" w14:textId="77777777" w:rsidTr="00D006B1">
        <w:tc>
          <w:tcPr>
            <w:tcW w:w="9066" w:type="dxa"/>
            <w:tcBorders>
              <w:top w:val="nil"/>
              <w:left w:val="nil"/>
              <w:bottom w:val="nil"/>
              <w:right w:val="nil"/>
            </w:tcBorders>
          </w:tcPr>
          <w:p w14:paraId="66D99C15" w14:textId="77777777" w:rsidR="00BF741F" w:rsidRPr="006E3FFA" w:rsidRDefault="00BF741F" w:rsidP="004D675C">
            <w:pPr>
              <w:spacing w:before="120"/>
              <w:ind w:left="319"/>
              <w:jc w:val="both"/>
              <w:rPr>
                <w:rFonts w:ascii="Arial" w:hAnsi="Arial" w:cs="Arial"/>
                <w:sz w:val="22"/>
                <w:szCs w:val="22"/>
              </w:rPr>
            </w:pPr>
            <w:r w:rsidRPr="006E3FFA">
              <w:rPr>
                <w:rFonts w:ascii="Arial" w:hAnsi="Arial" w:cs="Arial"/>
                <w:sz w:val="22"/>
                <w:szCs w:val="22"/>
              </w:rPr>
              <w:t>Zamawiający nie wymaga od Wykonawców przedłożenia przedmiotowych środków dowodowych.</w:t>
            </w:r>
          </w:p>
          <w:p w14:paraId="38BE4F77" w14:textId="0336C2BE" w:rsidR="00435A8E" w:rsidRPr="006E3FFA" w:rsidRDefault="00435A8E" w:rsidP="004D675C">
            <w:pPr>
              <w:spacing w:before="120"/>
              <w:ind w:left="319"/>
              <w:jc w:val="both"/>
              <w:rPr>
                <w:rFonts w:ascii="Arial" w:hAnsi="Arial" w:cs="Arial"/>
                <w:sz w:val="22"/>
                <w:szCs w:val="22"/>
              </w:rPr>
            </w:pPr>
          </w:p>
        </w:tc>
      </w:tr>
      <w:tr w:rsidR="00BF741F" w:rsidRPr="006E3FFA" w14:paraId="6A9FF03B" w14:textId="77777777" w:rsidTr="00D006B1">
        <w:tc>
          <w:tcPr>
            <w:tcW w:w="9066" w:type="dxa"/>
            <w:tcBorders>
              <w:top w:val="nil"/>
              <w:left w:val="nil"/>
              <w:bottom w:val="nil"/>
              <w:right w:val="nil"/>
            </w:tcBorders>
            <w:shd w:val="clear" w:color="auto" w:fill="95B3D7" w:themeFill="accent1" w:themeFillTint="99"/>
          </w:tcPr>
          <w:p w14:paraId="49B973E5" w14:textId="1AC133DC" w:rsidR="00BF741F" w:rsidRPr="006E3FFA" w:rsidRDefault="00BF741F">
            <w:pPr>
              <w:pStyle w:val="Akapitzlist"/>
              <w:numPr>
                <w:ilvl w:val="0"/>
                <w:numId w:val="23"/>
              </w:numPr>
              <w:spacing w:before="120"/>
              <w:jc w:val="both"/>
              <w:rPr>
                <w:rFonts w:ascii="Arial" w:hAnsi="Arial" w:cs="Arial"/>
                <w:b/>
                <w:bCs/>
                <w:sz w:val="22"/>
                <w:szCs w:val="22"/>
              </w:rPr>
            </w:pPr>
            <w:r w:rsidRPr="006E3FFA">
              <w:rPr>
                <w:rFonts w:ascii="Arial" w:hAnsi="Arial" w:cs="Arial"/>
                <w:b/>
                <w:bCs/>
                <w:sz w:val="22"/>
                <w:szCs w:val="22"/>
              </w:rPr>
              <w:t>WYKAZ PODMIOTOWYCH ŚRODKÓW DOWODOWYCH</w:t>
            </w:r>
          </w:p>
        </w:tc>
      </w:tr>
      <w:tr w:rsidR="00BF741F" w:rsidRPr="006E3FFA" w14:paraId="6DD3B0E3" w14:textId="77777777" w:rsidTr="00D006B1">
        <w:tc>
          <w:tcPr>
            <w:tcW w:w="9066" w:type="dxa"/>
            <w:tcBorders>
              <w:top w:val="nil"/>
              <w:left w:val="nil"/>
              <w:bottom w:val="nil"/>
              <w:right w:val="nil"/>
            </w:tcBorders>
          </w:tcPr>
          <w:p w14:paraId="2CDC0EBE" w14:textId="6CDE5884" w:rsidR="00106635" w:rsidRPr="006E3FFA" w:rsidRDefault="00BF741F">
            <w:pPr>
              <w:pStyle w:val="Akapitzlist"/>
              <w:numPr>
                <w:ilvl w:val="1"/>
                <w:numId w:val="23"/>
              </w:numPr>
              <w:spacing w:before="120"/>
              <w:ind w:left="743"/>
              <w:jc w:val="both"/>
              <w:rPr>
                <w:rFonts w:ascii="Arial" w:hAnsi="Arial" w:cs="Arial"/>
                <w:sz w:val="22"/>
                <w:szCs w:val="22"/>
              </w:rPr>
            </w:pPr>
            <w:r w:rsidRPr="006E3FFA">
              <w:rPr>
                <w:rFonts w:ascii="Arial" w:hAnsi="Arial" w:cs="Arial"/>
                <w:sz w:val="22"/>
                <w:szCs w:val="22"/>
              </w:rPr>
              <w:t xml:space="preserve">W celu potwierdzenia braku podstaw do wykluczenia z postępowania, o których mowa w pkt </w:t>
            </w:r>
            <w:r w:rsidR="00D60B7F" w:rsidRPr="006E3FFA">
              <w:rPr>
                <w:rFonts w:ascii="Arial" w:hAnsi="Arial" w:cs="Arial"/>
                <w:sz w:val="22"/>
                <w:szCs w:val="22"/>
              </w:rPr>
              <w:t>7</w:t>
            </w:r>
            <w:r w:rsidRPr="006E3FFA">
              <w:rPr>
                <w:rFonts w:ascii="Arial" w:hAnsi="Arial" w:cs="Arial"/>
                <w:sz w:val="22"/>
                <w:szCs w:val="22"/>
              </w:rPr>
              <w:t>.1.</w:t>
            </w:r>
            <w:r w:rsidR="005500DD" w:rsidRPr="006E3FFA">
              <w:rPr>
                <w:rFonts w:ascii="Arial" w:hAnsi="Arial" w:cs="Arial"/>
                <w:sz w:val="22"/>
                <w:szCs w:val="22"/>
              </w:rPr>
              <w:t>, 7.2</w:t>
            </w:r>
            <w:r w:rsidRPr="006E3FFA">
              <w:rPr>
                <w:rFonts w:ascii="Arial" w:hAnsi="Arial" w:cs="Arial"/>
                <w:sz w:val="22"/>
                <w:szCs w:val="22"/>
              </w:rPr>
              <w:t xml:space="preserve"> i </w:t>
            </w:r>
            <w:r w:rsidR="00D60B7F" w:rsidRPr="006E3FFA">
              <w:rPr>
                <w:rFonts w:ascii="Arial" w:hAnsi="Arial" w:cs="Arial"/>
                <w:sz w:val="22"/>
                <w:szCs w:val="22"/>
              </w:rPr>
              <w:t>7</w:t>
            </w:r>
            <w:r w:rsidRPr="006E3FFA">
              <w:rPr>
                <w:rFonts w:ascii="Arial" w:hAnsi="Arial" w:cs="Arial"/>
                <w:sz w:val="22"/>
                <w:szCs w:val="22"/>
              </w:rPr>
              <w:t xml:space="preserve">.3. oraz w celu potwierdzenia spełniania warunków udziału w postępowaniu, o których mowa w pkt </w:t>
            </w:r>
            <w:r w:rsidR="00D60B7F" w:rsidRPr="006E3FFA">
              <w:rPr>
                <w:rFonts w:ascii="Arial" w:hAnsi="Arial" w:cs="Arial"/>
                <w:sz w:val="22"/>
                <w:szCs w:val="22"/>
              </w:rPr>
              <w:t>8</w:t>
            </w:r>
            <w:r w:rsidRPr="006E3FFA">
              <w:rPr>
                <w:rFonts w:ascii="Arial" w:hAnsi="Arial" w:cs="Arial"/>
                <w:sz w:val="22"/>
                <w:szCs w:val="22"/>
              </w:rPr>
              <w:t xml:space="preserve">.1. Wykonawca składa wraz z ofertą </w:t>
            </w:r>
            <w:bookmarkStart w:id="6" w:name="_Hlk62944230"/>
            <w:r w:rsidRPr="006E3FFA">
              <w:rPr>
                <w:rFonts w:ascii="Arial" w:hAnsi="Arial" w:cs="Arial"/>
                <w:sz w:val="22"/>
                <w:szCs w:val="22"/>
              </w:rPr>
              <w:t>oświadczenia, o których mowa w</w:t>
            </w:r>
            <w:r w:rsidR="00977328" w:rsidRPr="006E3FFA">
              <w:rPr>
                <w:rFonts w:ascii="Arial" w:hAnsi="Arial" w:cs="Arial"/>
                <w:sz w:val="22"/>
                <w:szCs w:val="22"/>
              </w:rPr>
              <w:t xml:space="preserve"> </w:t>
            </w:r>
            <w:r w:rsidRPr="006E3FFA">
              <w:rPr>
                <w:rFonts w:ascii="Arial" w:hAnsi="Arial" w:cs="Arial"/>
                <w:sz w:val="22"/>
                <w:szCs w:val="22"/>
              </w:rPr>
              <w:t>art. 125 ust. 1 PZP, tj. oświadczenie o spełnianiu warunków udziału</w:t>
            </w:r>
            <w:bookmarkStart w:id="7" w:name="_Hlk62940840"/>
            <w:r w:rsidR="00D60B7F" w:rsidRPr="006E3FFA">
              <w:rPr>
                <w:rFonts w:ascii="Arial" w:hAnsi="Arial" w:cs="Arial"/>
                <w:sz w:val="22"/>
                <w:szCs w:val="22"/>
              </w:rPr>
              <w:t xml:space="preserve"> oraz </w:t>
            </w:r>
            <w:r w:rsidRPr="006E3FFA">
              <w:rPr>
                <w:rFonts w:ascii="Arial" w:hAnsi="Arial" w:cs="Arial"/>
                <w:sz w:val="22"/>
                <w:szCs w:val="22"/>
              </w:rPr>
              <w:t xml:space="preserve">oświadczenie o braku podstaw do wykluczenia, sporządzone zgodne ze wzorem stanowiącym </w:t>
            </w:r>
            <w:r w:rsidRPr="006E3FFA">
              <w:rPr>
                <w:rFonts w:ascii="Arial" w:hAnsi="Arial" w:cs="Arial"/>
                <w:b/>
                <w:bCs/>
                <w:sz w:val="22"/>
                <w:szCs w:val="22"/>
              </w:rPr>
              <w:t xml:space="preserve">załącznik nr </w:t>
            </w:r>
            <w:r w:rsidR="00B335D2">
              <w:rPr>
                <w:rFonts w:ascii="Arial" w:hAnsi="Arial" w:cs="Arial"/>
                <w:b/>
                <w:bCs/>
                <w:sz w:val="22"/>
                <w:szCs w:val="22"/>
              </w:rPr>
              <w:t>2</w:t>
            </w:r>
            <w:r w:rsidRPr="006E3FFA">
              <w:rPr>
                <w:rFonts w:ascii="Arial" w:hAnsi="Arial" w:cs="Arial"/>
                <w:b/>
                <w:bCs/>
                <w:sz w:val="22"/>
                <w:szCs w:val="22"/>
              </w:rPr>
              <w:t xml:space="preserve"> do SWZ</w:t>
            </w:r>
            <w:bookmarkEnd w:id="7"/>
            <w:r w:rsidR="00106635" w:rsidRPr="006E3FFA">
              <w:rPr>
                <w:rFonts w:ascii="Arial" w:hAnsi="Arial" w:cs="Arial"/>
                <w:sz w:val="22"/>
                <w:szCs w:val="22"/>
              </w:rPr>
              <w:t>,</w:t>
            </w:r>
            <w:bookmarkEnd w:id="6"/>
          </w:p>
          <w:p w14:paraId="0747B936" w14:textId="1E30A567" w:rsidR="00977328" w:rsidRPr="006E3FFA" w:rsidRDefault="00977328" w:rsidP="00977328">
            <w:pPr>
              <w:pStyle w:val="Akapitzlist"/>
              <w:adjustRightInd w:val="0"/>
              <w:ind w:left="746" w:firstLine="0"/>
              <w:jc w:val="both"/>
              <w:rPr>
                <w:rFonts w:ascii="Arial" w:hAnsi="Arial" w:cs="Arial"/>
                <w:sz w:val="22"/>
                <w:szCs w:val="22"/>
              </w:rPr>
            </w:pPr>
            <w:r w:rsidRPr="006E3FFA">
              <w:rPr>
                <w:rFonts w:ascii="Arial" w:hAnsi="Arial" w:cs="Arial"/>
                <w:sz w:val="22"/>
                <w:szCs w:val="22"/>
              </w:rPr>
              <w:lastRenderedPageBreak/>
              <w:t xml:space="preserve">W oświadczeniu, o którym mowa w art. 125 ust. 1 PZP i którego wzór stanowi załącznik nr </w:t>
            </w:r>
            <w:r w:rsidR="00AB047F">
              <w:rPr>
                <w:rFonts w:ascii="Arial" w:hAnsi="Arial" w:cs="Arial"/>
                <w:sz w:val="22"/>
                <w:szCs w:val="22"/>
              </w:rPr>
              <w:t>2</w:t>
            </w:r>
            <w:r w:rsidRPr="006E3FFA">
              <w:rPr>
                <w:rFonts w:ascii="Arial" w:hAnsi="Arial" w:cs="Arial"/>
                <w:sz w:val="22"/>
                <w:szCs w:val="22"/>
              </w:rPr>
              <w:t xml:space="preserve"> do SWZ, Wykonawca wskazuje, czy będzie posługiwał się certyfikatem („Certyfikat”), potwierdzającym udzielenie certyfikacji wykonawców zamówień publicznych w zakresie, o którym mowa w art. 3 ust. 2 pkt 1 lub 2 ustawy z dnia 5 sierpnia 2025 r. o certyfikacji wykonawców zamówień publicznych (Dz. U. z</w:t>
            </w:r>
            <w:r w:rsidR="00383C0E">
              <w:rPr>
                <w:rFonts w:ascii="Arial" w:hAnsi="Arial" w:cs="Arial"/>
                <w:sz w:val="22"/>
                <w:szCs w:val="22"/>
              </w:rPr>
              <w:t> </w:t>
            </w:r>
            <w:r w:rsidRPr="006E3FFA">
              <w:rPr>
                <w:rFonts w:ascii="Arial" w:hAnsi="Arial" w:cs="Arial"/>
                <w:sz w:val="22"/>
                <w:szCs w:val="22"/>
              </w:rPr>
              <w:t>2025 r., poz. 1235 – „Ustawa o certyfikacji”).</w:t>
            </w:r>
          </w:p>
          <w:p w14:paraId="65990CFB" w14:textId="77777777" w:rsidR="00977328" w:rsidRPr="006E3FFA" w:rsidRDefault="00977328" w:rsidP="00977328">
            <w:pPr>
              <w:pStyle w:val="Akapitzlist"/>
              <w:adjustRightInd w:val="0"/>
              <w:ind w:left="746" w:firstLine="0"/>
              <w:jc w:val="both"/>
              <w:rPr>
                <w:rFonts w:ascii="Arial" w:hAnsi="Arial" w:cs="Arial"/>
                <w:sz w:val="22"/>
                <w:szCs w:val="22"/>
              </w:rPr>
            </w:pPr>
            <w:r w:rsidRPr="006E3FFA">
              <w:rPr>
                <w:rFonts w:ascii="Arial" w:hAnsi="Arial" w:cs="Arial"/>
                <w:sz w:val="22"/>
                <w:szCs w:val="22"/>
              </w:rPr>
              <w:t>W takim przypadku Wykonawca w oświadczeniu, o którym mowa powyżej podaje:</w:t>
            </w:r>
          </w:p>
          <w:p w14:paraId="3B93D426" w14:textId="77777777" w:rsidR="00977328" w:rsidRPr="006E3FFA" w:rsidRDefault="00977328">
            <w:pPr>
              <w:pStyle w:val="Akapitzlist"/>
              <w:widowControl w:val="0"/>
              <w:numPr>
                <w:ilvl w:val="0"/>
                <w:numId w:val="39"/>
              </w:numPr>
              <w:autoSpaceDE w:val="0"/>
              <w:autoSpaceDN w:val="0"/>
              <w:adjustRightInd w:val="0"/>
              <w:ind w:left="1171"/>
              <w:jc w:val="both"/>
              <w:rPr>
                <w:rFonts w:ascii="Arial" w:hAnsi="Arial" w:cs="Arial"/>
                <w:sz w:val="22"/>
                <w:szCs w:val="22"/>
              </w:rPr>
            </w:pPr>
            <w:r w:rsidRPr="006E3FFA">
              <w:rPr>
                <w:rFonts w:ascii="Arial" w:hAnsi="Arial" w:cs="Arial"/>
                <w:sz w:val="22"/>
                <w:szCs w:val="22"/>
              </w:rPr>
              <w:t>numer i oznaczenie Certyfikatu,</w:t>
            </w:r>
          </w:p>
          <w:p w14:paraId="313E7CEA" w14:textId="77777777" w:rsidR="00977328" w:rsidRPr="006E3FFA" w:rsidRDefault="00977328">
            <w:pPr>
              <w:pStyle w:val="Akapitzlist"/>
              <w:widowControl w:val="0"/>
              <w:numPr>
                <w:ilvl w:val="0"/>
                <w:numId w:val="39"/>
              </w:numPr>
              <w:autoSpaceDE w:val="0"/>
              <w:autoSpaceDN w:val="0"/>
              <w:adjustRightInd w:val="0"/>
              <w:ind w:left="1171"/>
              <w:jc w:val="both"/>
              <w:rPr>
                <w:rFonts w:ascii="Arial" w:hAnsi="Arial" w:cs="Arial"/>
                <w:sz w:val="22"/>
                <w:szCs w:val="22"/>
              </w:rPr>
            </w:pPr>
            <w:r w:rsidRPr="006E3FFA">
              <w:rPr>
                <w:rFonts w:ascii="Arial" w:hAnsi="Arial" w:cs="Arial"/>
                <w:sz w:val="22"/>
                <w:szCs w:val="22"/>
              </w:rPr>
              <w:t>nazwę podmiotu certyfikującego, który wydał Certyfikat,</w:t>
            </w:r>
          </w:p>
          <w:p w14:paraId="454ADEF2" w14:textId="77777777" w:rsidR="00977328" w:rsidRPr="006E3FFA" w:rsidRDefault="00977328">
            <w:pPr>
              <w:pStyle w:val="Akapitzlist"/>
              <w:widowControl w:val="0"/>
              <w:numPr>
                <w:ilvl w:val="0"/>
                <w:numId w:val="39"/>
              </w:numPr>
              <w:autoSpaceDE w:val="0"/>
              <w:autoSpaceDN w:val="0"/>
              <w:adjustRightInd w:val="0"/>
              <w:ind w:left="1171"/>
              <w:jc w:val="both"/>
              <w:rPr>
                <w:rFonts w:ascii="Arial" w:hAnsi="Arial" w:cs="Arial"/>
                <w:sz w:val="22"/>
                <w:szCs w:val="22"/>
              </w:rPr>
            </w:pPr>
            <w:r w:rsidRPr="006E3FFA">
              <w:rPr>
                <w:rFonts w:ascii="Arial" w:hAnsi="Arial" w:cs="Arial"/>
                <w:sz w:val="22"/>
                <w:szCs w:val="22"/>
              </w:rPr>
              <w:t>okres ważności certyfikacji Wykonawcy,</w:t>
            </w:r>
          </w:p>
          <w:p w14:paraId="6457BDC2" w14:textId="77777777" w:rsidR="00977328" w:rsidRPr="006E3FFA" w:rsidRDefault="00977328" w:rsidP="00977328">
            <w:pPr>
              <w:pStyle w:val="Akapitzlist"/>
              <w:adjustRightInd w:val="0"/>
              <w:ind w:left="1171" w:firstLine="0"/>
              <w:jc w:val="both"/>
              <w:rPr>
                <w:rFonts w:ascii="Arial" w:hAnsi="Arial" w:cs="Arial"/>
                <w:sz w:val="22"/>
                <w:szCs w:val="22"/>
              </w:rPr>
            </w:pPr>
            <w:r w:rsidRPr="006E3FFA">
              <w:rPr>
                <w:rFonts w:ascii="Arial" w:hAnsi="Arial" w:cs="Arial"/>
                <w:sz w:val="22"/>
                <w:szCs w:val="22"/>
              </w:rPr>
              <w:t>oraz</w:t>
            </w:r>
          </w:p>
          <w:p w14:paraId="15179F22" w14:textId="52D716AF" w:rsidR="00977328" w:rsidRPr="006E3FFA" w:rsidRDefault="00977328">
            <w:pPr>
              <w:pStyle w:val="Akapitzlist"/>
              <w:widowControl w:val="0"/>
              <w:numPr>
                <w:ilvl w:val="0"/>
                <w:numId w:val="39"/>
              </w:numPr>
              <w:autoSpaceDE w:val="0"/>
              <w:autoSpaceDN w:val="0"/>
              <w:adjustRightInd w:val="0"/>
              <w:ind w:left="1171"/>
              <w:jc w:val="both"/>
              <w:rPr>
                <w:rFonts w:ascii="Arial" w:hAnsi="Arial" w:cs="Arial"/>
                <w:sz w:val="22"/>
                <w:szCs w:val="22"/>
              </w:rPr>
            </w:pPr>
            <w:r w:rsidRPr="006E3FFA">
              <w:rPr>
                <w:rFonts w:ascii="Arial" w:hAnsi="Arial" w:cs="Arial"/>
                <w:sz w:val="22"/>
                <w:szCs w:val="22"/>
              </w:rPr>
              <w:t xml:space="preserve">wskazuje, w zakresie których </w:t>
            </w:r>
            <w:r w:rsidR="00B335D2">
              <w:rPr>
                <w:rFonts w:ascii="Arial" w:hAnsi="Arial" w:cs="Arial"/>
                <w:sz w:val="22"/>
                <w:szCs w:val="22"/>
              </w:rPr>
              <w:t xml:space="preserve">podstaw wykluczenia lub </w:t>
            </w:r>
            <w:r w:rsidRPr="006E3FFA">
              <w:rPr>
                <w:rFonts w:ascii="Arial" w:hAnsi="Arial" w:cs="Arial"/>
                <w:sz w:val="22"/>
                <w:szCs w:val="22"/>
              </w:rPr>
              <w:t xml:space="preserve">warunków udziału </w:t>
            </w:r>
            <w:r w:rsidR="00B335D2">
              <w:rPr>
                <w:rFonts w:ascii="Arial" w:hAnsi="Arial" w:cs="Arial"/>
                <w:sz w:val="22"/>
                <w:szCs w:val="22"/>
              </w:rPr>
              <w:br/>
            </w:r>
            <w:r w:rsidRPr="006E3FFA">
              <w:rPr>
                <w:rFonts w:ascii="Arial" w:hAnsi="Arial" w:cs="Arial"/>
                <w:sz w:val="22"/>
                <w:szCs w:val="22"/>
              </w:rPr>
              <w:t>w postępowaniu będzie posługiwał się Certyfikatem.</w:t>
            </w:r>
          </w:p>
          <w:p w14:paraId="4640A528" w14:textId="77777777" w:rsidR="00977328" w:rsidRPr="006E3FFA" w:rsidRDefault="00977328" w:rsidP="00977328">
            <w:pPr>
              <w:pStyle w:val="Akapitzlist"/>
              <w:adjustRightInd w:val="0"/>
              <w:ind w:left="1171" w:firstLine="0"/>
              <w:jc w:val="both"/>
              <w:rPr>
                <w:rFonts w:ascii="Arial" w:hAnsi="Arial" w:cs="Arial"/>
                <w:sz w:val="22"/>
                <w:szCs w:val="22"/>
              </w:rPr>
            </w:pPr>
          </w:p>
          <w:p w14:paraId="4BD36147" w14:textId="6605A661" w:rsidR="00977328" w:rsidRPr="006E3FFA" w:rsidRDefault="00977328" w:rsidP="00977328">
            <w:pPr>
              <w:pStyle w:val="Akapitzlist"/>
              <w:spacing w:before="120"/>
              <w:ind w:left="746" w:firstLine="0"/>
              <w:jc w:val="both"/>
              <w:rPr>
                <w:rFonts w:ascii="Arial" w:hAnsi="Arial" w:cs="Arial"/>
                <w:sz w:val="22"/>
                <w:szCs w:val="22"/>
              </w:rPr>
            </w:pPr>
            <w:r w:rsidRPr="006E3FFA">
              <w:rPr>
                <w:rFonts w:ascii="Arial" w:hAnsi="Arial" w:cs="Arial"/>
                <w:sz w:val="22"/>
                <w:szCs w:val="22"/>
              </w:rPr>
              <w:t xml:space="preserve">W przypadku, kiedy Wykonawca polega na zdolnościach lub sytuacji podmiotu udostępniającego zasoby Postanowienia, o których mowa powyżej dotyczące Certyfikatu mają także zastosowanie do tego podmiotu. W takim przypadku informacje o których mowa w lit a) – d) powyżej, podmiot udostępniający zasoby podaje w oświadczeniu, którego wzór stanowi </w:t>
            </w:r>
            <w:r w:rsidRPr="006E3FFA">
              <w:rPr>
                <w:rFonts w:ascii="Arial" w:hAnsi="Arial" w:cs="Arial"/>
                <w:b/>
                <w:bCs/>
                <w:sz w:val="22"/>
                <w:szCs w:val="22"/>
              </w:rPr>
              <w:t xml:space="preserve">załącznik nr </w:t>
            </w:r>
            <w:r w:rsidR="0001783E">
              <w:rPr>
                <w:rFonts w:ascii="Arial" w:hAnsi="Arial" w:cs="Arial"/>
                <w:b/>
                <w:bCs/>
                <w:sz w:val="22"/>
                <w:szCs w:val="22"/>
              </w:rPr>
              <w:t>3</w:t>
            </w:r>
            <w:r w:rsidRPr="006E3FFA">
              <w:rPr>
                <w:rFonts w:ascii="Arial" w:hAnsi="Arial" w:cs="Arial"/>
                <w:b/>
                <w:bCs/>
                <w:sz w:val="22"/>
                <w:szCs w:val="22"/>
              </w:rPr>
              <w:t xml:space="preserve"> do SWZ</w:t>
            </w:r>
            <w:r w:rsidRPr="006E3FFA">
              <w:rPr>
                <w:rFonts w:ascii="Arial" w:hAnsi="Arial" w:cs="Arial"/>
                <w:sz w:val="22"/>
                <w:szCs w:val="22"/>
              </w:rPr>
              <w:t>.</w:t>
            </w:r>
          </w:p>
          <w:p w14:paraId="048BFB95" w14:textId="6C1DEE4F" w:rsidR="00D00EED" w:rsidRPr="006E3FFA" w:rsidRDefault="00BF741F" w:rsidP="00977328">
            <w:pPr>
              <w:pStyle w:val="Akapitzlist"/>
              <w:spacing w:before="120"/>
              <w:ind w:left="746" w:firstLine="0"/>
              <w:jc w:val="both"/>
              <w:rPr>
                <w:rFonts w:ascii="Arial" w:hAnsi="Arial" w:cs="Arial"/>
                <w:b/>
                <w:bCs/>
                <w:sz w:val="22"/>
                <w:szCs w:val="22"/>
              </w:rPr>
            </w:pPr>
            <w:r w:rsidRPr="006E3FFA">
              <w:rPr>
                <w:rFonts w:ascii="Arial" w:hAnsi="Arial" w:cs="Arial"/>
                <w:sz w:val="22"/>
                <w:szCs w:val="22"/>
              </w:rPr>
              <w:t xml:space="preserve">Oświadczenia, o których mowa wyżej stanowią dowód potwierdzający brak podstaw wykluczenia oraz spełnienia warunków udziału w postępowaniu, na dzień składania ofert, tymczasowo zastępujący wymagane przez zamawiającego podmiotowe środki dowodowe. </w:t>
            </w:r>
            <w:r w:rsidRPr="006E3FFA">
              <w:rPr>
                <w:rFonts w:ascii="Arial" w:hAnsi="Arial" w:cs="Arial"/>
                <w:b/>
                <w:bCs/>
                <w:sz w:val="22"/>
                <w:szCs w:val="22"/>
              </w:rPr>
              <w:t>Oświadczenia te składa się, pod rygorem nieważności, w formie elektronicznej lub w postaci elektronicznej opatrzonej podpisem zaufanym lub podpisem osobistym.</w:t>
            </w:r>
          </w:p>
          <w:p w14:paraId="03485638" w14:textId="7698EA4D" w:rsidR="00D00EED" w:rsidRPr="006E3FFA" w:rsidRDefault="00BF741F">
            <w:pPr>
              <w:pStyle w:val="Akapitzlist"/>
              <w:numPr>
                <w:ilvl w:val="1"/>
                <w:numId w:val="23"/>
              </w:numPr>
              <w:spacing w:before="120"/>
              <w:ind w:left="746"/>
              <w:jc w:val="both"/>
              <w:rPr>
                <w:rFonts w:ascii="Arial" w:hAnsi="Arial" w:cs="Arial"/>
                <w:b/>
                <w:bCs/>
                <w:sz w:val="22"/>
                <w:szCs w:val="22"/>
              </w:rPr>
            </w:pPr>
            <w:r w:rsidRPr="006E3FFA">
              <w:rPr>
                <w:rFonts w:ascii="Arial" w:hAnsi="Arial" w:cs="Arial"/>
                <w:sz w:val="22"/>
                <w:szCs w:val="22"/>
              </w:rPr>
              <w:t xml:space="preserve">W celu potwierdzenia spełniania warunków udziału w postępowaniu, o których mowa w pkt </w:t>
            </w:r>
            <w:r w:rsidR="00D60B7F" w:rsidRPr="006E3FFA">
              <w:rPr>
                <w:rFonts w:ascii="Arial" w:hAnsi="Arial" w:cs="Arial"/>
                <w:sz w:val="22"/>
                <w:szCs w:val="22"/>
              </w:rPr>
              <w:t>8</w:t>
            </w:r>
            <w:r w:rsidRPr="006E3FFA">
              <w:rPr>
                <w:rFonts w:ascii="Arial" w:hAnsi="Arial" w:cs="Arial"/>
                <w:sz w:val="22"/>
                <w:szCs w:val="22"/>
              </w:rPr>
              <w:t>.1. Zamawiający przed udzieleniem zamówienia, działając na podstawie art. 274 ust. 1 PZP wezwie Wykonawcę, którego oferta została najwyżej oceniona, do złożenia w wyznaczonym terminie, nie krótszym niż 5 dni od dnia wezwania, aktualnych na dzień złożenia następujących podmiotowych środków dowodowych</w:t>
            </w:r>
            <w:r w:rsidR="00D00EED" w:rsidRPr="006E3FFA">
              <w:rPr>
                <w:rFonts w:ascii="Arial" w:hAnsi="Arial" w:cs="Arial"/>
                <w:sz w:val="22"/>
                <w:szCs w:val="22"/>
              </w:rPr>
              <w:t>:</w:t>
            </w:r>
          </w:p>
          <w:p w14:paraId="738D8019" w14:textId="2510F9AC" w:rsidR="00D00EED" w:rsidRPr="006E3FFA" w:rsidRDefault="0098565B">
            <w:pPr>
              <w:pStyle w:val="Akapitzlist"/>
              <w:numPr>
                <w:ilvl w:val="0"/>
                <w:numId w:val="19"/>
              </w:numPr>
              <w:spacing w:before="120"/>
              <w:ind w:left="1451"/>
              <w:jc w:val="both"/>
              <w:rPr>
                <w:rFonts w:ascii="Arial" w:hAnsi="Arial" w:cs="Arial"/>
                <w:color w:val="000000" w:themeColor="text1"/>
                <w:sz w:val="22"/>
                <w:szCs w:val="22"/>
              </w:rPr>
            </w:pPr>
            <w:r w:rsidRPr="006E3FFA">
              <w:rPr>
                <w:rFonts w:ascii="Arial" w:hAnsi="Arial" w:cs="Arial"/>
                <w:sz w:val="22"/>
                <w:szCs w:val="22"/>
              </w:rPr>
              <w:t xml:space="preserve">wykaz </w:t>
            </w:r>
            <w:r w:rsidR="000773CA" w:rsidRPr="006E3FFA">
              <w:rPr>
                <w:rFonts w:ascii="Arial" w:hAnsi="Arial" w:cs="Arial"/>
                <w:sz w:val="22"/>
                <w:szCs w:val="22"/>
              </w:rPr>
              <w:t xml:space="preserve">osób </w:t>
            </w:r>
            <w:r w:rsidR="000773CA" w:rsidRPr="006E3FFA">
              <w:rPr>
                <w:rFonts w:ascii="Arial" w:hAnsi="Arial" w:cs="Arial"/>
                <w:sz w:val="22"/>
                <w:szCs w:val="22"/>
                <w:lang w:eastAsia="en-US"/>
              </w:rPr>
              <w:t xml:space="preserve">skierowanych przez Wykonawcę do realizacji zamówienia publicznego, wraz z informacjami na temat ich kwalifikacji zawodowych, posiadanych uprawnień (jeżeli są wymagane), doświadczenia (jeżeli jest wymagane) wykształcenia (jeżeli jest wymagane) niezbędnych do wykonania zamówienia publicznego, a także zakresu wykonywanych przez nie czynności oraz informacją o podstawie do dysponowania tymi osobami (wzór wykazu osób skierowanych przez wykonawcę do realizacji zamówienia stanowi </w:t>
            </w:r>
            <w:r w:rsidR="000773CA" w:rsidRPr="006E3FFA">
              <w:rPr>
                <w:rFonts w:ascii="Arial" w:hAnsi="Arial" w:cs="Arial"/>
                <w:b/>
                <w:bCs/>
                <w:sz w:val="22"/>
                <w:szCs w:val="22"/>
                <w:lang w:eastAsia="en-US"/>
              </w:rPr>
              <w:t>załącznik</w:t>
            </w:r>
            <w:r w:rsidR="000773CA" w:rsidRPr="006E3FFA">
              <w:rPr>
                <w:rFonts w:ascii="Arial" w:hAnsi="Arial" w:cs="Arial"/>
                <w:sz w:val="22"/>
                <w:szCs w:val="22"/>
                <w:lang w:eastAsia="en-US"/>
              </w:rPr>
              <w:t xml:space="preserve"> </w:t>
            </w:r>
            <w:r w:rsidR="000773CA" w:rsidRPr="006E3FFA">
              <w:rPr>
                <w:rFonts w:ascii="Arial" w:hAnsi="Arial" w:cs="Arial"/>
                <w:b/>
                <w:bCs/>
                <w:sz w:val="22"/>
                <w:szCs w:val="22"/>
                <w:lang w:eastAsia="en-US"/>
              </w:rPr>
              <w:t xml:space="preserve">nr </w:t>
            </w:r>
            <w:r w:rsidR="0001783E">
              <w:rPr>
                <w:rFonts w:ascii="Arial" w:hAnsi="Arial" w:cs="Arial"/>
                <w:b/>
                <w:bCs/>
                <w:sz w:val="22"/>
                <w:szCs w:val="22"/>
                <w:lang w:eastAsia="en-US"/>
              </w:rPr>
              <w:t>6</w:t>
            </w:r>
            <w:r w:rsidR="000773CA" w:rsidRPr="006E3FFA">
              <w:rPr>
                <w:rFonts w:ascii="Arial" w:hAnsi="Arial" w:cs="Arial"/>
                <w:b/>
                <w:bCs/>
                <w:sz w:val="22"/>
                <w:szCs w:val="22"/>
                <w:lang w:eastAsia="en-US"/>
              </w:rPr>
              <w:t xml:space="preserve"> do SWZ</w:t>
            </w:r>
            <w:r w:rsidR="000773CA" w:rsidRPr="006E3FFA">
              <w:rPr>
                <w:rFonts w:ascii="Arial" w:hAnsi="Arial" w:cs="Arial"/>
                <w:sz w:val="22"/>
                <w:szCs w:val="22"/>
                <w:lang w:eastAsia="en-US"/>
              </w:rPr>
              <w:t>)</w:t>
            </w:r>
            <w:r w:rsidR="00A653C8" w:rsidRPr="006E3FFA">
              <w:rPr>
                <w:rFonts w:ascii="Arial" w:hAnsi="Arial" w:cs="Arial"/>
                <w:sz w:val="22"/>
                <w:szCs w:val="22"/>
                <w:lang w:eastAsia="en-US"/>
              </w:rPr>
              <w:t>,</w:t>
            </w:r>
          </w:p>
          <w:p w14:paraId="51956B68" w14:textId="614AD976" w:rsidR="00A653C8" w:rsidRPr="006E3FFA" w:rsidRDefault="00A653C8">
            <w:pPr>
              <w:pStyle w:val="Akapitzlist"/>
              <w:numPr>
                <w:ilvl w:val="0"/>
                <w:numId w:val="19"/>
              </w:numPr>
              <w:spacing w:before="120"/>
              <w:ind w:left="1451"/>
              <w:jc w:val="both"/>
              <w:rPr>
                <w:rFonts w:ascii="Arial" w:hAnsi="Arial" w:cs="Arial"/>
                <w:b/>
                <w:bCs/>
                <w:sz w:val="22"/>
                <w:szCs w:val="22"/>
              </w:rPr>
            </w:pPr>
            <w:r w:rsidRPr="006E3FFA">
              <w:rPr>
                <w:rFonts w:ascii="Arial" w:hAnsi="Arial" w:cs="Arial"/>
                <w:sz w:val="22"/>
                <w:szCs w:val="22"/>
              </w:rPr>
              <w:t xml:space="preserve">wykazu </w:t>
            </w:r>
            <w:r w:rsidR="00977328" w:rsidRPr="006E3FFA">
              <w:rPr>
                <w:rFonts w:ascii="Arial" w:hAnsi="Arial" w:cs="Arial"/>
                <w:sz w:val="22"/>
                <w:szCs w:val="22"/>
              </w:rPr>
              <w:t>usług wykonanych, a w przypadku świadczeń powtarzających się lub ciągłych również wykonywanych, w okresie ostatnich 3 lat (wstecz od dnia w</w:t>
            </w:r>
            <w:r w:rsidR="00383C0E">
              <w:rPr>
                <w:rFonts w:ascii="Arial" w:hAnsi="Arial" w:cs="Arial"/>
                <w:sz w:val="22"/>
                <w:szCs w:val="22"/>
              </w:rPr>
              <w:t> </w:t>
            </w:r>
            <w:r w:rsidR="00977328" w:rsidRPr="006E3FFA">
              <w:rPr>
                <w:rFonts w:ascii="Arial" w:hAnsi="Arial" w:cs="Arial"/>
                <w:sz w:val="22"/>
                <w:szCs w:val="22"/>
              </w:rPr>
              <w:t>którym upływa termin składania ofert), a jeżeli okres prowadzenia działalności jest krótszy– w tym okresie, wraz z podaniem ich wartości brutto, przedmiotu (rodzaju wykonanych usług), dat wykonania (rozpoczęcia i</w:t>
            </w:r>
            <w:r w:rsidR="00383C0E">
              <w:rPr>
                <w:rFonts w:ascii="Arial" w:hAnsi="Arial" w:cs="Arial"/>
                <w:sz w:val="22"/>
                <w:szCs w:val="22"/>
              </w:rPr>
              <w:t> </w:t>
            </w:r>
            <w:r w:rsidR="00977328" w:rsidRPr="006E3FFA">
              <w:rPr>
                <w:rFonts w:ascii="Arial" w:hAnsi="Arial" w:cs="Arial"/>
                <w:sz w:val="22"/>
                <w:szCs w:val="22"/>
              </w:rPr>
              <w:t xml:space="preserve">zakończenia realizacji usług) i podmiotów, na rzecz których usługi zostały wykonane lub są wykonywane należycie </w:t>
            </w:r>
            <w:r w:rsidRPr="006E3FFA">
              <w:rPr>
                <w:rFonts w:ascii="Arial" w:hAnsi="Arial" w:cs="Arial"/>
                <w:sz w:val="22"/>
                <w:szCs w:val="22"/>
              </w:rPr>
              <w:t xml:space="preserve">(wzór wykazu wykonanych robót budowlanych stanowi </w:t>
            </w:r>
            <w:r w:rsidRPr="006E3FFA">
              <w:rPr>
                <w:rFonts w:ascii="Arial" w:hAnsi="Arial" w:cs="Arial"/>
                <w:b/>
                <w:bCs/>
                <w:sz w:val="22"/>
                <w:szCs w:val="22"/>
              </w:rPr>
              <w:t xml:space="preserve">załącznik nr </w:t>
            </w:r>
            <w:r w:rsidR="0001783E">
              <w:rPr>
                <w:rFonts w:ascii="Arial" w:hAnsi="Arial" w:cs="Arial"/>
                <w:b/>
                <w:bCs/>
                <w:sz w:val="22"/>
                <w:szCs w:val="22"/>
              </w:rPr>
              <w:t>7</w:t>
            </w:r>
            <w:r w:rsidRPr="006E3FFA">
              <w:rPr>
                <w:rFonts w:ascii="Arial" w:hAnsi="Arial" w:cs="Arial"/>
                <w:b/>
                <w:bCs/>
                <w:sz w:val="22"/>
                <w:szCs w:val="22"/>
              </w:rPr>
              <w:t xml:space="preserve"> do SWZ</w:t>
            </w:r>
            <w:r w:rsidRPr="006E3FFA">
              <w:rPr>
                <w:rFonts w:ascii="Arial" w:hAnsi="Arial" w:cs="Arial"/>
                <w:sz w:val="22"/>
                <w:szCs w:val="22"/>
              </w:rPr>
              <w:t xml:space="preserve">). </w:t>
            </w:r>
          </w:p>
          <w:p w14:paraId="5F766940" w14:textId="727B76E0" w:rsidR="00977328" w:rsidRPr="006E3FFA" w:rsidRDefault="00977328" w:rsidP="00977328">
            <w:pPr>
              <w:spacing w:before="120"/>
              <w:ind w:left="1420"/>
              <w:jc w:val="both"/>
              <w:rPr>
                <w:rFonts w:ascii="Arial" w:hAnsi="Arial" w:cs="Arial"/>
                <w:sz w:val="22"/>
                <w:szCs w:val="22"/>
              </w:rPr>
            </w:pPr>
            <w:r w:rsidRPr="006E3FFA">
              <w:rPr>
                <w:rFonts w:ascii="Arial" w:hAnsi="Arial" w:cs="Arial"/>
                <w:sz w:val="22"/>
                <w:szCs w:val="22"/>
              </w:rPr>
              <w:t>Jeżeli Wykonawca powołuje się na doświadczenie w realizacji usług, wykonywanych wspólnie z innymi Wykonawcami wykaz, o którym mowa wyżej dotyczy usług, w których wykonaniu Wykonawca ten bezpośrednio uczestniczył, a w przypadku świadczeń powtarzających się lub ciągłych, w</w:t>
            </w:r>
            <w:r w:rsidR="00383C0E">
              <w:rPr>
                <w:rFonts w:ascii="Arial" w:hAnsi="Arial" w:cs="Arial"/>
                <w:sz w:val="22"/>
                <w:szCs w:val="22"/>
              </w:rPr>
              <w:t> </w:t>
            </w:r>
            <w:r w:rsidRPr="006E3FFA">
              <w:rPr>
                <w:rFonts w:ascii="Arial" w:hAnsi="Arial" w:cs="Arial"/>
                <w:sz w:val="22"/>
                <w:szCs w:val="22"/>
              </w:rPr>
              <w:t xml:space="preserve">których wykonywaniu bezpośrednio uczestniczył lub uczestniczy. </w:t>
            </w:r>
          </w:p>
          <w:p w14:paraId="5CB09A49" w14:textId="77777777" w:rsidR="00977328" w:rsidRPr="006E3FFA" w:rsidRDefault="00977328" w:rsidP="00977328">
            <w:pPr>
              <w:pStyle w:val="Kolorowalistaakcent11"/>
              <w:spacing w:before="120"/>
              <w:ind w:left="1418" w:hanging="698"/>
              <w:jc w:val="both"/>
              <w:rPr>
                <w:rFonts w:ascii="Arial" w:hAnsi="Arial" w:cs="Arial"/>
                <w:sz w:val="22"/>
                <w:szCs w:val="22"/>
              </w:rPr>
            </w:pPr>
            <w:r w:rsidRPr="006E3FFA">
              <w:rPr>
                <w:rFonts w:ascii="Arial" w:hAnsi="Arial" w:cs="Arial"/>
                <w:sz w:val="22"/>
                <w:szCs w:val="22"/>
              </w:rPr>
              <w:lastRenderedPageBreak/>
              <w:t>b)</w:t>
            </w:r>
            <w:r w:rsidRPr="006E3FFA">
              <w:rPr>
                <w:rFonts w:ascii="Arial" w:hAnsi="Arial" w:cs="Arial"/>
                <w:sz w:val="22"/>
                <w:szCs w:val="22"/>
              </w:rPr>
              <w:tab/>
              <w:t xml:space="preserve">dowodów </w:t>
            </w:r>
            <w:proofErr w:type="gramStart"/>
            <w:r w:rsidRPr="006E3FFA">
              <w:rPr>
                <w:rFonts w:ascii="Arial" w:hAnsi="Arial" w:cs="Arial"/>
                <w:sz w:val="22"/>
                <w:szCs w:val="22"/>
              </w:rPr>
              <w:t>określających,</w:t>
            </w:r>
            <w:proofErr w:type="gramEnd"/>
            <w:r w:rsidRPr="006E3FFA">
              <w:rPr>
                <w:rFonts w:ascii="Arial" w:hAnsi="Arial" w:cs="Arial"/>
                <w:sz w:val="22"/>
                <w:szCs w:val="22"/>
              </w:rPr>
              <w:t xml:space="preserve"> czy wskazane przez Wykonawcę w wykazie usługi na potwierdzenie spełnienia warunku udziału w postępowaniu dot. zdolności technicznej lub zawodowej w zakresie doświadczenia zostały wykonane lub są wykonywane należycie, </w:t>
            </w:r>
            <w:r w:rsidRPr="006E3FFA">
              <w:rPr>
                <w:rFonts w:ascii="Arial" w:hAnsi="Arial" w:cs="Arial"/>
                <w:sz w:val="22"/>
                <w:szCs w:val="22"/>
              </w:rPr>
              <w:tab/>
            </w:r>
          </w:p>
          <w:p w14:paraId="2DDC8320" w14:textId="15A8C0EB" w:rsidR="00A653C8" w:rsidRPr="006E3FFA" w:rsidRDefault="00977328" w:rsidP="00977328">
            <w:pPr>
              <w:pStyle w:val="Kolorowalistaakcent11"/>
              <w:spacing w:before="120"/>
              <w:ind w:left="1418"/>
              <w:jc w:val="both"/>
              <w:rPr>
                <w:rFonts w:ascii="Arial" w:eastAsia="Calibri" w:hAnsi="Arial" w:cs="Arial"/>
                <w:sz w:val="22"/>
                <w:szCs w:val="22"/>
              </w:rPr>
            </w:pPr>
            <w:r w:rsidRPr="006E3FFA">
              <w:rPr>
                <w:rFonts w:ascii="Arial" w:hAnsi="Arial" w:cs="Arial"/>
                <w:sz w:val="22"/>
                <w:szCs w:val="22"/>
              </w:rPr>
              <w:t xml:space="preserve">Dowodami, o których mowa powyżej są referencje bądź inne dokumenty sporządzone przez podmiot, na rzecz którego usługi zostały wykonane, </w:t>
            </w:r>
            <w:r w:rsidRPr="006E3FFA">
              <w:rPr>
                <w:rFonts w:ascii="Arial" w:eastAsia="Calibri" w:hAnsi="Arial" w:cs="Arial"/>
                <w:sz w:val="22"/>
                <w:szCs w:val="22"/>
              </w:rPr>
              <w:t>a</w:t>
            </w:r>
            <w:r w:rsidR="00383C0E">
              <w:rPr>
                <w:rFonts w:ascii="Arial" w:eastAsia="Calibri" w:hAnsi="Arial" w:cs="Arial"/>
                <w:sz w:val="22"/>
                <w:szCs w:val="22"/>
              </w:rPr>
              <w:t> </w:t>
            </w:r>
            <w:r w:rsidRPr="006E3FFA">
              <w:rPr>
                <w:rFonts w:ascii="Arial" w:eastAsia="Calibri" w:hAnsi="Arial" w:cs="Arial"/>
                <w:sz w:val="22"/>
                <w:szCs w:val="22"/>
              </w:rPr>
              <w:t>w</w:t>
            </w:r>
            <w:r w:rsidR="00383C0E">
              <w:rPr>
                <w:rFonts w:ascii="Arial" w:eastAsia="Calibri" w:hAnsi="Arial" w:cs="Arial"/>
                <w:sz w:val="22"/>
                <w:szCs w:val="22"/>
              </w:rPr>
              <w:t> </w:t>
            </w:r>
            <w:r w:rsidRPr="006E3FFA">
              <w:rPr>
                <w:rFonts w:ascii="Arial" w:eastAsia="Calibri" w:hAnsi="Arial" w:cs="Arial"/>
                <w:sz w:val="22"/>
                <w:szCs w:val="22"/>
              </w:rPr>
              <w:t>przypadku świadczeń powtarzających się lub ciągłych są wykonywane, a</w:t>
            </w:r>
            <w:r w:rsidR="00383C0E">
              <w:rPr>
                <w:rFonts w:ascii="Arial" w:eastAsia="Calibri" w:hAnsi="Arial" w:cs="Arial"/>
                <w:sz w:val="22"/>
                <w:szCs w:val="22"/>
              </w:rPr>
              <w:t> </w:t>
            </w:r>
            <w:r w:rsidRPr="006E3FFA">
              <w:rPr>
                <w:rFonts w:ascii="Arial" w:eastAsia="Calibri" w:hAnsi="Arial" w:cs="Arial"/>
                <w:sz w:val="22"/>
                <w:szCs w:val="22"/>
              </w:rPr>
              <w:t>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(wstecz od dnia, w którym upływa termin składania ofert).</w:t>
            </w:r>
          </w:p>
          <w:p w14:paraId="04F5675A" w14:textId="1CEF9800" w:rsidR="00D00EED" w:rsidRPr="006E3FFA" w:rsidRDefault="00BF741F">
            <w:pPr>
              <w:pStyle w:val="Kolorowalistaakcent11"/>
              <w:numPr>
                <w:ilvl w:val="1"/>
                <w:numId w:val="23"/>
              </w:numPr>
              <w:spacing w:before="120" w:after="240"/>
              <w:ind w:left="743"/>
              <w:jc w:val="both"/>
              <w:rPr>
                <w:rFonts w:ascii="Arial" w:hAnsi="Arial" w:cs="Arial"/>
                <w:sz w:val="22"/>
                <w:szCs w:val="22"/>
              </w:rPr>
            </w:pPr>
            <w:r w:rsidRPr="006E3FFA">
              <w:rPr>
                <w:rFonts w:ascii="Arial" w:hAnsi="Arial" w:cs="Arial"/>
                <w:sz w:val="22"/>
                <w:szCs w:val="22"/>
              </w:rPr>
              <w:t xml:space="preserve">W celu potwierdzenia braku podstaw do wykluczenia, o których mowa w pkt </w:t>
            </w:r>
            <w:r w:rsidR="000C6F0F" w:rsidRPr="006E3FFA">
              <w:rPr>
                <w:rFonts w:ascii="Arial" w:hAnsi="Arial" w:cs="Arial"/>
                <w:sz w:val="22"/>
                <w:szCs w:val="22"/>
              </w:rPr>
              <w:t>7</w:t>
            </w:r>
            <w:r w:rsidRPr="006E3FFA">
              <w:rPr>
                <w:rFonts w:ascii="Arial" w:hAnsi="Arial" w:cs="Arial"/>
                <w:sz w:val="22"/>
                <w:szCs w:val="22"/>
              </w:rPr>
              <w:t>.1. i</w:t>
            </w:r>
            <w:r w:rsidR="00383C0E">
              <w:rPr>
                <w:rFonts w:ascii="Arial" w:hAnsi="Arial" w:cs="Arial"/>
                <w:sz w:val="22"/>
                <w:szCs w:val="22"/>
              </w:rPr>
              <w:t> </w:t>
            </w:r>
            <w:r w:rsidR="000C6F0F" w:rsidRPr="006E3FFA">
              <w:rPr>
                <w:rFonts w:ascii="Arial" w:hAnsi="Arial" w:cs="Arial"/>
                <w:sz w:val="22"/>
                <w:szCs w:val="22"/>
              </w:rPr>
              <w:t>7</w:t>
            </w:r>
            <w:r w:rsidRPr="006E3FFA">
              <w:rPr>
                <w:rFonts w:ascii="Arial" w:hAnsi="Arial" w:cs="Arial"/>
                <w:sz w:val="22"/>
                <w:szCs w:val="22"/>
              </w:rPr>
              <w:t>.3. Zamawiający przed udzieleniem zamówienia, działając na podstawie art. 274 ust. 1 PZP wezwie Wykonawcę, którego oferta została najwyżej oceniona, do złożenia w wyznaczonym terminie, nie krótszym niż 5 dni od dnia wezwania, aktualnych na dzień złożenia następujących podmiotowych środków dowodowych:</w:t>
            </w:r>
          </w:p>
          <w:p w14:paraId="0631A5D6" w14:textId="52CA5F85" w:rsidR="00E9646F" w:rsidRPr="006E3FFA" w:rsidRDefault="00AE63A4" w:rsidP="00387E44">
            <w:pPr>
              <w:pStyle w:val="Kolorowalistaakcent11"/>
              <w:spacing w:before="120"/>
              <w:ind w:left="1452" w:hanging="426"/>
              <w:jc w:val="both"/>
              <w:rPr>
                <w:rFonts w:ascii="Arial" w:hAnsi="Arial" w:cs="Arial"/>
                <w:sz w:val="22"/>
                <w:szCs w:val="22"/>
              </w:rPr>
            </w:pPr>
            <w:r w:rsidRPr="006E3FFA">
              <w:rPr>
                <w:rFonts w:ascii="Arial" w:hAnsi="Arial" w:cs="Arial"/>
                <w:sz w:val="22"/>
                <w:szCs w:val="22"/>
              </w:rPr>
              <w:t>a</w:t>
            </w:r>
            <w:r w:rsidR="00E9646F" w:rsidRPr="006E3FFA">
              <w:rPr>
                <w:rFonts w:ascii="Arial" w:hAnsi="Arial" w:cs="Arial"/>
                <w:sz w:val="22"/>
                <w:szCs w:val="22"/>
              </w:rPr>
              <w:t>)</w:t>
            </w:r>
            <w:r w:rsidR="00E9646F" w:rsidRPr="006E3FFA">
              <w:rPr>
                <w:rFonts w:ascii="Arial" w:hAnsi="Arial" w:cs="Arial"/>
                <w:sz w:val="22"/>
                <w:szCs w:val="22"/>
              </w:rPr>
              <w:tab/>
            </w:r>
            <w:r w:rsidRPr="006E3FFA">
              <w:rPr>
                <w:rFonts w:ascii="Arial" w:hAnsi="Arial" w:cs="Arial"/>
                <w:sz w:val="22"/>
                <w:szCs w:val="22"/>
              </w:rPr>
              <w:t>odpisu lub informacje z Krajowego Rejestru Sądowego lub z Centralnej Ewidencji i Informacji o Działalności Gospodarczej, w zakresie art. 109 ust.</w:t>
            </w:r>
            <w:r w:rsidR="00383C0E">
              <w:rPr>
                <w:rFonts w:ascii="Arial" w:hAnsi="Arial" w:cs="Arial"/>
                <w:sz w:val="22"/>
                <w:szCs w:val="22"/>
              </w:rPr>
              <w:t> </w:t>
            </w:r>
            <w:r w:rsidRPr="006E3FFA">
              <w:rPr>
                <w:rFonts w:ascii="Arial" w:hAnsi="Arial" w:cs="Arial"/>
                <w:sz w:val="22"/>
                <w:szCs w:val="22"/>
              </w:rPr>
              <w:t>1</w:t>
            </w:r>
            <w:r w:rsidR="00383C0E">
              <w:rPr>
                <w:rFonts w:ascii="Arial" w:hAnsi="Arial" w:cs="Arial"/>
                <w:sz w:val="22"/>
                <w:szCs w:val="22"/>
              </w:rPr>
              <w:t> </w:t>
            </w:r>
            <w:r w:rsidRPr="006E3FFA">
              <w:rPr>
                <w:rFonts w:ascii="Arial" w:hAnsi="Arial" w:cs="Arial"/>
                <w:sz w:val="22"/>
                <w:szCs w:val="22"/>
              </w:rPr>
              <w:t>pkt 4) PZP, sporządzonych nie wcześniej niż 3 miesiące przed jej złożeniem, jeżeli odrębne przepisy wymagają wpisu do rejestru lub ewidencji,</w:t>
            </w:r>
          </w:p>
          <w:p w14:paraId="39B3A98E" w14:textId="1F1CEC40" w:rsidR="00E9646F" w:rsidRPr="006E3FFA" w:rsidRDefault="00AE63A4" w:rsidP="00387E44">
            <w:pPr>
              <w:pStyle w:val="Kolorowalistaakcent11"/>
              <w:spacing w:before="120"/>
              <w:ind w:left="1452" w:hanging="426"/>
              <w:jc w:val="both"/>
              <w:rPr>
                <w:rFonts w:ascii="Arial" w:hAnsi="Arial" w:cs="Arial"/>
                <w:sz w:val="22"/>
                <w:szCs w:val="22"/>
              </w:rPr>
            </w:pPr>
            <w:r w:rsidRPr="006E3FFA">
              <w:rPr>
                <w:rFonts w:ascii="Arial" w:hAnsi="Arial" w:cs="Arial"/>
                <w:sz w:val="22"/>
                <w:szCs w:val="22"/>
              </w:rPr>
              <w:t>b</w:t>
            </w:r>
            <w:r w:rsidR="00E9646F" w:rsidRPr="006E3FFA">
              <w:rPr>
                <w:rFonts w:ascii="Arial" w:hAnsi="Arial" w:cs="Arial"/>
                <w:sz w:val="22"/>
                <w:szCs w:val="22"/>
              </w:rPr>
              <w:t>)</w:t>
            </w:r>
            <w:r w:rsidR="00E9646F" w:rsidRPr="006E3FFA">
              <w:rPr>
                <w:rFonts w:ascii="Arial" w:hAnsi="Arial" w:cs="Arial"/>
                <w:sz w:val="22"/>
                <w:szCs w:val="22"/>
              </w:rPr>
              <w:tab/>
            </w:r>
            <w:r w:rsidRPr="006E3FFA">
              <w:rPr>
                <w:rFonts w:ascii="Arial" w:hAnsi="Arial" w:cs="Arial"/>
                <w:sz w:val="22"/>
                <w:szCs w:val="22"/>
              </w:rPr>
              <w:t xml:space="preserve">oświadczenia Wykonawcy, w zakresie art. 108 ust. 1 pkt 5 PZP, o braku przynależności do tej samej grupy kapitałowej, w rozumieniu </w:t>
            </w:r>
            <w:bookmarkStart w:id="8" w:name="_Hlk115936096"/>
            <w:r w:rsidRPr="006E3FFA">
              <w:rPr>
                <w:rFonts w:ascii="Arial" w:hAnsi="Arial" w:cs="Arial"/>
                <w:sz w:val="22"/>
                <w:szCs w:val="22"/>
              </w:rPr>
              <w:t xml:space="preserve">ustawy z dnia 16 lutego 2007 r. o ochronie konkurencji i konsumentów, </w:t>
            </w:r>
            <w:bookmarkEnd w:id="8"/>
            <w:r w:rsidRPr="006E3FFA">
              <w:rPr>
                <w:rFonts w:ascii="Arial" w:hAnsi="Arial" w:cs="Arial"/>
                <w:sz w:val="22"/>
                <w:szCs w:val="22"/>
              </w:rPr>
              <w:t>z innym Wykonawcą, który złożył odrębną ofertę lub ofertę częściową, albo oświadczenia o przynależności do tej samej grupy kapitałowej wraz z</w:t>
            </w:r>
            <w:r w:rsidR="00383C0E">
              <w:rPr>
                <w:rFonts w:ascii="Arial" w:hAnsi="Arial" w:cs="Arial"/>
                <w:sz w:val="22"/>
                <w:szCs w:val="22"/>
              </w:rPr>
              <w:t> </w:t>
            </w:r>
            <w:r w:rsidRPr="006E3FFA">
              <w:rPr>
                <w:rFonts w:ascii="Arial" w:hAnsi="Arial" w:cs="Arial"/>
                <w:sz w:val="22"/>
                <w:szCs w:val="22"/>
              </w:rPr>
              <w:t xml:space="preserve">dokumentami lub informacjami potwierdzającymi przygotowanie oferty lub oferty częściowej niezależnie od innego Wykonawcy należącego do tej samej grupy kapitałowej - (wzór oświadczenia Wykonawcy w zakresie art. 108 ust. 1 pkt 5 PZP o przynależności lub braku przynależności do tej samej grupy kapitałowej stanowi </w:t>
            </w:r>
            <w:r w:rsidRPr="006E3FFA">
              <w:rPr>
                <w:rFonts w:ascii="Arial" w:hAnsi="Arial" w:cs="Arial"/>
                <w:b/>
                <w:bCs/>
                <w:sz w:val="22"/>
                <w:szCs w:val="22"/>
              </w:rPr>
              <w:t xml:space="preserve">Załącznik nr </w:t>
            </w:r>
            <w:r w:rsidR="0001783E">
              <w:rPr>
                <w:rFonts w:ascii="Arial" w:hAnsi="Arial" w:cs="Arial"/>
                <w:b/>
                <w:bCs/>
                <w:sz w:val="22"/>
                <w:szCs w:val="22"/>
              </w:rPr>
              <w:t>5</w:t>
            </w:r>
            <w:r w:rsidRPr="006E3FFA">
              <w:rPr>
                <w:rFonts w:ascii="Arial" w:hAnsi="Arial" w:cs="Arial"/>
                <w:b/>
                <w:bCs/>
                <w:sz w:val="22"/>
                <w:szCs w:val="22"/>
              </w:rPr>
              <w:t xml:space="preserve"> do SWZ</w:t>
            </w:r>
            <w:r w:rsidRPr="006E3FFA">
              <w:rPr>
                <w:rFonts w:ascii="Arial" w:hAnsi="Arial" w:cs="Arial"/>
                <w:sz w:val="22"/>
                <w:szCs w:val="22"/>
              </w:rPr>
              <w:t>),</w:t>
            </w:r>
          </w:p>
          <w:p w14:paraId="20872D83" w14:textId="17B73E1C" w:rsidR="00433E25" w:rsidRPr="006E3FFA" w:rsidRDefault="00BF741F" w:rsidP="00433E25">
            <w:pPr>
              <w:pStyle w:val="Kolorowalistaakcent11"/>
              <w:spacing w:before="120"/>
              <w:ind w:left="1026"/>
              <w:jc w:val="both"/>
              <w:rPr>
                <w:rFonts w:ascii="Arial" w:hAnsi="Arial" w:cs="Arial"/>
                <w:sz w:val="22"/>
                <w:szCs w:val="22"/>
              </w:rPr>
            </w:pPr>
            <w:bookmarkStart w:id="9" w:name="_Hlk63012323"/>
            <w:r w:rsidRPr="006E3FFA">
              <w:rPr>
                <w:rFonts w:ascii="Arial" w:hAnsi="Arial" w:cs="Arial"/>
                <w:sz w:val="22"/>
                <w:szCs w:val="22"/>
              </w:rPr>
              <w:t>Wykonawca może w celu potwierdzenia spełnienia warunków udziału w</w:t>
            </w:r>
            <w:r w:rsidR="00383C0E">
              <w:rPr>
                <w:rFonts w:ascii="Arial" w:hAnsi="Arial" w:cs="Arial"/>
                <w:sz w:val="22"/>
                <w:szCs w:val="22"/>
              </w:rPr>
              <w:t> </w:t>
            </w:r>
            <w:r w:rsidRPr="006E3FFA">
              <w:rPr>
                <w:rFonts w:ascii="Arial" w:hAnsi="Arial" w:cs="Arial"/>
                <w:sz w:val="22"/>
                <w:szCs w:val="22"/>
              </w:rPr>
              <w:t xml:space="preserve">postępowaniu polegać na zdolnościach technicznych lub zawodowych lub sytuacji finansowej lub ekonomicznej podmiotów udostępniających zasoby, niezależnie od charakteru prawnego łączących go z nimi stosunków prawnych. </w:t>
            </w:r>
            <w:r w:rsidRPr="006E3FFA">
              <w:rPr>
                <w:rFonts w:ascii="Arial" w:hAnsi="Arial" w:cs="Arial"/>
                <w:sz w:val="22"/>
                <w:szCs w:val="22"/>
              </w:rPr>
              <w:tab/>
            </w:r>
          </w:p>
          <w:p w14:paraId="360F2210" w14:textId="7DCC4530" w:rsidR="00E03969" w:rsidRPr="006E3FFA" w:rsidRDefault="00BF741F" w:rsidP="00433E25">
            <w:pPr>
              <w:pStyle w:val="Kolorowalistaakcent11"/>
              <w:spacing w:before="120"/>
              <w:ind w:left="1026"/>
              <w:jc w:val="both"/>
              <w:rPr>
                <w:rFonts w:ascii="Arial" w:eastAsia="A" w:hAnsi="Arial" w:cs="Arial"/>
                <w:b/>
                <w:sz w:val="22"/>
                <w:szCs w:val="22"/>
                <w:u w:val="single"/>
              </w:rPr>
            </w:pPr>
            <w:r w:rsidRPr="006E3FFA">
              <w:rPr>
                <w:rFonts w:ascii="Arial" w:eastAsia="A" w:hAnsi="Arial" w:cs="Arial"/>
                <w:sz w:val="22"/>
                <w:szCs w:val="22"/>
              </w:rPr>
              <w:t>Wykonawca, który polega na</w:t>
            </w:r>
            <w:r w:rsidRPr="006E3FFA">
              <w:rPr>
                <w:rFonts w:ascii="Arial" w:hAnsi="Arial" w:cs="Arial"/>
                <w:sz w:val="22"/>
                <w:szCs w:val="22"/>
              </w:rPr>
              <w:t xml:space="preserve"> zdolnościach technicznych lub zawodowych lub sytuacji finansowej lub ekonomicznej </w:t>
            </w:r>
            <w:r w:rsidRPr="006E3FFA">
              <w:rPr>
                <w:rFonts w:ascii="Arial" w:eastAsia="A" w:hAnsi="Arial" w:cs="Arial"/>
                <w:sz w:val="22"/>
                <w:szCs w:val="22"/>
              </w:rPr>
              <w:t xml:space="preserve">podmiotów udostępniających zasoby, </w:t>
            </w:r>
            <w:r w:rsidRPr="006E3FFA">
              <w:rPr>
                <w:rFonts w:ascii="Arial" w:eastAsia="A" w:hAnsi="Arial" w:cs="Arial"/>
                <w:b/>
                <w:sz w:val="22"/>
                <w:szCs w:val="22"/>
                <w:u w:val="single"/>
              </w:rPr>
              <w:t>składa wraz z ofertą:</w:t>
            </w:r>
          </w:p>
          <w:p w14:paraId="3FC27B62" w14:textId="77777777" w:rsidR="00E03969" w:rsidRPr="006E3FFA" w:rsidRDefault="00BF741F">
            <w:pPr>
              <w:pStyle w:val="Akapitzlist"/>
              <w:numPr>
                <w:ilvl w:val="0"/>
                <w:numId w:val="7"/>
              </w:numPr>
              <w:tabs>
                <w:tab w:val="left" w:pos="319"/>
              </w:tabs>
              <w:spacing w:before="120"/>
              <w:ind w:left="1880"/>
              <w:jc w:val="both"/>
              <w:rPr>
                <w:rFonts w:ascii="Arial" w:eastAsia="A" w:hAnsi="Arial" w:cs="Arial"/>
                <w:b/>
                <w:sz w:val="22"/>
                <w:szCs w:val="22"/>
                <w:u w:val="single"/>
              </w:rPr>
            </w:pPr>
            <w:r w:rsidRPr="006E3FFA">
              <w:rPr>
                <w:rFonts w:ascii="Arial" w:eastAsia="A" w:hAnsi="Arial" w:cs="Arial"/>
                <w:sz w:val="22"/>
                <w:szCs w:val="22"/>
              </w:rPr>
              <w:t>zobowiązanie podmiotu udostępniającego zasoby do oddania mu do dyspozycji niezbędnych zasobów na potrzeby realizacji niniejszego zamówienia lub inny podmiotowy środek dowodowy potwierdzający, że wykonawca realizując zamówienie, będzie dysponował niezbędnymi zasobami tych podmiotów.</w:t>
            </w:r>
          </w:p>
          <w:p w14:paraId="184EC857" w14:textId="36DA312F" w:rsidR="00E03969" w:rsidRPr="006E3FFA" w:rsidRDefault="00BF741F" w:rsidP="00481A95">
            <w:pPr>
              <w:pStyle w:val="Akapitzlist"/>
              <w:tabs>
                <w:tab w:val="left" w:pos="319"/>
              </w:tabs>
              <w:spacing w:before="120"/>
              <w:ind w:left="1880" w:firstLine="0"/>
              <w:jc w:val="both"/>
              <w:rPr>
                <w:rFonts w:ascii="Arial" w:hAnsi="Arial" w:cs="Arial"/>
                <w:bCs/>
                <w:sz w:val="22"/>
                <w:szCs w:val="22"/>
              </w:rPr>
            </w:pPr>
            <w:r w:rsidRPr="006E3FFA">
              <w:rPr>
                <w:rFonts w:ascii="Arial" w:eastAsia="A" w:hAnsi="Arial" w:cs="Arial"/>
                <w:sz w:val="22"/>
                <w:szCs w:val="22"/>
              </w:rPr>
              <w:t xml:space="preserve">Zobowiązanie podmiotu udostępniającego zasoby, o którym mowa wyżej, potwierdza, że stosunek łączący Wykonawcę z podmiotami udostępniającymi zasoby gwarantuje rzeczywisty dostęp do tych zasobów oraz określa w szczególności: (1) zakres dostępnych wykonawcy zasobów podmiotu udostępniającego zasoby; (2) sposób </w:t>
            </w:r>
            <w:r w:rsidRPr="006E3FFA">
              <w:rPr>
                <w:rFonts w:ascii="Arial" w:eastAsia="A" w:hAnsi="Arial" w:cs="Arial"/>
                <w:sz w:val="22"/>
                <w:szCs w:val="22"/>
              </w:rPr>
              <w:lastRenderedPageBreak/>
              <w:t>i</w:t>
            </w:r>
            <w:r w:rsidR="00383C0E">
              <w:rPr>
                <w:rFonts w:ascii="Arial" w:eastAsia="A" w:hAnsi="Arial" w:cs="Arial"/>
                <w:sz w:val="22"/>
                <w:szCs w:val="22"/>
              </w:rPr>
              <w:t> </w:t>
            </w:r>
            <w:r w:rsidRPr="006E3FFA">
              <w:rPr>
                <w:rFonts w:ascii="Arial" w:eastAsia="A" w:hAnsi="Arial" w:cs="Arial"/>
                <w:sz w:val="22"/>
                <w:szCs w:val="22"/>
              </w:rPr>
              <w:t xml:space="preserve">okres udostępnienia wykonawcy i wykorzystania przez niego zasobów podmiotu udostępniającego te zasoby przy wykonywaniu zamówienia; (3) czy i w jakim zakresie podmiot udostępniający zasoby, na zdolnościach którego wykonawca polega w odniesieniu do warunków udziału w postępowaniu dotyczących wykształcenia, kwalifikacji zawodowych lub doświadczenia, zrealizuje </w:t>
            </w:r>
            <w:r w:rsidR="00E11665" w:rsidRPr="006E3FFA">
              <w:rPr>
                <w:rFonts w:ascii="Arial" w:eastAsia="A" w:hAnsi="Arial" w:cs="Arial"/>
                <w:sz w:val="22"/>
                <w:szCs w:val="22"/>
              </w:rPr>
              <w:t>usługi</w:t>
            </w:r>
            <w:r w:rsidRPr="006E3FFA">
              <w:rPr>
                <w:rFonts w:ascii="Arial" w:eastAsia="A" w:hAnsi="Arial" w:cs="Arial"/>
                <w:sz w:val="22"/>
                <w:szCs w:val="22"/>
              </w:rPr>
              <w:t xml:space="preserve">, których wskazane zdolności dotyczą. </w:t>
            </w:r>
            <w:r w:rsidRPr="006E3FFA">
              <w:rPr>
                <w:rFonts w:ascii="Arial" w:hAnsi="Arial" w:cs="Arial"/>
                <w:bCs/>
                <w:sz w:val="22"/>
                <w:szCs w:val="22"/>
              </w:rPr>
              <w:t xml:space="preserve">Niewiążący wzór zobowiązania do oddania wykonawcy do dyspozycji niezbędnych zasobów na potrzeby wykonania zamówienia stanowi </w:t>
            </w:r>
            <w:r w:rsidRPr="006E3FFA">
              <w:rPr>
                <w:rFonts w:ascii="Arial" w:hAnsi="Arial" w:cs="Arial"/>
                <w:b/>
                <w:sz w:val="22"/>
                <w:szCs w:val="22"/>
              </w:rPr>
              <w:t xml:space="preserve">załącznik nr </w:t>
            </w:r>
            <w:r w:rsidR="0001783E">
              <w:rPr>
                <w:rFonts w:ascii="Arial" w:hAnsi="Arial" w:cs="Arial"/>
                <w:b/>
                <w:sz w:val="22"/>
                <w:szCs w:val="22"/>
              </w:rPr>
              <w:t>4</w:t>
            </w:r>
            <w:r w:rsidRPr="006E3FFA">
              <w:rPr>
                <w:rFonts w:ascii="Arial" w:hAnsi="Arial" w:cs="Arial"/>
                <w:b/>
                <w:sz w:val="22"/>
                <w:szCs w:val="22"/>
              </w:rPr>
              <w:t xml:space="preserve"> do SWZ</w:t>
            </w:r>
            <w:r w:rsidRPr="006E3FFA">
              <w:rPr>
                <w:rFonts w:ascii="Arial" w:hAnsi="Arial" w:cs="Arial"/>
                <w:bCs/>
                <w:sz w:val="22"/>
                <w:szCs w:val="22"/>
              </w:rPr>
              <w:t>.</w:t>
            </w:r>
          </w:p>
          <w:p w14:paraId="2FB1EE8B" w14:textId="3048768D" w:rsidR="00BF741F" w:rsidRPr="006E3FFA" w:rsidRDefault="00BF741F">
            <w:pPr>
              <w:pStyle w:val="Akapitzlist"/>
              <w:numPr>
                <w:ilvl w:val="0"/>
                <w:numId w:val="7"/>
              </w:numPr>
              <w:tabs>
                <w:tab w:val="left" w:pos="319"/>
              </w:tabs>
              <w:spacing w:before="120"/>
              <w:ind w:left="1880"/>
              <w:jc w:val="both"/>
              <w:rPr>
                <w:rFonts w:ascii="Arial" w:eastAsia="A" w:hAnsi="Arial" w:cs="Arial"/>
                <w:b/>
                <w:sz w:val="22"/>
                <w:szCs w:val="22"/>
                <w:u w:val="single"/>
              </w:rPr>
            </w:pPr>
            <w:r w:rsidRPr="006E3FFA">
              <w:rPr>
                <w:rFonts w:ascii="Arial" w:hAnsi="Arial" w:cs="Arial"/>
                <w:sz w:val="22"/>
                <w:szCs w:val="22"/>
              </w:rPr>
              <w:t xml:space="preserve">oświadczenie podmiotu udostępniającego zasoby, potwierdzające brak podstaw wykluczenia tego podmiotu oraz spełnienie warunków udziału w postępowaniu (w zakresie warunku, w </w:t>
            </w:r>
            <w:proofErr w:type="gramStart"/>
            <w:r w:rsidRPr="006E3FFA">
              <w:rPr>
                <w:rFonts w:ascii="Arial" w:hAnsi="Arial" w:cs="Arial"/>
                <w:sz w:val="22"/>
                <w:szCs w:val="22"/>
              </w:rPr>
              <w:t>stosunku</w:t>
            </w:r>
            <w:proofErr w:type="gramEnd"/>
            <w:r w:rsidRPr="006E3FFA">
              <w:rPr>
                <w:rFonts w:ascii="Arial" w:hAnsi="Arial" w:cs="Arial"/>
                <w:sz w:val="22"/>
                <w:szCs w:val="22"/>
              </w:rPr>
              <w:t xml:space="preserve"> do którego udostępnia swój potencjał) sporządzone zgodnie ze wzor</w:t>
            </w:r>
            <w:r w:rsidR="00CA2DE5" w:rsidRPr="006E3FFA">
              <w:rPr>
                <w:rFonts w:ascii="Arial" w:hAnsi="Arial" w:cs="Arial"/>
                <w:sz w:val="22"/>
                <w:szCs w:val="22"/>
              </w:rPr>
              <w:t>em</w:t>
            </w:r>
            <w:r w:rsidRPr="006E3FFA">
              <w:rPr>
                <w:rFonts w:ascii="Arial" w:hAnsi="Arial" w:cs="Arial"/>
                <w:sz w:val="22"/>
                <w:szCs w:val="22"/>
              </w:rPr>
              <w:t xml:space="preserve"> stanowiącym </w:t>
            </w:r>
            <w:r w:rsidRPr="006E3FFA">
              <w:rPr>
                <w:rFonts w:ascii="Arial" w:hAnsi="Arial" w:cs="Arial"/>
                <w:b/>
                <w:bCs/>
                <w:sz w:val="22"/>
                <w:szCs w:val="22"/>
              </w:rPr>
              <w:t xml:space="preserve">załącznik nr </w:t>
            </w:r>
            <w:r w:rsidR="0001783E">
              <w:rPr>
                <w:rFonts w:ascii="Arial" w:hAnsi="Arial" w:cs="Arial"/>
                <w:b/>
                <w:bCs/>
                <w:sz w:val="22"/>
                <w:szCs w:val="22"/>
              </w:rPr>
              <w:t>3</w:t>
            </w:r>
            <w:r w:rsidRPr="006E3FFA">
              <w:rPr>
                <w:rFonts w:ascii="Arial" w:hAnsi="Arial" w:cs="Arial"/>
                <w:b/>
                <w:bCs/>
                <w:sz w:val="22"/>
                <w:szCs w:val="22"/>
              </w:rPr>
              <w:t xml:space="preserve"> do SWZ</w:t>
            </w:r>
            <w:r w:rsidRPr="006E3FFA">
              <w:rPr>
                <w:rFonts w:ascii="Arial" w:hAnsi="Arial" w:cs="Arial"/>
                <w:sz w:val="22"/>
                <w:szCs w:val="22"/>
              </w:rPr>
              <w:t xml:space="preserve">. </w:t>
            </w:r>
          </w:p>
          <w:p w14:paraId="581904DD" w14:textId="79AADBA9" w:rsidR="00BF741F" w:rsidRPr="006E3FFA" w:rsidRDefault="00BF741F" w:rsidP="00481A95">
            <w:pPr>
              <w:spacing w:before="120"/>
              <w:ind w:left="1880"/>
              <w:jc w:val="both"/>
              <w:rPr>
                <w:rFonts w:ascii="Arial" w:hAnsi="Arial" w:cs="Arial"/>
                <w:sz w:val="22"/>
                <w:szCs w:val="22"/>
              </w:rPr>
            </w:pPr>
            <w:r w:rsidRPr="006E3FFA">
              <w:rPr>
                <w:rFonts w:ascii="Arial" w:hAnsi="Arial" w:cs="Arial"/>
                <w:sz w:val="22"/>
                <w:szCs w:val="22"/>
              </w:rPr>
              <w:t xml:space="preserve">Wykonawca, który polega na zdolnościach technicznych lub zawodowych lub sytuacji finansowej lub ekonomicznej na zasadach określonych w art. 118 PZP zobowiązany będzie do przedstawienia podmiotowych środków dowodowych, o których mowa w pkt </w:t>
            </w:r>
            <w:r w:rsidR="000F6661" w:rsidRPr="006E3FFA">
              <w:rPr>
                <w:rFonts w:ascii="Arial" w:hAnsi="Arial" w:cs="Arial"/>
                <w:sz w:val="22"/>
                <w:szCs w:val="22"/>
              </w:rPr>
              <w:t>10</w:t>
            </w:r>
            <w:r w:rsidRPr="006E3FFA">
              <w:rPr>
                <w:rFonts w:ascii="Arial" w:hAnsi="Arial" w:cs="Arial"/>
                <w:sz w:val="22"/>
                <w:szCs w:val="22"/>
              </w:rPr>
              <w:t xml:space="preserve">.3. lit </w:t>
            </w:r>
            <w:r w:rsidR="00387E44" w:rsidRPr="006E3FFA">
              <w:rPr>
                <w:rFonts w:ascii="Arial" w:hAnsi="Arial" w:cs="Arial"/>
                <w:sz w:val="22"/>
                <w:szCs w:val="22"/>
              </w:rPr>
              <w:t>a</w:t>
            </w:r>
            <w:r w:rsidRPr="006E3FFA">
              <w:rPr>
                <w:rFonts w:ascii="Arial" w:hAnsi="Arial" w:cs="Arial"/>
                <w:sz w:val="22"/>
                <w:szCs w:val="22"/>
              </w:rPr>
              <w:t>)</w:t>
            </w:r>
            <w:r w:rsidR="00AE63A4" w:rsidRPr="006E3FFA">
              <w:rPr>
                <w:rFonts w:ascii="Arial" w:hAnsi="Arial" w:cs="Arial"/>
                <w:sz w:val="22"/>
                <w:szCs w:val="22"/>
              </w:rPr>
              <w:t xml:space="preserve"> </w:t>
            </w:r>
            <w:r w:rsidRPr="006E3FFA">
              <w:rPr>
                <w:rFonts w:ascii="Arial" w:hAnsi="Arial" w:cs="Arial"/>
                <w:sz w:val="22"/>
                <w:szCs w:val="22"/>
              </w:rPr>
              <w:t xml:space="preserve">SWZ, dotyczących tych podmiotów, potwierdzających, że nie zachodzą wobec tych podmiotów podstawy wykluczenia z postępowania. Dokumenty, o których mowa w pkt </w:t>
            </w:r>
            <w:r w:rsidR="000F6661" w:rsidRPr="006E3FFA">
              <w:rPr>
                <w:rFonts w:ascii="Arial" w:hAnsi="Arial" w:cs="Arial"/>
                <w:sz w:val="22"/>
                <w:szCs w:val="22"/>
              </w:rPr>
              <w:t>10</w:t>
            </w:r>
            <w:r w:rsidRPr="006E3FFA">
              <w:rPr>
                <w:rFonts w:ascii="Arial" w:hAnsi="Arial" w:cs="Arial"/>
                <w:sz w:val="22"/>
                <w:szCs w:val="22"/>
              </w:rPr>
              <w:t xml:space="preserve">.3. lit </w:t>
            </w:r>
            <w:r w:rsidR="00387E44" w:rsidRPr="006E3FFA">
              <w:rPr>
                <w:rFonts w:ascii="Arial" w:hAnsi="Arial" w:cs="Arial"/>
                <w:sz w:val="22"/>
                <w:szCs w:val="22"/>
              </w:rPr>
              <w:t>a)</w:t>
            </w:r>
            <w:r w:rsidR="000F6CDF" w:rsidRPr="006E3FFA">
              <w:rPr>
                <w:rFonts w:ascii="Arial" w:hAnsi="Arial" w:cs="Arial"/>
                <w:sz w:val="22"/>
                <w:szCs w:val="22"/>
              </w:rPr>
              <w:t xml:space="preserve"> </w:t>
            </w:r>
            <w:r w:rsidRPr="006E3FFA">
              <w:rPr>
                <w:rFonts w:ascii="Arial" w:hAnsi="Arial" w:cs="Arial"/>
                <w:sz w:val="22"/>
                <w:szCs w:val="22"/>
              </w:rPr>
              <w:t xml:space="preserve">SWZ Wykonawca będzie obowiązany złożyć w terminie wskazanym przez Zamawiającego, nie krótszym niż 5 dni, określonym w wezwaniu wystosowanym przez Zamawiającego do Wykonawcy po otwarciu ofert w trybie art. 274 ust. 1 PZP. </w:t>
            </w:r>
          </w:p>
          <w:p w14:paraId="52DC7F3B" w14:textId="26AF4BCE" w:rsidR="00BF741F" w:rsidRPr="006E3FFA" w:rsidRDefault="00BF741F" w:rsidP="00481A95">
            <w:pPr>
              <w:spacing w:before="120"/>
              <w:ind w:left="1880"/>
              <w:jc w:val="both"/>
              <w:rPr>
                <w:rFonts w:ascii="Arial" w:hAnsi="Arial" w:cs="Arial"/>
                <w:sz w:val="22"/>
                <w:szCs w:val="22"/>
              </w:rPr>
            </w:pPr>
            <w:r w:rsidRPr="006E3FFA">
              <w:rPr>
                <w:rFonts w:ascii="Arial" w:hAnsi="Arial" w:cs="Arial"/>
                <w:sz w:val="22"/>
                <w:szCs w:val="22"/>
              </w:rPr>
              <w:t xml:space="preserve">Do podmiotów udostępniających zasoby na zasadach określonych w art. 118 PZP, mających siedzibę lub miejsce zamieszkania poza terytorium Rzeczypospolitej Polskiej, postanowienia zawarte w pkt </w:t>
            </w:r>
            <w:r w:rsidR="000F6661" w:rsidRPr="006E3FFA">
              <w:rPr>
                <w:rFonts w:ascii="Arial" w:hAnsi="Arial" w:cs="Arial"/>
                <w:sz w:val="22"/>
                <w:szCs w:val="22"/>
              </w:rPr>
              <w:t>10</w:t>
            </w:r>
            <w:r w:rsidRPr="006E3FFA">
              <w:rPr>
                <w:rFonts w:ascii="Arial" w:hAnsi="Arial" w:cs="Arial"/>
                <w:sz w:val="22"/>
                <w:szCs w:val="22"/>
              </w:rPr>
              <w:t>.5.-</w:t>
            </w:r>
            <w:r w:rsidR="000F6661" w:rsidRPr="006E3FFA">
              <w:rPr>
                <w:rFonts w:ascii="Arial" w:hAnsi="Arial" w:cs="Arial"/>
                <w:sz w:val="22"/>
                <w:szCs w:val="22"/>
              </w:rPr>
              <w:t>10</w:t>
            </w:r>
            <w:r w:rsidRPr="006E3FFA">
              <w:rPr>
                <w:rFonts w:ascii="Arial" w:hAnsi="Arial" w:cs="Arial"/>
                <w:sz w:val="22"/>
                <w:szCs w:val="22"/>
              </w:rPr>
              <w:t>.7 SWZ stosuje się odpowiednio.</w:t>
            </w:r>
          </w:p>
          <w:bookmarkEnd w:id="9"/>
          <w:p w14:paraId="2242C002" w14:textId="415A085D" w:rsidR="0031248D" w:rsidRPr="006E3FFA" w:rsidRDefault="00BF741F">
            <w:pPr>
              <w:pStyle w:val="Akapitzlist"/>
              <w:numPr>
                <w:ilvl w:val="1"/>
                <w:numId w:val="23"/>
              </w:numPr>
              <w:spacing w:before="120"/>
              <w:jc w:val="both"/>
              <w:rPr>
                <w:rFonts w:ascii="Arial" w:hAnsi="Arial" w:cs="Arial"/>
                <w:sz w:val="22"/>
                <w:szCs w:val="22"/>
              </w:rPr>
            </w:pPr>
            <w:r w:rsidRPr="006E3FFA">
              <w:rPr>
                <w:rFonts w:ascii="Arial" w:hAnsi="Arial" w:cs="Arial"/>
                <w:sz w:val="22"/>
                <w:szCs w:val="22"/>
              </w:rPr>
              <w:t>Jeżeli Wykonawca ma siedzibę lub miejsce zamieszkania poza terytorium Rzeczypospolitej Polskiej zamiast</w:t>
            </w:r>
            <w:r w:rsidR="00611134" w:rsidRPr="006E3FFA">
              <w:rPr>
                <w:rFonts w:ascii="Arial" w:hAnsi="Arial" w:cs="Arial"/>
                <w:sz w:val="22"/>
                <w:szCs w:val="22"/>
              </w:rPr>
              <w:t>:</w:t>
            </w:r>
            <w:r w:rsidRPr="006E3FFA">
              <w:rPr>
                <w:rFonts w:ascii="Arial" w:hAnsi="Arial" w:cs="Arial"/>
                <w:sz w:val="22"/>
                <w:szCs w:val="22"/>
              </w:rPr>
              <w:t xml:space="preserve"> </w:t>
            </w:r>
          </w:p>
          <w:p w14:paraId="3FE4787D" w14:textId="2F5A4925" w:rsidR="0031248D" w:rsidRPr="006E3FFA" w:rsidRDefault="0031248D">
            <w:pPr>
              <w:pStyle w:val="Akapitzlist"/>
              <w:numPr>
                <w:ilvl w:val="0"/>
                <w:numId w:val="36"/>
              </w:numPr>
              <w:spacing w:before="120"/>
              <w:jc w:val="both"/>
              <w:rPr>
                <w:rFonts w:ascii="Arial" w:hAnsi="Arial" w:cs="Arial"/>
                <w:sz w:val="22"/>
                <w:szCs w:val="22"/>
              </w:rPr>
            </w:pPr>
            <w:r w:rsidRPr="006E3FFA">
              <w:rPr>
                <w:rFonts w:ascii="Arial" w:hAnsi="Arial" w:cs="Arial"/>
                <w:sz w:val="22"/>
                <w:szCs w:val="22"/>
              </w:rPr>
              <w:t xml:space="preserve">odpisu albo informacji z Krajowego Rejestru Sądowego lub z Centralnej Ewidencji i Informacji o Działalności Gospodarczej, o których mowa w pkt </w:t>
            </w:r>
            <w:r w:rsidR="00611134" w:rsidRPr="006E3FFA">
              <w:rPr>
                <w:rFonts w:ascii="Arial" w:hAnsi="Arial" w:cs="Arial"/>
                <w:sz w:val="22"/>
                <w:szCs w:val="22"/>
              </w:rPr>
              <w:t>10</w:t>
            </w:r>
            <w:r w:rsidRPr="006E3FFA">
              <w:rPr>
                <w:rFonts w:ascii="Arial" w:hAnsi="Arial" w:cs="Arial"/>
                <w:sz w:val="22"/>
                <w:szCs w:val="22"/>
              </w:rPr>
              <w:t xml:space="preserve">.3. lit </w:t>
            </w:r>
            <w:r w:rsidR="000F6CDF" w:rsidRPr="006E3FFA">
              <w:rPr>
                <w:rFonts w:ascii="Arial" w:hAnsi="Arial" w:cs="Arial"/>
                <w:sz w:val="22"/>
                <w:szCs w:val="22"/>
              </w:rPr>
              <w:t>a</w:t>
            </w:r>
            <w:r w:rsidRPr="006E3FFA">
              <w:rPr>
                <w:rFonts w:ascii="Arial" w:hAnsi="Arial" w:cs="Arial"/>
                <w:sz w:val="22"/>
                <w:szCs w:val="22"/>
              </w:rPr>
              <w:t>) -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6B77E33E" w14:textId="65F2DE9D" w:rsidR="0031248D" w:rsidRPr="006E3FFA" w:rsidRDefault="0031248D">
            <w:pPr>
              <w:pStyle w:val="Akapitzlist"/>
              <w:numPr>
                <w:ilvl w:val="1"/>
                <w:numId w:val="23"/>
              </w:numPr>
              <w:spacing w:before="120"/>
              <w:jc w:val="both"/>
              <w:rPr>
                <w:rFonts w:ascii="Arial" w:hAnsi="Arial" w:cs="Arial"/>
                <w:sz w:val="22"/>
                <w:szCs w:val="22"/>
              </w:rPr>
            </w:pPr>
            <w:r w:rsidRPr="006E3FFA">
              <w:rPr>
                <w:rFonts w:ascii="Arial" w:hAnsi="Arial" w:cs="Arial"/>
                <w:sz w:val="22"/>
                <w:szCs w:val="22"/>
              </w:rPr>
              <w:t>Dokument, o którym mowa w pkt 10.</w:t>
            </w:r>
            <w:r w:rsidR="00D71146" w:rsidRPr="006E3FFA">
              <w:rPr>
                <w:rFonts w:ascii="Arial" w:hAnsi="Arial" w:cs="Arial"/>
                <w:sz w:val="22"/>
                <w:szCs w:val="22"/>
              </w:rPr>
              <w:t>4</w:t>
            </w:r>
            <w:r w:rsidRPr="006E3FFA">
              <w:rPr>
                <w:rFonts w:ascii="Arial" w:hAnsi="Arial" w:cs="Arial"/>
                <w:sz w:val="22"/>
                <w:szCs w:val="22"/>
              </w:rPr>
              <w:t xml:space="preserve">. </w:t>
            </w:r>
            <w:proofErr w:type="spellStart"/>
            <w:r w:rsidRPr="006E3FFA">
              <w:rPr>
                <w:rFonts w:ascii="Arial" w:hAnsi="Arial" w:cs="Arial"/>
                <w:sz w:val="22"/>
                <w:szCs w:val="22"/>
              </w:rPr>
              <w:t>ppkt</w:t>
            </w:r>
            <w:proofErr w:type="spellEnd"/>
            <w:r w:rsidRPr="006E3FFA">
              <w:rPr>
                <w:rFonts w:ascii="Arial" w:hAnsi="Arial" w:cs="Arial"/>
                <w:sz w:val="22"/>
                <w:szCs w:val="22"/>
              </w:rPr>
              <w:t xml:space="preserve"> 1) SWZ powinien być wystawiony nie wcześniej niż 3 miesiące przed </w:t>
            </w:r>
            <w:r w:rsidR="000F6CDF" w:rsidRPr="006E3FFA">
              <w:rPr>
                <w:rFonts w:ascii="Arial" w:hAnsi="Arial" w:cs="Arial"/>
                <w:sz w:val="22"/>
                <w:szCs w:val="22"/>
              </w:rPr>
              <w:t>jego</w:t>
            </w:r>
            <w:r w:rsidRPr="006E3FFA">
              <w:rPr>
                <w:rFonts w:ascii="Arial" w:hAnsi="Arial" w:cs="Arial"/>
                <w:sz w:val="22"/>
                <w:szCs w:val="22"/>
              </w:rPr>
              <w:t xml:space="preserve"> złożeniem.</w:t>
            </w:r>
          </w:p>
          <w:p w14:paraId="5BF3EAAC" w14:textId="5AFC1C21" w:rsidR="0031248D" w:rsidRPr="006E3FFA" w:rsidRDefault="0031248D">
            <w:pPr>
              <w:pStyle w:val="Akapitzlist"/>
              <w:numPr>
                <w:ilvl w:val="1"/>
                <w:numId w:val="23"/>
              </w:numPr>
              <w:spacing w:before="120"/>
              <w:jc w:val="both"/>
              <w:rPr>
                <w:rFonts w:ascii="Arial" w:hAnsi="Arial" w:cs="Arial"/>
                <w:sz w:val="22"/>
                <w:szCs w:val="22"/>
              </w:rPr>
            </w:pPr>
            <w:r w:rsidRPr="006E3FFA">
              <w:rPr>
                <w:rFonts w:ascii="Arial" w:hAnsi="Arial" w:cs="Arial"/>
                <w:sz w:val="22"/>
                <w:szCs w:val="22"/>
              </w:rPr>
              <w:t xml:space="preserve">Jeżeli w kraju, w którym Wykonawca ma siedzibę lub miejsce zamieszkania lub miejsce zamieszkania ma osoba, której dokument dotyczy, nie wydaje się dokumentów, o których mowa w pkt. 10.5. SWZ, lub gdy dokumenty te nie odnoszą się do wszystkich przypadków, o których mowa w art. 108 ust. 1 pkt 1, 2 i 4 PZP,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w:t>
            </w:r>
            <w:r w:rsidRPr="006E3FFA">
              <w:rPr>
                <w:rFonts w:ascii="Arial" w:hAnsi="Arial" w:cs="Arial"/>
                <w:sz w:val="22"/>
                <w:szCs w:val="22"/>
              </w:rPr>
              <w:lastRenderedPageBreak/>
              <w:t xml:space="preserve">przysięgą, złożone przed organem sądowym lub administracyjnym, notariuszem, organem samorządu zawodowego lub gospodarczego, właściwym ze względu na siedzibę lub miejsce zamieszkania Wykonawcy lub miejsce zamieszkania osoby, której dokument miał dotyczyć. Postanowienia pkt. </w:t>
            </w:r>
            <w:r w:rsidR="00D02398" w:rsidRPr="006E3FFA">
              <w:rPr>
                <w:rFonts w:ascii="Arial" w:hAnsi="Arial" w:cs="Arial"/>
                <w:sz w:val="22"/>
                <w:szCs w:val="22"/>
              </w:rPr>
              <w:t>10.5</w:t>
            </w:r>
            <w:r w:rsidRPr="006E3FFA">
              <w:rPr>
                <w:rFonts w:ascii="Arial" w:hAnsi="Arial" w:cs="Arial"/>
                <w:sz w:val="22"/>
                <w:szCs w:val="22"/>
              </w:rPr>
              <w:t>. stosuje się.</w:t>
            </w:r>
          </w:p>
          <w:p w14:paraId="6C7B782E" w14:textId="77777777" w:rsidR="0031248D" w:rsidRPr="006E3FFA" w:rsidRDefault="0031248D">
            <w:pPr>
              <w:pStyle w:val="Akapitzlist"/>
              <w:numPr>
                <w:ilvl w:val="1"/>
                <w:numId w:val="23"/>
              </w:numPr>
              <w:spacing w:before="120"/>
              <w:jc w:val="both"/>
              <w:rPr>
                <w:rFonts w:ascii="Arial" w:hAnsi="Arial" w:cs="Arial"/>
                <w:sz w:val="22"/>
                <w:szCs w:val="22"/>
              </w:rPr>
            </w:pPr>
            <w:r w:rsidRPr="006E3FFA">
              <w:rPr>
                <w:rFonts w:ascii="Arial" w:hAnsi="Arial" w:cs="Arial"/>
                <w:sz w:val="22"/>
                <w:szCs w:val="22"/>
              </w:rPr>
              <w:t>Jeżeli złożone przez Wykonawcę oświadczenie, o którym mowa w art. 125 ust. 1 PZP, lub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4AD099F1" w14:textId="38D4C31F" w:rsidR="00E03969" w:rsidRPr="006E3FFA" w:rsidRDefault="00BF741F">
            <w:pPr>
              <w:pStyle w:val="Akapitzlist"/>
              <w:numPr>
                <w:ilvl w:val="1"/>
                <w:numId w:val="23"/>
              </w:numPr>
              <w:spacing w:before="120"/>
              <w:jc w:val="both"/>
              <w:rPr>
                <w:rFonts w:ascii="Arial" w:hAnsi="Arial" w:cs="Arial"/>
                <w:sz w:val="22"/>
                <w:szCs w:val="22"/>
              </w:rPr>
            </w:pPr>
            <w:r w:rsidRPr="006E3FFA">
              <w:rPr>
                <w:rFonts w:ascii="Arial" w:hAnsi="Arial" w:cs="Arial"/>
                <w:sz w:val="22"/>
                <w:szCs w:val="22"/>
              </w:rPr>
              <w:t>Jeżeli w dokumentach złożonych na potwierdzenie spełnienia warunków udziału w postępowaniu jakiekolwiek wartości zostaną podane w walucie obcej to Zamawiający przeliczy wartość waluty na złote wedle średniego kursu NBP z</w:t>
            </w:r>
            <w:r w:rsidR="00383C0E">
              <w:rPr>
                <w:rFonts w:ascii="Arial" w:hAnsi="Arial" w:cs="Arial"/>
                <w:sz w:val="22"/>
                <w:szCs w:val="22"/>
              </w:rPr>
              <w:t> </w:t>
            </w:r>
            <w:r w:rsidRPr="006E3FFA">
              <w:rPr>
                <w:rFonts w:ascii="Arial" w:hAnsi="Arial" w:cs="Arial"/>
                <w:sz w:val="22"/>
                <w:szCs w:val="22"/>
              </w:rPr>
              <w:t xml:space="preserve">dnia zamieszczenia ogłoszenia o zamówieniu w Biuletynie Zamówień Publicznych. </w:t>
            </w:r>
          </w:p>
          <w:p w14:paraId="5794B4E3" w14:textId="77777777" w:rsidR="00E03969" w:rsidRPr="006E3FFA" w:rsidRDefault="00BF741F">
            <w:pPr>
              <w:pStyle w:val="Akapitzlist"/>
              <w:numPr>
                <w:ilvl w:val="1"/>
                <w:numId w:val="23"/>
              </w:numPr>
              <w:spacing w:before="120"/>
              <w:jc w:val="both"/>
              <w:rPr>
                <w:rFonts w:ascii="Arial" w:hAnsi="Arial" w:cs="Arial"/>
                <w:sz w:val="22"/>
                <w:szCs w:val="22"/>
              </w:rPr>
            </w:pPr>
            <w:r w:rsidRPr="006E3FFA">
              <w:rPr>
                <w:rFonts w:ascii="Arial" w:hAnsi="Arial" w:cs="Arial"/>
                <w:sz w:val="22"/>
                <w:szCs w:val="22"/>
              </w:rPr>
              <w:t xml:space="preserve">W przypadku oferty wykonawców wspólnie ubiegających się o udzielenie zamówienia (konsorcjum): </w:t>
            </w:r>
          </w:p>
          <w:p w14:paraId="195715E9" w14:textId="77777777" w:rsidR="00E03969" w:rsidRPr="006E3FFA" w:rsidRDefault="00BF741F">
            <w:pPr>
              <w:pStyle w:val="Akapitzlist"/>
              <w:numPr>
                <w:ilvl w:val="0"/>
                <w:numId w:val="8"/>
              </w:numPr>
              <w:spacing w:before="120"/>
              <w:jc w:val="both"/>
              <w:rPr>
                <w:rFonts w:ascii="Arial" w:hAnsi="Arial" w:cs="Arial"/>
                <w:sz w:val="22"/>
                <w:szCs w:val="22"/>
              </w:rPr>
            </w:pPr>
            <w:r w:rsidRPr="006E3FFA">
              <w:rPr>
                <w:rFonts w:ascii="Arial" w:hAnsi="Arial" w:cs="Arial"/>
                <w:sz w:val="22"/>
                <w:szCs w:val="22"/>
              </w:rPr>
              <w:t>w formularzu oferty należy wskazać firmy (nazwy) wszystkich Wykonawców wspólnie ubiegających się o udzielenie zamówienia;</w:t>
            </w:r>
          </w:p>
          <w:p w14:paraId="5C3DCB31" w14:textId="77777777" w:rsidR="00E03969" w:rsidRPr="006E3FFA" w:rsidRDefault="00BF741F">
            <w:pPr>
              <w:pStyle w:val="Akapitzlist"/>
              <w:numPr>
                <w:ilvl w:val="0"/>
                <w:numId w:val="8"/>
              </w:numPr>
              <w:spacing w:before="120"/>
              <w:jc w:val="both"/>
              <w:rPr>
                <w:rFonts w:ascii="Arial" w:hAnsi="Arial" w:cs="Arial"/>
                <w:sz w:val="22"/>
                <w:szCs w:val="22"/>
              </w:rPr>
            </w:pPr>
            <w:r w:rsidRPr="006E3FFA">
              <w:rPr>
                <w:rFonts w:ascii="Arial" w:hAnsi="Arial" w:cs="Arial"/>
                <w:sz w:val="22"/>
                <w:szCs w:val="22"/>
              </w:rPr>
              <w:t>oferta musi być podpisana w taki sposób, by wiązała prawnie wszystkich Wykonawców wspólnie ubiegających się o udzielenie zamówienia. Osoba podpisująca ofertę musi posiadać umocowanie prawne do reprezentacji. Umocowanie musi wynikać z treści pełnomocnictwa załączonego do oferty – treść pełnomocnictwa powinna dokładnie określać zakres umocowania;</w:t>
            </w:r>
          </w:p>
          <w:p w14:paraId="4352304D" w14:textId="6D3B8435" w:rsidR="00E03969" w:rsidRPr="006E3FFA" w:rsidRDefault="00BF741F">
            <w:pPr>
              <w:pStyle w:val="Akapitzlist"/>
              <w:numPr>
                <w:ilvl w:val="0"/>
                <w:numId w:val="8"/>
              </w:numPr>
              <w:tabs>
                <w:tab w:val="left" w:pos="1171"/>
              </w:tabs>
              <w:spacing w:before="120"/>
              <w:jc w:val="both"/>
              <w:rPr>
                <w:rFonts w:ascii="Arial" w:hAnsi="Arial" w:cs="Arial"/>
                <w:sz w:val="22"/>
                <w:szCs w:val="22"/>
              </w:rPr>
            </w:pPr>
            <w:r w:rsidRPr="006E3FFA">
              <w:rPr>
                <w:rFonts w:ascii="Arial" w:hAnsi="Arial" w:cs="Arial"/>
                <w:sz w:val="22"/>
                <w:szCs w:val="22"/>
              </w:rPr>
              <w:t xml:space="preserve">Oświadczenia, o których mowa w art. 125 ust. 1 PZP, tj. oświadczenie o spełnieniu warunków udziału w postępowaniu oraz oświadczenie o braku podstaw do wykluczenia (wg wzoru stanowiącego </w:t>
            </w:r>
            <w:r w:rsidRPr="0001783E">
              <w:rPr>
                <w:rFonts w:ascii="Arial" w:hAnsi="Arial" w:cs="Arial"/>
                <w:b/>
                <w:bCs/>
                <w:sz w:val="22"/>
                <w:szCs w:val="22"/>
              </w:rPr>
              <w:t xml:space="preserve">załącznik nr </w:t>
            </w:r>
            <w:r w:rsidR="0001783E" w:rsidRPr="0001783E">
              <w:rPr>
                <w:rFonts w:ascii="Arial" w:hAnsi="Arial" w:cs="Arial"/>
                <w:b/>
                <w:bCs/>
                <w:sz w:val="22"/>
                <w:szCs w:val="22"/>
              </w:rPr>
              <w:t>2</w:t>
            </w:r>
            <w:r w:rsidRPr="0001783E">
              <w:rPr>
                <w:rFonts w:ascii="Arial" w:hAnsi="Arial" w:cs="Arial"/>
                <w:b/>
                <w:bCs/>
                <w:sz w:val="22"/>
                <w:szCs w:val="22"/>
              </w:rPr>
              <w:t xml:space="preserve"> do SWZ</w:t>
            </w:r>
            <w:r w:rsidRPr="006E3FFA">
              <w:rPr>
                <w:rFonts w:ascii="Arial" w:hAnsi="Arial" w:cs="Arial"/>
                <w:sz w:val="22"/>
                <w:szCs w:val="22"/>
              </w:rPr>
              <w:t>) składa każdy z</w:t>
            </w:r>
            <w:r w:rsidR="00383C0E">
              <w:rPr>
                <w:rFonts w:ascii="Arial" w:hAnsi="Arial" w:cs="Arial"/>
                <w:sz w:val="22"/>
                <w:szCs w:val="22"/>
              </w:rPr>
              <w:t> </w:t>
            </w:r>
            <w:r w:rsidRPr="006E3FFA">
              <w:rPr>
                <w:rFonts w:ascii="Arial" w:hAnsi="Arial" w:cs="Arial"/>
                <w:sz w:val="22"/>
                <w:szCs w:val="22"/>
              </w:rPr>
              <w:t>wykonawców. Oświadczenia te potwierdzają brak podstaw wykluczenia oraz spełnienie warunków udziału w postępowaniu w zakresie, w jakim każdy z</w:t>
            </w:r>
            <w:r w:rsidR="00383C0E">
              <w:rPr>
                <w:rFonts w:ascii="Arial" w:hAnsi="Arial" w:cs="Arial"/>
                <w:sz w:val="22"/>
                <w:szCs w:val="22"/>
              </w:rPr>
              <w:t> </w:t>
            </w:r>
            <w:r w:rsidRPr="006E3FFA">
              <w:rPr>
                <w:rFonts w:ascii="Arial" w:hAnsi="Arial" w:cs="Arial"/>
                <w:sz w:val="22"/>
                <w:szCs w:val="22"/>
              </w:rPr>
              <w:t xml:space="preserve">wykonawców wykazuje spełnianie warunków udziału w postępowaniu. </w:t>
            </w:r>
            <w:bookmarkStart w:id="10" w:name="_Hlk62944566"/>
            <w:r w:rsidRPr="006E3FFA">
              <w:rPr>
                <w:rFonts w:ascii="Arial" w:hAnsi="Arial" w:cs="Arial"/>
                <w:b/>
                <w:bCs/>
                <w:sz w:val="22"/>
                <w:szCs w:val="22"/>
              </w:rPr>
              <w:t>Oświadczenia wykonawców wspólnie ubiegających się o udzielenie zamówienia, o których mowa wyżej powinny zostać złożone wraz z ofertą pod rygorem nieważności, w formie elektronicznej lub w postaci elektronicznej opatrzonej podpisem zaufanym lub podpisem osobistym.</w:t>
            </w:r>
            <w:bookmarkEnd w:id="10"/>
          </w:p>
          <w:p w14:paraId="40098E81" w14:textId="53BB9767" w:rsidR="00E03969" w:rsidRPr="006E3FFA" w:rsidRDefault="00BF741F">
            <w:pPr>
              <w:pStyle w:val="Akapitzlist"/>
              <w:numPr>
                <w:ilvl w:val="0"/>
                <w:numId w:val="8"/>
              </w:numPr>
              <w:spacing w:before="120"/>
              <w:jc w:val="both"/>
              <w:rPr>
                <w:rFonts w:ascii="Arial" w:hAnsi="Arial" w:cs="Arial"/>
                <w:sz w:val="22"/>
                <w:szCs w:val="22"/>
              </w:rPr>
            </w:pPr>
            <w:r w:rsidRPr="006E3FFA">
              <w:rPr>
                <w:rFonts w:ascii="Arial" w:hAnsi="Arial" w:cs="Arial"/>
                <w:sz w:val="22"/>
                <w:szCs w:val="22"/>
              </w:rPr>
              <w:t xml:space="preserve">dokumenty, o których mowa w pkt </w:t>
            </w:r>
            <w:r w:rsidR="002D132E" w:rsidRPr="006E3FFA">
              <w:rPr>
                <w:rFonts w:ascii="Arial" w:hAnsi="Arial" w:cs="Arial"/>
                <w:sz w:val="22"/>
                <w:szCs w:val="22"/>
              </w:rPr>
              <w:t>10</w:t>
            </w:r>
            <w:r w:rsidRPr="006E3FFA">
              <w:rPr>
                <w:rFonts w:ascii="Arial" w:hAnsi="Arial" w:cs="Arial"/>
                <w:sz w:val="22"/>
                <w:szCs w:val="22"/>
              </w:rPr>
              <w:t>.3. obowiązany będzie złożyć każdy z</w:t>
            </w:r>
            <w:r w:rsidR="00383C0E">
              <w:rPr>
                <w:rFonts w:ascii="Arial" w:hAnsi="Arial" w:cs="Arial"/>
                <w:sz w:val="22"/>
                <w:szCs w:val="22"/>
              </w:rPr>
              <w:t> </w:t>
            </w:r>
            <w:r w:rsidRPr="006E3FFA">
              <w:rPr>
                <w:rFonts w:ascii="Arial" w:hAnsi="Arial" w:cs="Arial"/>
                <w:sz w:val="22"/>
                <w:szCs w:val="22"/>
              </w:rPr>
              <w:t>wykonawców wspólnie ubiegających się o udzielenie zamówienia</w:t>
            </w:r>
          </w:p>
          <w:p w14:paraId="540487F4" w14:textId="77777777" w:rsidR="00E03969" w:rsidRPr="006E3FFA" w:rsidRDefault="00BF741F">
            <w:pPr>
              <w:pStyle w:val="Akapitzlist"/>
              <w:numPr>
                <w:ilvl w:val="0"/>
                <w:numId w:val="8"/>
              </w:numPr>
              <w:spacing w:before="120"/>
              <w:jc w:val="both"/>
              <w:rPr>
                <w:rFonts w:ascii="Arial" w:hAnsi="Arial" w:cs="Arial"/>
                <w:sz w:val="22"/>
                <w:szCs w:val="22"/>
              </w:rPr>
            </w:pPr>
            <w:r w:rsidRPr="006E3FFA">
              <w:rPr>
                <w:rFonts w:ascii="Arial" w:hAnsi="Arial" w:cs="Arial"/>
                <w:sz w:val="22"/>
                <w:szCs w:val="22"/>
              </w:rPr>
              <w:t>wszyscy Wykonawcy wspólnie ubiegający się o udzielenie zamówienia będą ponosić odpowiedzialność solidarną za wykonanie umowy;</w:t>
            </w:r>
          </w:p>
          <w:p w14:paraId="685B6192" w14:textId="77777777" w:rsidR="00E03969" w:rsidRPr="006E3FFA" w:rsidRDefault="00BF741F">
            <w:pPr>
              <w:pStyle w:val="Akapitzlist"/>
              <w:numPr>
                <w:ilvl w:val="0"/>
                <w:numId w:val="8"/>
              </w:numPr>
              <w:spacing w:before="120"/>
              <w:jc w:val="both"/>
              <w:rPr>
                <w:rFonts w:ascii="Arial" w:hAnsi="Arial" w:cs="Arial"/>
                <w:sz w:val="22"/>
                <w:szCs w:val="22"/>
              </w:rPr>
            </w:pPr>
            <w:r w:rsidRPr="006E3FFA">
              <w:rPr>
                <w:rFonts w:ascii="Arial" w:hAnsi="Arial" w:cs="Arial"/>
                <w:sz w:val="22"/>
                <w:szCs w:val="22"/>
              </w:rPr>
              <w:t>Wykonawcy wspólnie ubiegający się o udzielenie zamówienia wyznaczą spośród siebie Wykonawcę kierującego (lidera), upoważnionego do zaciągania zobowiązań, otrzymywania poleceń oraz instrukcji dla i w imieniu każdego, jak też dla wszystkich partnerów;</w:t>
            </w:r>
          </w:p>
          <w:p w14:paraId="42E54A25" w14:textId="77777777" w:rsidR="00E03969" w:rsidRPr="006E3FFA" w:rsidRDefault="00BF741F">
            <w:pPr>
              <w:pStyle w:val="Akapitzlist"/>
              <w:numPr>
                <w:ilvl w:val="0"/>
                <w:numId w:val="8"/>
              </w:numPr>
              <w:spacing w:before="120"/>
              <w:jc w:val="both"/>
              <w:rPr>
                <w:rFonts w:ascii="Arial" w:hAnsi="Arial" w:cs="Arial"/>
                <w:sz w:val="22"/>
                <w:szCs w:val="22"/>
              </w:rPr>
            </w:pPr>
            <w:r w:rsidRPr="006E3FFA">
              <w:rPr>
                <w:rFonts w:ascii="Arial" w:hAnsi="Arial" w:cs="Arial"/>
                <w:sz w:val="22"/>
                <w:szCs w:val="22"/>
              </w:rPr>
              <w:t>Zamawiający może w ramach odpowiedzialności solidarnej żądać wykonania umowy w całości przez lidera lub od wszystkich Wykonawców wspólnie ubiegających się o udzielenie zamówienia łącznie lub każdego z osobna.</w:t>
            </w:r>
          </w:p>
          <w:p w14:paraId="6A60833B" w14:textId="77777777" w:rsidR="00BF741F" w:rsidRPr="006E3FFA" w:rsidRDefault="00BF741F" w:rsidP="004D675C">
            <w:pPr>
              <w:spacing w:before="120"/>
              <w:ind w:left="1418"/>
              <w:jc w:val="both"/>
              <w:rPr>
                <w:rFonts w:ascii="Arial" w:hAnsi="Arial" w:cs="Arial"/>
                <w:b/>
                <w:bCs/>
                <w:sz w:val="22"/>
                <w:szCs w:val="22"/>
              </w:rPr>
            </w:pPr>
          </w:p>
          <w:p w14:paraId="0DD90B92" w14:textId="0BF684AC" w:rsidR="00E03969" w:rsidRPr="006E3FFA" w:rsidRDefault="00BF741F">
            <w:pPr>
              <w:pStyle w:val="Kolorowalistaakcent11"/>
              <w:numPr>
                <w:ilvl w:val="1"/>
                <w:numId w:val="23"/>
              </w:numPr>
              <w:spacing w:before="120" w:after="240"/>
              <w:jc w:val="both"/>
              <w:rPr>
                <w:rFonts w:ascii="Arial" w:hAnsi="Arial" w:cs="Arial"/>
                <w:sz w:val="22"/>
                <w:szCs w:val="22"/>
              </w:rPr>
            </w:pPr>
            <w:bookmarkStart w:id="11" w:name="_Hlk63015909"/>
            <w:r w:rsidRPr="006E3FFA">
              <w:rPr>
                <w:rFonts w:ascii="Arial" w:hAnsi="Arial" w:cs="Arial"/>
                <w:sz w:val="22"/>
                <w:szCs w:val="22"/>
              </w:rPr>
              <w:lastRenderedPageBreak/>
              <w:t>W przypadku Wykonawców wykonujących działalność w formie spółki cywilnej postanowienia dot. oferty Wykonawców wspólnie ubiegających się o udzielenie zamówienia (konsorcjum) stosuje się odpowiednio</w:t>
            </w:r>
            <w:bookmarkEnd w:id="11"/>
            <w:r w:rsidR="002D132E" w:rsidRPr="006E3FFA">
              <w:rPr>
                <w:rFonts w:ascii="Arial" w:hAnsi="Arial" w:cs="Arial"/>
                <w:sz w:val="22"/>
                <w:szCs w:val="22"/>
              </w:rPr>
              <w:t>.</w:t>
            </w:r>
          </w:p>
          <w:p w14:paraId="4CC36692"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Jeżeli jest to niezbędne do zapewnienia odpowiedniego przebiegu postępowania o udzielenie zamówienia, Zamawiający może na każdym etapie postępowania wezwać wykonawców do złożenia wszystkich lub niektórych podmiotowych środków dowodowych, jeżeli wymagał ich złożenia w ogłoszeniu o zamówieniu lub dokumentach zamówienia, aktualnych na dzień ich złożenia.  </w:t>
            </w:r>
          </w:p>
          <w:p w14:paraId="2186287E"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Podmiotowe środki dowodowe, przedmiotowe środki dowodowe oraz inne dokumenty lub oświadczenia, sporządzone w języku obcym przekazuje się wraz z tłumaczeniem na język polski. </w:t>
            </w:r>
          </w:p>
          <w:p w14:paraId="12C5BB72"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PZP, zostały wystawione przez upoważnione podmioty inne niż wykonawca, wykonawca wspólnie ubiegający się o udzielenie zamówienia, podmiot udostępniający zasoby lub podwykonawca, jako dokument elektroniczny, przekazuje się ten dokument.</w:t>
            </w:r>
          </w:p>
          <w:p w14:paraId="7CCAD17B"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W przypadku gdy podmiotowe środki dowodowe, przedmiotowe środki dowodowe, inne </w:t>
            </w:r>
            <w:proofErr w:type="gramStart"/>
            <w:r w:rsidRPr="006E3FFA">
              <w:rPr>
                <w:rFonts w:ascii="Arial" w:hAnsi="Arial" w:cs="Arial"/>
                <w:bCs/>
                <w:sz w:val="22"/>
                <w:szCs w:val="22"/>
              </w:rPr>
              <w:t>dokumenty,</w:t>
            </w:r>
            <w:proofErr w:type="gramEnd"/>
            <w:r w:rsidRPr="006E3FFA">
              <w:rPr>
                <w:rFonts w:ascii="Arial" w:hAnsi="Arial" w:cs="Arial"/>
                <w:bCs/>
                <w:sz w:val="22"/>
                <w:szCs w:val="22"/>
              </w:rPr>
              <w:t xml:space="preserve">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poświadczającym zgodność cyfrowego odwzorowania z dokumentem w postaci papierowej. </w:t>
            </w:r>
          </w:p>
          <w:p w14:paraId="00B075E5" w14:textId="480FC5F9"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Poświadczenia zgodności cyfrowego odwzorowania z dokumentem w postaci papierowej, o którym mowa w pkt </w:t>
            </w:r>
            <w:r w:rsidR="002D132E" w:rsidRPr="006E3FFA">
              <w:rPr>
                <w:rFonts w:ascii="Arial" w:hAnsi="Arial" w:cs="Arial"/>
                <w:bCs/>
                <w:sz w:val="22"/>
                <w:szCs w:val="22"/>
              </w:rPr>
              <w:t>10</w:t>
            </w:r>
            <w:r w:rsidRPr="006E3FFA">
              <w:rPr>
                <w:rFonts w:ascii="Arial" w:hAnsi="Arial" w:cs="Arial"/>
                <w:bCs/>
                <w:sz w:val="22"/>
                <w:szCs w:val="22"/>
              </w:rPr>
              <w:t>.1</w:t>
            </w:r>
            <w:r w:rsidR="00D71146" w:rsidRPr="006E3FFA">
              <w:rPr>
                <w:rFonts w:ascii="Arial" w:hAnsi="Arial" w:cs="Arial"/>
                <w:bCs/>
                <w:sz w:val="22"/>
                <w:szCs w:val="22"/>
              </w:rPr>
              <w:t>4</w:t>
            </w:r>
            <w:r w:rsidRPr="006E3FFA">
              <w:rPr>
                <w:rFonts w:ascii="Arial" w:hAnsi="Arial" w:cs="Arial"/>
                <w:bCs/>
                <w:sz w:val="22"/>
                <w:szCs w:val="22"/>
              </w:rPr>
              <w:t>., dokonuje w przypadku:</w:t>
            </w:r>
          </w:p>
          <w:p w14:paraId="187805B4" w14:textId="77777777" w:rsidR="00E03969" w:rsidRPr="006E3FFA" w:rsidRDefault="00BF741F">
            <w:pPr>
              <w:pStyle w:val="Kolorowalistaakcent11"/>
              <w:numPr>
                <w:ilvl w:val="0"/>
                <w:numId w:val="9"/>
              </w:numPr>
              <w:spacing w:before="120" w:after="240"/>
              <w:ind w:left="1457"/>
              <w:jc w:val="both"/>
              <w:rPr>
                <w:rFonts w:ascii="Arial" w:hAnsi="Arial" w:cs="Arial"/>
                <w:sz w:val="22"/>
                <w:szCs w:val="22"/>
              </w:rPr>
            </w:pPr>
            <w:r w:rsidRPr="006E3FFA">
              <w:rPr>
                <w:rFonts w:ascii="Arial" w:hAnsi="Arial" w:cs="Arial"/>
                <w:bCs/>
                <w:sz w:val="22"/>
                <w:szCs w:val="22"/>
              </w:rPr>
              <w:t>podmiotowych środków dowodowych oraz dokumentów potwierdzających umocowanie do reprezentowania - odpowiednio wykonawca, wykonawca wspólnie ubiegający się o udzielenie zamówienia, podmiot udostępniający zasoby, w zakresie podmiotowych środków dowodowych lub dokumentów potwierdzających umocowanie do reprezentowania, które każdego z nich dotyczą;</w:t>
            </w:r>
          </w:p>
          <w:p w14:paraId="1D457C26" w14:textId="77777777" w:rsidR="00E03969" w:rsidRPr="006E3FFA" w:rsidRDefault="00BF741F">
            <w:pPr>
              <w:pStyle w:val="Kolorowalistaakcent11"/>
              <w:numPr>
                <w:ilvl w:val="0"/>
                <w:numId w:val="9"/>
              </w:numPr>
              <w:spacing w:before="120" w:after="240"/>
              <w:ind w:left="1457"/>
              <w:jc w:val="both"/>
              <w:rPr>
                <w:rFonts w:ascii="Arial" w:hAnsi="Arial" w:cs="Arial"/>
                <w:sz w:val="22"/>
                <w:szCs w:val="22"/>
              </w:rPr>
            </w:pPr>
            <w:r w:rsidRPr="006E3FFA">
              <w:rPr>
                <w:rFonts w:ascii="Arial" w:hAnsi="Arial" w:cs="Arial"/>
                <w:bCs/>
                <w:sz w:val="22"/>
                <w:szCs w:val="22"/>
              </w:rPr>
              <w:t>przedmiotowych środków dowodowych - odpowiednio wykonawca lub wykonawca wspólnie ubiegający się o udzielenie zamówienia;</w:t>
            </w:r>
          </w:p>
          <w:p w14:paraId="40BA92AD" w14:textId="77777777" w:rsidR="00E03969" w:rsidRPr="006E3FFA" w:rsidRDefault="00BF741F">
            <w:pPr>
              <w:pStyle w:val="Kolorowalistaakcent11"/>
              <w:numPr>
                <w:ilvl w:val="0"/>
                <w:numId w:val="9"/>
              </w:numPr>
              <w:spacing w:before="120" w:after="240"/>
              <w:ind w:left="1457"/>
              <w:jc w:val="both"/>
              <w:rPr>
                <w:rFonts w:ascii="Arial" w:hAnsi="Arial" w:cs="Arial"/>
                <w:sz w:val="22"/>
                <w:szCs w:val="22"/>
              </w:rPr>
            </w:pPr>
            <w:r w:rsidRPr="006E3FFA">
              <w:rPr>
                <w:rFonts w:ascii="Arial" w:hAnsi="Arial" w:cs="Arial"/>
                <w:bCs/>
                <w:sz w:val="22"/>
                <w:szCs w:val="22"/>
              </w:rPr>
              <w:t>innych dokumentów – odpowiednio wykonawca lub wykonawca wspólnie ubiegający się o udzielenie zamówienia, w zakresie dokumentów, które każdego z nich dotyczą.</w:t>
            </w:r>
          </w:p>
          <w:p w14:paraId="5378B90A" w14:textId="1FD96162"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Poświadczenia zgodności cyfrowego odwzorowania z dokumentem w postaci papierowej, o którym mowa w pkt </w:t>
            </w:r>
            <w:r w:rsidR="002D132E" w:rsidRPr="006E3FFA">
              <w:rPr>
                <w:rFonts w:ascii="Arial" w:hAnsi="Arial" w:cs="Arial"/>
                <w:bCs/>
                <w:sz w:val="22"/>
                <w:szCs w:val="22"/>
              </w:rPr>
              <w:t>10</w:t>
            </w:r>
            <w:r w:rsidRPr="006E3FFA">
              <w:rPr>
                <w:rFonts w:ascii="Arial" w:hAnsi="Arial" w:cs="Arial"/>
                <w:bCs/>
                <w:sz w:val="22"/>
                <w:szCs w:val="22"/>
              </w:rPr>
              <w:t>.1</w:t>
            </w:r>
            <w:r w:rsidR="00D71146" w:rsidRPr="006E3FFA">
              <w:rPr>
                <w:rFonts w:ascii="Arial" w:hAnsi="Arial" w:cs="Arial"/>
                <w:bCs/>
                <w:sz w:val="22"/>
                <w:szCs w:val="22"/>
              </w:rPr>
              <w:t>4</w:t>
            </w:r>
            <w:r w:rsidRPr="006E3FFA">
              <w:rPr>
                <w:rFonts w:ascii="Arial" w:hAnsi="Arial" w:cs="Arial"/>
                <w:bCs/>
                <w:sz w:val="22"/>
                <w:szCs w:val="22"/>
              </w:rPr>
              <w:t>, może dokonać również notarius</w:t>
            </w:r>
            <w:r w:rsidR="00E03969" w:rsidRPr="006E3FFA">
              <w:rPr>
                <w:rFonts w:ascii="Arial" w:hAnsi="Arial" w:cs="Arial"/>
                <w:bCs/>
                <w:sz w:val="22"/>
                <w:szCs w:val="22"/>
              </w:rPr>
              <w:t>z.</w:t>
            </w:r>
          </w:p>
          <w:p w14:paraId="009C63F6"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Podmiotowe środki dowodowe, w tym oświadczenie, o którym mowa w art. 117 ust. 4 PZP, oraz zobowiązanie podmiotu udostępniającego zasoby, przedmiotowe środki dowodowe, niewystawione przez upoważnione podmioty, oraz pełnomocnictwo przekazuje się w postaci elektronicznej i opatruje się </w:t>
            </w:r>
            <w:r w:rsidRPr="006E3FFA">
              <w:rPr>
                <w:rFonts w:ascii="Arial" w:hAnsi="Arial" w:cs="Arial"/>
                <w:bCs/>
                <w:sz w:val="22"/>
                <w:szCs w:val="22"/>
              </w:rPr>
              <w:lastRenderedPageBreak/>
              <w:t>kwalifikowanym podpisem elektronicznym, podpisem zaufanym lub podpisem osobistym.</w:t>
            </w:r>
          </w:p>
          <w:p w14:paraId="705D11D8"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W przypadku gdy podmiotowe środki dowodowe, w tym oświadczenie, o którym mowa w art. 117 ust. 4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26A4F625" w14:textId="62E7C676"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Poświadczenia zgodności cyfrowego odwzorowania z dokumentem w postaci papierowej, o którym mowa w pkt </w:t>
            </w:r>
            <w:r w:rsidR="002D132E" w:rsidRPr="006E3FFA">
              <w:rPr>
                <w:rFonts w:ascii="Arial" w:hAnsi="Arial" w:cs="Arial"/>
                <w:bCs/>
                <w:sz w:val="22"/>
                <w:szCs w:val="22"/>
              </w:rPr>
              <w:t>10</w:t>
            </w:r>
            <w:r w:rsidRPr="006E3FFA">
              <w:rPr>
                <w:rFonts w:ascii="Arial" w:hAnsi="Arial" w:cs="Arial"/>
                <w:bCs/>
                <w:sz w:val="22"/>
                <w:szCs w:val="22"/>
              </w:rPr>
              <w:t>.1</w:t>
            </w:r>
            <w:r w:rsidR="00D71146" w:rsidRPr="006E3FFA">
              <w:rPr>
                <w:rFonts w:ascii="Arial" w:hAnsi="Arial" w:cs="Arial"/>
                <w:bCs/>
                <w:sz w:val="22"/>
                <w:szCs w:val="22"/>
              </w:rPr>
              <w:t>8</w:t>
            </w:r>
            <w:r w:rsidRPr="006E3FFA">
              <w:rPr>
                <w:rFonts w:ascii="Arial" w:hAnsi="Arial" w:cs="Arial"/>
                <w:bCs/>
                <w:sz w:val="22"/>
                <w:szCs w:val="22"/>
              </w:rPr>
              <w:t>., dokonuje w przypadku:</w:t>
            </w:r>
          </w:p>
          <w:p w14:paraId="730A5310" w14:textId="77777777" w:rsidR="00E03969" w:rsidRPr="006E3FFA" w:rsidRDefault="00BF741F">
            <w:pPr>
              <w:pStyle w:val="Kolorowalistaakcent11"/>
              <w:numPr>
                <w:ilvl w:val="0"/>
                <w:numId w:val="10"/>
              </w:numPr>
              <w:spacing w:before="120" w:after="240"/>
              <w:ind w:left="1457"/>
              <w:jc w:val="both"/>
              <w:rPr>
                <w:rFonts w:ascii="Arial" w:hAnsi="Arial" w:cs="Arial"/>
                <w:sz w:val="22"/>
                <w:szCs w:val="22"/>
              </w:rPr>
            </w:pPr>
            <w:r w:rsidRPr="006E3FFA">
              <w:rPr>
                <w:rFonts w:ascii="Arial" w:hAnsi="Arial" w:cs="Arial"/>
                <w:bCs/>
                <w:sz w:val="22"/>
                <w:szCs w:val="22"/>
              </w:rPr>
              <w:t>podmiotowych środków dowodowych - odpowiednio wykonawca, wykonawca wspólnie ubiegający się o udzielenie zamówienia, podmiot udostępniający zasoby, w zakresie podmiotowych środków dowodowych, które każdego z nich dotyczą;</w:t>
            </w:r>
          </w:p>
          <w:p w14:paraId="5F7F9031" w14:textId="4A330C5C" w:rsidR="00E03969" w:rsidRPr="006E3FFA" w:rsidRDefault="00BF741F">
            <w:pPr>
              <w:pStyle w:val="Kolorowalistaakcent11"/>
              <w:numPr>
                <w:ilvl w:val="0"/>
                <w:numId w:val="10"/>
              </w:numPr>
              <w:spacing w:before="120" w:after="240"/>
              <w:ind w:left="1457"/>
              <w:jc w:val="both"/>
              <w:rPr>
                <w:rFonts w:ascii="Arial" w:hAnsi="Arial" w:cs="Arial"/>
                <w:sz w:val="22"/>
                <w:szCs w:val="22"/>
              </w:rPr>
            </w:pPr>
            <w:r w:rsidRPr="006E3FFA">
              <w:rPr>
                <w:rFonts w:ascii="Arial" w:hAnsi="Arial" w:cs="Arial"/>
                <w:bCs/>
                <w:sz w:val="22"/>
                <w:szCs w:val="22"/>
              </w:rPr>
              <w:t>przedmiotowego środka dowodowego, oświadczenia, o którym mowa w art. 117 ust. 4 PZP, lub zobowiązania podmiotu udostępniającego zasoby - odpowiednio wykonawca lub wykonawca wspólnie ubiegający się o</w:t>
            </w:r>
            <w:r w:rsidR="00383C0E">
              <w:rPr>
                <w:rFonts w:ascii="Arial" w:hAnsi="Arial" w:cs="Arial"/>
                <w:bCs/>
                <w:sz w:val="22"/>
                <w:szCs w:val="22"/>
              </w:rPr>
              <w:t> </w:t>
            </w:r>
            <w:r w:rsidRPr="006E3FFA">
              <w:rPr>
                <w:rFonts w:ascii="Arial" w:hAnsi="Arial" w:cs="Arial"/>
                <w:bCs/>
                <w:sz w:val="22"/>
                <w:szCs w:val="22"/>
              </w:rPr>
              <w:t>udzielenie zamówienia;</w:t>
            </w:r>
          </w:p>
          <w:p w14:paraId="68BE418A" w14:textId="77777777" w:rsidR="00E03969" w:rsidRPr="006E3FFA" w:rsidRDefault="00BF741F">
            <w:pPr>
              <w:pStyle w:val="Kolorowalistaakcent11"/>
              <w:numPr>
                <w:ilvl w:val="0"/>
                <w:numId w:val="10"/>
              </w:numPr>
              <w:spacing w:before="120" w:after="240"/>
              <w:ind w:left="1457"/>
              <w:jc w:val="both"/>
              <w:rPr>
                <w:rFonts w:ascii="Arial" w:hAnsi="Arial" w:cs="Arial"/>
                <w:sz w:val="22"/>
                <w:szCs w:val="22"/>
              </w:rPr>
            </w:pPr>
            <w:r w:rsidRPr="006E3FFA">
              <w:rPr>
                <w:rFonts w:ascii="Arial" w:hAnsi="Arial" w:cs="Arial"/>
                <w:bCs/>
                <w:sz w:val="22"/>
                <w:szCs w:val="22"/>
              </w:rPr>
              <w:t>pełnomocnictwa - mocodawca.</w:t>
            </w:r>
          </w:p>
          <w:p w14:paraId="1F5FC871" w14:textId="7E413C48"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Poświadczenia zgodności cyfrowego odwzorowania z dokumentem w postaci papierowej, o którym mowa pkt </w:t>
            </w:r>
            <w:r w:rsidR="002D132E" w:rsidRPr="006E3FFA">
              <w:rPr>
                <w:rFonts w:ascii="Arial" w:hAnsi="Arial" w:cs="Arial"/>
                <w:bCs/>
                <w:sz w:val="22"/>
                <w:szCs w:val="22"/>
              </w:rPr>
              <w:t>10</w:t>
            </w:r>
            <w:r w:rsidRPr="006E3FFA">
              <w:rPr>
                <w:rFonts w:ascii="Arial" w:hAnsi="Arial" w:cs="Arial"/>
                <w:bCs/>
                <w:sz w:val="22"/>
                <w:szCs w:val="22"/>
              </w:rPr>
              <w:t>.1</w:t>
            </w:r>
            <w:r w:rsidR="00D71146" w:rsidRPr="006E3FFA">
              <w:rPr>
                <w:rFonts w:ascii="Arial" w:hAnsi="Arial" w:cs="Arial"/>
                <w:bCs/>
                <w:sz w:val="22"/>
                <w:szCs w:val="22"/>
              </w:rPr>
              <w:t>8</w:t>
            </w:r>
            <w:r w:rsidRPr="006E3FFA">
              <w:rPr>
                <w:rFonts w:ascii="Arial" w:hAnsi="Arial" w:cs="Arial"/>
                <w:bCs/>
                <w:sz w:val="22"/>
                <w:szCs w:val="22"/>
              </w:rPr>
              <w:t>., może dokonać również notariusz.</w:t>
            </w:r>
          </w:p>
          <w:p w14:paraId="48889CC5" w14:textId="77777777" w:rsidR="00E03969"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Przez cyfrowe odwzorowanie, o którym mowa wyżej, należy rozumieć dokument elektroniczny będący kopią elektroniczną treści zapisanej w postaci papierowej umożliwiający zapoznanie się z tą treścią i jej zrozumienie, bez konieczności bezpośredniego dostępu do oryginału.</w:t>
            </w:r>
          </w:p>
          <w:p w14:paraId="08778FC8" w14:textId="53E673D6" w:rsidR="00FE03E4" w:rsidRPr="006E3FFA" w:rsidRDefault="00BF741F">
            <w:pPr>
              <w:pStyle w:val="Kolorowalistaakcent11"/>
              <w:numPr>
                <w:ilvl w:val="1"/>
                <w:numId w:val="23"/>
              </w:numPr>
              <w:spacing w:before="120" w:after="240"/>
              <w:jc w:val="both"/>
              <w:rPr>
                <w:rFonts w:ascii="Arial" w:hAnsi="Arial" w:cs="Arial"/>
                <w:sz w:val="22"/>
                <w:szCs w:val="22"/>
              </w:rPr>
            </w:pPr>
            <w:r w:rsidRPr="006E3FFA">
              <w:rPr>
                <w:rFonts w:ascii="Arial" w:hAnsi="Arial" w:cs="Arial"/>
                <w:bCs/>
                <w:sz w:val="22"/>
                <w:szCs w:val="22"/>
              </w:rPr>
              <w:t xml:space="preserve">Sposób sporządzenia podmiotowych środków dowodowych, przedmiotowych środków dowodowych oraz innych dokumentów lub oświadczeń musi być zgody z wymaganiami określonymi w rozporządzeniu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poz. 2452). </w:t>
            </w:r>
          </w:p>
        </w:tc>
      </w:tr>
      <w:tr w:rsidR="00BF741F" w:rsidRPr="006E3FFA" w14:paraId="1E510745" w14:textId="77777777" w:rsidTr="00D006B1">
        <w:tc>
          <w:tcPr>
            <w:tcW w:w="9066" w:type="dxa"/>
            <w:tcBorders>
              <w:top w:val="nil"/>
              <w:left w:val="nil"/>
              <w:bottom w:val="nil"/>
              <w:right w:val="nil"/>
            </w:tcBorders>
            <w:shd w:val="clear" w:color="auto" w:fill="95B3D7" w:themeFill="accent1" w:themeFillTint="99"/>
          </w:tcPr>
          <w:p w14:paraId="4906A0BB" w14:textId="0CB25C2F" w:rsidR="00BF741F" w:rsidRPr="006E3FFA" w:rsidRDefault="00BF741F">
            <w:pPr>
              <w:pStyle w:val="Akapitzlist"/>
              <w:numPr>
                <w:ilvl w:val="0"/>
                <w:numId w:val="23"/>
              </w:numPr>
              <w:spacing w:before="120"/>
              <w:jc w:val="both"/>
              <w:rPr>
                <w:rFonts w:ascii="Arial" w:hAnsi="Arial" w:cs="Arial"/>
                <w:b/>
                <w:bCs/>
                <w:sz w:val="22"/>
                <w:szCs w:val="22"/>
              </w:rPr>
            </w:pPr>
            <w:r w:rsidRPr="006E3FFA">
              <w:rPr>
                <w:rFonts w:ascii="Arial" w:hAnsi="Arial" w:cs="Arial"/>
                <w:b/>
                <w:bCs/>
                <w:sz w:val="22"/>
                <w:szCs w:val="22"/>
              </w:rPr>
              <w:lastRenderedPageBreak/>
              <w:t>WSKAZANIE OSÓB UPRAWNIONYCH DO KOMUNIKOWANIA SIĘ Z WYKONAWCAMI. INFORMACJE O ŚRODKACH KOMUNIKACJI ELEKTRONICZNEJ, PRZY UŻYCIU KTÓRYCH ZAMAWIAJĄCY BĘDZIE KOMUNIKOWAŁ SIĘ Z WYKONAWCAMI ORAZ INFORMACJE O WYMAGANIACH TECHNICZNYCH I ORGANIZACYJNYCH SPORZĄDZANIA, WYSYŁANIA I ODBIERANIA KORESPONDENCJI ELEKTRONICZNEJ</w:t>
            </w:r>
          </w:p>
        </w:tc>
      </w:tr>
      <w:tr w:rsidR="00BF741F" w:rsidRPr="006E3FFA" w14:paraId="70C994FA" w14:textId="77777777" w:rsidTr="00D006B1">
        <w:tc>
          <w:tcPr>
            <w:tcW w:w="9066" w:type="dxa"/>
            <w:tcBorders>
              <w:top w:val="nil"/>
              <w:left w:val="nil"/>
              <w:bottom w:val="nil"/>
              <w:right w:val="nil"/>
            </w:tcBorders>
          </w:tcPr>
          <w:p w14:paraId="30D75258" w14:textId="4968FA19" w:rsidR="007524ED" w:rsidRPr="006E3FFA" w:rsidRDefault="007524ED" w:rsidP="004D675C">
            <w:pPr>
              <w:spacing w:before="120"/>
              <w:jc w:val="both"/>
              <w:rPr>
                <w:rFonts w:ascii="Arial" w:hAnsi="Arial" w:cs="Arial"/>
                <w:sz w:val="22"/>
                <w:szCs w:val="22"/>
              </w:rPr>
            </w:pPr>
          </w:p>
          <w:p w14:paraId="4824C8A2" w14:textId="67950FB2" w:rsidR="00A07326" w:rsidRPr="003B7A9B" w:rsidRDefault="00B9059A">
            <w:pPr>
              <w:pStyle w:val="Akapitzlist"/>
              <w:numPr>
                <w:ilvl w:val="1"/>
                <w:numId w:val="23"/>
              </w:numPr>
              <w:spacing w:before="120"/>
              <w:jc w:val="both"/>
              <w:rPr>
                <w:rFonts w:ascii="Arial" w:hAnsi="Arial" w:cs="Arial"/>
                <w:b/>
                <w:sz w:val="22"/>
                <w:szCs w:val="22"/>
              </w:rPr>
            </w:pPr>
            <w:r w:rsidRPr="006E3FFA">
              <w:rPr>
                <w:rFonts w:ascii="Arial" w:hAnsi="Arial" w:cs="Arial"/>
                <w:sz w:val="22"/>
                <w:szCs w:val="22"/>
              </w:rPr>
              <w:t>Osobami uprawnionymi przez Zamawiającego do kontaktu z Wykonawcami są</w:t>
            </w:r>
            <w:r w:rsidR="007C7790" w:rsidRPr="006E3FFA">
              <w:rPr>
                <w:rFonts w:ascii="Arial" w:eastAsia="Arial" w:hAnsi="Arial" w:cs="Arial"/>
                <w:sz w:val="22"/>
                <w:szCs w:val="22"/>
              </w:rPr>
              <w:t xml:space="preserve">   p. Łukasz Walter – w sprawach merytorycznych, e-mail </w:t>
            </w:r>
            <w:hyperlink r:id="rId11" w:history="1">
              <w:r w:rsidR="007C7790" w:rsidRPr="006E3FFA">
                <w:rPr>
                  <w:rStyle w:val="Hipercze"/>
                  <w:rFonts w:ascii="Arial" w:eastAsia="Arial" w:hAnsi="Arial" w:cs="Arial"/>
                  <w:sz w:val="22"/>
                  <w:szCs w:val="22"/>
                </w:rPr>
                <w:t>lukasz.walter@poznan,lasy.gov.pl</w:t>
              </w:r>
            </w:hyperlink>
            <w:r w:rsidR="007C7790" w:rsidRPr="006E3FFA">
              <w:rPr>
                <w:rFonts w:ascii="Arial" w:eastAsia="Arial" w:hAnsi="Arial" w:cs="Arial"/>
                <w:sz w:val="22"/>
                <w:szCs w:val="22"/>
              </w:rPr>
              <w:t xml:space="preserve">   tel.793156024, w sprawach proceduralnych: </w:t>
            </w:r>
            <w:r w:rsidR="007C7790" w:rsidRPr="006E3FFA">
              <w:rPr>
                <w:rFonts w:ascii="Arial" w:eastAsia="Arial" w:hAnsi="Arial" w:cs="Arial"/>
                <w:sz w:val="22"/>
                <w:szCs w:val="22"/>
              </w:rPr>
              <w:lastRenderedPageBreak/>
              <w:t xml:space="preserve">p. Maja Piechota, e-mail: </w:t>
            </w:r>
            <w:hyperlink r:id="rId12" w:history="1">
              <w:r w:rsidR="007C7790" w:rsidRPr="006E3FFA">
                <w:rPr>
                  <w:rStyle w:val="Hipercze"/>
                  <w:rFonts w:ascii="Arial" w:eastAsia="Arial" w:hAnsi="Arial" w:cs="Arial"/>
                  <w:sz w:val="22"/>
                  <w:szCs w:val="22"/>
                </w:rPr>
                <w:t>maja.piechota@poznan.lasy.gov.pl</w:t>
              </w:r>
            </w:hyperlink>
            <w:r w:rsidR="007C7790" w:rsidRPr="006E3FFA">
              <w:rPr>
                <w:rFonts w:ascii="Arial" w:eastAsia="Arial" w:hAnsi="Arial" w:cs="Arial"/>
                <w:sz w:val="22"/>
                <w:szCs w:val="22"/>
              </w:rPr>
              <w:t xml:space="preserve"> </w:t>
            </w:r>
            <w:r w:rsidR="007342C7" w:rsidRPr="003B7A9B">
              <w:rPr>
                <w:rFonts w:ascii="Arial" w:hAnsi="Arial" w:cs="Arial"/>
                <w:sz w:val="22"/>
                <w:szCs w:val="22"/>
              </w:rPr>
              <w:t>od poniedziałku do piątku w godz. 8.00 – 1</w:t>
            </w:r>
            <w:r w:rsidR="007C7790" w:rsidRPr="003B7A9B">
              <w:rPr>
                <w:rFonts w:ascii="Arial" w:hAnsi="Arial" w:cs="Arial"/>
                <w:sz w:val="22"/>
                <w:szCs w:val="22"/>
              </w:rPr>
              <w:t>4</w:t>
            </w:r>
            <w:r w:rsidR="007342C7" w:rsidRPr="003B7A9B">
              <w:rPr>
                <w:rFonts w:ascii="Arial" w:hAnsi="Arial" w:cs="Arial"/>
                <w:sz w:val="22"/>
                <w:szCs w:val="22"/>
              </w:rPr>
              <w:t>.00, z wyłączeniem dni wolnych od pracy</w:t>
            </w:r>
            <w:r w:rsidRPr="003B7A9B">
              <w:rPr>
                <w:rFonts w:ascii="Arial" w:hAnsi="Arial" w:cs="Arial"/>
                <w:sz w:val="22"/>
                <w:szCs w:val="22"/>
              </w:rPr>
              <w:t>.</w:t>
            </w:r>
          </w:p>
          <w:p w14:paraId="4BF190E6" w14:textId="77777777" w:rsidR="00A07326"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sz w:val="22"/>
                <w:szCs w:val="22"/>
              </w:rPr>
              <w:t xml:space="preserve">Komunikacja między Zamawiającym, a Wykonawcami odbywa się przy użyciu Platformy e-Zamówienia („Platforma”), która jest dostępna pod adresem: </w:t>
            </w:r>
            <w:hyperlink r:id="rId13" w:history="1">
              <w:r w:rsidRPr="006E3FFA">
                <w:rPr>
                  <w:rStyle w:val="Hipercze"/>
                  <w:rFonts w:ascii="Arial" w:hAnsi="Arial" w:cs="Arial"/>
                  <w:sz w:val="22"/>
                  <w:szCs w:val="22"/>
                </w:rPr>
                <w:t>https://ezamowienia.gov.pl</w:t>
              </w:r>
            </w:hyperlink>
            <w:r w:rsidRPr="006E3FFA">
              <w:rPr>
                <w:rFonts w:ascii="Arial" w:hAnsi="Arial" w:cs="Arial"/>
                <w:sz w:val="22"/>
                <w:szCs w:val="22"/>
              </w:rPr>
              <w:t xml:space="preserve"> oraz poczty elektronicznej, z zastrzeżeniem, że złożenie oferty następuje wyłącznie przy użyciu Platformy.</w:t>
            </w:r>
          </w:p>
          <w:p w14:paraId="4383B332" w14:textId="77777777" w:rsidR="00A07326"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bCs/>
                <w:sz w:val="22"/>
                <w:szCs w:val="22"/>
              </w:rPr>
              <w:t>Korzystanie z Platformy e-Zamówienia jest bezpłatne.</w:t>
            </w:r>
          </w:p>
          <w:p w14:paraId="1CF49928" w14:textId="2F213525" w:rsidR="00A07326"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sz w:val="22"/>
                <w:szCs w:val="22"/>
              </w:rPr>
              <w:t xml:space="preserve">Wykonawca zamierzający wziąć udział w niniejszym postępowaniu o udzielenie zamówienia publicznego, musi posiadać konto podmiotu </w:t>
            </w:r>
            <w:r w:rsidRPr="006E3FFA">
              <w:rPr>
                <w:rFonts w:ascii="Arial" w:hAnsi="Arial" w:cs="Arial"/>
                <w:b/>
                <w:bCs/>
                <w:i/>
                <w:iCs/>
                <w:sz w:val="22"/>
                <w:szCs w:val="22"/>
              </w:rPr>
              <w:t xml:space="preserve">„Wykonawca” </w:t>
            </w:r>
            <w:r w:rsidRPr="006E3FFA">
              <w:rPr>
                <w:rFonts w:ascii="Arial" w:hAnsi="Arial" w:cs="Arial"/>
                <w:sz w:val="22"/>
                <w:szCs w:val="22"/>
              </w:rPr>
              <w:t xml:space="preserve">na Platformie. Szczegółowe informacje na temat zakładania kont podmiotów oraz zasady i warunki korzystania z Platformy, w tym minimalne wymagania techniczne dotyczące sprzętu używanego w celu korzystania z usług Platformy oraz informacje dotyczące specyfikacji połączenia określa </w:t>
            </w:r>
            <w:r w:rsidRPr="006E3FFA">
              <w:rPr>
                <w:rFonts w:ascii="Arial" w:hAnsi="Arial" w:cs="Arial"/>
                <w:b/>
                <w:bCs/>
                <w:i/>
                <w:iCs/>
                <w:sz w:val="22"/>
                <w:szCs w:val="22"/>
              </w:rPr>
              <w:t xml:space="preserve">„Regulamin korzystania z Platformy e-Zamówienia”, </w:t>
            </w:r>
            <w:r w:rsidRPr="006E3FFA">
              <w:rPr>
                <w:rFonts w:ascii="Arial" w:hAnsi="Arial" w:cs="Arial"/>
                <w:sz w:val="22"/>
                <w:szCs w:val="22"/>
              </w:rPr>
              <w:t>dostępny pod adrese</w:t>
            </w:r>
            <w:hyperlink r:id="rId14" w:history="1">
              <w:r w:rsidRPr="006E3FFA">
                <w:rPr>
                  <w:rStyle w:val="Hipercze"/>
                  <w:rFonts w:ascii="Arial" w:hAnsi="Arial" w:cs="Arial"/>
                  <w:color w:val="000000" w:themeColor="text1"/>
                  <w:sz w:val="22"/>
                  <w:szCs w:val="22"/>
                  <w:u w:val="none"/>
                </w:rPr>
                <w:t xml:space="preserve">m: </w:t>
              </w:r>
              <w:r w:rsidRPr="006E3FFA">
                <w:rPr>
                  <w:rStyle w:val="Hipercze"/>
                  <w:rFonts w:ascii="Arial" w:hAnsi="Arial" w:cs="Arial"/>
                  <w:sz w:val="22"/>
                  <w:szCs w:val="22"/>
                </w:rPr>
                <w:t>https://ezamowie</w:t>
              </w:r>
            </w:hyperlink>
            <w:r w:rsidRPr="006E3FFA">
              <w:rPr>
                <w:rFonts w:ascii="Arial" w:hAnsi="Arial" w:cs="Arial"/>
                <w:sz w:val="22"/>
                <w:szCs w:val="22"/>
              </w:rPr>
              <w:t xml:space="preserve">nia.gov.pl/pl/regulamin/ oraz informacje zamieszczone na stronie Platformy w </w:t>
            </w:r>
            <w:r w:rsidRPr="006E3FFA">
              <w:rPr>
                <w:rFonts w:ascii="Arial" w:hAnsi="Arial" w:cs="Arial"/>
                <w:color w:val="2D2D2D"/>
                <w:sz w:val="22"/>
                <w:szCs w:val="22"/>
                <w:shd w:val="clear" w:color="auto" w:fill="FFFFFF"/>
              </w:rPr>
              <w:t xml:space="preserve">zakładce </w:t>
            </w:r>
            <w:r w:rsidRPr="006E3FFA">
              <w:rPr>
                <w:rFonts w:ascii="Arial" w:hAnsi="Arial" w:cs="Arial"/>
                <w:b/>
                <w:bCs/>
                <w:i/>
                <w:iCs/>
                <w:color w:val="2D2D2D"/>
                <w:sz w:val="22"/>
                <w:szCs w:val="22"/>
                <w:shd w:val="clear" w:color="auto" w:fill="FFFFFF"/>
              </w:rPr>
              <w:t>„Centrum Pomocy”.</w:t>
            </w:r>
          </w:p>
          <w:p w14:paraId="545BDA33" w14:textId="77777777" w:rsidR="00A07326"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bCs/>
                <w:sz w:val="22"/>
                <w:szCs w:val="22"/>
              </w:rPr>
              <w:t>Przeglądanie i pobieranie publicznej treści dokumentacji dotyczącej niniejszego postępowania nie wymaga posiadania konta na Platformie ani logowania.</w:t>
            </w:r>
          </w:p>
          <w:p w14:paraId="31A75068" w14:textId="4E005DD9" w:rsidR="00A07326"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sz w:val="22"/>
                <w:szCs w:val="22"/>
              </w:rPr>
              <w:t xml:space="preserve">Sposób sporządzenia dokumentów elektronicznych lub dokumentów elektronicznych będących kopią elektroniczną treści zapisanej w postaci papierowej (cyfrowe odwzorowanie) musi być zgody z wymaganiami określonymi </w:t>
            </w:r>
            <w:bookmarkStart w:id="12" w:name="_Hlk109132385"/>
            <w:r w:rsidRPr="006E3FFA">
              <w:rPr>
                <w:rFonts w:ascii="Arial" w:hAnsi="Arial" w:cs="Arial"/>
                <w:sz w:val="22"/>
                <w:szCs w:val="22"/>
              </w:rPr>
              <w:t>w rozporządzeniu Prezesa Rady Ministrów z dnia 30 grudnia 2020 r. r. w sprawie sposobu sporządzania i przekazywania informacji oraz wymagań technicznych dla dokumentów elektronicznych oraz środków komunikacji elektronicznej w</w:t>
            </w:r>
            <w:r w:rsidR="00383C0E">
              <w:rPr>
                <w:rFonts w:ascii="Arial" w:hAnsi="Arial" w:cs="Arial"/>
                <w:sz w:val="22"/>
                <w:szCs w:val="22"/>
              </w:rPr>
              <w:t> </w:t>
            </w:r>
            <w:r w:rsidRPr="006E3FFA">
              <w:rPr>
                <w:rFonts w:ascii="Arial" w:hAnsi="Arial" w:cs="Arial"/>
                <w:sz w:val="22"/>
                <w:szCs w:val="22"/>
              </w:rPr>
              <w:t>postępowaniu o udzielenie zamówienia publicznego lub konkursie (Dz. U. z 2020 r., poz. 2452)</w:t>
            </w:r>
            <w:bookmarkEnd w:id="12"/>
            <w:r w:rsidRPr="006E3FFA">
              <w:rPr>
                <w:rFonts w:ascii="Arial" w:hAnsi="Arial" w:cs="Arial"/>
                <w:sz w:val="22"/>
                <w:szCs w:val="22"/>
              </w:rPr>
              <w:t xml:space="preserve">. </w:t>
            </w:r>
          </w:p>
          <w:p w14:paraId="658F716E" w14:textId="1CA761BC" w:rsidR="00982A6D"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color w:val="2D2D2D"/>
                <w:sz w:val="22"/>
                <w:szCs w:val="22"/>
                <w:shd w:val="clear" w:color="auto" w:fill="FFFFFF"/>
              </w:rPr>
              <w:t>Dokumenty elektroniczne wymienione w SWZ, o których mowa w §2 ust. 1 rozporządzenia wskazanego w pkt 11.</w:t>
            </w:r>
            <w:r w:rsidR="002B2ED2" w:rsidRPr="006E3FFA">
              <w:rPr>
                <w:rFonts w:ascii="Arial" w:hAnsi="Arial" w:cs="Arial"/>
                <w:color w:val="2D2D2D"/>
                <w:sz w:val="22"/>
                <w:szCs w:val="22"/>
                <w:shd w:val="clear" w:color="auto" w:fill="FFFFFF"/>
              </w:rPr>
              <w:t>6</w:t>
            </w:r>
            <w:r w:rsidRPr="006E3FFA">
              <w:rPr>
                <w:rFonts w:ascii="Arial" w:hAnsi="Arial" w:cs="Arial"/>
                <w:color w:val="2D2D2D"/>
                <w:sz w:val="22"/>
                <w:szCs w:val="22"/>
                <w:shd w:val="clear" w:color="auto" w:fill="FFFFFF"/>
              </w:rPr>
              <w:t>. SWZ</w:t>
            </w:r>
            <w:r w:rsidRPr="006E3FFA">
              <w:rPr>
                <w:rFonts w:ascii="Arial" w:hAnsi="Arial" w:cs="Arial"/>
                <w:sz w:val="22"/>
                <w:szCs w:val="22"/>
              </w:rPr>
              <w:t xml:space="preserve"> sporządza się w </w:t>
            </w:r>
            <w:r w:rsidRPr="006E3FFA">
              <w:rPr>
                <w:rFonts w:ascii="Arial" w:eastAsia="Calibri" w:hAnsi="Arial" w:cs="Arial"/>
                <w:sz w:val="22"/>
                <w:szCs w:val="22"/>
                <w:lang w:eastAsia="en-US"/>
              </w:rPr>
              <w:t xml:space="preserve">formatach danych </w:t>
            </w:r>
            <w:r w:rsidRPr="006E3FFA">
              <w:rPr>
                <w:rFonts w:ascii="Arial" w:hAnsi="Arial" w:cs="Arial"/>
                <w:sz w:val="22"/>
                <w:szCs w:val="22"/>
              </w:rPr>
              <w:t xml:space="preserve">określonych w rozporządzeniu Rady Ministrów z dnia 12 kwietnia 2012 r. w sprawie Krajowych Ram Interoperacyjności, minimalnych wymagań dla rejestrów publicznych i wymiany informacji w postaci elektronicznej oraz minimalnych wymagań dla systemów teleinformatycznych (tekst jedn.: Dz. U. z 2017 r. poz. 2247 z </w:t>
            </w:r>
            <w:proofErr w:type="spellStart"/>
            <w:r w:rsidRPr="006E3FFA">
              <w:rPr>
                <w:rFonts w:ascii="Arial" w:hAnsi="Arial" w:cs="Arial"/>
                <w:sz w:val="22"/>
                <w:szCs w:val="22"/>
              </w:rPr>
              <w:t>późn</w:t>
            </w:r>
            <w:proofErr w:type="spellEnd"/>
            <w:r w:rsidRPr="006E3FFA">
              <w:rPr>
                <w:rFonts w:ascii="Arial" w:hAnsi="Arial" w:cs="Arial"/>
                <w:sz w:val="22"/>
                <w:szCs w:val="22"/>
              </w:rPr>
              <w:t>. zm.), z uwzględnieniem rodzaju przekazywanych danych i</w:t>
            </w:r>
            <w:r w:rsidR="00383C0E">
              <w:rPr>
                <w:rFonts w:ascii="Arial" w:hAnsi="Arial" w:cs="Arial"/>
                <w:sz w:val="22"/>
                <w:szCs w:val="22"/>
              </w:rPr>
              <w:t> </w:t>
            </w:r>
            <w:r w:rsidRPr="006E3FFA">
              <w:rPr>
                <w:rFonts w:ascii="Arial" w:hAnsi="Arial" w:cs="Arial"/>
                <w:sz w:val="22"/>
                <w:szCs w:val="22"/>
              </w:rPr>
              <w:t xml:space="preserve">przekazuje się jako załączniki. </w:t>
            </w:r>
          </w:p>
          <w:p w14:paraId="10F3FFBE" w14:textId="75C6C564" w:rsidR="00A07326" w:rsidRPr="006E3FFA" w:rsidRDefault="00A07326">
            <w:pPr>
              <w:pStyle w:val="Akapitzlist"/>
              <w:numPr>
                <w:ilvl w:val="1"/>
                <w:numId w:val="23"/>
              </w:numPr>
              <w:spacing w:before="120"/>
              <w:jc w:val="both"/>
              <w:rPr>
                <w:rFonts w:ascii="Arial" w:hAnsi="Arial" w:cs="Arial"/>
                <w:b/>
                <w:sz w:val="22"/>
                <w:szCs w:val="22"/>
              </w:rPr>
            </w:pPr>
            <w:r w:rsidRPr="006E3FFA">
              <w:rPr>
                <w:rFonts w:ascii="Arial" w:hAnsi="Arial" w:cs="Arial"/>
                <w:sz w:val="22"/>
                <w:szCs w:val="22"/>
              </w:rPr>
              <w:t xml:space="preserve">Wymagane w SWZ informacje, oświadczenia lub dokumenty, inne niż wymienione w </w:t>
            </w:r>
            <w:r w:rsidRPr="006E3FFA">
              <w:rPr>
                <w:rFonts w:ascii="Arial" w:hAnsi="Arial" w:cs="Arial"/>
                <w:color w:val="2D2D2D"/>
                <w:sz w:val="22"/>
                <w:szCs w:val="22"/>
                <w:shd w:val="clear" w:color="auto" w:fill="FFFFFF"/>
              </w:rPr>
              <w:t xml:space="preserve">§2 ust. 1 rozporządzenia wskazanego w pkt 11.6. SWZ, przekazywane w postępowaniu sporządza się w postaci elektronicznej: </w:t>
            </w:r>
          </w:p>
          <w:p w14:paraId="4C72B0A4" w14:textId="3BB27DB7" w:rsidR="00A07326" w:rsidRPr="006E3FFA" w:rsidRDefault="00A07326">
            <w:pPr>
              <w:pStyle w:val="Akapitzlist"/>
              <w:numPr>
                <w:ilvl w:val="0"/>
                <w:numId w:val="33"/>
              </w:numPr>
              <w:suppressAutoHyphens/>
              <w:spacing w:before="120"/>
              <w:ind w:left="1276" w:hanging="568"/>
              <w:contextualSpacing/>
              <w:jc w:val="both"/>
              <w:rPr>
                <w:rFonts w:ascii="Arial" w:hAnsi="Arial" w:cs="Arial"/>
                <w:sz w:val="22"/>
                <w:szCs w:val="22"/>
              </w:rPr>
            </w:pPr>
            <w:r w:rsidRPr="006E3FFA">
              <w:rPr>
                <w:rFonts w:ascii="Arial" w:hAnsi="Arial" w:cs="Arial"/>
                <w:sz w:val="22"/>
                <w:szCs w:val="22"/>
              </w:rPr>
              <w:t xml:space="preserve">w formatach danych określonych w przepisach rozporządzenia w sprawie Krajowych Ram Interoperacyjności, minimalnych wymagań dla rejestrów publicznych i wymiany informacji w postaci elektronicznej oraz minimalnych wymagań dla systemów teleinformatycznych (i przekazuje się jako załącznik), lub </w:t>
            </w:r>
          </w:p>
          <w:p w14:paraId="094AC6E2" w14:textId="77777777" w:rsidR="00982A6D" w:rsidRPr="006E3FFA" w:rsidRDefault="00A07326">
            <w:pPr>
              <w:pStyle w:val="Akapitzlist"/>
              <w:numPr>
                <w:ilvl w:val="0"/>
                <w:numId w:val="33"/>
              </w:numPr>
              <w:suppressAutoHyphens/>
              <w:spacing w:before="120"/>
              <w:ind w:left="1276" w:hanging="568"/>
              <w:contextualSpacing/>
              <w:jc w:val="both"/>
              <w:rPr>
                <w:rFonts w:ascii="Arial" w:hAnsi="Arial" w:cs="Arial"/>
                <w:sz w:val="22"/>
                <w:szCs w:val="22"/>
              </w:rPr>
            </w:pPr>
            <w:r w:rsidRPr="006E3FFA">
              <w:rPr>
                <w:rFonts w:ascii="Arial" w:hAnsi="Arial" w:cs="Arial"/>
                <w:sz w:val="22"/>
                <w:szCs w:val="22"/>
              </w:rPr>
              <w:t xml:space="preserve">jako tekst wpisany bezpośrednio do widomości przekazywanej przy użyciu środków komunikacji elektronicznej (np. w treści wiadomości e-mail lub w treści </w:t>
            </w:r>
            <w:r w:rsidRPr="006E3FFA">
              <w:rPr>
                <w:rFonts w:ascii="Arial" w:hAnsi="Arial" w:cs="Arial"/>
                <w:b/>
                <w:bCs/>
                <w:i/>
                <w:iCs/>
                <w:sz w:val="22"/>
                <w:szCs w:val="22"/>
              </w:rPr>
              <w:t>„Formularza do komunikacji”).</w:t>
            </w:r>
          </w:p>
          <w:p w14:paraId="09A5CF1D" w14:textId="56131A8A" w:rsidR="00A07326" w:rsidRPr="006E3FFA" w:rsidRDefault="00A07326">
            <w:pPr>
              <w:pStyle w:val="Akapitzlist"/>
              <w:numPr>
                <w:ilvl w:val="1"/>
                <w:numId w:val="23"/>
              </w:numPr>
              <w:suppressAutoHyphens/>
              <w:spacing w:before="120"/>
              <w:contextualSpacing/>
              <w:jc w:val="both"/>
              <w:rPr>
                <w:rFonts w:ascii="Arial" w:hAnsi="Arial" w:cs="Arial"/>
                <w:sz w:val="22"/>
                <w:szCs w:val="22"/>
              </w:rPr>
            </w:pPr>
            <w:r w:rsidRPr="006E3FFA">
              <w:rPr>
                <w:rFonts w:ascii="Arial" w:hAnsi="Arial" w:cs="Arial"/>
                <w:sz w:val="22"/>
                <w:szCs w:val="22"/>
              </w:rPr>
              <w:t>Sposób komunikowania się Zamawiającego z Wykonawcami (nie dotyczy składania ofert):</w:t>
            </w:r>
          </w:p>
          <w:p w14:paraId="39073F9C" w14:textId="10DD97FF" w:rsidR="00A07326" w:rsidRPr="006E3FFA" w:rsidRDefault="00A07326" w:rsidP="00A07326">
            <w:pPr>
              <w:spacing w:before="120"/>
              <w:ind w:left="1276" w:hanging="568"/>
              <w:jc w:val="both"/>
              <w:rPr>
                <w:rFonts w:ascii="Arial" w:hAnsi="Arial" w:cs="Arial"/>
                <w:sz w:val="22"/>
                <w:szCs w:val="22"/>
              </w:rPr>
            </w:pPr>
            <w:r w:rsidRPr="006E3FFA">
              <w:rPr>
                <w:rFonts w:ascii="Arial" w:hAnsi="Arial" w:cs="Arial"/>
                <w:bCs/>
                <w:sz w:val="22"/>
                <w:szCs w:val="22"/>
              </w:rPr>
              <w:t>a)</w:t>
            </w:r>
            <w:r w:rsidRPr="006E3FFA">
              <w:rPr>
                <w:rFonts w:ascii="Arial" w:hAnsi="Arial" w:cs="Arial"/>
                <w:b/>
                <w:sz w:val="22"/>
                <w:szCs w:val="22"/>
              </w:rPr>
              <w:tab/>
            </w:r>
            <w:r w:rsidRPr="006E3FFA">
              <w:rPr>
                <w:rFonts w:ascii="Arial" w:hAnsi="Arial" w:cs="Arial"/>
                <w:sz w:val="22"/>
                <w:szCs w:val="22"/>
              </w:rPr>
              <w:t>Komunikacja w postępowaniu (z wyłączeniem składania ofert – sposób złożenia oferty opisany jest w pkt 1</w:t>
            </w:r>
            <w:r w:rsidR="00982A6D" w:rsidRPr="006E3FFA">
              <w:rPr>
                <w:rFonts w:ascii="Arial" w:hAnsi="Arial" w:cs="Arial"/>
                <w:sz w:val="22"/>
                <w:szCs w:val="22"/>
              </w:rPr>
              <w:t>1</w:t>
            </w:r>
            <w:r w:rsidRPr="006E3FFA">
              <w:rPr>
                <w:rFonts w:ascii="Arial" w:hAnsi="Arial" w:cs="Arial"/>
                <w:sz w:val="22"/>
                <w:szCs w:val="22"/>
              </w:rPr>
              <w:t>.1</w:t>
            </w:r>
            <w:r w:rsidR="00C04DE5" w:rsidRPr="006E3FFA">
              <w:rPr>
                <w:rFonts w:ascii="Arial" w:hAnsi="Arial" w:cs="Arial"/>
                <w:sz w:val="22"/>
                <w:szCs w:val="22"/>
              </w:rPr>
              <w:t>0</w:t>
            </w:r>
            <w:r w:rsidRPr="006E3FFA">
              <w:rPr>
                <w:rFonts w:ascii="Arial" w:hAnsi="Arial" w:cs="Arial"/>
                <w:sz w:val="22"/>
                <w:szCs w:val="22"/>
              </w:rPr>
              <w:t xml:space="preserve">. SWZ), odbywa się drogą elektroniczną za pośrednictwem formularzy do komunikacji dostępnych w zakładce </w:t>
            </w:r>
            <w:r w:rsidRPr="006E3FFA">
              <w:rPr>
                <w:rFonts w:ascii="Arial" w:hAnsi="Arial" w:cs="Arial"/>
                <w:b/>
                <w:bCs/>
                <w:i/>
                <w:iCs/>
                <w:sz w:val="22"/>
                <w:szCs w:val="22"/>
              </w:rPr>
              <w:lastRenderedPageBreak/>
              <w:t xml:space="preserve">„Formularze” </w:t>
            </w:r>
            <w:r w:rsidRPr="006E3FFA">
              <w:rPr>
                <w:rFonts w:ascii="Arial" w:hAnsi="Arial" w:cs="Arial"/>
                <w:sz w:val="22"/>
                <w:szCs w:val="22"/>
              </w:rPr>
              <w:t>(</w:t>
            </w:r>
            <w:r w:rsidRPr="006E3FFA">
              <w:rPr>
                <w:rFonts w:ascii="Arial" w:hAnsi="Arial" w:cs="Arial"/>
                <w:b/>
                <w:bCs/>
                <w:i/>
                <w:iCs/>
                <w:sz w:val="22"/>
                <w:szCs w:val="22"/>
              </w:rPr>
              <w:t xml:space="preserve">„Formularze do komunikacji”) </w:t>
            </w:r>
            <w:r w:rsidRPr="006E3FFA">
              <w:rPr>
                <w:rFonts w:ascii="Arial" w:hAnsi="Arial" w:cs="Arial"/>
                <w:sz w:val="22"/>
                <w:szCs w:val="22"/>
              </w:rPr>
              <w:t>oraz za pośrednictwem poczty elektronicznej</w:t>
            </w:r>
            <w:r w:rsidRPr="006E3FFA">
              <w:rPr>
                <w:rFonts w:ascii="Arial" w:hAnsi="Arial" w:cs="Arial"/>
                <w:b/>
                <w:bCs/>
                <w:i/>
                <w:iCs/>
                <w:sz w:val="22"/>
                <w:szCs w:val="22"/>
              </w:rPr>
              <w:t>.</w:t>
            </w:r>
            <w:r w:rsidRPr="006E3FFA">
              <w:rPr>
                <w:rFonts w:ascii="Arial" w:hAnsi="Arial" w:cs="Arial"/>
                <w:sz w:val="22"/>
                <w:szCs w:val="22"/>
              </w:rPr>
              <w:t xml:space="preserve"> </w:t>
            </w:r>
          </w:p>
          <w:p w14:paraId="662026BA" w14:textId="7FCBB40F" w:rsidR="00A07326" w:rsidRPr="006E3FFA" w:rsidRDefault="00A07326" w:rsidP="00A07326">
            <w:pPr>
              <w:spacing w:before="120"/>
              <w:ind w:left="1276" w:hanging="568"/>
              <w:jc w:val="both"/>
              <w:rPr>
                <w:rFonts w:ascii="Arial" w:hAnsi="Arial" w:cs="Arial"/>
                <w:bCs/>
                <w:sz w:val="22"/>
                <w:szCs w:val="22"/>
              </w:rPr>
            </w:pPr>
            <w:bookmarkStart w:id="13" w:name="_Hlk109137564"/>
            <w:r w:rsidRPr="006E3FFA">
              <w:rPr>
                <w:rFonts w:ascii="Arial" w:hAnsi="Arial" w:cs="Arial"/>
                <w:bCs/>
                <w:sz w:val="22"/>
                <w:szCs w:val="22"/>
              </w:rPr>
              <w:t>b)</w:t>
            </w:r>
            <w:r w:rsidRPr="006E3FFA">
              <w:rPr>
                <w:rFonts w:ascii="Arial" w:hAnsi="Arial" w:cs="Arial"/>
                <w:bCs/>
                <w:sz w:val="22"/>
                <w:szCs w:val="22"/>
              </w:rPr>
              <w:tab/>
              <w:t>Za pośrednictwem „</w:t>
            </w:r>
            <w:r w:rsidRPr="006E3FFA">
              <w:rPr>
                <w:rFonts w:ascii="Arial" w:hAnsi="Arial" w:cs="Arial"/>
                <w:b/>
                <w:i/>
                <w:iCs/>
                <w:sz w:val="22"/>
                <w:szCs w:val="22"/>
              </w:rPr>
              <w:t xml:space="preserve">Formularzy do komunikacji” </w:t>
            </w:r>
            <w:r w:rsidRPr="006E3FFA">
              <w:rPr>
                <w:rFonts w:ascii="Arial" w:hAnsi="Arial" w:cs="Arial"/>
                <w:bCs/>
                <w:sz w:val="22"/>
                <w:szCs w:val="22"/>
              </w:rPr>
              <w:t>odbywa się w</w:t>
            </w:r>
            <w:r w:rsidR="00383C0E">
              <w:rPr>
                <w:rFonts w:ascii="Arial" w:hAnsi="Arial" w:cs="Arial"/>
                <w:bCs/>
                <w:sz w:val="22"/>
                <w:szCs w:val="22"/>
              </w:rPr>
              <w:t> </w:t>
            </w:r>
            <w:r w:rsidRPr="006E3FFA">
              <w:rPr>
                <w:rFonts w:ascii="Arial" w:hAnsi="Arial" w:cs="Arial"/>
                <w:bCs/>
                <w:sz w:val="22"/>
                <w:szCs w:val="22"/>
              </w:rPr>
              <w:t xml:space="preserve">szczególności przekazywanie wezwań, zawiadomień i wniosków służących do zadawania pytań o wyjaśnienie treści SWZ. </w:t>
            </w:r>
            <w:r w:rsidRPr="006E3FFA">
              <w:rPr>
                <w:rFonts w:ascii="Arial" w:hAnsi="Arial" w:cs="Arial"/>
                <w:b/>
                <w:i/>
                <w:iCs/>
                <w:sz w:val="22"/>
                <w:szCs w:val="22"/>
              </w:rPr>
              <w:t xml:space="preserve">„Formularze do komunikacji” </w:t>
            </w:r>
            <w:r w:rsidRPr="006E3FFA">
              <w:rPr>
                <w:rFonts w:ascii="Arial" w:hAnsi="Arial" w:cs="Arial"/>
                <w:bCs/>
                <w:sz w:val="22"/>
                <w:szCs w:val="22"/>
              </w:rPr>
              <w:t xml:space="preserve">umożliwiają, również dołączenie załącznika do przesłanej wiadomości (przycisk </w:t>
            </w:r>
            <w:r w:rsidRPr="006E3FFA">
              <w:rPr>
                <w:rFonts w:ascii="Arial" w:hAnsi="Arial" w:cs="Arial"/>
                <w:b/>
                <w:i/>
                <w:iCs/>
                <w:sz w:val="22"/>
                <w:szCs w:val="22"/>
              </w:rPr>
              <w:t>„dodaj załącznik”</w:t>
            </w:r>
            <w:r w:rsidRPr="006E3FFA">
              <w:rPr>
                <w:rFonts w:ascii="Arial" w:hAnsi="Arial" w:cs="Arial"/>
                <w:bCs/>
                <w:sz w:val="22"/>
                <w:szCs w:val="22"/>
              </w:rPr>
              <w:t>).</w:t>
            </w:r>
          </w:p>
          <w:p w14:paraId="7A7A8C5A" w14:textId="2C6F212F" w:rsidR="00A07326" w:rsidRPr="006E3FFA" w:rsidRDefault="00A07326" w:rsidP="00A07326">
            <w:pPr>
              <w:spacing w:before="120"/>
              <w:ind w:left="1276" w:hanging="568"/>
              <w:jc w:val="both"/>
              <w:rPr>
                <w:rFonts w:ascii="Arial" w:hAnsi="Arial" w:cs="Arial"/>
                <w:bCs/>
                <w:sz w:val="22"/>
                <w:szCs w:val="22"/>
              </w:rPr>
            </w:pPr>
            <w:r w:rsidRPr="006E3FFA">
              <w:rPr>
                <w:rFonts w:ascii="Arial" w:hAnsi="Arial" w:cs="Arial"/>
                <w:bCs/>
                <w:sz w:val="22"/>
                <w:szCs w:val="22"/>
              </w:rPr>
              <w:tab/>
              <w:t xml:space="preserve">W przypadku załączników, które zgodnie z PZP lub </w:t>
            </w:r>
            <w:r w:rsidRPr="006E3FFA">
              <w:rPr>
                <w:rFonts w:ascii="Arial" w:hAnsi="Arial" w:cs="Arial"/>
                <w:sz w:val="22"/>
                <w:szCs w:val="22"/>
              </w:rPr>
              <w:t>rozporządzeniem Prezesa Rady Ministrów z dnia 30 grudnia 2020 r. r. w sprawie sposobu sporządzania i</w:t>
            </w:r>
            <w:r w:rsidR="00383C0E">
              <w:rPr>
                <w:rFonts w:ascii="Arial" w:hAnsi="Arial" w:cs="Arial"/>
                <w:sz w:val="22"/>
                <w:szCs w:val="22"/>
              </w:rPr>
              <w:t> </w:t>
            </w:r>
            <w:r w:rsidRPr="006E3FFA">
              <w:rPr>
                <w:rFonts w:ascii="Arial" w:hAnsi="Arial" w:cs="Arial"/>
                <w:sz w:val="22"/>
                <w:szCs w:val="22"/>
              </w:rPr>
              <w:t>przekazywania informacji oraz wymagań technicznych dla dokumentów elektronicznych oraz środków komunikacji elektronicznej w postępowaniu o</w:t>
            </w:r>
            <w:r w:rsidR="00383C0E">
              <w:rPr>
                <w:rFonts w:ascii="Arial" w:hAnsi="Arial" w:cs="Arial"/>
                <w:sz w:val="22"/>
                <w:szCs w:val="22"/>
              </w:rPr>
              <w:t> </w:t>
            </w:r>
            <w:r w:rsidRPr="006E3FFA">
              <w:rPr>
                <w:rFonts w:ascii="Arial" w:hAnsi="Arial" w:cs="Arial"/>
                <w:sz w:val="22"/>
                <w:szCs w:val="22"/>
              </w:rPr>
              <w:t>udzielenie zamówienia publicznego lub konkursie (Dz. U. z 2020 r., poz. 2452) opatrzone kwalifikowanym podpisem elektronicznym, mogą być opatrzone, zgodnie z wyborem Wykonawcy/Wykonawców wspólnie ubiegających się o udzielenie zamówienia/podmiotu udostępniającego zasoby, podpisem typu zewnętrznego lub wewnętrznego. W zależności od typu podpisu (wewnętrzny, zewnętrzny) dodaje się uprzednio podpisane dokumenty wraz z wygenerowanym plikiem podpisu (typ zewnętrzny) lub dokument z</w:t>
            </w:r>
            <w:r w:rsidR="00383C0E">
              <w:rPr>
                <w:rFonts w:ascii="Arial" w:hAnsi="Arial" w:cs="Arial"/>
                <w:sz w:val="22"/>
                <w:szCs w:val="22"/>
              </w:rPr>
              <w:t> </w:t>
            </w:r>
            <w:r w:rsidRPr="006E3FFA">
              <w:rPr>
                <w:rFonts w:ascii="Arial" w:hAnsi="Arial" w:cs="Arial"/>
                <w:sz w:val="22"/>
                <w:szCs w:val="22"/>
              </w:rPr>
              <w:t xml:space="preserve">wszytym podpisem (typ wewnętrzny). </w:t>
            </w:r>
            <w:bookmarkEnd w:id="13"/>
          </w:p>
          <w:p w14:paraId="4A675048" w14:textId="70365E54" w:rsidR="00A07326" w:rsidRPr="006E3FFA" w:rsidRDefault="00A07326" w:rsidP="00A07326">
            <w:pPr>
              <w:spacing w:before="120"/>
              <w:ind w:left="1276" w:hanging="568"/>
              <w:jc w:val="both"/>
              <w:rPr>
                <w:rFonts w:ascii="Arial" w:hAnsi="Arial" w:cs="Arial"/>
                <w:bCs/>
                <w:sz w:val="22"/>
                <w:szCs w:val="22"/>
              </w:rPr>
            </w:pPr>
            <w:r w:rsidRPr="006E3FFA">
              <w:rPr>
                <w:rFonts w:ascii="Arial" w:hAnsi="Arial" w:cs="Arial"/>
                <w:bCs/>
                <w:sz w:val="22"/>
                <w:szCs w:val="22"/>
              </w:rPr>
              <w:t>c)</w:t>
            </w:r>
            <w:r w:rsidRPr="006E3FFA">
              <w:rPr>
                <w:rFonts w:ascii="Arial" w:hAnsi="Arial" w:cs="Arial"/>
                <w:bCs/>
                <w:sz w:val="22"/>
                <w:szCs w:val="22"/>
              </w:rPr>
              <w:tab/>
              <w:t xml:space="preserve">Możliwość korzystania w postępowaniu z </w:t>
            </w:r>
            <w:r w:rsidRPr="006E3FFA">
              <w:rPr>
                <w:rFonts w:ascii="Arial" w:hAnsi="Arial" w:cs="Arial"/>
                <w:b/>
                <w:i/>
                <w:iCs/>
                <w:sz w:val="22"/>
                <w:szCs w:val="22"/>
              </w:rPr>
              <w:t>„Formularzy do komunikacji”</w:t>
            </w:r>
            <w:r w:rsidRPr="006E3FFA">
              <w:rPr>
                <w:rFonts w:ascii="Arial" w:hAnsi="Arial" w:cs="Arial"/>
                <w:bCs/>
                <w:sz w:val="22"/>
                <w:szCs w:val="22"/>
              </w:rPr>
              <w:t xml:space="preserve"> w</w:t>
            </w:r>
            <w:r w:rsidR="00383C0E">
              <w:rPr>
                <w:rFonts w:ascii="Arial" w:hAnsi="Arial" w:cs="Arial"/>
                <w:bCs/>
                <w:sz w:val="22"/>
                <w:szCs w:val="22"/>
              </w:rPr>
              <w:t> </w:t>
            </w:r>
            <w:r w:rsidRPr="006E3FFA">
              <w:rPr>
                <w:rFonts w:ascii="Arial" w:hAnsi="Arial" w:cs="Arial"/>
                <w:bCs/>
                <w:sz w:val="22"/>
                <w:szCs w:val="22"/>
              </w:rPr>
              <w:t xml:space="preserve">pełnym zakresie wymaga posiadania konta </w:t>
            </w:r>
            <w:r w:rsidRPr="006E3FFA">
              <w:rPr>
                <w:rFonts w:ascii="Arial" w:hAnsi="Arial" w:cs="Arial"/>
                <w:b/>
                <w:i/>
                <w:iCs/>
                <w:sz w:val="22"/>
                <w:szCs w:val="22"/>
              </w:rPr>
              <w:t xml:space="preserve">„Wykonawcy” </w:t>
            </w:r>
            <w:r w:rsidRPr="006E3FFA">
              <w:rPr>
                <w:rFonts w:ascii="Arial" w:hAnsi="Arial" w:cs="Arial"/>
                <w:bCs/>
                <w:sz w:val="22"/>
                <w:szCs w:val="22"/>
              </w:rPr>
              <w:t xml:space="preserve">na Platformie oraz zalogowania się na Platformie. Do korzystania z </w:t>
            </w:r>
            <w:r w:rsidRPr="006E3FFA">
              <w:rPr>
                <w:rFonts w:ascii="Arial" w:hAnsi="Arial" w:cs="Arial"/>
                <w:b/>
                <w:i/>
                <w:iCs/>
                <w:sz w:val="22"/>
                <w:szCs w:val="22"/>
              </w:rPr>
              <w:t xml:space="preserve">„Formularzy do komunikacji” </w:t>
            </w:r>
            <w:r w:rsidRPr="006E3FFA">
              <w:rPr>
                <w:rFonts w:ascii="Arial" w:hAnsi="Arial" w:cs="Arial"/>
                <w:bCs/>
                <w:sz w:val="22"/>
                <w:szCs w:val="22"/>
              </w:rPr>
              <w:t xml:space="preserve">służących do zadawania pytań dotyczących treści dokumentów zamówienia (w szczególności SWZ) wystarczające jest posiadanie tzw. konta uproszczonego na Platformie. </w:t>
            </w:r>
          </w:p>
          <w:p w14:paraId="787FB019" w14:textId="1CA0351E" w:rsidR="00A07326" w:rsidRPr="006E3FFA" w:rsidRDefault="00A07326" w:rsidP="00A07326">
            <w:pPr>
              <w:spacing w:before="120"/>
              <w:ind w:left="1276" w:hanging="568"/>
              <w:jc w:val="both"/>
              <w:rPr>
                <w:rFonts w:ascii="Arial" w:hAnsi="Arial" w:cs="Arial"/>
                <w:b/>
                <w:sz w:val="22"/>
                <w:szCs w:val="22"/>
              </w:rPr>
            </w:pPr>
            <w:r w:rsidRPr="006E3FFA">
              <w:rPr>
                <w:rFonts w:ascii="Arial" w:hAnsi="Arial" w:cs="Arial"/>
                <w:bCs/>
                <w:sz w:val="22"/>
                <w:szCs w:val="22"/>
              </w:rPr>
              <w:t>d)</w:t>
            </w:r>
            <w:r w:rsidRPr="006E3FFA">
              <w:rPr>
                <w:rFonts w:ascii="Arial" w:hAnsi="Arial" w:cs="Arial"/>
                <w:bCs/>
                <w:sz w:val="22"/>
                <w:szCs w:val="22"/>
              </w:rPr>
              <w:tab/>
              <w:t>Wszystkie wysłane i odebrane w postępowaniu przez Wykonawcę wiadomości widoczne są po zalogowaniu do Platformy w podglądzie postępowania w</w:t>
            </w:r>
            <w:r w:rsidR="00383C0E">
              <w:rPr>
                <w:rFonts w:ascii="Arial" w:hAnsi="Arial" w:cs="Arial"/>
                <w:bCs/>
                <w:sz w:val="22"/>
                <w:szCs w:val="22"/>
              </w:rPr>
              <w:t> </w:t>
            </w:r>
            <w:r w:rsidRPr="006E3FFA">
              <w:rPr>
                <w:rFonts w:ascii="Arial" w:hAnsi="Arial" w:cs="Arial"/>
                <w:bCs/>
                <w:sz w:val="22"/>
                <w:szCs w:val="22"/>
              </w:rPr>
              <w:t xml:space="preserve">zakładce </w:t>
            </w:r>
            <w:r w:rsidRPr="006E3FFA">
              <w:rPr>
                <w:rFonts w:ascii="Arial" w:hAnsi="Arial" w:cs="Arial"/>
                <w:b/>
                <w:i/>
                <w:iCs/>
                <w:sz w:val="22"/>
                <w:szCs w:val="22"/>
              </w:rPr>
              <w:t>„Komunikacja”.</w:t>
            </w:r>
          </w:p>
          <w:p w14:paraId="55939608" w14:textId="43BCE64C" w:rsidR="00A07326" w:rsidRPr="006E3FFA" w:rsidRDefault="00A07326" w:rsidP="00A07326">
            <w:pPr>
              <w:spacing w:before="120"/>
              <w:ind w:left="1276" w:hanging="568"/>
              <w:jc w:val="both"/>
              <w:rPr>
                <w:rFonts w:ascii="Arial" w:hAnsi="Arial" w:cs="Arial"/>
                <w:bCs/>
                <w:sz w:val="22"/>
                <w:szCs w:val="22"/>
              </w:rPr>
            </w:pPr>
            <w:r w:rsidRPr="006E3FFA">
              <w:rPr>
                <w:rFonts w:ascii="Arial" w:hAnsi="Arial" w:cs="Arial"/>
                <w:bCs/>
                <w:sz w:val="22"/>
                <w:szCs w:val="22"/>
              </w:rPr>
              <w:t>e)</w:t>
            </w:r>
            <w:r w:rsidRPr="006E3FFA">
              <w:rPr>
                <w:rFonts w:ascii="Arial" w:hAnsi="Arial" w:cs="Arial"/>
                <w:bCs/>
                <w:sz w:val="22"/>
                <w:szCs w:val="22"/>
              </w:rPr>
              <w:tab/>
              <w:t xml:space="preserve">Maksymalny rozmiar plików przesyłanych za pośrednictwem </w:t>
            </w:r>
            <w:r w:rsidRPr="006E3FFA">
              <w:rPr>
                <w:rFonts w:ascii="Arial" w:hAnsi="Arial" w:cs="Arial"/>
                <w:b/>
                <w:i/>
                <w:iCs/>
                <w:sz w:val="22"/>
                <w:szCs w:val="22"/>
              </w:rPr>
              <w:t xml:space="preserve">„Formularzy do komunikacji” </w:t>
            </w:r>
            <w:r w:rsidRPr="006E3FFA">
              <w:rPr>
                <w:rFonts w:ascii="Arial" w:hAnsi="Arial" w:cs="Arial"/>
                <w:bCs/>
                <w:sz w:val="22"/>
                <w:szCs w:val="22"/>
              </w:rPr>
              <w:t xml:space="preserve">wynosi </w:t>
            </w:r>
            <w:r w:rsidR="00205852" w:rsidRPr="006E3FFA">
              <w:rPr>
                <w:rFonts w:ascii="Arial" w:hAnsi="Arial" w:cs="Arial"/>
                <w:bCs/>
                <w:sz w:val="22"/>
                <w:szCs w:val="22"/>
              </w:rPr>
              <w:t>25</w:t>
            </w:r>
            <w:r w:rsidRPr="006E3FFA">
              <w:rPr>
                <w:rFonts w:ascii="Arial" w:hAnsi="Arial" w:cs="Arial"/>
                <w:bCs/>
                <w:sz w:val="22"/>
                <w:szCs w:val="22"/>
              </w:rPr>
              <w:t xml:space="preserve"> MB (wielkość ta dotyczy plików przesyłanych jako załącznik do jednego formularza).</w:t>
            </w:r>
          </w:p>
          <w:p w14:paraId="19EFA0ED" w14:textId="77777777" w:rsidR="00A07326" w:rsidRPr="006E3FFA" w:rsidRDefault="00A07326" w:rsidP="00A07326">
            <w:pPr>
              <w:spacing w:before="120"/>
              <w:ind w:left="1276" w:hanging="568"/>
              <w:jc w:val="both"/>
              <w:rPr>
                <w:rFonts w:ascii="Arial" w:hAnsi="Arial" w:cs="Arial"/>
                <w:sz w:val="22"/>
                <w:szCs w:val="22"/>
              </w:rPr>
            </w:pPr>
            <w:r w:rsidRPr="006E3FFA">
              <w:rPr>
                <w:rFonts w:ascii="Arial" w:hAnsi="Arial" w:cs="Arial"/>
                <w:bCs/>
                <w:sz w:val="22"/>
                <w:szCs w:val="22"/>
              </w:rPr>
              <w:t>f)</w:t>
            </w:r>
            <w:r w:rsidRPr="006E3FFA">
              <w:rPr>
                <w:rFonts w:ascii="Arial" w:hAnsi="Arial" w:cs="Arial"/>
                <w:bCs/>
                <w:sz w:val="22"/>
                <w:szCs w:val="22"/>
              </w:rPr>
              <w:tab/>
              <w:t xml:space="preserve">We wszelkiej korespondencji zawiązanej z niniejszym postępowaniem Zamawiający i Wykonawcy posługują się </w:t>
            </w:r>
            <w:r w:rsidRPr="006E3FFA">
              <w:rPr>
                <w:rFonts w:ascii="Arial" w:hAnsi="Arial" w:cs="Arial"/>
                <w:sz w:val="22"/>
                <w:szCs w:val="22"/>
              </w:rPr>
              <w:t xml:space="preserve">numerem postępowania wskazanym w SWZ. </w:t>
            </w:r>
          </w:p>
          <w:p w14:paraId="1008E229" w14:textId="59BB2507" w:rsidR="00982A6D" w:rsidRPr="006E3FFA" w:rsidRDefault="00A07326" w:rsidP="00982A6D">
            <w:pPr>
              <w:spacing w:before="120"/>
              <w:ind w:left="1276" w:hanging="568"/>
              <w:jc w:val="both"/>
              <w:rPr>
                <w:rFonts w:ascii="Arial" w:hAnsi="Arial" w:cs="Arial"/>
                <w:b/>
                <w:bCs/>
                <w:i/>
                <w:iCs/>
                <w:sz w:val="22"/>
                <w:szCs w:val="22"/>
              </w:rPr>
            </w:pPr>
            <w:r w:rsidRPr="006E3FFA">
              <w:rPr>
                <w:rFonts w:ascii="Arial" w:hAnsi="Arial" w:cs="Arial"/>
                <w:bCs/>
                <w:sz w:val="22"/>
                <w:szCs w:val="22"/>
              </w:rPr>
              <w:t>g)</w:t>
            </w:r>
            <w:r w:rsidRPr="006E3FFA">
              <w:rPr>
                <w:rFonts w:ascii="Arial" w:hAnsi="Arial" w:cs="Arial"/>
                <w:bCs/>
                <w:sz w:val="22"/>
                <w:szCs w:val="22"/>
              </w:rPr>
              <w:tab/>
            </w:r>
            <w:r w:rsidRPr="006E3FFA">
              <w:rPr>
                <w:rFonts w:ascii="Arial" w:hAnsi="Arial" w:cs="Arial"/>
                <w:sz w:val="22"/>
                <w:szCs w:val="22"/>
              </w:rPr>
              <w:t>Jeżeli przekazywane dokumenty zawierają tajemnicę przedsiębiorstwa w</w:t>
            </w:r>
            <w:r w:rsidR="00383C0E">
              <w:rPr>
                <w:rFonts w:ascii="Arial" w:hAnsi="Arial" w:cs="Arial"/>
                <w:sz w:val="22"/>
                <w:szCs w:val="22"/>
              </w:rPr>
              <w:t> </w:t>
            </w:r>
            <w:r w:rsidRPr="006E3FFA">
              <w:rPr>
                <w:rFonts w:ascii="Arial" w:hAnsi="Arial" w:cs="Arial"/>
                <w:sz w:val="22"/>
                <w:szCs w:val="22"/>
              </w:rPr>
              <w:t xml:space="preserve">rozumieniu przepisów ustawy z dnia 16 kwietnia 1993 r. o zwalczaniu nieuczciwej konkurencji (tekst jedn. Dz. U, z 2020 r. poz. 1913 z </w:t>
            </w:r>
            <w:proofErr w:type="spellStart"/>
            <w:r w:rsidRPr="006E3FFA">
              <w:rPr>
                <w:rFonts w:ascii="Arial" w:hAnsi="Arial" w:cs="Arial"/>
                <w:sz w:val="22"/>
                <w:szCs w:val="22"/>
              </w:rPr>
              <w:t>późn</w:t>
            </w:r>
            <w:proofErr w:type="spellEnd"/>
            <w:r w:rsidRPr="006E3FFA">
              <w:rPr>
                <w:rFonts w:ascii="Arial" w:hAnsi="Arial" w:cs="Arial"/>
                <w:sz w:val="22"/>
                <w:szCs w:val="22"/>
              </w:rPr>
              <w:t>. zm.) Wykonawca, w celu utrzymania w poufności tych informacji, przekazuje je w</w:t>
            </w:r>
            <w:r w:rsidR="00383C0E">
              <w:rPr>
                <w:rFonts w:ascii="Arial" w:hAnsi="Arial" w:cs="Arial"/>
                <w:sz w:val="22"/>
                <w:szCs w:val="22"/>
              </w:rPr>
              <w:t> </w:t>
            </w:r>
            <w:r w:rsidRPr="006E3FFA">
              <w:rPr>
                <w:rFonts w:ascii="Arial" w:hAnsi="Arial" w:cs="Arial"/>
                <w:sz w:val="22"/>
                <w:szCs w:val="22"/>
              </w:rPr>
              <w:t xml:space="preserve">wydzielonym i odpowiednio oznaczonym pliku wraz z jednoczesnym zaznaczeniem w nazwie pliku </w:t>
            </w:r>
            <w:r w:rsidRPr="006E3FFA">
              <w:rPr>
                <w:rFonts w:ascii="Arial" w:hAnsi="Arial" w:cs="Arial"/>
                <w:b/>
                <w:bCs/>
                <w:i/>
                <w:iCs/>
                <w:sz w:val="22"/>
                <w:szCs w:val="22"/>
              </w:rPr>
              <w:t>„Dokument stanowiący tajemnicę przedsiębiorstwa”.</w:t>
            </w:r>
          </w:p>
          <w:p w14:paraId="5BA1953E" w14:textId="5DA7F52D" w:rsidR="00982A6D" w:rsidRPr="006E3FFA" w:rsidRDefault="00982A6D" w:rsidP="00982A6D">
            <w:pPr>
              <w:spacing w:before="120"/>
              <w:ind w:left="1276" w:hanging="568"/>
              <w:jc w:val="both"/>
              <w:rPr>
                <w:rFonts w:ascii="Arial" w:hAnsi="Arial" w:cs="Arial"/>
                <w:b/>
                <w:bCs/>
                <w:i/>
                <w:iCs/>
                <w:sz w:val="22"/>
                <w:szCs w:val="22"/>
              </w:rPr>
            </w:pPr>
            <w:r w:rsidRPr="006E3FFA">
              <w:rPr>
                <w:rFonts w:ascii="Arial" w:hAnsi="Arial" w:cs="Arial"/>
                <w:sz w:val="22"/>
                <w:szCs w:val="22"/>
              </w:rPr>
              <w:t xml:space="preserve">h)   Zamawiający </w:t>
            </w:r>
            <w:r w:rsidR="007342C7" w:rsidRPr="006E3FFA">
              <w:rPr>
                <w:rFonts w:ascii="Arial" w:hAnsi="Arial" w:cs="Arial"/>
                <w:sz w:val="22"/>
                <w:szCs w:val="22"/>
              </w:rPr>
              <w:t>dopuszcza również komunikację z Wykonawcami za pomocą</w:t>
            </w:r>
            <w:r w:rsidR="00383C0E">
              <w:rPr>
                <w:rFonts w:ascii="Arial" w:hAnsi="Arial" w:cs="Arial"/>
                <w:sz w:val="22"/>
                <w:szCs w:val="22"/>
              </w:rPr>
              <w:t xml:space="preserve"> </w:t>
            </w:r>
            <w:r w:rsidR="007342C7" w:rsidRPr="006E3FFA">
              <w:rPr>
                <w:rFonts w:ascii="Arial" w:hAnsi="Arial" w:cs="Arial"/>
                <w:sz w:val="22"/>
                <w:szCs w:val="22"/>
              </w:rPr>
              <w:t xml:space="preserve">poczty elektronicznej, email: </w:t>
            </w:r>
            <w:hyperlink r:id="rId15" w:history="1">
              <w:r w:rsidR="00897318" w:rsidRPr="006E3FFA">
                <w:rPr>
                  <w:rStyle w:val="Hipercze"/>
                  <w:rFonts w:ascii="Arial" w:eastAsia="Arial" w:hAnsi="Arial" w:cs="Arial"/>
                  <w:sz w:val="22"/>
                  <w:szCs w:val="22"/>
                </w:rPr>
                <w:t>maja.piechota@poznan.lasy.gov.pl</w:t>
              </w:r>
            </w:hyperlink>
            <w:r w:rsidR="00897318" w:rsidRPr="006E3FFA">
              <w:rPr>
                <w:rFonts w:ascii="Arial" w:hAnsi="Arial" w:cs="Arial"/>
              </w:rPr>
              <w:t xml:space="preserve"> </w:t>
            </w:r>
            <w:r w:rsidR="007342C7" w:rsidRPr="006E3FFA">
              <w:rPr>
                <w:rFonts w:ascii="Arial" w:hAnsi="Arial" w:cs="Arial"/>
                <w:sz w:val="22"/>
                <w:szCs w:val="22"/>
              </w:rPr>
              <w:t>(nie dotyczy składania ofert).</w:t>
            </w:r>
          </w:p>
          <w:p w14:paraId="60E74C41" w14:textId="4A441605" w:rsidR="00982A6D" w:rsidRPr="006E3FFA" w:rsidRDefault="00982A6D" w:rsidP="00982A6D">
            <w:pPr>
              <w:spacing w:before="120"/>
              <w:ind w:left="1276" w:hanging="568"/>
              <w:jc w:val="both"/>
              <w:rPr>
                <w:rFonts w:ascii="Arial" w:hAnsi="Arial" w:cs="Arial"/>
                <w:sz w:val="22"/>
                <w:szCs w:val="22"/>
              </w:rPr>
            </w:pPr>
            <w:r w:rsidRPr="006E3FFA">
              <w:rPr>
                <w:rFonts w:ascii="Arial" w:hAnsi="Arial" w:cs="Arial"/>
                <w:sz w:val="22"/>
                <w:szCs w:val="22"/>
              </w:rPr>
              <w:t>i)</w:t>
            </w:r>
            <w:r w:rsidRPr="006E3FFA">
              <w:rPr>
                <w:rFonts w:ascii="Arial" w:hAnsi="Arial" w:cs="Arial"/>
                <w:sz w:val="22"/>
                <w:szCs w:val="22"/>
              </w:rPr>
              <w:tab/>
              <w:t xml:space="preserve">W przypadku komunikacji za pośrednictwem poczty elektronicznej za datę przekazania wniosków, zawiadomień, dokumentów elektronicznych, oświadczeń lub cyfrowych </w:t>
            </w:r>
            <w:proofErr w:type="spellStart"/>
            <w:r w:rsidRPr="006E3FFA">
              <w:rPr>
                <w:rFonts w:ascii="Arial" w:hAnsi="Arial" w:cs="Arial"/>
                <w:sz w:val="22"/>
                <w:szCs w:val="22"/>
              </w:rPr>
              <w:t>odwzorowań</w:t>
            </w:r>
            <w:proofErr w:type="spellEnd"/>
            <w:r w:rsidRPr="006E3FFA">
              <w:rPr>
                <w:rFonts w:ascii="Arial" w:hAnsi="Arial" w:cs="Arial"/>
                <w:sz w:val="22"/>
                <w:szCs w:val="22"/>
              </w:rPr>
              <w:t xml:space="preserve"> dokumentów w postaci papierowej (elektronicznych kopii dokumentów stworzonych w postaci papierowej) oraz innych informacji przyjmuje się datę ich przekazania na adres poczty elektronicznej Zamawiającego wskazany w pkt 11.</w:t>
            </w:r>
            <w:r w:rsidR="00205852" w:rsidRPr="006E3FFA">
              <w:rPr>
                <w:rFonts w:ascii="Arial" w:hAnsi="Arial" w:cs="Arial"/>
                <w:sz w:val="22"/>
                <w:szCs w:val="22"/>
              </w:rPr>
              <w:t>9</w:t>
            </w:r>
            <w:r w:rsidRPr="006E3FFA">
              <w:rPr>
                <w:rFonts w:ascii="Arial" w:hAnsi="Arial" w:cs="Arial"/>
                <w:sz w:val="22"/>
                <w:szCs w:val="22"/>
              </w:rPr>
              <w:t>. lit h) SWZ.</w:t>
            </w:r>
          </w:p>
          <w:p w14:paraId="3D6A8B76" w14:textId="391F11CE" w:rsidR="00982A6D" w:rsidRPr="006E3FFA" w:rsidRDefault="00982A6D" w:rsidP="00982A6D">
            <w:pPr>
              <w:spacing w:before="120"/>
              <w:ind w:left="1276" w:hanging="568"/>
              <w:jc w:val="both"/>
              <w:rPr>
                <w:rFonts w:ascii="Arial" w:hAnsi="Arial" w:cs="Arial"/>
                <w:sz w:val="22"/>
                <w:szCs w:val="22"/>
              </w:rPr>
            </w:pPr>
            <w:r w:rsidRPr="006E3FFA">
              <w:rPr>
                <w:rFonts w:ascii="Arial" w:hAnsi="Arial" w:cs="Arial"/>
                <w:sz w:val="22"/>
                <w:szCs w:val="22"/>
              </w:rPr>
              <w:lastRenderedPageBreak/>
              <w:t>j)</w:t>
            </w:r>
            <w:r w:rsidRPr="006E3FFA">
              <w:rPr>
                <w:rFonts w:ascii="Arial" w:hAnsi="Arial" w:cs="Arial"/>
                <w:sz w:val="22"/>
                <w:szCs w:val="22"/>
              </w:rPr>
              <w:tab/>
              <w:t>Informacje na temat komunikacji za pośrednictwem Platformy dostępne są również w Instrukcji interaktywnej – Komunikacja w postępowaniu dostępnej pod adresem: https://media.ezamowienia.gov.pl/pod/2021/10/Komunikacja-w-postepowaniu-5.1.pdf</w:t>
            </w:r>
          </w:p>
          <w:p w14:paraId="2BEDB734" w14:textId="11D0AB7B" w:rsidR="00FB16CA" w:rsidRPr="006E3FFA" w:rsidRDefault="000A5545">
            <w:pPr>
              <w:pStyle w:val="Akapitzlist"/>
              <w:numPr>
                <w:ilvl w:val="1"/>
                <w:numId w:val="20"/>
              </w:numPr>
              <w:spacing w:before="120"/>
              <w:ind w:left="1021"/>
              <w:jc w:val="both"/>
              <w:rPr>
                <w:rFonts w:ascii="Arial" w:hAnsi="Arial" w:cs="Arial"/>
                <w:sz w:val="22"/>
                <w:szCs w:val="22"/>
              </w:rPr>
            </w:pPr>
            <w:r w:rsidRPr="006E3FFA">
              <w:rPr>
                <w:rFonts w:ascii="Arial" w:hAnsi="Arial" w:cs="Arial"/>
                <w:sz w:val="22"/>
                <w:szCs w:val="22"/>
              </w:rPr>
              <w:t xml:space="preserve"> </w:t>
            </w:r>
            <w:proofErr w:type="gramStart"/>
            <w:r w:rsidR="00982A6D" w:rsidRPr="006E3FFA">
              <w:rPr>
                <w:rFonts w:ascii="Arial" w:hAnsi="Arial" w:cs="Arial"/>
                <w:sz w:val="22"/>
                <w:szCs w:val="22"/>
              </w:rPr>
              <w:t>Ofertę</w:t>
            </w:r>
            <w:r w:rsidR="00AB047F" w:rsidRPr="006E3FFA">
              <w:rPr>
                <w:rFonts w:ascii="Arial" w:hAnsi="Arial" w:cs="Arial"/>
                <w:sz w:val="22"/>
                <w:szCs w:val="22"/>
              </w:rPr>
              <w:t>,</w:t>
            </w:r>
            <w:proofErr w:type="gramEnd"/>
            <w:r w:rsidR="00AB047F" w:rsidRPr="006E3FFA">
              <w:rPr>
                <w:rFonts w:ascii="Arial" w:hAnsi="Arial" w:cs="Arial"/>
                <w:sz w:val="22"/>
                <w:szCs w:val="22"/>
              </w:rPr>
              <w:t xml:space="preserve"> </w:t>
            </w:r>
            <w:r w:rsidR="00343C49" w:rsidRPr="006E3FFA">
              <w:rPr>
                <w:rFonts w:ascii="Arial" w:hAnsi="Arial" w:cs="Arial"/>
                <w:sz w:val="22"/>
                <w:szCs w:val="22"/>
              </w:rPr>
              <w:t>oraz</w:t>
            </w:r>
            <w:r w:rsidR="00982A6D" w:rsidRPr="006E3FFA">
              <w:rPr>
                <w:rFonts w:ascii="Arial" w:hAnsi="Arial" w:cs="Arial"/>
                <w:sz w:val="22"/>
                <w:szCs w:val="22"/>
              </w:rPr>
              <w:t xml:space="preserve"> oświadczenia z art. 125 ust. 1 PZP, sporządza się, pod rygorem nieważności, w formie elektronicznej </w:t>
            </w:r>
            <w:r w:rsidR="00982A6D" w:rsidRPr="006E3FFA">
              <w:rPr>
                <w:rFonts w:ascii="Arial" w:hAnsi="Arial" w:cs="Arial"/>
                <w:bCs/>
                <w:sz w:val="22"/>
                <w:szCs w:val="22"/>
              </w:rPr>
              <w:t>(tj. podpisan</w:t>
            </w:r>
            <w:r w:rsidR="00B02E1B" w:rsidRPr="006E3FFA">
              <w:rPr>
                <w:rFonts w:ascii="Arial" w:hAnsi="Arial" w:cs="Arial"/>
                <w:bCs/>
                <w:sz w:val="22"/>
                <w:szCs w:val="22"/>
              </w:rPr>
              <w:t>e</w:t>
            </w:r>
            <w:r w:rsidR="00982A6D" w:rsidRPr="006E3FFA">
              <w:rPr>
                <w:rFonts w:ascii="Arial" w:hAnsi="Arial" w:cs="Arial"/>
                <w:bCs/>
                <w:sz w:val="22"/>
                <w:szCs w:val="22"/>
              </w:rPr>
              <w:t xml:space="preserve"> kwalifikowanym podpisem elektronicznym</w:t>
            </w:r>
            <w:r w:rsidR="00FB16CA" w:rsidRPr="006E3FFA">
              <w:rPr>
                <w:rFonts w:ascii="Arial" w:hAnsi="Arial" w:cs="Arial"/>
                <w:bCs/>
                <w:sz w:val="22"/>
                <w:szCs w:val="22"/>
              </w:rPr>
              <w:t xml:space="preserve">) </w:t>
            </w:r>
            <w:r w:rsidR="00982A6D" w:rsidRPr="006E3FFA">
              <w:rPr>
                <w:rFonts w:ascii="Arial" w:hAnsi="Arial" w:cs="Arial"/>
                <w:bCs/>
                <w:sz w:val="22"/>
                <w:szCs w:val="22"/>
              </w:rPr>
              <w:t>lub w postaci elektronicznej opatrzonej podpisem zaufanym lub podpisem osobistym.</w:t>
            </w:r>
          </w:p>
          <w:p w14:paraId="4C778E90" w14:textId="4C386E56" w:rsidR="00FB16CA" w:rsidRPr="004142AC" w:rsidRDefault="00FB16CA" w:rsidP="00FB16CA">
            <w:pPr>
              <w:pStyle w:val="Akapitzlist"/>
              <w:spacing w:before="120"/>
              <w:ind w:left="560" w:firstLine="0"/>
              <w:jc w:val="both"/>
              <w:rPr>
                <w:rFonts w:ascii="Arial" w:hAnsi="Arial" w:cs="Arial"/>
                <w:sz w:val="22"/>
                <w:szCs w:val="22"/>
              </w:rPr>
            </w:pPr>
            <w:r w:rsidRPr="004142AC">
              <w:rPr>
                <w:rFonts w:ascii="Arial" w:hAnsi="Arial" w:cs="Arial"/>
                <w:sz w:val="22"/>
                <w:szCs w:val="22"/>
              </w:rPr>
              <w:t>Złożenie oferty:</w:t>
            </w:r>
          </w:p>
          <w:p w14:paraId="43959B41" w14:textId="43EBA52A" w:rsidR="004142AC" w:rsidRPr="00431F0C" w:rsidRDefault="004142AC" w:rsidP="00431F0C">
            <w:pPr>
              <w:pStyle w:val="Akapitzlist"/>
              <w:numPr>
                <w:ilvl w:val="0"/>
                <w:numId w:val="44"/>
              </w:numPr>
              <w:tabs>
                <w:tab w:val="left" w:pos="1280"/>
              </w:tabs>
              <w:spacing w:before="120"/>
              <w:ind w:left="1029"/>
              <w:jc w:val="both"/>
              <w:rPr>
                <w:rFonts w:ascii="Arial" w:eastAsia="Arial" w:hAnsi="Arial" w:cs="Arial"/>
                <w:sz w:val="22"/>
                <w:szCs w:val="22"/>
              </w:rPr>
            </w:pPr>
            <w:r w:rsidRPr="00431F0C">
              <w:rPr>
                <w:rFonts w:ascii="Arial" w:eastAsia="Arial" w:hAnsi="Arial" w:cs="Arial"/>
                <w:sz w:val="22"/>
                <w:szCs w:val="22"/>
              </w:rPr>
              <w:t xml:space="preserve">Złożenie oferty w postępowaniu prowadzonym na Platformie wymaga, aby Wykonawca posiadał aktywowane konto na Platformie. Wykonawca przygotowuje ofertę z wykorzystaniem </w:t>
            </w:r>
            <w:r w:rsidRPr="00431F0C">
              <w:rPr>
                <w:rFonts w:ascii="Arial" w:eastAsia="Arial" w:hAnsi="Arial" w:cs="Arial"/>
                <w:b/>
                <w:sz w:val="22"/>
                <w:szCs w:val="22"/>
              </w:rPr>
              <w:t>formularza Oferty</w:t>
            </w:r>
            <w:r w:rsidRPr="00431F0C">
              <w:rPr>
                <w:rFonts w:ascii="Arial" w:eastAsia="Arial" w:hAnsi="Arial" w:cs="Arial"/>
                <w:sz w:val="22"/>
                <w:szCs w:val="22"/>
              </w:rPr>
              <w:t xml:space="preserve"> opracowanego przez Zamawiającego stanowiącego załącznik nr 1 do SWZ.</w:t>
            </w:r>
          </w:p>
          <w:p w14:paraId="5D71EE65" w14:textId="77777777" w:rsidR="004142AC" w:rsidRPr="004142AC" w:rsidRDefault="004142AC" w:rsidP="004142AC">
            <w:pPr>
              <w:spacing w:before="120"/>
              <w:ind w:left="1260"/>
              <w:rPr>
                <w:rFonts w:ascii="Arial" w:eastAsia="Arial" w:hAnsi="Arial" w:cs="Arial"/>
                <w:b/>
                <w:sz w:val="22"/>
                <w:szCs w:val="22"/>
              </w:rPr>
            </w:pPr>
            <w:r w:rsidRPr="004142AC">
              <w:rPr>
                <w:rFonts w:ascii="Arial" w:eastAsia="Arial" w:hAnsi="Arial" w:cs="Arial"/>
                <w:b/>
                <w:sz w:val="22"/>
                <w:szCs w:val="22"/>
              </w:rPr>
              <w:t>UWAGA:</w:t>
            </w:r>
          </w:p>
          <w:p w14:paraId="76D3741A" w14:textId="77777777" w:rsidR="004142AC" w:rsidRPr="004142AC" w:rsidRDefault="004142AC" w:rsidP="004142AC">
            <w:pPr>
              <w:spacing w:before="120"/>
              <w:ind w:left="1260"/>
              <w:jc w:val="both"/>
              <w:rPr>
                <w:rFonts w:ascii="Arial" w:eastAsia="Arial" w:hAnsi="Arial" w:cs="Arial"/>
                <w:sz w:val="22"/>
                <w:szCs w:val="22"/>
              </w:rPr>
            </w:pPr>
            <w:r w:rsidRPr="004142AC">
              <w:rPr>
                <w:rFonts w:ascii="Arial" w:eastAsia="Arial" w:hAnsi="Arial" w:cs="Arial"/>
                <w:sz w:val="22"/>
                <w:szCs w:val="22"/>
              </w:rPr>
              <w:t>W przedmiotowym postępowaniu Zamawiający zrezygnował z interaktywnego „Formularza ofertowego” udostępnianego przez Platformę e-Zamówienia.</w:t>
            </w:r>
          </w:p>
          <w:p w14:paraId="2919FA5D" w14:textId="77777777" w:rsidR="004142AC" w:rsidRPr="004142AC" w:rsidRDefault="004142AC" w:rsidP="004142AC">
            <w:pPr>
              <w:spacing w:before="120"/>
              <w:ind w:left="1260"/>
              <w:jc w:val="both"/>
              <w:rPr>
                <w:rFonts w:ascii="Arial" w:eastAsia="Arial" w:hAnsi="Arial" w:cs="Arial"/>
                <w:sz w:val="22"/>
                <w:szCs w:val="22"/>
              </w:rPr>
            </w:pPr>
            <w:r w:rsidRPr="004142AC">
              <w:rPr>
                <w:rFonts w:ascii="Arial" w:eastAsia="Arial" w:hAnsi="Arial" w:cs="Arial"/>
                <w:sz w:val="22"/>
                <w:szCs w:val="22"/>
              </w:rPr>
              <w:t>Z uwagi na powyższe, nie wszystkie zapisy zamieszczone w Instrukcji interaktywnej na stronie:</w:t>
            </w:r>
          </w:p>
          <w:p w14:paraId="64A6916F" w14:textId="77777777" w:rsidR="004142AC" w:rsidRPr="004142AC" w:rsidRDefault="004142AC" w:rsidP="004142AC">
            <w:pPr>
              <w:spacing w:before="120"/>
              <w:ind w:left="1260" w:right="1660"/>
              <w:rPr>
                <w:rFonts w:ascii="Arial" w:eastAsia="Arial" w:hAnsi="Arial" w:cs="Arial"/>
                <w:sz w:val="22"/>
                <w:szCs w:val="22"/>
              </w:rPr>
            </w:pPr>
            <w:r w:rsidRPr="004142AC">
              <w:rPr>
                <w:rFonts w:ascii="Arial" w:hAnsi="Arial" w:cs="Arial"/>
                <w:sz w:val="22"/>
                <w:szCs w:val="22"/>
              </w:rPr>
              <w:t>https://media.ezamowienia.gov.pl/pod/2021/10/Oferty-5.2.pdf</w:t>
            </w:r>
            <w:r w:rsidRPr="004142AC" w:rsidDel="003752FF">
              <w:rPr>
                <w:rFonts w:ascii="Arial" w:hAnsi="Arial" w:cs="Arial"/>
                <w:sz w:val="22"/>
                <w:szCs w:val="22"/>
              </w:rPr>
              <w:t xml:space="preserve"> </w:t>
            </w:r>
            <w:r w:rsidRPr="004142AC">
              <w:rPr>
                <w:rFonts w:ascii="Arial" w:eastAsia="Arial" w:hAnsi="Arial" w:cs="Arial"/>
                <w:sz w:val="22"/>
                <w:szCs w:val="22"/>
                <w:u w:val="single"/>
              </w:rPr>
              <w:t xml:space="preserve">  </w:t>
            </w:r>
            <w:r w:rsidRPr="004142AC">
              <w:rPr>
                <w:rFonts w:ascii="Arial" w:eastAsia="Arial" w:hAnsi="Arial" w:cs="Arial"/>
                <w:sz w:val="22"/>
                <w:szCs w:val="22"/>
              </w:rPr>
              <w:t>- znajdą zastosowanie przy składaniu oferty.</w:t>
            </w:r>
          </w:p>
          <w:p w14:paraId="65262C62" w14:textId="0204AF52" w:rsidR="004142AC" w:rsidRPr="004142AC" w:rsidRDefault="004142AC" w:rsidP="004142AC">
            <w:pPr>
              <w:spacing w:before="120"/>
              <w:ind w:left="1260"/>
              <w:jc w:val="both"/>
              <w:rPr>
                <w:rFonts w:ascii="Arial" w:eastAsia="Arial" w:hAnsi="Arial" w:cs="Arial"/>
                <w:sz w:val="22"/>
                <w:szCs w:val="22"/>
              </w:rPr>
            </w:pPr>
            <w:r w:rsidRPr="004142AC">
              <w:rPr>
                <w:rFonts w:ascii="Arial" w:eastAsia="Arial" w:hAnsi="Arial" w:cs="Arial"/>
                <w:sz w:val="22"/>
                <w:szCs w:val="22"/>
              </w:rPr>
              <w:t>W celu pobrania wzorów formularza Oferty oraz pozostałych dokumentów postępowania Wykonawca powinien przejść do szczegółów postępowania, pobrać i zapisać te formularze na swoich lokalnych zasobach (na dysku komputera użytkownika). Uzupełnić formularz Oferty i pozostałe formularze składane wraz z ofertą danymi wymaganymi przez Zamawiającego. Następnie ponownie zapisać te dokumenty na dysku komputera użytkownika oraz podpisać kwalifikowanym podpisem elektronicznym, podpisem zaufanym lub podpisem osobistym.</w:t>
            </w:r>
          </w:p>
          <w:p w14:paraId="04819C5F" w14:textId="77777777" w:rsidR="004142AC" w:rsidRPr="004142AC" w:rsidRDefault="004142AC" w:rsidP="00CE07E8">
            <w:pPr>
              <w:numPr>
                <w:ilvl w:val="0"/>
                <w:numId w:val="40"/>
              </w:numPr>
              <w:tabs>
                <w:tab w:val="left" w:pos="1029"/>
              </w:tabs>
              <w:spacing w:before="120"/>
              <w:ind w:left="1029" w:hanging="283"/>
              <w:jc w:val="both"/>
              <w:rPr>
                <w:rFonts w:ascii="Arial" w:eastAsia="Arial" w:hAnsi="Arial" w:cs="Arial"/>
                <w:sz w:val="22"/>
                <w:szCs w:val="22"/>
              </w:rPr>
            </w:pPr>
            <w:r w:rsidRPr="004142AC">
              <w:rPr>
                <w:rFonts w:ascii="Arial" w:eastAsia="Arial" w:hAnsi="Arial" w:cs="Arial"/>
                <w:sz w:val="22"/>
                <w:szCs w:val="22"/>
              </w:rPr>
              <w:t xml:space="preserve">Wykonawca składa ofertę za pośrednictwem zakładki </w:t>
            </w:r>
            <w:r w:rsidRPr="004142AC">
              <w:rPr>
                <w:rFonts w:ascii="Arial" w:eastAsia="Arial" w:hAnsi="Arial" w:cs="Arial"/>
                <w:b/>
                <w:i/>
                <w:sz w:val="22"/>
                <w:szCs w:val="22"/>
              </w:rPr>
              <w:t>„Oferty/wnioski”,</w:t>
            </w:r>
            <w:r w:rsidRPr="004142AC">
              <w:rPr>
                <w:rFonts w:ascii="Arial" w:eastAsia="Arial" w:hAnsi="Arial" w:cs="Arial"/>
                <w:sz w:val="22"/>
                <w:szCs w:val="22"/>
              </w:rPr>
              <w:t xml:space="preserve"> widocznej w podglądzie postępowania po zalogowaniu się na konto Wykonawcy. Po wybraniu zakładki </w:t>
            </w:r>
            <w:r w:rsidRPr="004142AC">
              <w:rPr>
                <w:rFonts w:ascii="Arial" w:eastAsia="Arial" w:hAnsi="Arial" w:cs="Arial"/>
                <w:b/>
                <w:sz w:val="22"/>
                <w:szCs w:val="22"/>
              </w:rPr>
              <w:t>„</w:t>
            </w:r>
            <w:r w:rsidRPr="004142AC">
              <w:rPr>
                <w:rFonts w:ascii="Arial" w:eastAsia="Arial" w:hAnsi="Arial" w:cs="Arial"/>
                <w:b/>
                <w:i/>
                <w:sz w:val="22"/>
                <w:szCs w:val="22"/>
              </w:rPr>
              <w:t>Oferty/wnioski”</w:t>
            </w:r>
            <w:r w:rsidRPr="004142AC">
              <w:rPr>
                <w:rFonts w:ascii="Arial" w:eastAsia="Arial" w:hAnsi="Arial" w:cs="Arial"/>
                <w:b/>
                <w:sz w:val="22"/>
                <w:szCs w:val="22"/>
              </w:rPr>
              <w:t>,</w:t>
            </w:r>
            <w:r w:rsidRPr="004142AC">
              <w:rPr>
                <w:rFonts w:ascii="Arial" w:eastAsia="Arial" w:hAnsi="Arial" w:cs="Arial"/>
                <w:sz w:val="22"/>
                <w:szCs w:val="22"/>
              </w:rPr>
              <w:t xml:space="preserve"> należy wybrać przycisk </w:t>
            </w:r>
            <w:r w:rsidRPr="004142AC">
              <w:rPr>
                <w:rFonts w:ascii="Arial" w:eastAsia="Arial" w:hAnsi="Arial" w:cs="Arial"/>
                <w:b/>
                <w:sz w:val="22"/>
                <w:szCs w:val="22"/>
              </w:rPr>
              <w:t>„</w:t>
            </w:r>
            <w:r w:rsidRPr="004142AC">
              <w:rPr>
                <w:rFonts w:ascii="Arial" w:eastAsia="Arial" w:hAnsi="Arial" w:cs="Arial"/>
                <w:b/>
                <w:i/>
                <w:sz w:val="22"/>
                <w:szCs w:val="22"/>
              </w:rPr>
              <w:t>Złóż ofertę”.</w:t>
            </w:r>
          </w:p>
          <w:p w14:paraId="7B58AA25" w14:textId="77777777" w:rsidR="004142AC" w:rsidRPr="004142AC" w:rsidRDefault="004142AC" w:rsidP="00CE07E8">
            <w:pPr>
              <w:numPr>
                <w:ilvl w:val="0"/>
                <w:numId w:val="40"/>
              </w:numPr>
              <w:tabs>
                <w:tab w:val="left" w:pos="1029"/>
              </w:tabs>
              <w:spacing w:before="120"/>
              <w:ind w:left="1029" w:hanging="283"/>
              <w:jc w:val="both"/>
              <w:rPr>
                <w:rFonts w:ascii="Arial" w:eastAsia="Arial" w:hAnsi="Arial" w:cs="Arial"/>
                <w:sz w:val="22"/>
                <w:szCs w:val="22"/>
              </w:rPr>
            </w:pPr>
            <w:r w:rsidRPr="004142AC">
              <w:rPr>
                <w:rFonts w:ascii="Arial" w:eastAsia="Arial" w:hAnsi="Arial" w:cs="Arial"/>
                <w:sz w:val="22"/>
                <w:szCs w:val="22"/>
              </w:rPr>
              <w:t xml:space="preserve">Po wybraniu przycisku </w:t>
            </w:r>
            <w:r w:rsidRPr="004142AC">
              <w:rPr>
                <w:rFonts w:ascii="Arial" w:eastAsia="Arial" w:hAnsi="Arial" w:cs="Arial"/>
                <w:b/>
                <w:i/>
                <w:sz w:val="22"/>
                <w:szCs w:val="22"/>
              </w:rPr>
              <w:t>„Złóż ofertę”</w:t>
            </w:r>
            <w:r w:rsidRPr="004142AC">
              <w:rPr>
                <w:rFonts w:ascii="Arial" w:eastAsia="Arial" w:hAnsi="Arial" w:cs="Arial"/>
                <w:sz w:val="22"/>
                <w:szCs w:val="22"/>
              </w:rPr>
              <w:t xml:space="preserve"> system prezentuje okno składania oferty umożliwiające przekazanie dokumentów elektronicznych, w którym znajdują się dwa pola typu </w:t>
            </w:r>
            <w:proofErr w:type="spellStart"/>
            <w:r w:rsidRPr="004142AC">
              <w:rPr>
                <w:rFonts w:ascii="Arial" w:eastAsia="Arial" w:hAnsi="Arial" w:cs="Arial"/>
                <w:sz w:val="22"/>
                <w:szCs w:val="22"/>
              </w:rPr>
              <w:t>drag&amp;drop</w:t>
            </w:r>
            <w:proofErr w:type="spellEnd"/>
            <w:r w:rsidRPr="004142AC">
              <w:rPr>
                <w:rFonts w:ascii="Arial" w:eastAsia="Arial" w:hAnsi="Arial" w:cs="Arial"/>
                <w:sz w:val="22"/>
                <w:szCs w:val="22"/>
              </w:rPr>
              <w:t xml:space="preserve"> („przeciągnij” i „upuść”) służące do dodawania plików.</w:t>
            </w:r>
          </w:p>
          <w:p w14:paraId="13845224" w14:textId="308D9510" w:rsidR="004142AC" w:rsidRPr="004142AC" w:rsidRDefault="004142AC" w:rsidP="00CE07E8">
            <w:pPr>
              <w:numPr>
                <w:ilvl w:val="0"/>
                <w:numId w:val="40"/>
              </w:numPr>
              <w:tabs>
                <w:tab w:val="left" w:pos="1029"/>
              </w:tabs>
              <w:spacing w:before="120"/>
              <w:ind w:left="1029" w:hanging="283"/>
              <w:jc w:val="both"/>
              <w:rPr>
                <w:rFonts w:ascii="Arial" w:eastAsia="Arial" w:hAnsi="Arial" w:cs="Arial"/>
                <w:sz w:val="22"/>
                <w:szCs w:val="22"/>
              </w:rPr>
            </w:pPr>
            <w:bookmarkStart w:id="14" w:name="_Hlk202444443"/>
            <w:r w:rsidRPr="004142AC">
              <w:rPr>
                <w:rFonts w:ascii="Arial" w:eastAsia="Arial" w:hAnsi="Arial" w:cs="Arial"/>
                <w:sz w:val="22"/>
                <w:szCs w:val="22"/>
              </w:rPr>
              <w:t xml:space="preserve">W polu </w:t>
            </w:r>
            <w:r w:rsidRPr="004142AC">
              <w:rPr>
                <w:rFonts w:ascii="Arial" w:eastAsia="Arial" w:hAnsi="Arial" w:cs="Arial"/>
                <w:b/>
                <w:bCs/>
                <w:i/>
                <w:iCs/>
                <w:sz w:val="22"/>
                <w:szCs w:val="22"/>
              </w:rPr>
              <w:t>„Wypełniony formularz oferty”</w:t>
            </w:r>
            <w:r w:rsidRPr="004142AC">
              <w:rPr>
                <w:rFonts w:ascii="Arial" w:eastAsia="Arial" w:hAnsi="Arial" w:cs="Arial"/>
                <w:sz w:val="22"/>
                <w:szCs w:val="22"/>
              </w:rPr>
              <w:t xml:space="preserve"> Wykonawca dodaje wybrany z dysku i</w:t>
            </w:r>
            <w:r w:rsidR="00383C0E">
              <w:rPr>
                <w:rFonts w:ascii="Arial" w:eastAsia="Arial" w:hAnsi="Arial" w:cs="Arial"/>
                <w:sz w:val="22"/>
                <w:szCs w:val="22"/>
              </w:rPr>
              <w:t> </w:t>
            </w:r>
            <w:r w:rsidRPr="004142AC">
              <w:rPr>
                <w:rFonts w:ascii="Arial" w:eastAsia="Arial" w:hAnsi="Arial" w:cs="Arial"/>
                <w:sz w:val="22"/>
                <w:szCs w:val="22"/>
              </w:rPr>
              <w:t xml:space="preserve">uprzednio podpisany Formularz Oferty, natomiast w polu </w:t>
            </w:r>
            <w:bookmarkEnd w:id="14"/>
            <w:r w:rsidRPr="004142AC">
              <w:rPr>
                <w:rFonts w:ascii="Arial" w:eastAsia="Arial" w:hAnsi="Arial" w:cs="Arial"/>
                <w:b/>
                <w:i/>
                <w:sz w:val="22"/>
                <w:szCs w:val="22"/>
              </w:rPr>
              <w:t>„Załączniki i inne dokumenty przedstawione w ofercie przez Wykonawcę”</w:t>
            </w:r>
            <w:r w:rsidRPr="004142AC">
              <w:rPr>
                <w:rFonts w:ascii="Arial" w:eastAsia="Arial" w:hAnsi="Arial" w:cs="Arial"/>
                <w:sz w:val="22"/>
                <w:szCs w:val="22"/>
              </w:rPr>
              <w:t xml:space="preserve"> Wykonawca dodaje wybrane</w:t>
            </w:r>
            <w:r w:rsidRPr="004142AC">
              <w:rPr>
                <w:rFonts w:ascii="Arial" w:eastAsia="Arial" w:hAnsi="Arial" w:cs="Arial"/>
                <w:b/>
                <w:i/>
                <w:sz w:val="22"/>
                <w:szCs w:val="22"/>
              </w:rPr>
              <w:t xml:space="preserve"> </w:t>
            </w:r>
            <w:r w:rsidRPr="004142AC">
              <w:rPr>
                <w:rFonts w:ascii="Arial" w:eastAsia="Arial" w:hAnsi="Arial" w:cs="Arial"/>
                <w:sz w:val="22"/>
                <w:szCs w:val="22"/>
              </w:rPr>
              <w:t>z dysku i uprzednio podpisane pozostałe pliki stanowiące ofertę lub składane wraz z ofertą, zgodnie z pkt 13.4 SWZ.</w:t>
            </w:r>
          </w:p>
          <w:p w14:paraId="564FFCED" w14:textId="037FA07E" w:rsidR="004142AC" w:rsidRPr="004142AC" w:rsidRDefault="004142AC" w:rsidP="00CE07E8">
            <w:pPr>
              <w:spacing w:before="120"/>
              <w:ind w:left="746"/>
              <w:rPr>
                <w:rFonts w:ascii="Arial" w:eastAsia="Arial" w:hAnsi="Arial" w:cs="Arial"/>
                <w:sz w:val="22"/>
                <w:szCs w:val="22"/>
              </w:rPr>
            </w:pPr>
            <w:r w:rsidRPr="004142AC">
              <w:rPr>
                <w:rFonts w:ascii="Arial" w:eastAsia="Arial" w:hAnsi="Arial" w:cs="Arial"/>
                <w:sz w:val="22"/>
                <w:szCs w:val="22"/>
              </w:rPr>
              <w:t xml:space="preserve">Po wprowadzeniu plików należy wcisnąć przycisk </w:t>
            </w:r>
            <w:r w:rsidRPr="004142AC">
              <w:rPr>
                <w:rFonts w:ascii="Arial" w:eastAsia="Arial" w:hAnsi="Arial" w:cs="Arial"/>
                <w:b/>
                <w:sz w:val="22"/>
                <w:szCs w:val="22"/>
              </w:rPr>
              <w:t>„Wyślij plik i złóż ofertę”</w:t>
            </w:r>
            <w:r w:rsidRPr="004142AC">
              <w:rPr>
                <w:rFonts w:ascii="Arial" w:eastAsia="Arial" w:hAnsi="Arial" w:cs="Arial"/>
                <w:sz w:val="22"/>
                <w:szCs w:val="22"/>
              </w:rPr>
              <w:t xml:space="preserve"> a</w:t>
            </w:r>
            <w:r w:rsidR="00383C0E">
              <w:rPr>
                <w:rFonts w:ascii="Arial" w:eastAsia="Arial" w:hAnsi="Arial" w:cs="Arial"/>
                <w:sz w:val="22"/>
                <w:szCs w:val="22"/>
              </w:rPr>
              <w:t> </w:t>
            </w:r>
            <w:r w:rsidRPr="004142AC">
              <w:rPr>
                <w:rFonts w:ascii="Arial" w:eastAsia="Arial" w:hAnsi="Arial" w:cs="Arial"/>
                <w:sz w:val="22"/>
                <w:szCs w:val="22"/>
              </w:rPr>
              <w:t>następnie potwierdzić, że chce się złożyć ofertę.</w:t>
            </w:r>
          </w:p>
          <w:p w14:paraId="55A705BC" w14:textId="7C9ADA16" w:rsidR="004142AC" w:rsidRPr="004142AC" w:rsidRDefault="004142AC" w:rsidP="004142AC">
            <w:pPr>
              <w:spacing w:before="120"/>
              <w:ind w:left="1260"/>
              <w:jc w:val="both"/>
              <w:rPr>
                <w:rFonts w:ascii="Arial" w:eastAsia="Arial" w:hAnsi="Arial" w:cs="Arial"/>
                <w:i/>
                <w:sz w:val="22"/>
                <w:szCs w:val="22"/>
              </w:rPr>
            </w:pPr>
            <w:r w:rsidRPr="004142AC">
              <w:rPr>
                <w:rFonts w:ascii="Arial" w:eastAsia="Arial" w:hAnsi="Arial" w:cs="Arial"/>
                <w:i/>
                <w:sz w:val="22"/>
                <w:szCs w:val="22"/>
              </w:rPr>
              <w:t xml:space="preserve">(W związku z tym, że Wykonawcy składają Formularz Oferty opracowany przez Zamawiającego w procesie przesyłania Oferty może pojawić się komunikat „Czy chcesz kontynuować? Postępowanie nie posiada opublikowanego formularza do tego etapu postępowania. Plik formularz ofertowy.docx.xml nie jest poprawnym formularzem interaktywnym wygenerowanym na Platformie.”. W takiej sytuacji Wykonawca potwierdza chęć złożenia tej Oferty poprzez </w:t>
            </w:r>
            <w:r w:rsidRPr="004142AC">
              <w:rPr>
                <w:rFonts w:ascii="Arial" w:eastAsia="Arial" w:hAnsi="Arial" w:cs="Arial"/>
                <w:i/>
                <w:sz w:val="22"/>
                <w:szCs w:val="22"/>
              </w:rPr>
              <w:lastRenderedPageBreak/>
              <w:t>wybranie przycisku „Tak, chcę kontynuować” Oferta zostanie złożona z</w:t>
            </w:r>
            <w:r w:rsidR="00383C0E">
              <w:rPr>
                <w:rFonts w:ascii="Arial" w:eastAsia="Arial" w:hAnsi="Arial" w:cs="Arial"/>
                <w:i/>
                <w:sz w:val="22"/>
                <w:szCs w:val="22"/>
              </w:rPr>
              <w:t> </w:t>
            </w:r>
            <w:r w:rsidRPr="004142AC">
              <w:rPr>
                <w:rFonts w:ascii="Arial" w:eastAsia="Arial" w:hAnsi="Arial" w:cs="Arial"/>
                <w:i/>
                <w:sz w:val="22"/>
                <w:szCs w:val="22"/>
              </w:rPr>
              <w:t>wykorzystaniem Formularza Oferty stanowiącego Załącznik nr 1 do SWZ.)</w:t>
            </w:r>
          </w:p>
          <w:p w14:paraId="0393DDE2" w14:textId="77777777" w:rsidR="004142AC" w:rsidRPr="004142AC" w:rsidRDefault="004142AC" w:rsidP="004142AC">
            <w:pPr>
              <w:spacing w:before="120"/>
              <w:ind w:left="1260"/>
              <w:rPr>
                <w:rFonts w:ascii="Arial" w:eastAsia="Arial" w:hAnsi="Arial" w:cs="Arial"/>
                <w:sz w:val="22"/>
                <w:szCs w:val="22"/>
              </w:rPr>
            </w:pPr>
            <w:r w:rsidRPr="004142AC">
              <w:rPr>
                <w:rFonts w:ascii="Arial" w:eastAsia="Arial" w:hAnsi="Arial" w:cs="Arial"/>
                <w:sz w:val="22"/>
                <w:szCs w:val="22"/>
              </w:rPr>
              <w:t>W tym momencie System rozpoczyna proces walidacji składanych plików, ich automatycznego szyfrowania, pakowania i składania na Platformie.</w:t>
            </w:r>
          </w:p>
          <w:p w14:paraId="5AB3DFBF" w14:textId="2C3C15F3" w:rsidR="004142AC" w:rsidRPr="004142AC" w:rsidRDefault="004142AC" w:rsidP="00CE07E8">
            <w:pPr>
              <w:numPr>
                <w:ilvl w:val="0"/>
                <w:numId w:val="40"/>
              </w:numPr>
              <w:tabs>
                <w:tab w:val="left" w:pos="1029"/>
              </w:tabs>
              <w:spacing w:before="120"/>
              <w:ind w:left="1029" w:hanging="283"/>
              <w:jc w:val="both"/>
              <w:rPr>
                <w:rFonts w:ascii="Arial" w:eastAsia="Arial" w:hAnsi="Arial" w:cs="Arial"/>
                <w:b/>
                <w:i/>
                <w:sz w:val="22"/>
                <w:szCs w:val="22"/>
              </w:rPr>
            </w:pPr>
            <w:r w:rsidRPr="004142AC">
              <w:rPr>
                <w:rFonts w:ascii="Arial" w:eastAsia="Arial" w:hAnsi="Arial" w:cs="Arial"/>
                <w:sz w:val="22"/>
                <w:szCs w:val="22"/>
              </w:rPr>
              <w:t>Jeżeli wraz z ofertą składane są dokumenty zawierające tajemnicę przedsiębiorstwa w rozumieniu przepisów ustawy z dnia 16 kwietnia 1993 r. o</w:t>
            </w:r>
            <w:r w:rsidR="00383C0E">
              <w:rPr>
                <w:rFonts w:ascii="Arial" w:eastAsia="Arial" w:hAnsi="Arial" w:cs="Arial"/>
                <w:sz w:val="22"/>
                <w:szCs w:val="22"/>
              </w:rPr>
              <w:t> </w:t>
            </w:r>
            <w:r w:rsidRPr="004142AC">
              <w:rPr>
                <w:rFonts w:ascii="Arial" w:eastAsia="Arial" w:hAnsi="Arial" w:cs="Arial"/>
                <w:sz w:val="22"/>
                <w:szCs w:val="22"/>
              </w:rPr>
              <w:t xml:space="preserve">zwalczaniu nieuczciwej konkurencji (tekst jedn. Dz. U, z 2022 r. poz. 1233 </w:t>
            </w:r>
            <w:proofErr w:type="gramStart"/>
            <w:r w:rsidRPr="004142AC">
              <w:rPr>
                <w:rFonts w:ascii="Arial" w:eastAsia="Arial" w:hAnsi="Arial" w:cs="Arial"/>
                <w:sz w:val="22"/>
                <w:szCs w:val="22"/>
              </w:rPr>
              <w:t xml:space="preserve">z </w:t>
            </w:r>
            <w:r w:rsidR="00383C0E">
              <w:rPr>
                <w:rFonts w:ascii="Arial" w:eastAsia="Arial" w:hAnsi="Arial" w:cs="Arial"/>
                <w:sz w:val="22"/>
                <w:szCs w:val="22"/>
              </w:rPr>
              <w:t> </w:t>
            </w:r>
            <w:proofErr w:type="spellStart"/>
            <w:r w:rsidRPr="004142AC">
              <w:rPr>
                <w:rFonts w:ascii="Arial" w:eastAsia="Arial" w:hAnsi="Arial" w:cs="Arial"/>
                <w:sz w:val="22"/>
                <w:szCs w:val="22"/>
              </w:rPr>
              <w:t>późn</w:t>
            </w:r>
            <w:proofErr w:type="spellEnd"/>
            <w:r w:rsidRPr="004142AC">
              <w:rPr>
                <w:rFonts w:ascii="Arial" w:eastAsia="Arial" w:hAnsi="Arial" w:cs="Arial"/>
                <w:sz w:val="22"/>
                <w:szCs w:val="22"/>
              </w:rPr>
              <w:t>.</w:t>
            </w:r>
            <w:proofErr w:type="gramEnd"/>
            <w:r w:rsidRPr="004142AC">
              <w:rPr>
                <w:rFonts w:ascii="Arial" w:eastAsia="Arial" w:hAnsi="Arial" w:cs="Arial"/>
                <w:sz w:val="22"/>
                <w:szCs w:val="22"/>
              </w:rPr>
              <w:t xml:space="preserve"> zm.) Wykonawca, w celu utrzymania w poufności tych informacji, przekazuje je w wydzielonym i odpowiednio oznaczonym pliku - z zaznaczeniem w nazwie pliku </w:t>
            </w:r>
            <w:r w:rsidRPr="004142AC">
              <w:rPr>
                <w:rFonts w:ascii="Arial" w:eastAsia="Arial" w:hAnsi="Arial" w:cs="Arial"/>
                <w:b/>
                <w:i/>
                <w:sz w:val="22"/>
                <w:szCs w:val="22"/>
              </w:rPr>
              <w:t>„Dokument stanowiący tajemnicę przedsiębiorstwa</w:t>
            </w:r>
            <w:r w:rsidRPr="004142AC">
              <w:rPr>
                <w:rFonts w:ascii="Arial" w:eastAsia="Arial" w:hAnsi="Arial" w:cs="Arial"/>
                <w:b/>
                <w:sz w:val="22"/>
                <w:szCs w:val="22"/>
              </w:rPr>
              <w:t>”.</w:t>
            </w:r>
            <w:r w:rsidRPr="004142AC">
              <w:rPr>
                <w:rFonts w:ascii="Arial" w:eastAsia="Arial" w:hAnsi="Arial" w:cs="Arial"/>
                <w:sz w:val="22"/>
                <w:szCs w:val="22"/>
              </w:rPr>
              <w:t xml:space="preserve"> Zarówno załącznik stanowiący tajemnicę przedsiębiorstwa jak i uzasadnienie zastrzeżenia tajemnicy przedsiębiorstwa należy dodać w polu </w:t>
            </w:r>
            <w:r w:rsidRPr="004142AC">
              <w:rPr>
                <w:rFonts w:ascii="Arial" w:eastAsia="Arial" w:hAnsi="Arial" w:cs="Arial"/>
                <w:b/>
                <w:i/>
                <w:sz w:val="22"/>
                <w:szCs w:val="22"/>
              </w:rPr>
              <w:t>„Załączniki i inne dokumenty</w:t>
            </w:r>
            <w:r w:rsidRPr="004142AC">
              <w:rPr>
                <w:rFonts w:ascii="Arial" w:eastAsia="Arial" w:hAnsi="Arial" w:cs="Arial"/>
                <w:sz w:val="22"/>
                <w:szCs w:val="22"/>
              </w:rPr>
              <w:t xml:space="preserve"> </w:t>
            </w:r>
            <w:r w:rsidRPr="004142AC">
              <w:rPr>
                <w:rFonts w:ascii="Arial" w:eastAsia="Arial" w:hAnsi="Arial" w:cs="Arial"/>
                <w:b/>
                <w:i/>
                <w:sz w:val="22"/>
                <w:szCs w:val="22"/>
              </w:rPr>
              <w:t>przedstawione w ofercie przez Wykonawcę”.</w:t>
            </w:r>
          </w:p>
          <w:p w14:paraId="1A3D64F8" w14:textId="77777777" w:rsidR="006839AC" w:rsidRPr="006839AC" w:rsidRDefault="004142AC" w:rsidP="006839AC">
            <w:pPr>
              <w:numPr>
                <w:ilvl w:val="0"/>
                <w:numId w:val="41"/>
              </w:numPr>
              <w:tabs>
                <w:tab w:val="left" w:pos="1029"/>
              </w:tabs>
              <w:spacing w:before="120"/>
              <w:ind w:left="1029" w:hanging="283"/>
              <w:jc w:val="both"/>
              <w:rPr>
                <w:rFonts w:ascii="Arial" w:eastAsia="Arial" w:hAnsi="Arial" w:cs="Arial"/>
                <w:sz w:val="22"/>
                <w:szCs w:val="22"/>
              </w:rPr>
            </w:pPr>
            <w:r w:rsidRPr="004142AC">
              <w:rPr>
                <w:rFonts w:ascii="Arial" w:eastAsia="Arial" w:hAnsi="Arial" w:cs="Arial"/>
                <w:sz w:val="22"/>
                <w:szCs w:val="22"/>
              </w:rPr>
              <w:t xml:space="preserve">Formularz Oferty podpisuje się kwalifikowanym podpisem elektronicznym, podpisem zaufanym lub podpisem osobistym. Rekomendowanym wariantem podpisu jest typ wewnętrzny. Podpis Formularza Oferty wariantem podpisu w typie zewnętrznym również jest możliwy, tylko w tym przypadku, powstały oddzielny plik podpisu dla tego formularza należy załączyć w polu </w:t>
            </w:r>
            <w:r w:rsidRPr="004142AC">
              <w:rPr>
                <w:rFonts w:ascii="Arial" w:eastAsia="Arial" w:hAnsi="Arial" w:cs="Arial"/>
                <w:b/>
                <w:i/>
                <w:sz w:val="22"/>
                <w:szCs w:val="22"/>
              </w:rPr>
              <w:t>„Załączniki i</w:t>
            </w:r>
            <w:r w:rsidR="00383C0E">
              <w:rPr>
                <w:rFonts w:ascii="Arial" w:eastAsia="Arial" w:hAnsi="Arial" w:cs="Arial"/>
                <w:b/>
                <w:i/>
                <w:sz w:val="22"/>
                <w:szCs w:val="22"/>
              </w:rPr>
              <w:t> </w:t>
            </w:r>
            <w:r w:rsidRPr="004142AC">
              <w:rPr>
                <w:rFonts w:ascii="Arial" w:eastAsia="Arial" w:hAnsi="Arial" w:cs="Arial"/>
                <w:b/>
                <w:i/>
                <w:sz w:val="22"/>
                <w:szCs w:val="22"/>
              </w:rPr>
              <w:t>inne dokumenty przedstawione w ofercie przez Wykonawcę”.</w:t>
            </w:r>
          </w:p>
          <w:p w14:paraId="06D0F989" w14:textId="6A214ABF" w:rsidR="004142AC" w:rsidRPr="006839AC" w:rsidRDefault="004142AC" w:rsidP="006839AC">
            <w:pPr>
              <w:numPr>
                <w:ilvl w:val="0"/>
                <w:numId w:val="41"/>
              </w:numPr>
              <w:tabs>
                <w:tab w:val="left" w:pos="1029"/>
              </w:tabs>
              <w:spacing w:before="120"/>
              <w:ind w:left="1029" w:hanging="283"/>
              <w:jc w:val="both"/>
              <w:rPr>
                <w:rFonts w:ascii="Arial" w:eastAsia="Arial" w:hAnsi="Arial" w:cs="Arial"/>
                <w:sz w:val="22"/>
                <w:szCs w:val="22"/>
              </w:rPr>
            </w:pPr>
            <w:r w:rsidRPr="006839AC">
              <w:rPr>
                <w:rFonts w:ascii="Arial" w:eastAsia="Arial" w:hAnsi="Arial" w:cs="Arial"/>
                <w:sz w:val="22"/>
                <w:szCs w:val="22"/>
              </w:rPr>
              <w:t xml:space="preserve">Pozostałe dokumenty wchodzące w skład oferty lub składane wraz z ofertą, które są zgodnie z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w:t>
            </w:r>
            <w:r w:rsidRPr="006839AC">
              <w:rPr>
                <w:rFonts w:ascii="Arial" w:eastAsia="Arial" w:hAnsi="Arial" w:cs="Arial"/>
                <w:b/>
                <w:i/>
                <w:sz w:val="22"/>
                <w:szCs w:val="22"/>
              </w:rPr>
              <w:t>„Załączniki i</w:t>
            </w:r>
            <w:r w:rsidR="00383C0E" w:rsidRPr="006839AC">
              <w:rPr>
                <w:rFonts w:ascii="Arial" w:eastAsia="Arial" w:hAnsi="Arial" w:cs="Arial"/>
                <w:b/>
                <w:i/>
                <w:sz w:val="22"/>
                <w:szCs w:val="22"/>
              </w:rPr>
              <w:t> </w:t>
            </w:r>
            <w:r w:rsidRPr="006839AC">
              <w:rPr>
                <w:rFonts w:ascii="Arial" w:eastAsia="Arial" w:hAnsi="Arial" w:cs="Arial"/>
                <w:b/>
                <w:i/>
                <w:sz w:val="22"/>
                <w:szCs w:val="22"/>
              </w:rPr>
              <w:t>inne dokumenty przedstawione w ofercie przez Wykonawcę”</w:t>
            </w:r>
            <w:r w:rsidRPr="006839AC">
              <w:rPr>
                <w:rFonts w:ascii="Arial" w:eastAsia="Arial" w:hAnsi="Arial" w:cs="Arial"/>
                <w:sz w:val="22"/>
                <w:szCs w:val="22"/>
              </w:rPr>
              <w:t xml:space="preserve"> dodaje się uprzednio podpisane dokumenty: (i) wraz z wygenerowanym plikiem podpisu (typ zewnętrzny) lub (ii) dokument z wszytym podpisem (typ wewnętrzny).</w:t>
            </w:r>
          </w:p>
          <w:p w14:paraId="1A01BE7C" w14:textId="460E71A1" w:rsidR="004142AC" w:rsidRPr="004142AC" w:rsidRDefault="004142AC" w:rsidP="00CE07E8">
            <w:pPr>
              <w:numPr>
                <w:ilvl w:val="0"/>
                <w:numId w:val="42"/>
              </w:numPr>
              <w:tabs>
                <w:tab w:val="left" w:pos="1029"/>
              </w:tabs>
              <w:spacing w:before="120"/>
              <w:ind w:left="1029" w:hanging="283"/>
              <w:jc w:val="both"/>
              <w:rPr>
                <w:rFonts w:ascii="Arial" w:eastAsia="Arial" w:hAnsi="Arial" w:cs="Arial"/>
                <w:sz w:val="22"/>
                <w:szCs w:val="22"/>
              </w:rPr>
            </w:pPr>
            <w:r w:rsidRPr="004142AC">
              <w:rPr>
                <w:rFonts w:ascii="Arial" w:eastAsia="Arial" w:hAnsi="Arial" w:cs="Arial"/>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FF559FC" w14:textId="0E0D7D2C" w:rsidR="004142AC" w:rsidRPr="004142AC" w:rsidRDefault="004142AC" w:rsidP="00CE07E8">
            <w:pPr>
              <w:numPr>
                <w:ilvl w:val="0"/>
                <w:numId w:val="42"/>
              </w:numPr>
              <w:tabs>
                <w:tab w:val="left" w:pos="1029"/>
              </w:tabs>
              <w:spacing w:before="120"/>
              <w:ind w:left="1029" w:hanging="283"/>
              <w:jc w:val="both"/>
              <w:rPr>
                <w:rFonts w:ascii="Arial" w:eastAsia="Arial" w:hAnsi="Arial" w:cs="Arial"/>
                <w:sz w:val="22"/>
                <w:szCs w:val="22"/>
              </w:rPr>
            </w:pPr>
            <w:r w:rsidRPr="004142AC">
              <w:rPr>
                <w:rFonts w:ascii="Arial" w:eastAsia="Arial" w:hAnsi="Arial" w:cs="Arial"/>
                <w:sz w:val="22"/>
                <w:szCs w:val="22"/>
              </w:rPr>
              <w:t>System sprawdza, czy złożone pliki są podpisane i automatycznie je szyfruje, jednocześnie informując o tym Wykonawcę. Potwierdzenie czasu przekazania i</w:t>
            </w:r>
            <w:r w:rsidR="006839AC">
              <w:rPr>
                <w:rFonts w:ascii="Arial" w:eastAsia="Arial" w:hAnsi="Arial" w:cs="Arial"/>
                <w:sz w:val="22"/>
                <w:szCs w:val="22"/>
              </w:rPr>
              <w:t> </w:t>
            </w:r>
            <w:r w:rsidRPr="004142AC">
              <w:rPr>
                <w:rFonts w:ascii="Arial" w:eastAsia="Arial" w:hAnsi="Arial" w:cs="Arial"/>
                <w:sz w:val="22"/>
                <w:szCs w:val="22"/>
              </w:rPr>
              <w:t>odbioru oferty znajduje się w Elektronicznym Potwierdzeniu Przesłania (EPP) i</w:t>
            </w:r>
            <w:r w:rsidR="006839AC">
              <w:rPr>
                <w:rFonts w:ascii="Arial" w:eastAsia="Arial" w:hAnsi="Arial" w:cs="Arial"/>
                <w:sz w:val="22"/>
                <w:szCs w:val="22"/>
              </w:rPr>
              <w:t> </w:t>
            </w:r>
            <w:r w:rsidRPr="004142AC">
              <w:rPr>
                <w:rFonts w:ascii="Arial" w:eastAsia="Arial" w:hAnsi="Arial" w:cs="Arial"/>
                <w:sz w:val="22"/>
                <w:szCs w:val="22"/>
              </w:rPr>
              <w:t>Elektronicznym Potwierdzeniu Odebrania (EPO).</w:t>
            </w:r>
          </w:p>
          <w:p w14:paraId="5961AD04" w14:textId="5428030D" w:rsidR="00FB16CA" w:rsidRPr="006E3FFA" w:rsidRDefault="004142AC" w:rsidP="00CE07E8">
            <w:pPr>
              <w:tabs>
                <w:tab w:val="left" w:pos="1029"/>
              </w:tabs>
              <w:spacing w:before="120"/>
              <w:ind w:left="1029" w:hanging="283"/>
              <w:jc w:val="both"/>
              <w:rPr>
                <w:rFonts w:ascii="Arial" w:hAnsi="Arial" w:cs="Arial"/>
                <w:sz w:val="22"/>
                <w:szCs w:val="22"/>
              </w:rPr>
            </w:pPr>
            <w:r>
              <w:rPr>
                <w:rFonts w:ascii="Arial" w:hAnsi="Arial" w:cs="Arial"/>
                <w:sz w:val="22"/>
                <w:szCs w:val="22"/>
              </w:rPr>
              <w:t>i</w:t>
            </w:r>
            <w:r w:rsidR="00FB16CA" w:rsidRPr="006E3FFA">
              <w:rPr>
                <w:rFonts w:ascii="Arial" w:hAnsi="Arial" w:cs="Arial"/>
                <w:sz w:val="22"/>
                <w:szCs w:val="22"/>
              </w:rPr>
              <w:t>)</w:t>
            </w:r>
            <w:r w:rsidR="00FB16CA" w:rsidRPr="006E3FFA">
              <w:rPr>
                <w:rFonts w:ascii="Arial" w:hAnsi="Arial" w:cs="Arial"/>
                <w:sz w:val="22"/>
                <w:szCs w:val="22"/>
              </w:rPr>
              <w:tab/>
              <w:t xml:space="preserve">EPP i EPO dostępne są dla zalogowanego Wykonawcy w zakładce </w:t>
            </w:r>
            <w:r w:rsidR="00FB16CA" w:rsidRPr="006E3FFA">
              <w:rPr>
                <w:rFonts w:ascii="Arial" w:hAnsi="Arial" w:cs="Arial"/>
                <w:b/>
                <w:bCs/>
                <w:i/>
                <w:iCs/>
                <w:sz w:val="22"/>
                <w:szCs w:val="22"/>
              </w:rPr>
              <w:t>„Oferty/Wnioski</w:t>
            </w:r>
            <w:r w:rsidR="00FB16CA" w:rsidRPr="006E3FFA">
              <w:rPr>
                <w:rFonts w:ascii="Arial" w:hAnsi="Arial" w:cs="Arial"/>
                <w:sz w:val="22"/>
                <w:szCs w:val="22"/>
              </w:rPr>
              <w:t xml:space="preserve">”. </w:t>
            </w:r>
          </w:p>
          <w:p w14:paraId="13374C38" w14:textId="7E7145B4" w:rsidR="00FB16CA" w:rsidRPr="006E3FFA" w:rsidRDefault="004142AC" w:rsidP="00CE07E8">
            <w:pPr>
              <w:tabs>
                <w:tab w:val="left" w:pos="1029"/>
              </w:tabs>
              <w:spacing w:before="120"/>
              <w:ind w:left="1029" w:hanging="283"/>
              <w:jc w:val="both"/>
              <w:rPr>
                <w:rFonts w:ascii="Arial" w:hAnsi="Arial" w:cs="Arial"/>
                <w:sz w:val="22"/>
                <w:szCs w:val="22"/>
              </w:rPr>
            </w:pPr>
            <w:r>
              <w:rPr>
                <w:rFonts w:ascii="Arial" w:hAnsi="Arial" w:cs="Arial"/>
                <w:sz w:val="22"/>
                <w:szCs w:val="22"/>
              </w:rPr>
              <w:t>j</w:t>
            </w:r>
            <w:r w:rsidR="00FB16CA" w:rsidRPr="006E3FFA">
              <w:rPr>
                <w:rFonts w:ascii="Arial" w:hAnsi="Arial" w:cs="Arial"/>
                <w:sz w:val="22"/>
                <w:szCs w:val="22"/>
              </w:rPr>
              <w:t>)</w:t>
            </w:r>
            <w:r w:rsidR="00FB16CA" w:rsidRPr="006E3FFA">
              <w:rPr>
                <w:rFonts w:ascii="Arial" w:hAnsi="Arial" w:cs="Arial"/>
                <w:sz w:val="22"/>
                <w:szCs w:val="22"/>
              </w:rPr>
              <w:tab/>
              <w:t xml:space="preserve">Oferta może być złożona tylko do upływu terminu składania ofert. Oferta złożona po terminie nie zostanie przyjęta. Wykonawca może przed upływem terminu składania ofert wycofać ofertę. Wykonawca wycofuje ofertę w zakładce </w:t>
            </w:r>
            <w:r w:rsidR="00FB16CA" w:rsidRPr="006E3FFA">
              <w:rPr>
                <w:rFonts w:ascii="Arial" w:hAnsi="Arial" w:cs="Arial"/>
                <w:b/>
                <w:bCs/>
                <w:i/>
                <w:iCs/>
                <w:sz w:val="22"/>
                <w:szCs w:val="22"/>
              </w:rPr>
              <w:t>„Oferty/wnioski”</w:t>
            </w:r>
            <w:r w:rsidR="00FB16CA" w:rsidRPr="006E3FFA">
              <w:rPr>
                <w:rFonts w:ascii="Arial" w:hAnsi="Arial" w:cs="Arial"/>
                <w:sz w:val="22"/>
                <w:szCs w:val="22"/>
              </w:rPr>
              <w:t xml:space="preserve"> używając przycisku </w:t>
            </w:r>
            <w:r w:rsidR="00FB16CA" w:rsidRPr="006E3FFA">
              <w:rPr>
                <w:rFonts w:ascii="Arial" w:hAnsi="Arial" w:cs="Arial"/>
                <w:b/>
                <w:bCs/>
                <w:i/>
                <w:iCs/>
                <w:sz w:val="22"/>
                <w:szCs w:val="22"/>
              </w:rPr>
              <w:t xml:space="preserve">„Wycofaj ofertę”. </w:t>
            </w:r>
          </w:p>
          <w:p w14:paraId="4B73CB0C" w14:textId="102878C6" w:rsidR="00FB16CA" w:rsidRPr="006E3FFA" w:rsidRDefault="004142AC" w:rsidP="00CE07E8">
            <w:pPr>
              <w:tabs>
                <w:tab w:val="left" w:pos="1029"/>
              </w:tabs>
              <w:spacing w:before="120"/>
              <w:ind w:left="1029" w:hanging="283"/>
              <w:jc w:val="both"/>
              <w:rPr>
                <w:rFonts w:ascii="Arial" w:hAnsi="Arial" w:cs="Arial"/>
                <w:sz w:val="22"/>
                <w:szCs w:val="22"/>
              </w:rPr>
            </w:pPr>
            <w:r>
              <w:rPr>
                <w:rFonts w:ascii="Arial" w:hAnsi="Arial" w:cs="Arial"/>
                <w:sz w:val="22"/>
                <w:szCs w:val="22"/>
              </w:rPr>
              <w:t>k</w:t>
            </w:r>
            <w:r w:rsidR="00FB16CA" w:rsidRPr="006E3FFA">
              <w:rPr>
                <w:rFonts w:ascii="Arial" w:hAnsi="Arial" w:cs="Arial"/>
                <w:sz w:val="22"/>
                <w:szCs w:val="22"/>
              </w:rPr>
              <w:t>)</w:t>
            </w:r>
            <w:r w:rsidR="00FB16CA" w:rsidRPr="006E3FFA">
              <w:rPr>
                <w:rFonts w:ascii="Arial" w:hAnsi="Arial" w:cs="Arial"/>
                <w:sz w:val="22"/>
                <w:szCs w:val="22"/>
              </w:rPr>
              <w:tab/>
              <w:t>Maksymalny łączny rozmiar plików stanowiących ofertę lub składanych wraz z</w:t>
            </w:r>
            <w:r w:rsidR="006839AC">
              <w:rPr>
                <w:rFonts w:ascii="Arial" w:hAnsi="Arial" w:cs="Arial"/>
                <w:sz w:val="22"/>
                <w:szCs w:val="22"/>
              </w:rPr>
              <w:t> </w:t>
            </w:r>
            <w:r w:rsidR="00FB16CA" w:rsidRPr="006E3FFA">
              <w:rPr>
                <w:rFonts w:ascii="Arial" w:hAnsi="Arial" w:cs="Arial"/>
                <w:sz w:val="22"/>
                <w:szCs w:val="22"/>
              </w:rPr>
              <w:t>ofertą to 250 MB.</w:t>
            </w:r>
          </w:p>
          <w:p w14:paraId="344168DF" w14:textId="01AED65F" w:rsidR="00FB16CA" w:rsidRPr="006E3FFA" w:rsidRDefault="004142AC" w:rsidP="00CE07E8">
            <w:pPr>
              <w:tabs>
                <w:tab w:val="left" w:pos="1029"/>
              </w:tabs>
              <w:spacing w:before="120"/>
              <w:ind w:left="1029" w:hanging="283"/>
              <w:jc w:val="both"/>
              <w:rPr>
                <w:rFonts w:ascii="Arial" w:hAnsi="Arial" w:cs="Arial"/>
                <w:sz w:val="22"/>
                <w:szCs w:val="22"/>
              </w:rPr>
            </w:pPr>
            <w:r>
              <w:rPr>
                <w:rFonts w:ascii="Arial" w:hAnsi="Arial" w:cs="Arial"/>
                <w:sz w:val="22"/>
                <w:szCs w:val="22"/>
              </w:rPr>
              <w:lastRenderedPageBreak/>
              <w:t>l</w:t>
            </w:r>
            <w:r w:rsidR="00FB16CA" w:rsidRPr="006E3FFA">
              <w:rPr>
                <w:rFonts w:ascii="Arial" w:hAnsi="Arial" w:cs="Arial"/>
                <w:sz w:val="22"/>
                <w:szCs w:val="22"/>
              </w:rPr>
              <w:t>)</w:t>
            </w:r>
            <w:r w:rsidR="00FB16CA" w:rsidRPr="006E3FFA">
              <w:rPr>
                <w:rFonts w:ascii="Arial" w:hAnsi="Arial" w:cs="Arial"/>
                <w:sz w:val="22"/>
                <w:szCs w:val="22"/>
              </w:rPr>
              <w:tab/>
            </w:r>
            <w:r w:rsidR="00FB16CA" w:rsidRPr="006E3FFA">
              <w:rPr>
                <w:rFonts w:ascii="Arial" w:hAnsi="Arial" w:cs="Arial"/>
                <w:bCs/>
                <w:sz w:val="22"/>
                <w:szCs w:val="22"/>
              </w:rPr>
              <w:t>Zalecane jest by w procesie sporządzania i składania oferty Wykonawca korzystał z Instrukcji interaktywnej – „Oferta wnioski i prace konkursowe” dostępnej pod adresem:</w:t>
            </w:r>
            <w:r w:rsidR="00FB16CA" w:rsidRPr="006E3FFA">
              <w:rPr>
                <w:rFonts w:ascii="Arial" w:hAnsi="Arial" w:cs="Arial"/>
                <w:b/>
                <w:bCs/>
                <w:i/>
                <w:iCs/>
                <w:sz w:val="22"/>
                <w:szCs w:val="22"/>
              </w:rPr>
              <w:t xml:space="preserve"> </w:t>
            </w:r>
            <w:hyperlink r:id="rId16" w:history="1">
              <w:r w:rsidR="00FB16CA" w:rsidRPr="006E3FFA">
                <w:rPr>
                  <w:rStyle w:val="Hipercze"/>
                  <w:rFonts w:ascii="Arial" w:hAnsi="Arial" w:cs="Arial"/>
                  <w:sz w:val="22"/>
                  <w:szCs w:val="22"/>
                </w:rPr>
                <w:t>https://media.ezamowienia.gov.pl/pod/2021/10/Oferty-5.2.pdf</w:t>
              </w:r>
            </w:hyperlink>
            <w:r w:rsidR="00FB16CA" w:rsidRPr="006E3FFA">
              <w:rPr>
                <w:rFonts w:ascii="Arial" w:hAnsi="Arial" w:cs="Arial"/>
                <w:sz w:val="22"/>
                <w:szCs w:val="22"/>
              </w:rPr>
              <w:t xml:space="preserve"> </w:t>
            </w:r>
          </w:p>
          <w:p w14:paraId="4C6100DD" w14:textId="675EA864" w:rsidR="00FB16CA" w:rsidRPr="006E3FFA" w:rsidRDefault="004142AC" w:rsidP="00CE07E8">
            <w:pPr>
              <w:tabs>
                <w:tab w:val="left" w:pos="1029"/>
              </w:tabs>
              <w:spacing w:before="120"/>
              <w:ind w:left="1029" w:hanging="283"/>
              <w:jc w:val="both"/>
              <w:rPr>
                <w:rFonts w:ascii="Arial" w:eastAsia="Calibri" w:hAnsi="Arial" w:cs="Arial"/>
                <w:sz w:val="22"/>
                <w:szCs w:val="22"/>
                <w:lang w:eastAsia="en-US"/>
              </w:rPr>
            </w:pPr>
            <w:r>
              <w:rPr>
                <w:rFonts w:ascii="Arial" w:hAnsi="Arial" w:cs="Arial"/>
                <w:sz w:val="22"/>
                <w:szCs w:val="22"/>
              </w:rPr>
              <w:t>ł</w:t>
            </w:r>
            <w:r w:rsidR="00FB16CA" w:rsidRPr="006E3FFA">
              <w:rPr>
                <w:rFonts w:ascii="Arial" w:hAnsi="Arial" w:cs="Arial"/>
                <w:sz w:val="22"/>
                <w:szCs w:val="22"/>
              </w:rPr>
              <w:t>)</w:t>
            </w:r>
            <w:r w:rsidR="00FB16CA" w:rsidRPr="006E3FFA">
              <w:rPr>
                <w:rFonts w:ascii="Arial" w:hAnsi="Arial" w:cs="Arial"/>
                <w:b/>
                <w:sz w:val="22"/>
                <w:szCs w:val="22"/>
              </w:rPr>
              <w:tab/>
            </w:r>
            <w:r w:rsidR="00FB16CA" w:rsidRPr="006E3FFA">
              <w:rPr>
                <w:rFonts w:ascii="Arial" w:eastAsia="Calibri" w:hAnsi="Arial" w:cs="Arial"/>
                <w:sz w:val="22"/>
                <w:szCs w:val="22"/>
                <w:lang w:eastAsia="en-US"/>
              </w:rPr>
              <w:t>Ofertę należy sporządzić w języku polskim. Ofertę składa się, pod rygorem nieważności, w formie elektronicznej (tj. opatrzone</w:t>
            </w:r>
            <w:r w:rsidR="00AC6DAB" w:rsidRPr="006E3FFA">
              <w:rPr>
                <w:rFonts w:ascii="Arial" w:eastAsia="Calibri" w:hAnsi="Arial" w:cs="Arial"/>
                <w:sz w:val="22"/>
                <w:szCs w:val="22"/>
                <w:lang w:eastAsia="en-US"/>
              </w:rPr>
              <w:t>j</w:t>
            </w:r>
            <w:r w:rsidR="00FB16CA" w:rsidRPr="006E3FFA">
              <w:rPr>
                <w:rFonts w:ascii="Arial" w:eastAsia="Calibri" w:hAnsi="Arial" w:cs="Arial"/>
                <w:sz w:val="22"/>
                <w:szCs w:val="22"/>
                <w:lang w:eastAsia="en-US"/>
              </w:rPr>
              <w:t xml:space="preserve"> kwalifikowanym podpisem elektronicznym)</w:t>
            </w:r>
            <w:r w:rsidR="005D2A6C" w:rsidRPr="006E3FFA">
              <w:rPr>
                <w:rFonts w:ascii="Arial" w:eastAsia="Calibri" w:hAnsi="Arial" w:cs="Arial"/>
                <w:sz w:val="22"/>
                <w:szCs w:val="22"/>
                <w:lang w:eastAsia="en-US"/>
              </w:rPr>
              <w:t xml:space="preserve"> </w:t>
            </w:r>
            <w:r w:rsidR="005D2A6C" w:rsidRPr="006E3FFA">
              <w:rPr>
                <w:rFonts w:ascii="Arial" w:hAnsi="Arial" w:cs="Arial"/>
                <w:bCs/>
                <w:sz w:val="22"/>
                <w:szCs w:val="22"/>
              </w:rPr>
              <w:t>lub w postaci elektronicznej opatrzonej podpisem zaufanym lub podpisem osobistym</w:t>
            </w:r>
            <w:r w:rsidR="00FB16CA" w:rsidRPr="006E3FFA">
              <w:rPr>
                <w:rFonts w:ascii="Arial" w:eastAsia="Calibri" w:hAnsi="Arial" w:cs="Arial"/>
                <w:sz w:val="22"/>
                <w:szCs w:val="22"/>
                <w:lang w:eastAsia="en-US"/>
              </w:rPr>
              <w:t xml:space="preserve">, w formatach danych </w:t>
            </w:r>
            <w:r w:rsidR="00FB16CA" w:rsidRPr="006E3FFA">
              <w:rPr>
                <w:rFonts w:ascii="Arial" w:hAnsi="Arial" w:cs="Arial"/>
                <w:sz w:val="22"/>
                <w:szCs w:val="22"/>
              </w:rPr>
              <w:t>określonych w rozporządzeniu Rady Ministrów z dnia 12 kwietnia 2012 r. w sprawie Krajowych Ram Interoperacyjności</w:t>
            </w:r>
            <w:r>
              <w:rPr>
                <w:rFonts w:ascii="Arial" w:hAnsi="Arial" w:cs="Arial"/>
                <w:sz w:val="22"/>
                <w:szCs w:val="22"/>
              </w:rPr>
              <w:t>.</w:t>
            </w:r>
          </w:p>
          <w:p w14:paraId="1930F124" w14:textId="01F2B2D1" w:rsidR="005D2A6C" w:rsidRPr="006E3FFA" w:rsidRDefault="00FB16CA">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 xml:space="preserve">W przypadku problemów technicznych i awarii związanych z funkcjonowaniem Platformy użytkownicy </w:t>
            </w:r>
            <w:r w:rsidRPr="004142AC">
              <w:rPr>
                <w:rFonts w:ascii="Arial" w:hAnsi="Arial" w:cs="Arial"/>
                <w:sz w:val="22"/>
                <w:szCs w:val="22"/>
              </w:rPr>
              <w:t xml:space="preserve">mogą skorzystać ze wsparcia technicznego dostępnego pod numerem telefonu </w:t>
            </w:r>
            <w:r w:rsidR="004142AC" w:rsidRPr="004142AC">
              <w:rPr>
                <w:rFonts w:ascii="Arial" w:eastAsia="Arial" w:hAnsi="Arial" w:cs="Arial"/>
                <w:sz w:val="22"/>
                <w:szCs w:val="22"/>
              </w:rPr>
              <w:t xml:space="preserve">22 4587799 </w:t>
            </w:r>
            <w:r w:rsidRPr="004142AC">
              <w:rPr>
                <w:rFonts w:ascii="Arial" w:hAnsi="Arial" w:cs="Arial"/>
                <w:sz w:val="22"/>
                <w:szCs w:val="22"/>
              </w:rPr>
              <w:t>lub drogą elektroniczną poprzez formularz udostępniony na stronie internetowej https</w:t>
            </w:r>
            <w:r w:rsidRPr="006E3FFA">
              <w:rPr>
                <w:rFonts w:ascii="Arial" w:hAnsi="Arial" w:cs="Arial"/>
                <w:sz w:val="22"/>
                <w:szCs w:val="22"/>
              </w:rPr>
              <w:t xml:space="preserve">://ezamowienia.gov.pl w zakładce </w:t>
            </w:r>
            <w:r w:rsidRPr="006E3FFA">
              <w:rPr>
                <w:rFonts w:ascii="Arial" w:hAnsi="Arial" w:cs="Arial"/>
                <w:b/>
                <w:bCs/>
                <w:i/>
                <w:iCs/>
                <w:sz w:val="22"/>
                <w:szCs w:val="22"/>
              </w:rPr>
              <w:t>„Zgłoś problem”.</w:t>
            </w:r>
          </w:p>
          <w:p w14:paraId="2E88E1D3" w14:textId="77777777"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Niniejsze postępowanie prowadzone jest w języku polskim.</w:t>
            </w:r>
          </w:p>
          <w:p w14:paraId="02BEC09A" w14:textId="77777777"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Wykonawca zobowiązany jest do powiadomienia Zamawiającego o wszelkiej zmianie adresu poczty elektronicznej podanego w ofercie.</w:t>
            </w:r>
          </w:p>
          <w:p w14:paraId="4F710462" w14:textId="77777777"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 xml:space="preserve">Zamawiający nie przewiduje możliwość zwołania zebrania Wykonawców w celu wyjaśnienia treści SWZ. </w:t>
            </w:r>
          </w:p>
          <w:p w14:paraId="6DECDC50" w14:textId="5D32745B"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 xml:space="preserve">Wykonawca może zwrócić się do Zamawiającego z wnioskiem o wyjaśnienie treści SWZ. Zamawiający jest obowiązany udzielić wyjaśnień </w:t>
            </w:r>
            <w:r w:rsidRPr="006E3FFA">
              <w:rPr>
                <w:rFonts w:ascii="Arial" w:eastAsia="A" w:hAnsi="Arial" w:cs="Arial"/>
                <w:sz w:val="22"/>
                <w:szCs w:val="22"/>
              </w:rPr>
              <w:t xml:space="preserve">niezwłocznie, jednak nie później niż na 2 dni przed upływem terminu składania ofert, pod </w:t>
            </w:r>
            <w:proofErr w:type="gramStart"/>
            <w:r w:rsidRPr="006E3FFA">
              <w:rPr>
                <w:rFonts w:ascii="Arial" w:eastAsia="A" w:hAnsi="Arial" w:cs="Arial"/>
                <w:sz w:val="22"/>
                <w:szCs w:val="22"/>
              </w:rPr>
              <w:t>warunkiem</w:t>
            </w:r>
            <w:proofErr w:type="gramEnd"/>
            <w:r w:rsidRPr="006E3FFA">
              <w:rPr>
                <w:rFonts w:ascii="Arial" w:eastAsia="A" w:hAnsi="Arial" w:cs="Arial"/>
                <w:sz w:val="22"/>
                <w:szCs w:val="22"/>
              </w:rPr>
              <w:t xml:space="preserve"> że wniosek o wyjaśnienie treści SWZ wpłynął do zamawiającego nie później niż na 4</w:t>
            </w:r>
            <w:r w:rsidR="006839AC">
              <w:rPr>
                <w:rFonts w:ascii="Arial" w:eastAsia="A" w:hAnsi="Arial" w:cs="Arial"/>
                <w:sz w:val="22"/>
                <w:szCs w:val="22"/>
              </w:rPr>
              <w:t> </w:t>
            </w:r>
            <w:r w:rsidRPr="006E3FFA">
              <w:rPr>
                <w:rFonts w:ascii="Arial" w:eastAsia="A" w:hAnsi="Arial" w:cs="Arial"/>
                <w:sz w:val="22"/>
                <w:szCs w:val="22"/>
              </w:rPr>
              <w:t>dni przed upływem terminu składania ofert (pierwotnego terminu składania ofert).</w:t>
            </w:r>
          </w:p>
          <w:p w14:paraId="00D1EF16" w14:textId="60E5AEB3"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eastAsia="A" w:hAnsi="Arial" w:cs="Arial"/>
                <w:sz w:val="22"/>
                <w:szCs w:val="22"/>
              </w:rPr>
              <w:t>Jeżeli Zamawiający nie udzieli wyjaśnień w terminie, o którym mowa w pkt 1</w:t>
            </w:r>
            <w:r w:rsidR="00EC508C" w:rsidRPr="006E3FFA">
              <w:rPr>
                <w:rFonts w:ascii="Arial" w:eastAsia="A" w:hAnsi="Arial" w:cs="Arial"/>
                <w:sz w:val="22"/>
                <w:szCs w:val="22"/>
              </w:rPr>
              <w:t>1</w:t>
            </w:r>
            <w:r w:rsidRPr="006E3FFA">
              <w:rPr>
                <w:rFonts w:ascii="Arial" w:eastAsia="A" w:hAnsi="Arial" w:cs="Arial"/>
                <w:sz w:val="22"/>
                <w:szCs w:val="22"/>
              </w:rPr>
              <w:t>.</w:t>
            </w:r>
            <w:r w:rsidR="00A50217" w:rsidRPr="006E3FFA">
              <w:rPr>
                <w:rFonts w:ascii="Arial" w:eastAsia="A" w:hAnsi="Arial" w:cs="Arial"/>
                <w:sz w:val="22"/>
                <w:szCs w:val="22"/>
              </w:rPr>
              <w:t>1</w:t>
            </w:r>
            <w:r w:rsidR="00A04D94" w:rsidRPr="006E3FFA">
              <w:rPr>
                <w:rFonts w:ascii="Arial" w:eastAsia="A" w:hAnsi="Arial" w:cs="Arial"/>
                <w:sz w:val="22"/>
                <w:szCs w:val="22"/>
              </w:rPr>
              <w:t>5</w:t>
            </w:r>
            <w:r w:rsidRPr="006E3FFA">
              <w:rPr>
                <w:rFonts w:ascii="Arial" w:eastAsia="A" w:hAnsi="Arial" w:cs="Arial"/>
                <w:sz w:val="22"/>
                <w:szCs w:val="22"/>
              </w:rPr>
              <w:t xml:space="preserve"> SWZ, przedłuża termin składania ofert o czas niezbędny do zapoznania się wszystkich zainteresowanych Wykonawców z wyjaśnieniami niezbędnymi do należytego przygotowania i złożenia ofert.</w:t>
            </w:r>
          </w:p>
          <w:p w14:paraId="22F925C3" w14:textId="432A0DCA"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eastAsia="A" w:hAnsi="Arial" w:cs="Arial"/>
                <w:sz w:val="22"/>
                <w:szCs w:val="22"/>
              </w:rPr>
              <w:t>Przedłużenie terminu składania ofert nie wpływa na bieg terminu składania wniosku o wyjaśnienie treści SWZ, o którym mowa w pkt 1</w:t>
            </w:r>
            <w:r w:rsidR="00EC508C" w:rsidRPr="006E3FFA">
              <w:rPr>
                <w:rFonts w:ascii="Arial" w:eastAsia="A" w:hAnsi="Arial" w:cs="Arial"/>
                <w:sz w:val="22"/>
                <w:szCs w:val="22"/>
              </w:rPr>
              <w:t>1</w:t>
            </w:r>
            <w:r w:rsidRPr="006E3FFA">
              <w:rPr>
                <w:rFonts w:ascii="Arial" w:eastAsia="A" w:hAnsi="Arial" w:cs="Arial"/>
                <w:sz w:val="22"/>
                <w:szCs w:val="22"/>
              </w:rPr>
              <w:t>.</w:t>
            </w:r>
            <w:r w:rsidR="00A50217" w:rsidRPr="006E3FFA">
              <w:rPr>
                <w:rFonts w:ascii="Arial" w:eastAsia="A" w:hAnsi="Arial" w:cs="Arial"/>
                <w:sz w:val="22"/>
                <w:szCs w:val="22"/>
              </w:rPr>
              <w:t>1</w:t>
            </w:r>
            <w:r w:rsidR="00A04D94" w:rsidRPr="006E3FFA">
              <w:rPr>
                <w:rFonts w:ascii="Arial" w:eastAsia="A" w:hAnsi="Arial" w:cs="Arial"/>
                <w:sz w:val="22"/>
                <w:szCs w:val="22"/>
              </w:rPr>
              <w:t>5</w:t>
            </w:r>
            <w:r w:rsidRPr="006E3FFA">
              <w:rPr>
                <w:rFonts w:ascii="Arial" w:eastAsia="A" w:hAnsi="Arial" w:cs="Arial"/>
                <w:sz w:val="22"/>
                <w:szCs w:val="22"/>
              </w:rPr>
              <w:t xml:space="preserve"> SWZ. W przypadku gdy wniosek o wyjaśnienie treści SWZ nie wpłynął w terminie, o którym mowa w pkt. 1</w:t>
            </w:r>
            <w:r w:rsidR="00EC508C" w:rsidRPr="006E3FFA">
              <w:rPr>
                <w:rFonts w:ascii="Arial" w:eastAsia="A" w:hAnsi="Arial" w:cs="Arial"/>
                <w:sz w:val="22"/>
                <w:szCs w:val="22"/>
              </w:rPr>
              <w:t>1</w:t>
            </w:r>
            <w:r w:rsidRPr="006E3FFA">
              <w:rPr>
                <w:rFonts w:ascii="Arial" w:eastAsia="A" w:hAnsi="Arial" w:cs="Arial"/>
                <w:sz w:val="22"/>
                <w:szCs w:val="22"/>
              </w:rPr>
              <w:t>.</w:t>
            </w:r>
            <w:r w:rsidR="00A50217" w:rsidRPr="006E3FFA">
              <w:rPr>
                <w:rFonts w:ascii="Arial" w:eastAsia="A" w:hAnsi="Arial" w:cs="Arial"/>
                <w:sz w:val="22"/>
                <w:szCs w:val="22"/>
              </w:rPr>
              <w:t>1</w:t>
            </w:r>
            <w:r w:rsidR="00A04D94" w:rsidRPr="006E3FFA">
              <w:rPr>
                <w:rFonts w:ascii="Arial" w:eastAsia="A" w:hAnsi="Arial" w:cs="Arial"/>
                <w:sz w:val="22"/>
                <w:szCs w:val="22"/>
              </w:rPr>
              <w:t>5</w:t>
            </w:r>
            <w:r w:rsidRPr="006E3FFA">
              <w:rPr>
                <w:rFonts w:ascii="Arial" w:eastAsia="A" w:hAnsi="Arial" w:cs="Arial"/>
                <w:sz w:val="22"/>
                <w:szCs w:val="22"/>
              </w:rPr>
              <w:t xml:space="preserve"> SWZ, Zamawiający nie ma obowiązku udzielania wyjaśnień SWZ oraz obowiązku przedłużenia terminu składania ofert.</w:t>
            </w:r>
          </w:p>
          <w:p w14:paraId="3C3E2252" w14:textId="77777777"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eastAsia="A" w:hAnsi="Arial" w:cs="Arial"/>
                <w:sz w:val="22"/>
                <w:szCs w:val="22"/>
              </w:rPr>
              <w:t>Treść zapytań wraz z wyjaśnieniami Zamawiający, bez ujawniania źródła zapytania, udostępnia na stronie internetowej prowadzonego postępowania.</w:t>
            </w:r>
          </w:p>
          <w:p w14:paraId="128E215F" w14:textId="5C65B891"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 xml:space="preserve">W uzasadnionych przypadkach Zamawiający może dokonać zmiany SWZ przed upływem terminu składania ofert. Dokonaną zmianę treści odpowiednio SWZ Zamawiający udostępnia na stronie internetowej prowadzonego postępowania. </w:t>
            </w:r>
          </w:p>
          <w:p w14:paraId="292C46F2" w14:textId="4562E7B7" w:rsidR="005D2A6C" w:rsidRPr="006E3FFA"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 xml:space="preserve">W przypadku gdy zmiana treści SWZ jest istotna dla sporządzenia oferty lub wymaga od wykonawców dodatkowego czasu na zapoznanie się ze zmianą treści SWZ </w:t>
            </w:r>
            <w:r w:rsidR="004142AC">
              <w:rPr>
                <w:rFonts w:ascii="Arial" w:hAnsi="Arial" w:cs="Arial"/>
                <w:sz w:val="22"/>
                <w:szCs w:val="22"/>
              </w:rPr>
              <w:br/>
            </w:r>
            <w:r w:rsidRPr="006E3FFA">
              <w:rPr>
                <w:rFonts w:ascii="Arial" w:hAnsi="Arial" w:cs="Arial"/>
                <w:sz w:val="22"/>
                <w:szCs w:val="22"/>
              </w:rPr>
              <w:t xml:space="preserve">i przygotowanie ofert, Zamawiający przedłuża termin składania ofert o czas niezbędny na ich przygotowanie. </w:t>
            </w:r>
          </w:p>
          <w:p w14:paraId="450B443B" w14:textId="7E6037D6" w:rsidR="00BF741F" w:rsidRPr="004142AC" w:rsidRDefault="00BF741F">
            <w:pPr>
              <w:pStyle w:val="Akapitzlist"/>
              <w:numPr>
                <w:ilvl w:val="1"/>
                <w:numId w:val="34"/>
              </w:numPr>
              <w:spacing w:before="120"/>
              <w:jc w:val="both"/>
              <w:rPr>
                <w:rFonts w:ascii="Arial" w:hAnsi="Arial" w:cs="Arial"/>
                <w:sz w:val="22"/>
                <w:szCs w:val="22"/>
              </w:rPr>
            </w:pPr>
            <w:r w:rsidRPr="006E3FFA">
              <w:rPr>
                <w:rFonts w:ascii="Arial" w:hAnsi="Arial" w:cs="Arial"/>
                <w:sz w:val="22"/>
                <w:szCs w:val="22"/>
              </w:rPr>
              <w:t xml:space="preserve">W przypadku gdy zmiana treści SWZ prowadzi do zmiany treści ogłoszenia </w:t>
            </w:r>
            <w:r w:rsidR="004142AC">
              <w:rPr>
                <w:rFonts w:ascii="Arial" w:hAnsi="Arial" w:cs="Arial"/>
                <w:sz w:val="22"/>
                <w:szCs w:val="22"/>
              </w:rPr>
              <w:br/>
            </w:r>
            <w:r w:rsidRPr="006E3FFA">
              <w:rPr>
                <w:rFonts w:ascii="Arial" w:hAnsi="Arial" w:cs="Arial"/>
                <w:sz w:val="22"/>
                <w:szCs w:val="22"/>
              </w:rPr>
              <w:t xml:space="preserve">o zamówieniu, </w:t>
            </w:r>
            <w:r w:rsidRPr="004142AC">
              <w:rPr>
                <w:rFonts w:ascii="Arial" w:hAnsi="Arial" w:cs="Arial"/>
                <w:sz w:val="22"/>
                <w:szCs w:val="22"/>
              </w:rPr>
              <w:t xml:space="preserve">Zamawiający zamieszcza w Biuletynie Zamówień Publicznych ogłoszenie o zmianie ogłoszenia. </w:t>
            </w:r>
          </w:p>
          <w:p w14:paraId="195CCE97" w14:textId="186E39D8" w:rsidR="004142AC" w:rsidRPr="004142AC" w:rsidRDefault="004142AC">
            <w:pPr>
              <w:pStyle w:val="Akapitzlist"/>
              <w:numPr>
                <w:ilvl w:val="1"/>
                <w:numId w:val="34"/>
              </w:numPr>
              <w:spacing w:before="120"/>
              <w:jc w:val="both"/>
              <w:rPr>
                <w:rFonts w:ascii="Arial" w:hAnsi="Arial" w:cs="Arial"/>
                <w:sz w:val="22"/>
                <w:szCs w:val="22"/>
              </w:rPr>
            </w:pPr>
            <w:r w:rsidRPr="004142AC">
              <w:rPr>
                <w:rFonts w:ascii="Arial" w:hAnsi="Arial" w:cs="Arial"/>
                <w:color w:val="0D0D0D" w:themeColor="text1" w:themeTint="F2"/>
                <w:sz w:val="22"/>
                <w:szCs w:val="22"/>
              </w:rPr>
              <w:t xml:space="preserve">W przypadku gdy zmiany treści SWZ są istotne dla sporządzenia oferty lub wymagają od Wykonawców dodatkowego czasu na zapoznanie się ze zmianą SWZ </w:t>
            </w:r>
            <w:r w:rsidRPr="004142AC">
              <w:rPr>
                <w:rFonts w:ascii="Arial" w:hAnsi="Arial" w:cs="Arial"/>
                <w:color w:val="0D0D0D" w:themeColor="text1" w:themeTint="F2"/>
                <w:sz w:val="22"/>
                <w:szCs w:val="22"/>
              </w:rPr>
              <w:lastRenderedPageBreak/>
              <w:t>i przygotowanie ofert, Zamawiający przedłuży termin składania ofert o czas niezbędny na zapoznanie się ze zmianą SWZ i przygotowanie oferty.</w:t>
            </w:r>
          </w:p>
          <w:p w14:paraId="35B4B67C" w14:textId="553426F9" w:rsidR="00FE03E4" w:rsidRPr="006E3FFA" w:rsidRDefault="00FE03E4" w:rsidP="004D675C">
            <w:pPr>
              <w:spacing w:before="120"/>
              <w:jc w:val="both"/>
              <w:rPr>
                <w:rFonts w:ascii="Arial" w:hAnsi="Arial" w:cs="Arial"/>
                <w:sz w:val="22"/>
                <w:szCs w:val="22"/>
              </w:rPr>
            </w:pPr>
          </w:p>
        </w:tc>
      </w:tr>
      <w:tr w:rsidR="00BF741F" w:rsidRPr="006E3FFA" w14:paraId="277EE9AD" w14:textId="77777777" w:rsidTr="00D006B1">
        <w:tc>
          <w:tcPr>
            <w:tcW w:w="9066" w:type="dxa"/>
            <w:tcBorders>
              <w:top w:val="nil"/>
              <w:left w:val="nil"/>
              <w:bottom w:val="nil"/>
              <w:right w:val="nil"/>
            </w:tcBorders>
            <w:shd w:val="clear" w:color="auto" w:fill="95B3D7" w:themeFill="accent1" w:themeFillTint="99"/>
          </w:tcPr>
          <w:p w14:paraId="43296E72" w14:textId="5DA11E6B" w:rsidR="00BF741F" w:rsidRPr="006E3FFA" w:rsidRDefault="00BF741F">
            <w:pPr>
              <w:pStyle w:val="Akapitzlist"/>
              <w:numPr>
                <w:ilvl w:val="0"/>
                <w:numId w:val="20"/>
              </w:numPr>
              <w:spacing w:before="120"/>
              <w:jc w:val="both"/>
              <w:rPr>
                <w:rFonts w:ascii="Arial" w:hAnsi="Arial" w:cs="Arial"/>
                <w:b/>
                <w:bCs/>
                <w:sz w:val="22"/>
                <w:szCs w:val="22"/>
              </w:rPr>
            </w:pPr>
            <w:r w:rsidRPr="006E3FFA">
              <w:rPr>
                <w:rFonts w:ascii="Arial" w:hAnsi="Arial" w:cs="Arial"/>
                <w:b/>
                <w:bCs/>
                <w:sz w:val="22"/>
                <w:szCs w:val="22"/>
              </w:rPr>
              <w:lastRenderedPageBreak/>
              <w:t>WYMAGANIA DOTYCZĄCE WADIUM</w:t>
            </w:r>
          </w:p>
        </w:tc>
      </w:tr>
      <w:tr w:rsidR="00BF741F" w:rsidRPr="006E3FFA" w14:paraId="36BB64D7" w14:textId="77777777" w:rsidTr="00D006B1">
        <w:tc>
          <w:tcPr>
            <w:tcW w:w="9066" w:type="dxa"/>
            <w:tcBorders>
              <w:top w:val="nil"/>
              <w:left w:val="nil"/>
              <w:bottom w:val="nil"/>
              <w:right w:val="nil"/>
            </w:tcBorders>
          </w:tcPr>
          <w:p w14:paraId="5948D1B4" w14:textId="77777777" w:rsidR="00874DC1" w:rsidRPr="006E3FFA" w:rsidRDefault="00BF741F">
            <w:pPr>
              <w:pStyle w:val="Akapitzlist"/>
              <w:numPr>
                <w:ilvl w:val="1"/>
                <w:numId w:val="24"/>
              </w:numPr>
              <w:spacing w:before="120"/>
              <w:jc w:val="both"/>
              <w:rPr>
                <w:rFonts w:ascii="Arial" w:hAnsi="Arial" w:cs="Arial"/>
                <w:b/>
                <w:bCs/>
                <w:sz w:val="22"/>
                <w:szCs w:val="22"/>
              </w:rPr>
            </w:pPr>
            <w:r w:rsidRPr="006E3FFA">
              <w:rPr>
                <w:rFonts w:ascii="Arial" w:hAnsi="Arial" w:cs="Arial"/>
                <w:sz w:val="22"/>
                <w:szCs w:val="22"/>
              </w:rPr>
              <w:t>Zamawiający wymaga wniesienia wadium w wysokości</w:t>
            </w:r>
            <w:r w:rsidR="00874DC1" w:rsidRPr="006E3FFA">
              <w:rPr>
                <w:rFonts w:ascii="Arial" w:hAnsi="Arial" w:cs="Arial"/>
                <w:sz w:val="22"/>
                <w:szCs w:val="22"/>
              </w:rPr>
              <w:t>:</w:t>
            </w:r>
          </w:p>
          <w:p w14:paraId="38D45B5D" w14:textId="5ED1E8EB" w:rsidR="00866582" w:rsidRPr="006E3FFA" w:rsidRDefault="005D2A6C" w:rsidP="00FB16CA">
            <w:pPr>
              <w:suppressAutoHyphens/>
              <w:spacing w:before="120"/>
              <w:jc w:val="both"/>
              <w:rPr>
                <w:rFonts w:ascii="Arial" w:hAnsi="Arial" w:cs="Arial"/>
                <w:b/>
                <w:sz w:val="22"/>
                <w:szCs w:val="22"/>
              </w:rPr>
            </w:pPr>
            <w:r w:rsidRPr="006E3FFA">
              <w:rPr>
                <w:rFonts w:ascii="Arial" w:hAnsi="Arial" w:cs="Arial"/>
                <w:b/>
                <w:sz w:val="22"/>
                <w:szCs w:val="22"/>
              </w:rPr>
              <w:t xml:space="preserve">            </w:t>
            </w:r>
            <w:r w:rsidR="00897318" w:rsidRPr="006E3FFA">
              <w:rPr>
                <w:rFonts w:ascii="Arial" w:hAnsi="Arial" w:cs="Arial"/>
                <w:b/>
                <w:sz w:val="22"/>
                <w:szCs w:val="22"/>
              </w:rPr>
              <w:t>2 700</w:t>
            </w:r>
            <w:r w:rsidR="00874DC1" w:rsidRPr="006E3FFA">
              <w:rPr>
                <w:rFonts w:ascii="Arial" w:hAnsi="Arial" w:cs="Arial"/>
                <w:b/>
                <w:sz w:val="22"/>
                <w:szCs w:val="22"/>
              </w:rPr>
              <w:t>,00 zł,</w:t>
            </w:r>
            <w:r w:rsidR="00E254ED" w:rsidRPr="006E3FFA">
              <w:rPr>
                <w:rFonts w:ascii="Arial" w:hAnsi="Arial" w:cs="Arial"/>
                <w:b/>
                <w:sz w:val="22"/>
                <w:szCs w:val="22"/>
              </w:rPr>
              <w:t xml:space="preserve">         </w:t>
            </w:r>
          </w:p>
          <w:p w14:paraId="428467AE" w14:textId="5C15569A" w:rsidR="007276FD" w:rsidRPr="006E3FFA" w:rsidRDefault="00BF741F" w:rsidP="00874DC1">
            <w:pPr>
              <w:pStyle w:val="Akapitzlist"/>
              <w:spacing w:before="120"/>
              <w:ind w:left="420" w:firstLine="0"/>
              <w:jc w:val="both"/>
              <w:rPr>
                <w:rFonts w:ascii="Arial" w:hAnsi="Arial" w:cs="Arial"/>
                <w:b/>
                <w:bCs/>
                <w:sz w:val="22"/>
                <w:szCs w:val="22"/>
              </w:rPr>
            </w:pPr>
            <w:r w:rsidRPr="006E3FFA">
              <w:rPr>
                <w:rFonts w:ascii="Arial" w:hAnsi="Arial" w:cs="Arial"/>
                <w:sz w:val="22"/>
                <w:szCs w:val="22"/>
              </w:rPr>
              <w:t>Wadium należy wnieść przed upływem terminu składania ofert i utrzymywać nieprzerwanie do dnia upływu terminu związania ofertą, z wyjątkiem przypadków, o</w:t>
            </w:r>
            <w:r w:rsidR="006839AC">
              <w:rPr>
                <w:rFonts w:ascii="Arial" w:hAnsi="Arial" w:cs="Arial"/>
                <w:sz w:val="22"/>
                <w:szCs w:val="22"/>
              </w:rPr>
              <w:t> </w:t>
            </w:r>
            <w:r w:rsidRPr="006E3FFA">
              <w:rPr>
                <w:rFonts w:ascii="Arial" w:hAnsi="Arial" w:cs="Arial"/>
                <w:sz w:val="22"/>
                <w:szCs w:val="22"/>
              </w:rPr>
              <w:t xml:space="preserve">których mowa w art. 98 ust. 1 pkt 2 i 3 oraz ust. 2 PZP. </w:t>
            </w:r>
          </w:p>
          <w:p w14:paraId="168BC482" w14:textId="447E7612" w:rsidR="007524ED" w:rsidRPr="006E3FFA" w:rsidRDefault="00BF741F">
            <w:pPr>
              <w:pStyle w:val="Akapitzlist"/>
              <w:numPr>
                <w:ilvl w:val="1"/>
                <w:numId w:val="24"/>
              </w:numPr>
              <w:spacing w:before="120"/>
              <w:jc w:val="both"/>
              <w:rPr>
                <w:rFonts w:ascii="Arial" w:hAnsi="Arial" w:cs="Arial"/>
                <w:b/>
                <w:bCs/>
                <w:sz w:val="22"/>
                <w:szCs w:val="22"/>
              </w:rPr>
            </w:pPr>
            <w:r w:rsidRPr="006E3FFA">
              <w:rPr>
                <w:rFonts w:ascii="Arial" w:hAnsi="Arial" w:cs="Arial"/>
                <w:sz w:val="22"/>
                <w:szCs w:val="22"/>
              </w:rPr>
              <w:t>Wadium może być wnoszone w jednej lub kilku następujących formach:</w:t>
            </w:r>
          </w:p>
          <w:p w14:paraId="74BF2965" w14:textId="77777777" w:rsidR="007524ED" w:rsidRPr="006E3FFA" w:rsidRDefault="00BF741F">
            <w:pPr>
              <w:pStyle w:val="Akapitzlist"/>
              <w:numPr>
                <w:ilvl w:val="0"/>
                <w:numId w:val="11"/>
              </w:numPr>
              <w:spacing w:before="120"/>
              <w:jc w:val="both"/>
              <w:rPr>
                <w:rFonts w:ascii="Arial" w:hAnsi="Arial" w:cs="Arial"/>
                <w:sz w:val="22"/>
                <w:szCs w:val="22"/>
              </w:rPr>
            </w:pPr>
            <w:r w:rsidRPr="006E3FFA">
              <w:rPr>
                <w:rFonts w:ascii="Arial" w:hAnsi="Arial" w:cs="Arial"/>
                <w:sz w:val="22"/>
                <w:szCs w:val="22"/>
              </w:rPr>
              <w:t>pieniądzu,</w:t>
            </w:r>
          </w:p>
          <w:p w14:paraId="4714E94D" w14:textId="77777777" w:rsidR="007524ED" w:rsidRPr="006E3FFA" w:rsidRDefault="00BF741F">
            <w:pPr>
              <w:pStyle w:val="Akapitzlist"/>
              <w:numPr>
                <w:ilvl w:val="0"/>
                <w:numId w:val="11"/>
              </w:numPr>
              <w:spacing w:before="120"/>
              <w:jc w:val="both"/>
              <w:rPr>
                <w:rFonts w:ascii="Arial" w:hAnsi="Arial" w:cs="Arial"/>
                <w:sz w:val="22"/>
                <w:szCs w:val="22"/>
              </w:rPr>
            </w:pPr>
            <w:r w:rsidRPr="006E3FFA">
              <w:rPr>
                <w:rFonts w:ascii="Arial" w:hAnsi="Arial" w:cs="Arial"/>
                <w:sz w:val="22"/>
                <w:szCs w:val="22"/>
              </w:rPr>
              <w:t>gwarancjach bankowych,</w:t>
            </w:r>
          </w:p>
          <w:p w14:paraId="7FA842F0" w14:textId="77777777" w:rsidR="007524ED" w:rsidRPr="006E3FFA" w:rsidRDefault="00BF741F">
            <w:pPr>
              <w:pStyle w:val="Akapitzlist"/>
              <w:numPr>
                <w:ilvl w:val="0"/>
                <w:numId w:val="11"/>
              </w:numPr>
              <w:spacing w:before="120"/>
              <w:jc w:val="both"/>
              <w:rPr>
                <w:rFonts w:ascii="Arial" w:hAnsi="Arial" w:cs="Arial"/>
                <w:sz w:val="22"/>
                <w:szCs w:val="22"/>
              </w:rPr>
            </w:pPr>
            <w:r w:rsidRPr="006E3FFA">
              <w:rPr>
                <w:rFonts w:ascii="Arial" w:hAnsi="Arial" w:cs="Arial"/>
                <w:sz w:val="22"/>
                <w:szCs w:val="22"/>
              </w:rPr>
              <w:t>gwarancjach ubezpieczeniowych,</w:t>
            </w:r>
          </w:p>
          <w:p w14:paraId="628BB57F" w14:textId="08014D76" w:rsidR="00BF741F" w:rsidRPr="006E3FFA" w:rsidRDefault="00BF741F">
            <w:pPr>
              <w:pStyle w:val="Akapitzlist"/>
              <w:numPr>
                <w:ilvl w:val="0"/>
                <w:numId w:val="11"/>
              </w:numPr>
              <w:spacing w:before="120"/>
              <w:jc w:val="both"/>
              <w:rPr>
                <w:rFonts w:ascii="Arial" w:hAnsi="Arial" w:cs="Arial"/>
                <w:sz w:val="22"/>
                <w:szCs w:val="22"/>
              </w:rPr>
            </w:pPr>
            <w:r w:rsidRPr="006E3FFA">
              <w:rPr>
                <w:rFonts w:ascii="Arial" w:hAnsi="Arial" w:cs="Arial"/>
                <w:sz w:val="22"/>
                <w:szCs w:val="22"/>
              </w:rPr>
              <w:t xml:space="preserve">poręczeniach udzielonych przez podmioty, o których mowa </w:t>
            </w:r>
            <w:proofErr w:type="gramStart"/>
            <w:r w:rsidRPr="006E3FFA">
              <w:rPr>
                <w:rFonts w:ascii="Arial" w:hAnsi="Arial" w:cs="Arial"/>
                <w:sz w:val="22"/>
                <w:szCs w:val="22"/>
              </w:rPr>
              <w:t>w  art.</w:t>
            </w:r>
            <w:proofErr w:type="gramEnd"/>
            <w:r w:rsidRPr="006E3FFA">
              <w:rPr>
                <w:rFonts w:ascii="Arial" w:hAnsi="Arial" w:cs="Arial"/>
                <w:sz w:val="22"/>
                <w:szCs w:val="22"/>
              </w:rPr>
              <w:t xml:space="preserve"> 6b ust. 5 pkt. 2 ustawy z dnia 9 listopada 2000 r. o utworzeniu Polskiej Agencji Rozwoju Przedsiębiorczości (Dz. U. z 202</w:t>
            </w:r>
            <w:r w:rsidR="00C86707" w:rsidRPr="006E3FFA">
              <w:rPr>
                <w:rFonts w:ascii="Arial" w:hAnsi="Arial" w:cs="Arial"/>
                <w:sz w:val="22"/>
                <w:szCs w:val="22"/>
              </w:rPr>
              <w:t>4</w:t>
            </w:r>
            <w:r w:rsidRPr="006E3FFA">
              <w:rPr>
                <w:rFonts w:ascii="Arial" w:hAnsi="Arial" w:cs="Arial"/>
                <w:sz w:val="22"/>
                <w:szCs w:val="22"/>
              </w:rPr>
              <w:t xml:space="preserve"> r. poz. </w:t>
            </w:r>
            <w:r w:rsidR="00C86707" w:rsidRPr="006E3FFA">
              <w:rPr>
                <w:rFonts w:ascii="Arial" w:hAnsi="Arial" w:cs="Arial"/>
                <w:sz w:val="22"/>
                <w:szCs w:val="22"/>
              </w:rPr>
              <w:t>419</w:t>
            </w:r>
            <w:r w:rsidRPr="006E3FFA">
              <w:rPr>
                <w:rFonts w:ascii="Arial" w:hAnsi="Arial" w:cs="Arial"/>
                <w:sz w:val="22"/>
                <w:szCs w:val="22"/>
              </w:rPr>
              <w:t>).</w:t>
            </w:r>
          </w:p>
          <w:p w14:paraId="74792312" w14:textId="77777777" w:rsidR="007524ED" w:rsidRPr="006E3FFA" w:rsidRDefault="007524ED" w:rsidP="004D675C">
            <w:pPr>
              <w:pStyle w:val="Akapitzlist"/>
              <w:spacing w:before="120"/>
              <w:ind w:left="720" w:firstLine="0"/>
              <w:jc w:val="both"/>
              <w:rPr>
                <w:rFonts w:ascii="Arial" w:hAnsi="Arial" w:cs="Arial"/>
                <w:sz w:val="22"/>
                <w:szCs w:val="22"/>
              </w:rPr>
            </w:pPr>
          </w:p>
          <w:p w14:paraId="0B8B8671" w14:textId="0955BD62" w:rsidR="00125D8B" w:rsidRPr="006E3FFA" w:rsidRDefault="00BF741F">
            <w:pPr>
              <w:pStyle w:val="Akapitzlist"/>
              <w:numPr>
                <w:ilvl w:val="1"/>
                <w:numId w:val="25"/>
              </w:numPr>
              <w:tabs>
                <w:tab w:val="left" w:pos="935"/>
              </w:tabs>
              <w:spacing w:before="10"/>
              <w:ind w:right="104"/>
              <w:jc w:val="both"/>
              <w:rPr>
                <w:rFonts w:ascii="Arial" w:hAnsi="Arial" w:cs="Arial"/>
                <w:b/>
                <w:sz w:val="22"/>
                <w:szCs w:val="22"/>
              </w:rPr>
            </w:pPr>
            <w:r w:rsidRPr="006E3FFA">
              <w:rPr>
                <w:rFonts w:ascii="Arial" w:hAnsi="Arial" w:cs="Arial"/>
                <w:bCs/>
                <w:sz w:val="22"/>
                <w:szCs w:val="22"/>
              </w:rPr>
              <w:t xml:space="preserve">Wadium wnoszone w pieniądzu </w:t>
            </w:r>
            <w:r w:rsidRPr="006E3FFA">
              <w:rPr>
                <w:rFonts w:ascii="Arial" w:hAnsi="Arial" w:cs="Arial"/>
                <w:sz w:val="22"/>
                <w:szCs w:val="22"/>
              </w:rPr>
              <w:t>należy wpłacić przelewem na rachunek bankowy Zamawiającego</w:t>
            </w:r>
            <w:r w:rsidR="00897318" w:rsidRPr="006E3FFA">
              <w:rPr>
                <w:rFonts w:ascii="Arial" w:hAnsi="Arial" w:cs="Arial"/>
                <w:sz w:val="22"/>
                <w:szCs w:val="22"/>
              </w:rPr>
              <w:t>:</w:t>
            </w:r>
            <w:r w:rsidRPr="006E3FFA">
              <w:rPr>
                <w:rFonts w:ascii="Arial" w:hAnsi="Arial" w:cs="Arial"/>
                <w:sz w:val="22"/>
                <w:szCs w:val="22"/>
              </w:rPr>
              <w:t xml:space="preserve"> </w:t>
            </w:r>
            <w:r w:rsidR="007342C7" w:rsidRPr="006E3FFA">
              <w:rPr>
                <w:rFonts w:ascii="Arial" w:eastAsia="SimSun" w:hAnsi="Arial" w:cs="Arial"/>
                <w:b/>
                <w:bCs/>
                <w:sz w:val="22"/>
                <w:szCs w:val="22"/>
                <w:lang w:eastAsia="en-US"/>
              </w:rPr>
              <w:t xml:space="preserve">nr </w:t>
            </w:r>
            <w:r w:rsidR="00897318" w:rsidRPr="006E3FFA">
              <w:rPr>
                <w:rFonts w:ascii="Arial" w:hAnsi="Arial" w:cs="Arial"/>
                <w:b/>
                <w:bCs/>
                <w:sz w:val="22"/>
                <w:szCs w:val="22"/>
              </w:rPr>
              <w:t xml:space="preserve">79 1540 1056 2105 8312 9205 0007 </w:t>
            </w:r>
            <w:r w:rsidR="007342C7" w:rsidRPr="006E3FFA">
              <w:rPr>
                <w:rFonts w:ascii="Arial" w:hAnsi="Arial" w:cs="Arial"/>
                <w:sz w:val="22"/>
                <w:szCs w:val="22"/>
              </w:rPr>
              <w:t xml:space="preserve">z dopiskiem: </w:t>
            </w:r>
            <w:r w:rsidR="007342C7" w:rsidRPr="006E3FFA">
              <w:rPr>
                <w:rFonts w:ascii="Arial" w:hAnsi="Arial" w:cs="Arial"/>
                <w:b/>
                <w:bCs/>
                <w:sz w:val="22"/>
                <w:szCs w:val="22"/>
              </w:rPr>
              <w:t xml:space="preserve">wadium na zabezpieczenie oferty w postępowaniu na </w:t>
            </w:r>
            <w:r w:rsidR="00E11665" w:rsidRPr="006E3FFA">
              <w:rPr>
                <w:rFonts w:ascii="Arial" w:hAnsi="Arial" w:cs="Arial"/>
                <w:b/>
                <w:bCs/>
                <w:sz w:val="22"/>
                <w:szCs w:val="22"/>
              </w:rPr>
              <w:t>„</w:t>
            </w:r>
            <w:r w:rsidR="00897318" w:rsidRPr="006E3FFA">
              <w:rPr>
                <w:rFonts w:ascii="Arial" w:hAnsi="Arial" w:cs="Arial"/>
                <w:b/>
                <w:sz w:val="22"/>
                <w:szCs w:val="22"/>
              </w:rPr>
              <w:t>Sporządzenie Planu Gospodarowania Zasobami Wodnymi dla obszaru zlewni w granicach Nadleśnictwa Sieraków</w:t>
            </w:r>
            <w:r w:rsidR="00614082" w:rsidRPr="006E3FFA">
              <w:rPr>
                <w:rFonts w:ascii="Arial" w:hAnsi="Arial" w:cs="Arial"/>
                <w:b/>
                <w:bCs/>
                <w:sz w:val="22"/>
                <w:szCs w:val="22"/>
              </w:rPr>
              <w:t>”.</w:t>
            </w:r>
            <w:r w:rsidR="00614082" w:rsidRPr="006E3FFA">
              <w:rPr>
                <w:rFonts w:ascii="Arial" w:hAnsi="Arial" w:cs="Arial"/>
                <w:bCs/>
                <w:sz w:val="22"/>
                <w:szCs w:val="22"/>
              </w:rPr>
              <w:t xml:space="preserve"> </w:t>
            </w:r>
            <w:r w:rsidR="007342C7" w:rsidRPr="006E3FFA">
              <w:rPr>
                <w:rFonts w:ascii="Arial" w:hAnsi="Arial" w:cs="Arial"/>
                <w:bCs/>
                <w:sz w:val="22"/>
                <w:szCs w:val="22"/>
              </w:rPr>
              <w:t xml:space="preserve"> </w:t>
            </w:r>
          </w:p>
          <w:p w14:paraId="34CB1933" w14:textId="06A6ED09" w:rsidR="007276FD" w:rsidRPr="006E3FFA" w:rsidRDefault="00BF741F">
            <w:pPr>
              <w:pStyle w:val="Akapitzlist"/>
              <w:numPr>
                <w:ilvl w:val="1"/>
                <w:numId w:val="25"/>
              </w:numPr>
              <w:tabs>
                <w:tab w:val="left" w:pos="935"/>
              </w:tabs>
              <w:spacing w:before="10"/>
              <w:ind w:right="104"/>
              <w:jc w:val="both"/>
              <w:rPr>
                <w:rFonts w:ascii="Arial" w:hAnsi="Arial" w:cs="Arial"/>
                <w:b/>
                <w:sz w:val="22"/>
                <w:szCs w:val="22"/>
              </w:rPr>
            </w:pPr>
            <w:r w:rsidRPr="006E3FFA">
              <w:rPr>
                <w:rFonts w:ascii="Arial" w:hAnsi="Arial" w:cs="Arial"/>
                <w:bCs/>
                <w:sz w:val="22"/>
                <w:szCs w:val="22"/>
              </w:rPr>
              <w:t>Wniesienie wadium w pieniądzu będzie skuteczne, jeżeli w podanym terminie zostanie zaliczone na rachunku bankowym Zamawiającego. Wadium wniesione w</w:t>
            </w:r>
            <w:r w:rsidR="006839AC">
              <w:rPr>
                <w:rFonts w:ascii="Arial" w:hAnsi="Arial" w:cs="Arial"/>
                <w:bCs/>
                <w:sz w:val="22"/>
                <w:szCs w:val="22"/>
              </w:rPr>
              <w:t> </w:t>
            </w:r>
            <w:r w:rsidRPr="006E3FFA">
              <w:rPr>
                <w:rFonts w:ascii="Arial" w:hAnsi="Arial" w:cs="Arial"/>
                <w:bCs/>
                <w:sz w:val="22"/>
                <w:szCs w:val="22"/>
              </w:rPr>
              <w:t>pieniądzu Zamawiający przechowuje na rachunku bankowym.</w:t>
            </w:r>
          </w:p>
          <w:p w14:paraId="7A6464AA" w14:textId="4F3A14DE" w:rsidR="007276FD" w:rsidRPr="006E3FFA" w:rsidRDefault="00BF741F">
            <w:pPr>
              <w:pStyle w:val="Akapitzlist"/>
              <w:numPr>
                <w:ilvl w:val="1"/>
                <w:numId w:val="25"/>
              </w:numPr>
              <w:tabs>
                <w:tab w:val="left" w:pos="935"/>
              </w:tabs>
              <w:spacing w:before="10"/>
              <w:ind w:right="104"/>
              <w:jc w:val="both"/>
              <w:rPr>
                <w:rFonts w:ascii="Arial" w:hAnsi="Arial" w:cs="Arial"/>
                <w:b/>
                <w:sz w:val="22"/>
                <w:szCs w:val="22"/>
              </w:rPr>
            </w:pPr>
            <w:r w:rsidRPr="006E3FFA">
              <w:rPr>
                <w:rFonts w:ascii="Arial" w:hAnsi="Arial" w:cs="Arial"/>
                <w:bCs/>
                <w:sz w:val="22"/>
                <w:szCs w:val="22"/>
              </w:rPr>
              <w:t>Z treści wadium wnoszonego w formie</w:t>
            </w:r>
            <w:r w:rsidRPr="006E3FFA">
              <w:rPr>
                <w:rFonts w:ascii="Arial" w:hAnsi="Arial" w:cs="Arial"/>
                <w:sz w:val="22"/>
                <w:szCs w:val="22"/>
              </w:rPr>
              <w:t>: gwarancji bankowej, gwarancji ubezpieczeniowej lub poręczeniach udzielonych przez podmioty, o których mowa w art. 6b ust. 5 pkt. 2 ustawy z dnia 9 listopada 2000 r. o utworzeniu Polskiej Agencji Rozwoju Przedsiębiorczości powinno wynikać bezwarunkowe, na pierwsze pisemne żądanie zgłoszone przez Zamawiającego w terminie związania ofertą, zobowiązanie gwaranta do wypłaty Zamawiającemu pełnej kwoty wadium w</w:t>
            </w:r>
            <w:r w:rsidR="006839AC">
              <w:rPr>
                <w:rFonts w:ascii="Arial" w:hAnsi="Arial" w:cs="Arial"/>
                <w:sz w:val="22"/>
                <w:szCs w:val="22"/>
              </w:rPr>
              <w:t> </w:t>
            </w:r>
            <w:r w:rsidRPr="006E3FFA">
              <w:rPr>
                <w:rFonts w:ascii="Arial" w:hAnsi="Arial" w:cs="Arial"/>
                <w:sz w:val="22"/>
                <w:szCs w:val="22"/>
              </w:rPr>
              <w:t>okolicznościach określonych w art. 98 ust. 6 PZP.</w:t>
            </w:r>
            <w:bookmarkStart w:id="15" w:name="_Hlk62949521"/>
          </w:p>
          <w:p w14:paraId="1414C287" w14:textId="77777777" w:rsidR="007276FD" w:rsidRPr="006E3FFA" w:rsidRDefault="00BF741F">
            <w:pPr>
              <w:pStyle w:val="Akapitzlist"/>
              <w:numPr>
                <w:ilvl w:val="1"/>
                <w:numId w:val="25"/>
              </w:numPr>
              <w:tabs>
                <w:tab w:val="left" w:pos="935"/>
              </w:tabs>
              <w:spacing w:before="10"/>
              <w:ind w:right="104"/>
              <w:jc w:val="both"/>
              <w:rPr>
                <w:rFonts w:ascii="Arial" w:hAnsi="Arial" w:cs="Arial"/>
                <w:b/>
                <w:sz w:val="22"/>
                <w:szCs w:val="22"/>
              </w:rPr>
            </w:pPr>
            <w:r w:rsidRPr="006E3FFA">
              <w:rPr>
                <w:rFonts w:ascii="Arial" w:hAnsi="Arial" w:cs="Arial"/>
                <w:bCs/>
                <w:sz w:val="22"/>
                <w:szCs w:val="22"/>
              </w:rPr>
              <w:t>Wadium wnoszone w formie gwarancji lub poręczenia, o których mowa w pkt 1</w:t>
            </w:r>
            <w:r w:rsidR="00527B42" w:rsidRPr="006E3FFA">
              <w:rPr>
                <w:rFonts w:ascii="Arial" w:hAnsi="Arial" w:cs="Arial"/>
                <w:bCs/>
                <w:sz w:val="22"/>
                <w:szCs w:val="22"/>
              </w:rPr>
              <w:t>2</w:t>
            </w:r>
            <w:r w:rsidRPr="006E3FFA">
              <w:rPr>
                <w:rFonts w:ascii="Arial" w:hAnsi="Arial" w:cs="Arial"/>
                <w:bCs/>
                <w:sz w:val="22"/>
                <w:szCs w:val="22"/>
              </w:rPr>
              <w:t>.</w:t>
            </w:r>
            <w:r w:rsidR="00527B42" w:rsidRPr="006E3FFA">
              <w:rPr>
                <w:rFonts w:ascii="Arial" w:hAnsi="Arial" w:cs="Arial"/>
                <w:bCs/>
                <w:sz w:val="22"/>
                <w:szCs w:val="22"/>
              </w:rPr>
              <w:t>2</w:t>
            </w:r>
            <w:r w:rsidRPr="006E3FFA">
              <w:rPr>
                <w:rFonts w:ascii="Arial" w:hAnsi="Arial" w:cs="Arial"/>
                <w:bCs/>
                <w:sz w:val="22"/>
                <w:szCs w:val="22"/>
              </w:rPr>
              <w:t xml:space="preserve">. </w:t>
            </w:r>
            <w:proofErr w:type="spellStart"/>
            <w:r w:rsidRPr="006E3FFA">
              <w:rPr>
                <w:rFonts w:ascii="Arial" w:hAnsi="Arial" w:cs="Arial"/>
                <w:bCs/>
                <w:sz w:val="22"/>
                <w:szCs w:val="22"/>
              </w:rPr>
              <w:t>ppkt</w:t>
            </w:r>
            <w:proofErr w:type="spellEnd"/>
            <w:r w:rsidRPr="006E3FFA">
              <w:rPr>
                <w:rFonts w:ascii="Arial" w:hAnsi="Arial" w:cs="Arial"/>
                <w:bCs/>
                <w:sz w:val="22"/>
                <w:szCs w:val="22"/>
              </w:rPr>
              <w:t xml:space="preserve"> </w:t>
            </w:r>
            <w:proofErr w:type="gramStart"/>
            <w:r w:rsidRPr="006E3FFA">
              <w:rPr>
                <w:rFonts w:ascii="Arial" w:hAnsi="Arial" w:cs="Arial"/>
                <w:bCs/>
                <w:sz w:val="22"/>
                <w:szCs w:val="22"/>
              </w:rPr>
              <w:t>2)-</w:t>
            </w:r>
            <w:proofErr w:type="gramEnd"/>
            <w:r w:rsidRPr="006E3FFA">
              <w:rPr>
                <w:rFonts w:ascii="Arial" w:hAnsi="Arial" w:cs="Arial"/>
                <w:bCs/>
                <w:sz w:val="22"/>
                <w:szCs w:val="22"/>
              </w:rPr>
              <w:t xml:space="preserve">4) należy przekazać Zamawiającemu wraz z Ofertą w oryginale </w:t>
            </w:r>
            <w:bookmarkStart w:id="16" w:name="_Hlk15926476"/>
            <w:r w:rsidRPr="006E3FFA">
              <w:rPr>
                <w:rFonts w:ascii="Arial" w:hAnsi="Arial" w:cs="Arial"/>
                <w:bCs/>
                <w:sz w:val="22"/>
                <w:szCs w:val="22"/>
              </w:rPr>
              <w:t>w postaci elektronicznej tj. opatrzonej kwalifikowanym podpisem elektronicznymi osób upoważnionych do jego wystawienia</w:t>
            </w:r>
            <w:bookmarkEnd w:id="16"/>
            <w:r w:rsidRPr="006E3FFA">
              <w:rPr>
                <w:rFonts w:ascii="Arial" w:hAnsi="Arial" w:cs="Arial"/>
                <w:bCs/>
                <w:sz w:val="22"/>
                <w:szCs w:val="22"/>
              </w:rPr>
              <w:t>.</w:t>
            </w:r>
            <w:bookmarkEnd w:id="15"/>
            <w:r w:rsidRPr="006E3FFA">
              <w:rPr>
                <w:rFonts w:ascii="Arial" w:hAnsi="Arial" w:cs="Arial"/>
                <w:bCs/>
                <w:sz w:val="22"/>
                <w:szCs w:val="22"/>
              </w:rPr>
              <w:t xml:space="preserve"> Wadium musi zabezpieczać ofertę przez cały okres związania ofertą. Oferta Wykonawcy, który nie wniesie wadium lub wniesie wadium w sposób nieprawidłowy, lub nie będzie utrzymywał wadium nieprzerwanie do upływu terminu związania ofertą lub złoży wniosek o zwrot wadium w przypadku, o którym mowa w art. 98 ust. 2 pkt 3 PZP zostanie odrzucona z postępowania na podstawie art. 226 ust. 1 pkt 14 PZP.</w:t>
            </w:r>
          </w:p>
          <w:p w14:paraId="63F2DA96" w14:textId="796ADFB3" w:rsidR="007524ED" w:rsidRPr="006E3FFA" w:rsidRDefault="00BF741F">
            <w:pPr>
              <w:pStyle w:val="Akapitzlist"/>
              <w:numPr>
                <w:ilvl w:val="1"/>
                <w:numId w:val="25"/>
              </w:numPr>
              <w:tabs>
                <w:tab w:val="left" w:pos="935"/>
              </w:tabs>
              <w:spacing w:before="10"/>
              <w:ind w:right="104"/>
              <w:jc w:val="both"/>
              <w:rPr>
                <w:rFonts w:ascii="Arial" w:hAnsi="Arial" w:cs="Arial"/>
                <w:b/>
                <w:sz w:val="22"/>
                <w:szCs w:val="22"/>
              </w:rPr>
            </w:pPr>
            <w:r w:rsidRPr="006E3FFA">
              <w:rPr>
                <w:rFonts w:ascii="Arial" w:hAnsi="Arial" w:cs="Arial"/>
                <w:bCs/>
                <w:sz w:val="22"/>
                <w:szCs w:val="22"/>
              </w:rPr>
              <w:t>Treść gwarancji wadialnej musi zawierać następujące elementy:</w:t>
            </w:r>
          </w:p>
          <w:p w14:paraId="4A8B73AB" w14:textId="77777777" w:rsidR="007524ED" w:rsidRPr="006E3FFA" w:rsidRDefault="00BF741F">
            <w:pPr>
              <w:pStyle w:val="Akapitzlist"/>
              <w:numPr>
                <w:ilvl w:val="0"/>
                <w:numId w:val="12"/>
              </w:numPr>
              <w:tabs>
                <w:tab w:val="left" w:pos="935"/>
              </w:tabs>
              <w:spacing w:before="10"/>
              <w:ind w:left="1173" w:right="104"/>
              <w:jc w:val="both"/>
              <w:rPr>
                <w:rFonts w:ascii="Arial" w:hAnsi="Arial" w:cs="Arial"/>
                <w:b/>
                <w:sz w:val="22"/>
                <w:szCs w:val="22"/>
              </w:rPr>
            </w:pPr>
            <w:r w:rsidRPr="006E3FFA">
              <w:rPr>
                <w:rFonts w:ascii="Arial" w:hAnsi="Arial" w:cs="Arial"/>
                <w:sz w:val="22"/>
                <w:szCs w:val="22"/>
              </w:rPr>
              <w:t>nazwę dającego zlecenie (Wykonawcy), beneficjenta gwarancji/poręczenia (Zamawiającego), gwaranta (banku lub instytucji ubezpieczeniowej udzielających gwarancji/poręczenia) oraz wskazanie ich siedzib,</w:t>
            </w:r>
          </w:p>
          <w:p w14:paraId="3EC74D20" w14:textId="77777777" w:rsidR="007524ED" w:rsidRPr="006E3FFA" w:rsidRDefault="00BF741F">
            <w:pPr>
              <w:pStyle w:val="Akapitzlist"/>
              <w:numPr>
                <w:ilvl w:val="0"/>
                <w:numId w:val="12"/>
              </w:numPr>
              <w:tabs>
                <w:tab w:val="left" w:pos="935"/>
              </w:tabs>
              <w:spacing w:before="10"/>
              <w:ind w:left="1173" w:right="104"/>
              <w:jc w:val="both"/>
              <w:rPr>
                <w:rFonts w:ascii="Arial" w:hAnsi="Arial" w:cs="Arial"/>
                <w:b/>
                <w:sz w:val="22"/>
                <w:szCs w:val="22"/>
              </w:rPr>
            </w:pPr>
            <w:r w:rsidRPr="006E3FFA">
              <w:rPr>
                <w:rFonts w:ascii="Arial" w:hAnsi="Arial" w:cs="Arial"/>
                <w:sz w:val="22"/>
                <w:szCs w:val="22"/>
              </w:rPr>
              <w:t>określenie wierzytelności, która ma być zabezpieczona gwarancją/poręczeniem – określenie przedmiotu zamówienia</w:t>
            </w:r>
          </w:p>
          <w:p w14:paraId="0AEC3551" w14:textId="77777777" w:rsidR="007524ED" w:rsidRPr="006E3FFA" w:rsidRDefault="00BF741F">
            <w:pPr>
              <w:pStyle w:val="Akapitzlist"/>
              <w:numPr>
                <w:ilvl w:val="0"/>
                <w:numId w:val="12"/>
              </w:numPr>
              <w:tabs>
                <w:tab w:val="left" w:pos="935"/>
              </w:tabs>
              <w:spacing w:before="10"/>
              <w:ind w:left="1173" w:right="104"/>
              <w:jc w:val="both"/>
              <w:rPr>
                <w:rFonts w:ascii="Arial" w:hAnsi="Arial" w:cs="Arial"/>
                <w:b/>
                <w:sz w:val="22"/>
                <w:szCs w:val="22"/>
              </w:rPr>
            </w:pPr>
            <w:r w:rsidRPr="006E3FFA">
              <w:rPr>
                <w:rFonts w:ascii="Arial" w:hAnsi="Arial" w:cs="Arial"/>
                <w:sz w:val="22"/>
                <w:szCs w:val="22"/>
              </w:rPr>
              <w:t>kwotę gwarancji/poręczenia,</w:t>
            </w:r>
          </w:p>
          <w:p w14:paraId="0693C936" w14:textId="54E02503" w:rsidR="007276FD" w:rsidRPr="006E3FFA" w:rsidRDefault="00BF741F">
            <w:pPr>
              <w:pStyle w:val="Akapitzlist"/>
              <w:numPr>
                <w:ilvl w:val="0"/>
                <w:numId w:val="12"/>
              </w:numPr>
              <w:tabs>
                <w:tab w:val="left" w:pos="935"/>
              </w:tabs>
              <w:spacing w:before="10"/>
              <w:ind w:left="1173" w:right="104"/>
              <w:jc w:val="both"/>
              <w:rPr>
                <w:rFonts w:ascii="Arial" w:hAnsi="Arial" w:cs="Arial"/>
                <w:b/>
                <w:sz w:val="22"/>
                <w:szCs w:val="22"/>
              </w:rPr>
            </w:pPr>
            <w:r w:rsidRPr="006E3FFA">
              <w:rPr>
                <w:rFonts w:ascii="Arial" w:hAnsi="Arial" w:cs="Arial"/>
                <w:sz w:val="22"/>
                <w:szCs w:val="22"/>
              </w:rPr>
              <w:lastRenderedPageBreak/>
              <w:t>zobowiązanie gwaranta/poręczyciela do zapłacenia bezwarunkowo i</w:t>
            </w:r>
            <w:r w:rsidR="006839AC">
              <w:rPr>
                <w:rFonts w:ascii="Arial" w:hAnsi="Arial" w:cs="Arial"/>
                <w:sz w:val="22"/>
                <w:szCs w:val="22"/>
              </w:rPr>
              <w:t> </w:t>
            </w:r>
            <w:r w:rsidRPr="006E3FFA">
              <w:rPr>
                <w:rFonts w:ascii="Arial" w:hAnsi="Arial" w:cs="Arial"/>
                <w:sz w:val="22"/>
                <w:szCs w:val="22"/>
              </w:rPr>
              <w:t>nieodwołalnie kwoty gwarancji/poręczenia na pierwsze pisemne żądanie Zamawiającego w okolicznościach określonych w art. 98 ust. 6 PZP.</w:t>
            </w:r>
          </w:p>
          <w:p w14:paraId="1E2F6901" w14:textId="77777777" w:rsidR="00802D06" w:rsidRPr="006E3FFA" w:rsidRDefault="00BF741F">
            <w:pPr>
              <w:pStyle w:val="Akapitzlist"/>
              <w:numPr>
                <w:ilvl w:val="1"/>
                <w:numId w:val="25"/>
              </w:numPr>
              <w:tabs>
                <w:tab w:val="left" w:pos="737"/>
              </w:tabs>
              <w:spacing w:before="10"/>
              <w:ind w:right="104"/>
              <w:jc w:val="both"/>
              <w:rPr>
                <w:rFonts w:ascii="Arial" w:hAnsi="Arial" w:cs="Arial"/>
                <w:b/>
                <w:sz w:val="22"/>
                <w:szCs w:val="22"/>
              </w:rPr>
            </w:pPr>
            <w:r w:rsidRPr="006E3FFA">
              <w:rPr>
                <w:rFonts w:ascii="Arial" w:hAnsi="Arial" w:cs="Arial"/>
                <w:sz w:val="22"/>
                <w:szCs w:val="22"/>
              </w:rPr>
              <w:t>Zamawiający zwraca wadium na zasadach uregulowanych w art. 98 ust. 1 - 5 PZP</w:t>
            </w:r>
          </w:p>
          <w:p w14:paraId="4498D8A1" w14:textId="00FE6329" w:rsidR="005152DD" w:rsidRPr="006E3FFA" w:rsidRDefault="005152DD" w:rsidP="00E11665">
            <w:pPr>
              <w:tabs>
                <w:tab w:val="left" w:pos="737"/>
              </w:tabs>
              <w:spacing w:before="10"/>
              <w:ind w:right="104"/>
              <w:jc w:val="both"/>
              <w:rPr>
                <w:rFonts w:ascii="Arial" w:hAnsi="Arial" w:cs="Arial"/>
                <w:b/>
                <w:sz w:val="22"/>
                <w:szCs w:val="22"/>
              </w:rPr>
            </w:pPr>
          </w:p>
        </w:tc>
      </w:tr>
      <w:tr w:rsidR="00BF741F" w:rsidRPr="006E3FFA" w14:paraId="5372FBDE" w14:textId="77777777" w:rsidTr="00D006B1">
        <w:tc>
          <w:tcPr>
            <w:tcW w:w="9066" w:type="dxa"/>
            <w:tcBorders>
              <w:top w:val="nil"/>
              <w:left w:val="nil"/>
              <w:bottom w:val="nil"/>
              <w:right w:val="nil"/>
            </w:tcBorders>
            <w:shd w:val="clear" w:color="auto" w:fill="95B3D7" w:themeFill="accent1" w:themeFillTint="99"/>
          </w:tcPr>
          <w:p w14:paraId="58DDE3A4" w14:textId="2EF16EC5" w:rsidR="00BF741F" w:rsidRPr="006E3FFA" w:rsidRDefault="00BF741F">
            <w:pPr>
              <w:pStyle w:val="Akapitzlist"/>
              <w:numPr>
                <w:ilvl w:val="0"/>
                <w:numId w:val="25"/>
              </w:numPr>
              <w:spacing w:before="120"/>
              <w:jc w:val="both"/>
              <w:rPr>
                <w:rFonts w:ascii="Arial" w:hAnsi="Arial" w:cs="Arial"/>
                <w:b/>
                <w:sz w:val="22"/>
                <w:szCs w:val="22"/>
              </w:rPr>
            </w:pPr>
            <w:r w:rsidRPr="006E3FFA">
              <w:rPr>
                <w:rFonts w:ascii="Arial" w:hAnsi="Arial" w:cs="Arial"/>
                <w:b/>
                <w:bCs/>
                <w:sz w:val="22"/>
                <w:szCs w:val="22"/>
              </w:rPr>
              <w:lastRenderedPageBreak/>
              <w:t>TERMIN ZWIĄZANIA OFERTĄ</w:t>
            </w:r>
          </w:p>
        </w:tc>
      </w:tr>
      <w:tr w:rsidR="00BF741F" w:rsidRPr="006E3FFA" w14:paraId="0A5E594F" w14:textId="77777777" w:rsidTr="00D006B1">
        <w:tc>
          <w:tcPr>
            <w:tcW w:w="9066" w:type="dxa"/>
            <w:tcBorders>
              <w:top w:val="nil"/>
              <w:left w:val="nil"/>
              <w:bottom w:val="nil"/>
              <w:right w:val="nil"/>
            </w:tcBorders>
          </w:tcPr>
          <w:p w14:paraId="10451225" w14:textId="72462784" w:rsidR="007276FD" w:rsidRPr="006E3FFA" w:rsidRDefault="00BF741F">
            <w:pPr>
              <w:pStyle w:val="Akapitzlist"/>
              <w:numPr>
                <w:ilvl w:val="1"/>
                <w:numId w:val="26"/>
              </w:numPr>
              <w:tabs>
                <w:tab w:val="left" w:pos="453"/>
              </w:tabs>
              <w:spacing w:before="120"/>
              <w:ind w:left="453" w:hanging="453"/>
              <w:jc w:val="both"/>
              <w:rPr>
                <w:rFonts w:ascii="Arial" w:hAnsi="Arial" w:cs="Arial"/>
                <w:sz w:val="22"/>
                <w:szCs w:val="22"/>
              </w:rPr>
            </w:pPr>
            <w:r w:rsidRPr="006E3FFA">
              <w:rPr>
                <w:rFonts w:ascii="Arial" w:hAnsi="Arial" w:cs="Arial"/>
                <w:bCs/>
                <w:sz w:val="22"/>
                <w:szCs w:val="22"/>
              </w:rPr>
              <w:t>W</w:t>
            </w:r>
            <w:r w:rsidRPr="006E3FFA">
              <w:rPr>
                <w:rFonts w:ascii="Arial" w:hAnsi="Arial" w:cs="Arial"/>
                <w:sz w:val="22"/>
                <w:szCs w:val="22"/>
              </w:rPr>
              <w:t xml:space="preserve">ykonawca związany jest ofertą przez 30 dni od dnia upływu terminu składania ofert tj. </w:t>
            </w:r>
            <w:r w:rsidRPr="006E3FFA">
              <w:rPr>
                <w:rFonts w:ascii="Arial" w:hAnsi="Arial" w:cs="Arial"/>
                <w:b/>
                <w:bCs/>
                <w:sz w:val="22"/>
                <w:szCs w:val="22"/>
              </w:rPr>
              <w:t xml:space="preserve">do dnia </w:t>
            </w:r>
            <w:r w:rsidR="005C7D68">
              <w:rPr>
                <w:rFonts w:ascii="Arial" w:hAnsi="Arial" w:cs="Arial"/>
                <w:b/>
                <w:bCs/>
                <w:sz w:val="22"/>
                <w:szCs w:val="22"/>
              </w:rPr>
              <w:t>09 grudnia</w:t>
            </w:r>
            <w:r w:rsidR="0055283F" w:rsidRPr="006E3FFA">
              <w:rPr>
                <w:rFonts w:ascii="Arial" w:hAnsi="Arial" w:cs="Arial"/>
                <w:b/>
                <w:bCs/>
                <w:sz w:val="22"/>
                <w:szCs w:val="22"/>
              </w:rPr>
              <w:t xml:space="preserve"> </w:t>
            </w:r>
            <w:r w:rsidRPr="006E3FFA">
              <w:rPr>
                <w:rFonts w:ascii="Arial" w:hAnsi="Arial" w:cs="Arial"/>
                <w:b/>
                <w:bCs/>
                <w:sz w:val="22"/>
                <w:szCs w:val="22"/>
              </w:rPr>
              <w:t>202</w:t>
            </w:r>
            <w:r w:rsidR="005152DD" w:rsidRPr="006E3FFA">
              <w:rPr>
                <w:rFonts w:ascii="Arial" w:hAnsi="Arial" w:cs="Arial"/>
                <w:b/>
                <w:bCs/>
                <w:sz w:val="22"/>
                <w:szCs w:val="22"/>
              </w:rPr>
              <w:t>6</w:t>
            </w:r>
            <w:r w:rsidRPr="006E3FFA">
              <w:rPr>
                <w:rFonts w:ascii="Arial" w:hAnsi="Arial" w:cs="Arial"/>
                <w:b/>
                <w:bCs/>
                <w:sz w:val="22"/>
                <w:szCs w:val="22"/>
              </w:rPr>
              <w:t xml:space="preserve"> r. </w:t>
            </w:r>
            <w:r w:rsidRPr="006E3FFA">
              <w:rPr>
                <w:rFonts w:ascii="Arial" w:hAnsi="Arial" w:cs="Arial"/>
                <w:sz w:val="22"/>
                <w:szCs w:val="22"/>
              </w:rPr>
              <w:t>Pierwszym dniem terminu związania ofertą jest dzień, w którym upływa termin składania ofert.</w:t>
            </w:r>
          </w:p>
          <w:p w14:paraId="730C7079" w14:textId="0ACEB4A4" w:rsidR="007276FD" w:rsidRPr="006E3FFA" w:rsidRDefault="00BF741F">
            <w:pPr>
              <w:pStyle w:val="Akapitzlist"/>
              <w:numPr>
                <w:ilvl w:val="1"/>
                <w:numId w:val="26"/>
              </w:numPr>
              <w:tabs>
                <w:tab w:val="left" w:pos="453"/>
              </w:tabs>
              <w:spacing w:before="120"/>
              <w:ind w:left="453" w:hanging="453"/>
              <w:jc w:val="both"/>
              <w:rPr>
                <w:rFonts w:ascii="Arial" w:hAnsi="Arial" w:cs="Arial"/>
                <w:sz w:val="22"/>
                <w:szCs w:val="22"/>
              </w:rPr>
            </w:pPr>
            <w:r w:rsidRPr="006E3FFA">
              <w:rPr>
                <w:rFonts w:ascii="Arial" w:eastAsia="A" w:hAnsi="Arial" w:cs="Arial"/>
                <w:sz w:val="22"/>
                <w:szCs w:val="22"/>
              </w:rPr>
              <w:t>W przypadku gdy wybór najkorzystniejszej oferty nie nastąpi przed upływem terminu związania ofertą, o którym mowa w pkt 1</w:t>
            </w:r>
            <w:r w:rsidR="00EC508C" w:rsidRPr="006E3FFA">
              <w:rPr>
                <w:rFonts w:ascii="Arial" w:eastAsia="A" w:hAnsi="Arial" w:cs="Arial"/>
                <w:sz w:val="22"/>
                <w:szCs w:val="22"/>
              </w:rPr>
              <w:t>3</w:t>
            </w:r>
            <w:r w:rsidRPr="006E3FFA">
              <w:rPr>
                <w:rFonts w:ascii="Arial" w:eastAsia="A" w:hAnsi="Arial" w:cs="Arial"/>
                <w:sz w:val="22"/>
                <w:szCs w:val="22"/>
              </w:rPr>
              <w:t>.1. SWZ, Zamawiający przed upływem terminu związania ofertą, zwraca się jednokrotnie do wykonawców o wyrażenie zgody na przedłużenie tego terminu o wskazywany przez niego okres, nie dłuższy niż 30 dni.</w:t>
            </w:r>
          </w:p>
          <w:p w14:paraId="4B3698F1" w14:textId="482BD3E8" w:rsidR="00BF741F" w:rsidRPr="006E3FFA" w:rsidRDefault="00BF741F">
            <w:pPr>
              <w:pStyle w:val="Akapitzlist"/>
              <w:numPr>
                <w:ilvl w:val="1"/>
                <w:numId w:val="26"/>
              </w:numPr>
              <w:tabs>
                <w:tab w:val="left" w:pos="453"/>
              </w:tabs>
              <w:spacing w:before="120"/>
              <w:ind w:left="453" w:hanging="453"/>
              <w:jc w:val="both"/>
              <w:rPr>
                <w:rFonts w:ascii="Arial" w:hAnsi="Arial" w:cs="Arial"/>
                <w:sz w:val="22"/>
                <w:szCs w:val="22"/>
              </w:rPr>
            </w:pPr>
            <w:r w:rsidRPr="006E3FFA">
              <w:rPr>
                <w:rFonts w:ascii="Arial" w:eastAsia="A" w:hAnsi="Arial" w:cs="Arial"/>
                <w:sz w:val="22"/>
                <w:szCs w:val="22"/>
              </w:rPr>
              <w:t>Przedłużenie terminu związania ofertą, o którym mowa w pkt 1</w:t>
            </w:r>
            <w:r w:rsidR="00EC508C" w:rsidRPr="006E3FFA">
              <w:rPr>
                <w:rFonts w:ascii="Arial" w:eastAsia="A" w:hAnsi="Arial" w:cs="Arial"/>
                <w:sz w:val="22"/>
                <w:szCs w:val="22"/>
              </w:rPr>
              <w:t>3</w:t>
            </w:r>
            <w:r w:rsidRPr="006E3FFA">
              <w:rPr>
                <w:rFonts w:ascii="Arial" w:eastAsia="A" w:hAnsi="Arial" w:cs="Arial"/>
                <w:sz w:val="22"/>
                <w:szCs w:val="22"/>
              </w:rPr>
              <w:t>.2. SWZ wymaga złożenia przez wykonawcę pisemnego oświadczenia o wyrażeniu zgody na przedłużenie terminu związania ofertą. Przedłużenie terminu związania ofertą, o którym mowa w pkt 1</w:t>
            </w:r>
            <w:r w:rsidR="00EC508C" w:rsidRPr="006E3FFA">
              <w:rPr>
                <w:rFonts w:ascii="Arial" w:eastAsia="A" w:hAnsi="Arial" w:cs="Arial"/>
                <w:sz w:val="22"/>
                <w:szCs w:val="22"/>
              </w:rPr>
              <w:t>3</w:t>
            </w:r>
            <w:r w:rsidRPr="006E3FFA">
              <w:rPr>
                <w:rFonts w:ascii="Arial" w:eastAsia="A" w:hAnsi="Arial" w:cs="Arial"/>
                <w:sz w:val="22"/>
                <w:szCs w:val="22"/>
              </w:rPr>
              <w:t xml:space="preserve">.2. SWZ, następuje wraz z przedłużeniem okresu ważności wadium </w:t>
            </w:r>
            <w:proofErr w:type="gramStart"/>
            <w:r w:rsidRPr="006E3FFA">
              <w:rPr>
                <w:rFonts w:ascii="Arial" w:eastAsia="A" w:hAnsi="Arial" w:cs="Arial"/>
                <w:sz w:val="22"/>
                <w:szCs w:val="22"/>
              </w:rPr>
              <w:t>albo,</w:t>
            </w:r>
            <w:proofErr w:type="gramEnd"/>
            <w:r w:rsidRPr="006E3FFA">
              <w:rPr>
                <w:rFonts w:ascii="Arial" w:eastAsia="A" w:hAnsi="Arial" w:cs="Arial"/>
                <w:sz w:val="22"/>
                <w:szCs w:val="22"/>
              </w:rPr>
              <w:t xml:space="preserve"> jeżeli nie jest to możliwe, z wniesieniem nowego wadium na przedłużony okres związania ofertą.</w:t>
            </w:r>
          </w:p>
          <w:p w14:paraId="04995BAB" w14:textId="343E0AF1" w:rsidR="00802D06" w:rsidRPr="006E3FFA" w:rsidRDefault="00802D06" w:rsidP="004D675C">
            <w:pPr>
              <w:pStyle w:val="Akapitzlist"/>
              <w:spacing w:before="120"/>
              <w:ind w:left="560" w:firstLine="0"/>
              <w:jc w:val="both"/>
              <w:rPr>
                <w:rFonts w:ascii="Arial" w:hAnsi="Arial" w:cs="Arial"/>
                <w:sz w:val="22"/>
                <w:szCs w:val="22"/>
              </w:rPr>
            </w:pPr>
          </w:p>
        </w:tc>
      </w:tr>
      <w:tr w:rsidR="00BF741F" w:rsidRPr="006E3FFA" w14:paraId="1E30D773" w14:textId="77777777" w:rsidTr="00D006B1">
        <w:tc>
          <w:tcPr>
            <w:tcW w:w="9066" w:type="dxa"/>
            <w:tcBorders>
              <w:top w:val="nil"/>
              <w:left w:val="nil"/>
              <w:bottom w:val="nil"/>
              <w:right w:val="nil"/>
            </w:tcBorders>
            <w:shd w:val="clear" w:color="auto" w:fill="95B3D7" w:themeFill="accent1" w:themeFillTint="99"/>
          </w:tcPr>
          <w:p w14:paraId="4BC6A18F" w14:textId="11DC5C2E" w:rsidR="00BF741F" w:rsidRPr="006E3FFA" w:rsidRDefault="00BF741F">
            <w:pPr>
              <w:pStyle w:val="Akapitzlist"/>
              <w:numPr>
                <w:ilvl w:val="0"/>
                <w:numId w:val="26"/>
              </w:numPr>
              <w:spacing w:before="120"/>
              <w:jc w:val="both"/>
              <w:rPr>
                <w:rFonts w:ascii="Arial" w:hAnsi="Arial" w:cs="Arial"/>
                <w:b/>
                <w:sz w:val="22"/>
                <w:szCs w:val="22"/>
              </w:rPr>
            </w:pPr>
            <w:r w:rsidRPr="006E3FFA">
              <w:rPr>
                <w:rFonts w:ascii="Arial" w:hAnsi="Arial" w:cs="Arial"/>
                <w:b/>
                <w:bCs/>
                <w:sz w:val="22"/>
                <w:szCs w:val="22"/>
              </w:rPr>
              <w:t>OPIS SPOSOBU PRZYGOTOWANIA OFERT</w:t>
            </w:r>
          </w:p>
        </w:tc>
      </w:tr>
      <w:tr w:rsidR="00BF741F" w:rsidRPr="006E3FFA" w14:paraId="2C068D5D" w14:textId="77777777" w:rsidTr="00D006B1">
        <w:tc>
          <w:tcPr>
            <w:tcW w:w="9066" w:type="dxa"/>
            <w:tcBorders>
              <w:top w:val="nil"/>
              <w:left w:val="nil"/>
              <w:bottom w:val="nil"/>
              <w:right w:val="nil"/>
            </w:tcBorders>
          </w:tcPr>
          <w:p w14:paraId="7220065C" w14:textId="2427EA4A" w:rsidR="007524ED" w:rsidRPr="006E3FFA" w:rsidRDefault="00BF741F">
            <w:pPr>
              <w:pStyle w:val="Akapitzlist"/>
              <w:numPr>
                <w:ilvl w:val="1"/>
                <w:numId w:val="26"/>
              </w:numPr>
              <w:tabs>
                <w:tab w:val="left" w:pos="453"/>
              </w:tabs>
              <w:spacing w:before="120"/>
              <w:jc w:val="both"/>
              <w:rPr>
                <w:rFonts w:ascii="Arial" w:hAnsi="Arial" w:cs="Arial"/>
                <w:sz w:val="22"/>
                <w:szCs w:val="22"/>
              </w:rPr>
            </w:pPr>
            <w:r w:rsidRPr="006E3FFA">
              <w:rPr>
                <w:rFonts w:ascii="Arial" w:hAnsi="Arial" w:cs="Arial"/>
                <w:sz w:val="22"/>
                <w:szCs w:val="22"/>
              </w:rPr>
              <w:t xml:space="preserve">Oferta musi być sporządzona pod rygorem nieważności, </w:t>
            </w:r>
            <w:bookmarkStart w:id="17" w:name="_Hlk63017319"/>
            <w:bookmarkStart w:id="18" w:name="_Hlk63002671"/>
            <w:r w:rsidRPr="006E3FFA">
              <w:rPr>
                <w:rFonts w:ascii="Arial" w:hAnsi="Arial" w:cs="Arial"/>
                <w:sz w:val="22"/>
                <w:szCs w:val="22"/>
              </w:rPr>
              <w:t>w formie elektronicznej lub w</w:t>
            </w:r>
            <w:r w:rsidR="006839AC">
              <w:rPr>
                <w:rFonts w:ascii="Arial" w:hAnsi="Arial" w:cs="Arial"/>
                <w:sz w:val="22"/>
                <w:szCs w:val="22"/>
              </w:rPr>
              <w:t> </w:t>
            </w:r>
            <w:r w:rsidRPr="006E3FFA">
              <w:rPr>
                <w:rFonts w:ascii="Arial" w:hAnsi="Arial" w:cs="Arial"/>
                <w:sz w:val="22"/>
                <w:szCs w:val="22"/>
              </w:rPr>
              <w:t xml:space="preserve">postaci elektronicznej opatrzonej podpisem zaufanym lub podpisem osobistym.  </w:t>
            </w:r>
            <w:bookmarkEnd w:id="17"/>
            <w:r w:rsidRPr="006E3FFA">
              <w:rPr>
                <w:rFonts w:ascii="Arial" w:hAnsi="Arial" w:cs="Arial"/>
                <w:sz w:val="22"/>
                <w:szCs w:val="22"/>
              </w:rPr>
              <w:t>Oferta musi być sporządzona w języku polskim, podpisana przez osobę upoważnioną</w:t>
            </w:r>
            <w:bookmarkEnd w:id="18"/>
            <w:r w:rsidRPr="006E3FFA">
              <w:rPr>
                <w:rFonts w:ascii="Arial" w:hAnsi="Arial" w:cs="Arial"/>
                <w:sz w:val="22"/>
                <w:szCs w:val="22"/>
              </w:rPr>
              <w:t>.</w:t>
            </w:r>
          </w:p>
          <w:p w14:paraId="0EE52A80" w14:textId="77777777" w:rsidR="007524ED" w:rsidRPr="006E3FFA" w:rsidRDefault="00BF741F">
            <w:pPr>
              <w:pStyle w:val="Akapitzlist"/>
              <w:numPr>
                <w:ilvl w:val="1"/>
                <w:numId w:val="26"/>
              </w:numPr>
              <w:tabs>
                <w:tab w:val="left" w:pos="453"/>
              </w:tabs>
              <w:spacing w:before="120"/>
              <w:jc w:val="both"/>
              <w:rPr>
                <w:rFonts w:ascii="Arial" w:hAnsi="Arial" w:cs="Arial"/>
                <w:sz w:val="22"/>
                <w:szCs w:val="22"/>
              </w:rPr>
            </w:pPr>
            <w:r w:rsidRPr="006E3FFA">
              <w:rPr>
                <w:rFonts w:ascii="Arial" w:hAnsi="Arial" w:cs="Arial"/>
                <w:sz w:val="22"/>
                <w:szCs w:val="22"/>
              </w:rPr>
              <w:t>Wykonawcy ponoszą wszelkie koszty związane z przygotowaniem i złożeniem oferty.</w:t>
            </w:r>
          </w:p>
          <w:p w14:paraId="0154B34E" w14:textId="712919A9" w:rsidR="007524ED" w:rsidRPr="006E3FFA" w:rsidRDefault="00BF741F">
            <w:pPr>
              <w:pStyle w:val="Akapitzlist"/>
              <w:numPr>
                <w:ilvl w:val="1"/>
                <w:numId w:val="26"/>
              </w:numPr>
              <w:tabs>
                <w:tab w:val="left" w:pos="453"/>
              </w:tabs>
              <w:spacing w:before="120"/>
              <w:jc w:val="both"/>
              <w:rPr>
                <w:rFonts w:ascii="Arial" w:hAnsi="Arial" w:cs="Arial"/>
                <w:sz w:val="22"/>
                <w:szCs w:val="22"/>
              </w:rPr>
            </w:pPr>
            <w:r w:rsidRPr="006E3FFA">
              <w:rPr>
                <w:rFonts w:ascii="Arial" w:hAnsi="Arial" w:cs="Arial"/>
                <w:sz w:val="22"/>
                <w:szCs w:val="22"/>
              </w:rPr>
              <w:t>Wykonawcy przedstawiają ofertę zgodnie ze wszystkimi wymaganiami określonymi w</w:t>
            </w:r>
            <w:r w:rsidR="006839AC">
              <w:rPr>
                <w:rFonts w:ascii="Arial" w:hAnsi="Arial" w:cs="Arial"/>
                <w:sz w:val="22"/>
                <w:szCs w:val="22"/>
              </w:rPr>
              <w:t> </w:t>
            </w:r>
            <w:r w:rsidRPr="006E3FFA">
              <w:rPr>
                <w:rFonts w:ascii="Arial" w:hAnsi="Arial" w:cs="Arial"/>
                <w:sz w:val="22"/>
                <w:szCs w:val="22"/>
              </w:rPr>
              <w:t>SWZ.</w:t>
            </w:r>
          </w:p>
          <w:p w14:paraId="30BD6AB1" w14:textId="69E03D03" w:rsidR="007524ED" w:rsidRPr="00C82F3D" w:rsidRDefault="00BF741F">
            <w:pPr>
              <w:pStyle w:val="Akapitzlist"/>
              <w:numPr>
                <w:ilvl w:val="1"/>
                <w:numId w:val="26"/>
              </w:numPr>
              <w:tabs>
                <w:tab w:val="left" w:pos="453"/>
              </w:tabs>
              <w:spacing w:before="120"/>
              <w:jc w:val="both"/>
              <w:rPr>
                <w:rFonts w:ascii="Arial" w:hAnsi="Arial" w:cs="Arial"/>
                <w:sz w:val="22"/>
                <w:szCs w:val="22"/>
              </w:rPr>
            </w:pPr>
            <w:r w:rsidRPr="006E3FFA">
              <w:rPr>
                <w:rFonts w:ascii="Arial" w:hAnsi="Arial" w:cs="Arial"/>
                <w:bCs/>
                <w:sz w:val="22"/>
                <w:szCs w:val="22"/>
              </w:rPr>
              <w:t>W terminie składania ofert określonym w pkt 1</w:t>
            </w:r>
            <w:r w:rsidR="0008587B" w:rsidRPr="006E3FFA">
              <w:rPr>
                <w:rFonts w:ascii="Arial" w:hAnsi="Arial" w:cs="Arial"/>
                <w:bCs/>
                <w:sz w:val="22"/>
                <w:szCs w:val="22"/>
              </w:rPr>
              <w:t>5</w:t>
            </w:r>
            <w:r w:rsidRPr="006E3FFA">
              <w:rPr>
                <w:rFonts w:ascii="Arial" w:hAnsi="Arial" w:cs="Arial"/>
                <w:bCs/>
                <w:sz w:val="22"/>
                <w:szCs w:val="22"/>
              </w:rPr>
              <w:t>.1. SWZ wykonawca zobowiązany jest złożyć Zamawiającemu Ofertę</w:t>
            </w:r>
            <w:r w:rsidR="006F066B" w:rsidRPr="006E3FFA">
              <w:rPr>
                <w:rFonts w:ascii="Arial" w:hAnsi="Arial" w:cs="Arial"/>
                <w:bCs/>
                <w:sz w:val="22"/>
                <w:szCs w:val="22"/>
              </w:rPr>
              <w:t xml:space="preserve"> </w:t>
            </w:r>
            <w:r w:rsidRPr="00C82F3D">
              <w:rPr>
                <w:rFonts w:ascii="Arial" w:hAnsi="Arial" w:cs="Arial"/>
                <w:bCs/>
                <w:sz w:val="22"/>
                <w:szCs w:val="22"/>
              </w:rPr>
              <w:t xml:space="preserve">zawierającą: </w:t>
            </w:r>
          </w:p>
          <w:p w14:paraId="08B08F83" w14:textId="5AA43627" w:rsidR="002E4E5B" w:rsidRPr="00C82F3D" w:rsidRDefault="002E4E5B">
            <w:pPr>
              <w:pStyle w:val="Akapitzlist"/>
              <w:numPr>
                <w:ilvl w:val="0"/>
                <w:numId w:val="13"/>
              </w:numPr>
              <w:tabs>
                <w:tab w:val="left" w:pos="453"/>
              </w:tabs>
              <w:suppressAutoHyphens/>
              <w:spacing w:before="120"/>
              <w:contextualSpacing/>
              <w:jc w:val="both"/>
              <w:rPr>
                <w:rFonts w:ascii="Arial" w:hAnsi="Arial" w:cs="Arial"/>
                <w:sz w:val="22"/>
                <w:szCs w:val="22"/>
              </w:rPr>
            </w:pPr>
            <w:r w:rsidRPr="00C82F3D">
              <w:rPr>
                <w:rFonts w:ascii="Arial" w:hAnsi="Arial" w:cs="Arial"/>
                <w:b/>
                <w:bCs/>
                <w:sz w:val="22"/>
                <w:szCs w:val="22"/>
              </w:rPr>
              <w:t>Formularz oferty</w:t>
            </w:r>
            <w:r w:rsidRPr="00C82F3D">
              <w:rPr>
                <w:rFonts w:ascii="Arial" w:hAnsi="Arial" w:cs="Arial"/>
                <w:sz w:val="22"/>
                <w:szCs w:val="22"/>
              </w:rPr>
              <w:t xml:space="preserve"> </w:t>
            </w:r>
            <w:r w:rsidR="00C82F3D" w:rsidRPr="00C82F3D">
              <w:rPr>
                <w:rFonts w:ascii="Arial" w:hAnsi="Arial" w:cs="Arial"/>
                <w:sz w:val="22"/>
                <w:szCs w:val="22"/>
              </w:rPr>
              <w:t>(wg wzoru stanowiącego Załącznik nr 1 do SWZ),</w:t>
            </w:r>
            <w:r w:rsidR="00C82F3D" w:rsidRPr="00C82F3D">
              <w:rPr>
                <w:rFonts w:ascii="Arial" w:hAnsi="Arial" w:cs="Arial"/>
                <w:bCs/>
                <w:sz w:val="22"/>
                <w:szCs w:val="22"/>
              </w:rPr>
              <w:t xml:space="preserve"> </w:t>
            </w:r>
            <w:bookmarkStart w:id="19" w:name="_Hlk63017416"/>
            <w:r w:rsidRPr="00C82F3D">
              <w:rPr>
                <w:rFonts w:ascii="Arial" w:hAnsi="Arial" w:cs="Arial"/>
                <w:bCs/>
                <w:sz w:val="22"/>
                <w:szCs w:val="22"/>
              </w:rPr>
              <w:t>sporządzony pod rygorem nieważności, w formie elektronicznej lub w postaci elektronicznej opatrzonej podpisem zaufanym lub podpisem osobistym</w:t>
            </w:r>
            <w:bookmarkEnd w:id="19"/>
            <w:r w:rsidRPr="00C82F3D">
              <w:rPr>
                <w:rFonts w:ascii="Arial" w:hAnsi="Arial" w:cs="Arial"/>
                <w:bCs/>
                <w:sz w:val="22"/>
                <w:szCs w:val="22"/>
              </w:rPr>
              <w:t>,</w:t>
            </w:r>
          </w:p>
          <w:p w14:paraId="1A4EE7E3" w14:textId="370D3657" w:rsidR="007524ED" w:rsidRPr="006E3FFA" w:rsidRDefault="00BF741F">
            <w:pPr>
              <w:pStyle w:val="Akapitzlist"/>
              <w:numPr>
                <w:ilvl w:val="0"/>
                <w:numId w:val="13"/>
              </w:numPr>
              <w:tabs>
                <w:tab w:val="left" w:pos="709"/>
              </w:tabs>
              <w:spacing w:before="120"/>
              <w:jc w:val="both"/>
              <w:rPr>
                <w:rFonts w:ascii="Arial" w:hAnsi="Arial" w:cs="Arial"/>
                <w:sz w:val="22"/>
                <w:szCs w:val="22"/>
              </w:rPr>
            </w:pPr>
            <w:r w:rsidRPr="006E3FFA">
              <w:rPr>
                <w:rFonts w:ascii="Arial" w:hAnsi="Arial" w:cs="Arial"/>
                <w:sz w:val="22"/>
                <w:szCs w:val="22"/>
              </w:rPr>
              <w:t>oświadczenia, sporządzone zgodnie ze wzor</w:t>
            </w:r>
            <w:r w:rsidR="00527B42" w:rsidRPr="006E3FFA">
              <w:rPr>
                <w:rFonts w:ascii="Arial" w:hAnsi="Arial" w:cs="Arial"/>
                <w:sz w:val="22"/>
                <w:szCs w:val="22"/>
              </w:rPr>
              <w:t>em</w:t>
            </w:r>
            <w:r w:rsidRPr="006E3FFA">
              <w:rPr>
                <w:rFonts w:ascii="Arial" w:hAnsi="Arial" w:cs="Arial"/>
                <w:sz w:val="22"/>
                <w:szCs w:val="22"/>
              </w:rPr>
              <w:t xml:space="preserve"> stanowiącym </w:t>
            </w:r>
            <w:r w:rsidRPr="006E3FFA">
              <w:rPr>
                <w:rFonts w:ascii="Arial" w:hAnsi="Arial" w:cs="Arial"/>
                <w:b/>
                <w:bCs/>
                <w:sz w:val="22"/>
                <w:szCs w:val="22"/>
              </w:rPr>
              <w:t xml:space="preserve">załącznik nr </w:t>
            </w:r>
            <w:r w:rsidR="00AB047F">
              <w:rPr>
                <w:rFonts w:ascii="Arial" w:hAnsi="Arial" w:cs="Arial"/>
                <w:b/>
                <w:bCs/>
                <w:sz w:val="22"/>
                <w:szCs w:val="22"/>
              </w:rPr>
              <w:t>2</w:t>
            </w:r>
            <w:r w:rsidRPr="006E3FFA">
              <w:rPr>
                <w:rFonts w:ascii="Arial" w:hAnsi="Arial" w:cs="Arial"/>
                <w:b/>
                <w:bCs/>
                <w:sz w:val="22"/>
                <w:szCs w:val="22"/>
              </w:rPr>
              <w:t xml:space="preserve"> do SWZ</w:t>
            </w:r>
            <w:r w:rsidRPr="006E3FFA">
              <w:rPr>
                <w:rFonts w:ascii="Arial" w:hAnsi="Arial" w:cs="Arial"/>
                <w:sz w:val="22"/>
                <w:szCs w:val="22"/>
              </w:rPr>
              <w:t>, p</w:t>
            </w:r>
            <w:r w:rsidRPr="006E3FFA">
              <w:rPr>
                <w:rFonts w:ascii="Arial" w:hAnsi="Arial" w:cs="Arial"/>
                <w:bCs/>
                <w:sz w:val="22"/>
                <w:szCs w:val="22"/>
              </w:rPr>
              <w:t>od rygorem nieważności, w formie elektronicznej lub w postaci elektronicznej opatrzonej podpisem zaufanym lub podpisem osobistym osoby/osób upoważnionych do reprezentacji podmiotu składającego oświadczenie, złożone przez</w:t>
            </w:r>
            <w:r w:rsidR="00527B42" w:rsidRPr="006E3FFA">
              <w:rPr>
                <w:rFonts w:ascii="Arial" w:hAnsi="Arial" w:cs="Arial"/>
                <w:bCs/>
                <w:sz w:val="22"/>
                <w:szCs w:val="22"/>
              </w:rPr>
              <w:t>:</w:t>
            </w:r>
          </w:p>
          <w:p w14:paraId="274BFF99" w14:textId="77777777" w:rsidR="007524ED" w:rsidRPr="006E3FFA" w:rsidRDefault="00BF741F">
            <w:pPr>
              <w:pStyle w:val="Akapitzlist"/>
              <w:numPr>
                <w:ilvl w:val="0"/>
                <w:numId w:val="14"/>
              </w:numPr>
              <w:tabs>
                <w:tab w:val="left" w:pos="709"/>
              </w:tabs>
              <w:spacing w:before="120"/>
              <w:jc w:val="both"/>
              <w:rPr>
                <w:rFonts w:ascii="Arial" w:hAnsi="Arial" w:cs="Arial"/>
                <w:sz w:val="22"/>
                <w:szCs w:val="22"/>
              </w:rPr>
            </w:pPr>
            <w:r w:rsidRPr="006E3FFA">
              <w:rPr>
                <w:rFonts w:ascii="Arial" w:hAnsi="Arial" w:cs="Arial"/>
                <w:sz w:val="22"/>
                <w:szCs w:val="22"/>
              </w:rPr>
              <w:t>Wykonawcę,</w:t>
            </w:r>
          </w:p>
          <w:p w14:paraId="243F504A" w14:textId="77777777" w:rsidR="007524ED" w:rsidRPr="006E3FFA" w:rsidRDefault="00BF741F">
            <w:pPr>
              <w:pStyle w:val="Akapitzlist"/>
              <w:numPr>
                <w:ilvl w:val="0"/>
                <w:numId w:val="14"/>
              </w:numPr>
              <w:tabs>
                <w:tab w:val="left" w:pos="709"/>
              </w:tabs>
              <w:spacing w:before="120"/>
              <w:jc w:val="both"/>
              <w:rPr>
                <w:rFonts w:ascii="Arial" w:hAnsi="Arial" w:cs="Arial"/>
                <w:sz w:val="22"/>
                <w:szCs w:val="22"/>
              </w:rPr>
            </w:pPr>
            <w:r w:rsidRPr="006E3FFA">
              <w:rPr>
                <w:rFonts w:ascii="Arial" w:hAnsi="Arial" w:cs="Arial"/>
                <w:sz w:val="22"/>
                <w:szCs w:val="22"/>
              </w:rPr>
              <w:t xml:space="preserve">Wykonawców wspólnie ubiegających się o udzielenie zamówienia, </w:t>
            </w:r>
          </w:p>
          <w:p w14:paraId="216E1F7B" w14:textId="0DCB573B" w:rsidR="007524ED" w:rsidRPr="006E3FFA" w:rsidRDefault="00BF741F">
            <w:pPr>
              <w:pStyle w:val="Akapitzlist"/>
              <w:numPr>
                <w:ilvl w:val="0"/>
                <w:numId w:val="13"/>
              </w:numPr>
              <w:tabs>
                <w:tab w:val="left" w:pos="709"/>
              </w:tabs>
              <w:spacing w:before="120"/>
              <w:jc w:val="both"/>
              <w:rPr>
                <w:rFonts w:ascii="Arial" w:hAnsi="Arial" w:cs="Arial"/>
                <w:sz w:val="22"/>
                <w:szCs w:val="22"/>
              </w:rPr>
            </w:pPr>
            <w:r w:rsidRPr="006E3FFA">
              <w:rPr>
                <w:rFonts w:ascii="Arial" w:hAnsi="Arial" w:cs="Arial"/>
                <w:sz w:val="22"/>
                <w:szCs w:val="22"/>
              </w:rPr>
              <w:t>oświadczenia, sporządzone zgodnie ze wzor</w:t>
            </w:r>
            <w:r w:rsidR="00527B42" w:rsidRPr="006E3FFA">
              <w:rPr>
                <w:rFonts w:ascii="Arial" w:hAnsi="Arial" w:cs="Arial"/>
                <w:sz w:val="22"/>
                <w:szCs w:val="22"/>
              </w:rPr>
              <w:t>em</w:t>
            </w:r>
            <w:r w:rsidRPr="006E3FFA">
              <w:rPr>
                <w:rFonts w:ascii="Arial" w:hAnsi="Arial" w:cs="Arial"/>
                <w:sz w:val="22"/>
                <w:szCs w:val="22"/>
              </w:rPr>
              <w:t xml:space="preserve"> stanowiącym </w:t>
            </w:r>
            <w:r w:rsidRPr="006E3FFA">
              <w:rPr>
                <w:rFonts w:ascii="Arial" w:hAnsi="Arial" w:cs="Arial"/>
                <w:b/>
                <w:bCs/>
                <w:sz w:val="22"/>
                <w:szCs w:val="22"/>
              </w:rPr>
              <w:t xml:space="preserve">załącznik nr </w:t>
            </w:r>
            <w:r w:rsidR="00AB047F">
              <w:rPr>
                <w:rFonts w:ascii="Arial" w:hAnsi="Arial" w:cs="Arial"/>
                <w:b/>
                <w:bCs/>
                <w:sz w:val="22"/>
                <w:szCs w:val="22"/>
              </w:rPr>
              <w:t>3</w:t>
            </w:r>
            <w:r w:rsidRPr="006E3FFA">
              <w:rPr>
                <w:rFonts w:ascii="Arial" w:hAnsi="Arial" w:cs="Arial"/>
                <w:b/>
                <w:bCs/>
                <w:sz w:val="22"/>
                <w:szCs w:val="22"/>
              </w:rPr>
              <w:t xml:space="preserve"> do SWZ</w:t>
            </w:r>
            <w:r w:rsidRPr="006E3FFA">
              <w:rPr>
                <w:rFonts w:ascii="Arial" w:hAnsi="Arial" w:cs="Arial"/>
                <w:sz w:val="22"/>
                <w:szCs w:val="22"/>
              </w:rPr>
              <w:t>, p</w:t>
            </w:r>
            <w:r w:rsidRPr="006E3FFA">
              <w:rPr>
                <w:rFonts w:ascii="Arial" w:hAnsi="Arial" w:cs="Arial"/>
                <w:bCs/>
                <w:sz w:val="22"/>
                <w:szCs w:val="22"/>
              </w:rPr>
              <w:t xml:space="preserve">od rygorem nieważności, w formie elektronicznej lub w postaci elektronicznej opatrzonej podpisem zaufanym lub podpisem osobistym osoby/osób upoważnionych do reprezentacji podmiotu </w:t>
            </w:r>
            <w:r w:rsidRPr="006E3FFA">
              <w:rPr>
                <w:rFonts w:ascii="Arial" w:hAnsi="Arial" w:cs="Arial"/>
                <w:sz w:val="22"/>
                <w:szCs w:val="22"/>
              </w:rPr>
              <w:t xml:space="preserve">udostępniającego Wykonawcy zasoby na zasadzie określonej w art. 118 w zw. z art. 266 PZP, </w:t>
            </w:r>
            <w:r w:rsidRPr="006E3FFA">
              <w:rPr>
                <w:rFonts w:ascii="Arial" w:hAnsi="Arial" w:cs="Arial"/>
                <w:b/>
                <w:bCs/>
                <w:sz w:val="22"/>
                <w:szCs w:val="22"/>
                <w:u w:val="single"/>
              </w:rPr>
              <w:t>o ile dotyczy</w:t>
            </w:r>
            <w:r w:rsidRPr="006E3FFA">
              <w:rPr>
                <w:rFonts w:ascii="Arial" w:hAnsi="Arial" w:cs="Arial"/>
                <w:sz w:val="22"/>
                <w:szCs w:val="22"/>
              </w:rPr>
              <w:t>,</w:t>
            </w:r>
          </w:p>
          <w:p w14:paraId="5AADA5FA" w14:textId="219EBBF1" w:rsidR="007524ED" w:rsidRPr="006E3FFA" w:rsidRDefault="00BF741F">
            <w:pPr>
              <w:pStyle w:val="Akapitzlist"/>
              <w:numPr>
                <w:ilvl w:val="0"/>
                <w:numId w:val="13"/>
              </w:numPr>
              <w:tabs>
                <w:tab w:val="left" w:pos="709"/>
              </w:tabs>
              <w:spacing w:before="120"/>
              <w:jc w:val="both"/>
              <w:rPr>
                <w:rFonts w:ascii="Arial" w:hAnsi="Arial" w:cs="Arial"/>
                <w:sz w:val="22"/>
                <w:szCs w:val="22"/>
              </w:rPr>
            </w:pPr>
            <w:r w:rsidRPr="006E3FFA">
              <w:rPr>
                <w:rFonts w:ascii="Arial" w:hAnsi="Arial" w:cs="Arial"/>
                <w:sz w:val="22"/>
                <w:szCs w:val="22"/>
              </w:rPr>
              <w:t xml:space="preserve">zobowiązanie podmiotu udostępniającego zasoby do oddania Wykonawcy do dyspozycji niezbędnych zasobów na potrzeby realizacji zamówienia lub inny podmiotowy środek dowodowy potwierdzający, że Wykonawca realizując zamówienie, będzie dysponował niezbędnymi zasobami tych podmiotów, </w:t>
            </w:r>
            <w:r w:rsidRPr="006E3FFA">
              <w:rPr>
                <w:rFonts w:ascii="Arial" w:hAnsi="Arial" w:cs="Arial"/>
                <w:b/>
                <w:bCs/>
                <w:sz w:val="22"/>
                <w:szCs w:val="22"/>
                <w:u w:val="single"/>
              </w:rPr>
              <w:t xml:space="preserve">jeżeli </w:t>
            </w:r>
            <w:r w:rsidRPr="006E3FFA">
              <w:rPr>
                <w:rFonts w:ascii="Arial" w:hAnsi="Arial" w:cs="Arial"/>
                <w:b/>
                <w:bCs/>
                <w:sz w:val="22"/>
                <w:szCs w:val="22"/>
                <w:u w:val="single"/>
              </w:rPr>
              <w:lastRenderedPageBreak/>
              <w:t>Wykonawca wykazując spełnienie warunków udziału w postępowaniu polega na zdolnościach lub sytuacji innych podmiotów</w:t>
            </w:r>
            <w:r w:rsidRPr="006E3FFA">
              <w:rPr>
                <w:rFonts w:ascii="Arial" w:hAnsi="Arial" w:cs="Arial"/>
                <w:sz w:val="22"/>
                <w:szCs w:val="22"/>
              </w:rPr>
              <w:t>; (N</w:t>
            </w:r>
            <w:r w:rsidRPr="006E3FFA">
              <w:rPr>
                <w:rFonts w:ascii="Arial" w:hAnsi="Arial" w:cs="Arial"/>
                <w:bCs/>
                <w:sz w:val="22"/>
                <w:szCs w:val="22"/>
              </w:rPr>
              <w:t xml:space="preserve">iewiążący wzór zobowiązania do oddania wykonawcy do dyspozycji niezbędnych zasobów na potrzeby wykonania zamówienia stanowi </w:t>
            </w:r>
            <w:r w:rsidRPr="006E3FFA">
              <w:rPr>
                <w:rFonts w:ascii="Arial" w:hAnsi="Arial" w:cs="Arial"/>
                <w:b/>
                <w:sz w:val="22"/>
                <w:szCs w:val="22"/>
              </w:rPr>
              <w:t xml:space="preserve">załącznik nr </w:t>
            </w:r>
            <w:r w:rsidR="009D212E">
              <w:rPr>
                <w:rFonts w:ascii="Arial" w:hAnsi="Arial" w:cs="Arial"/>
                <w:b/>
                <w:sz w:val="22"/>
                <w:szCs w:val="22"/>
              </w:rPr>
              <w:t>4</w:t>
            </w:r>
            <w:r w:rsidRPr="006E3FFA">
              <w:rPr>
                <w:rFonts w:ascii="Arial" w:hAnsi="Arial" w:cs="Arial"/>
                <w:b/>
                <w:sz w:val="22"/>
                <w:szCs w:val="22"/>
              </w:rPr>
              <w:t xml:space="preserve"> do SWZ</w:t>
            </w:r>
            <w:r w:rsidRPr="006E3FFA">
              <w:rPr>
                <w:rFonts w:ascii="Arial" w:hAnsi="Arial" w:cs="Arial"/>
                <w:bCs/>
                <w:sz w:val="22"/>
                <w:szCs w:val="22"/>
              </w:rPr>
              <w:t>),</w:t>
            </w:r>
          </w:p>
          <w:p w14:paraId="3054AB27" w14:textId="2F49DAE3" w:rsidR="007524ED" w:rsidRPr="006E3FFA" w:rsidRDefault="00BF741F">
            <w:pPr>
              <w:pStyle w:val="Akapitzlist"/>
              <w:numPr>
                <w:ilvl w:val="0"/>
                <w:numId w:val="13"/>
              </w:numPr>
              <w:tabs>
                <w:tab w:val="left" w:pos="709"/>
              </w:tabs>
              <w:spacing w:before="120"/>
              <w:jc w:val="both"/>
              <w:rPr>
                <w:rFonts w:ascii="Arial" w:hAnsi="Arial" w:cs="Arial"/>
                <w:sz w:val="22"/>
                <w:szCs w:val="22"/>
              </w:rPr>
            </w:pPr>
            <w:r w:rsidRPr="006E3FFA">
              <w:rPr>
                <w:rFonts w:ascii="Arial" w:hAnsi="Arial" w:cs="Arial"/>
                <w:sz w:val="22"/>
                <w:szCs w:val="22"/>
              </w:rPr>
              <w:t>odpis lub informacja z Krajowego Rejestru Sądowego, Centralnej Ewidencji i</w:t>
            </w:r>
            <w:r w:rsidR="006839AC">
              <w:rPr>
                <w:rFonts w:ascii="Arial" w:hAnsi="Arial" w:cs="Arial"/>
                <w:sz w:val="22"/>
                <w:szCs w:val="22"/>
              </w:rPr>
              <w:t> </w:t>
            </w:r>
            <w:r w:rsidRPr="006E3FFA">
              <w:rPr>
                <w:rFonts w:ascii="Arial" w:hAnsi="Arial" w:cs="Arial"/>
                <w:sz w:val="22"/>
                <w:szCs w:val="22"/>
              </w:rPr>
              <w:t>Informacji o Działalności Gospodarczej lub innego właściwego rejestru w celu potwierdzenia, że osoba działająca w imieniu Wykonawcy jest umocowana do jego reprezentowania. Wykonawca nie jest zobowiązany do złożenia dokumentów, o</w:t>
            </w:r>
            <w:r w:rsidR="006839AC">
              <w:rPr>
                <w:rFonts w:ascii="Arial" w:hAnsi="Arial" w:cs="Arial"/>
                <w:sz w:val="22"/>
                <w:szCs w:val="22"/>
              </w:rPr>
              <w:t> </w:t>
            </w:r>
            <w:r w:rsidRPr="006E3FFA">
              <w:rPr>
                <w:rFonts w:ascii="Arial" w:hAnsi="Arial" w:cs="Arial"/>
                <w:sz w:val="22"/>
                <w:szCs w:val="22"/>
              </w:rPr>
              <w:t>których mowa w zdaniu poprzednim, jeżeli Zamawiający może je uzyskać za pomocą bezpłatnych i ogólnodostępnych baz danych, o ile Wykonawca dostarczy dane umożliwiające dostęp do tych dokumentów,</w:t>
            </w:r>
          </w:p>
          <w:p w14:paraId="0B17C37C" w14:textId="3B830335" w:rsidR="007524ED" w:rsidRPr="006E3FFA" w:rsidRDefault="00BF741F">
            <w:pPr>
              <w:pStyle w:val="Akapitzlist"/>
              <w:numPr>
                <w:ilvl w:val="0"/>
                <w:numId w:val="13"/>
              </w:numPr>
              <w:tabs>
                <w:tab w:val="left" w:pos="709"/>
              </w:tabs>
              <w:spacing w:before="120"/>
              <w:jc w:val="both"/>
              <w:rPr>
                <w:rFonts w:ascii="Arial" w:hAnsi="Arial" w:cs="Arial"/>
                <w:sz w:val="22"/>
                <w:szCs w:val="22"/>
              </w:rPr>
            </w:pPr>
            <w:r w:rsidRPr="006E3FFA">
              <w:rPr>
                <w:rFonts w:ascii="Arial" w:hAnsi="Arial" w:cs="Arial"/>
                <w:sz w:val="22"/>
                <w:szCs w:val="22"/>
              </w:rPr>
              <w:t>pełnomocnictwo lub inny dokument potwierdzający umocowanie do reprezentowania Wykonawcy, osoby działającej w imieniu wykonawców wspólnie ubiegających się o</w:t>
            </w:r>
            <w:r w:rsidR="006839AC">
              <w:rPr>
                <w:rFonts w:ascii="Arial" w:hAnsi="Arial" w:cs="Arial"/>
                <w:sz w:val="22"/>
                <w:szCs w:val="22"/>
              </w:rPr>
              <w:t> </w:t>
            </w:r>
            <w:r w:rsidRPr="006E3FFA">
              <w:rPr>
                <w:rFonts w:ascii="Arial" w:hAnsi="Arial" w:cs="Arial"/>
                <w:sz w:val="22"/>
                <w:szCs w:val="22"/>
              </w:rPr>
              <w:t xml:space="preserve">udzielenie zamówienia lub osoby działającej w imieniu podmiotu udostępniającego zasoby na zasadach określonych w art. 118 PZP, jeżeli w imieniu Wykonawcy, Wykonawców wspólnie ubiegających się o udzielenie zamówienia lub podmiotu udostępniającego zasoby na zasadach określonych w art. 118 PZP - działa osoba, której umocowanie do jego reprezentowania nie wynika z dokumentów, o których mowa w pkt </w:t>
            </w:r>
            <w:r w:rsidR="009979C7" w:rsidRPr="006E3FFA">
              <w:rPr>
                <w:rFonts w:ascii="Arial" w:hAnsi="Arial" w:cs="Arial"/>
                <w:sz w:val="22"/>
                <w:szCs w:val="22"/>
              </w:rPr>
              <w:t>e)</w:t>
            </w:r>
            <w:r w:rsidRPr="006E3FFA">
              <w:rPr>
                <w:rFonts w:ascii="Arial" w:hAnsi="Arial" w:cs="Arial"/>
                <w:sz w:val="22"/>
                <w:szCs w:val="22"/>
              </w:rPr>
              <w:t xml:space="preserve"> </w:t>
            </w:r>
            <w:r w:rsidR="009979C7" w:rsidRPr="006E3FFA">
              <w:rPr>
                <w:rFonts w:ascii="Arial" w:hAnsi="Arial" w:cs="Arial"/>
                <w:sz w:val="22"/>
                <w:szCs w:val="22"/>
              </w:rPr>
              <w:t>powyżej</w:t>
            </w:r>
            <w:r w:rsidRPr="006E3FFA">
              <w:rPr>
                <w:rFonts w:ascii="Arial" w:hAnsi="Arial" w:cs="Arial"/>
                <w:sz w:val="22"/>
                <w:szCs w:val="22"/>
              </w:rPr>
              <w:t xml:space="preserve">, </w:t>
            </w:r>
          </w:p>
          <w:p w14:paraId="36821648" w14:textId="19744331" w:rsidR="00BF741F" w:rsidRPr="006E3FFA" w:rsidRDefault="00BF741F">
            <w:pPr>
              <w:pStyle w:val="Akapitzlist"/>
              <w:numPr>
                <w:ilvl w:val="0"/>
                <w:numId w:val="13"/>
              </w:numPr>
              <w:tabs>
                <w:tab w:val="left" w:pos="709"/>
              </w:tabs>
              <w:spacing w:before="120"/>
              <w:jc w:val="both"/>
              <w:rPr>
                <w:rFonts w:ascii="Arial" w:hAnsi="Arial" w:cs="Arial"/>
                <w:sz w:val="22"/>
                <w:szCs w:val="22"/>
              </w:rPr>
            </w:pPr>
            <w:r w:rsidRPr="006E3FFA">
              <w:rPr>
                <w:rFonts w:ascii="Arial" w:hAnsi="Arial" w:cs="Arial"/>
                <w:sz w:val="22"/>
                <w:szCs w:val="22"/>
              </w:rPr>
              <w:t xml:space="preserve">wadium w oryginale w postaci elektronicznej, opatrzonej kwalifikowanym podpisem elektronicznym </w:t>
            </w:r>
            <w:r w:rsidRPr="006E3FFA">
              <w:rPr>
                <w:rFonts w:ascii="Arial" w:hAnsi="Arial" w:cs="Arial"/>
                <w:bCs/>
                <w:sz w:val="22"/>
                <w:szCs w:val="22"/>
              </w:rPr>
              <w:t>osób upoważnionych do jego wystawienia</w:t>
            </w:r>
            <w:r w:rsidRPr="006E3FFA">
              <w:rPr>
                <w:rFonts w:ascii="Arial" w:hAnsi="Arial" w:cs="Arial"/>
                <w:sz w:val="22"/>
                <w:szCs w:val="22"/>
              </w:rPr>
              <w:t xml:space="preserve"> (tylko, gdy Wykonawca wnosi wadium w formie niepieniężnej).</w:t>
            </w:r>
          </w:p>
          <w:p w14:paraId="5C321AB9" w14:textId="77777777" w:rsidR="007524ED" w:rsidRPr="006E3FFA" w:rsidRDefault="00BF741F">
            <w:pPr>
              <w:pStyle w:val="Akapitzlist"/>
              <w:numPr>
                <w:ilvl w:val="1"/>
                <w:numId w:val="26"/>
              </w:numPr>
              <w:spacing w:before="120"/>
              <w:jc w:val="both"/>
              <w:rPr>
                <w:rFonts w:ascii="Arial" w:hAnsi="Arial" w:cs="Arial"/>
                <w:sz w:val="22"/>
                <w:szCs w:val="22"/>
              </w:rPr>
            </w:pPr>
            <w:r w:rsidRPr="006E3FFA">
              <w:rPr>
                <w:rFonts w:ascii="Arial" w:hAnsi="Arial" w:cs="Arial"/>
                <w:sz w:val="22"/>
                <w:szCs w:val="22"/>
              </w:rPr>
              <w:t xml:space="preserve">Dokumenty składane wraz z ofertą, w tym pełnomocnictwa powinny zostać sporządzone w sposób określony w rozporządzeniu Prezesa Rady Ministrów z dnia 23 grudnia 2020 r. w sprawie sposobu sporządzania i przekazywania informacji oraz wymagań technicznych dla dokumentów elektronicznych oraz środków komunikacji elektronicznej w postępowaniu o udzielenie zamówienia publicznego lub konkursie </w:t>
            </w:r>
            <w:bookmarkStart w:id="20" w:name="_Hlk63017612"/>
            <w:r w:rsidRPr="006E3FFA">
              <w:rPr>
                <w:rFonts w:ascii="Arial" w:hAnsi="Arial" w:cs="Arial"/>
                <w:sz w:val="22"/>
                <w:szCs w:val="22"/>
              </w:rPr>
              <w:t>(Dz. U. z 2020 r. poz. 2415).</w:t>
            </w:r>
            <w:bookmarkEnd w:id="20"/>
          </w:p>
          <w:p w14:paraId="15FDD61F" w14:textId="3BE05F88" w:rsidR="007524ED" w:rsidRPr="006E3FFA" w:rsidRDefault="00BF741F">
            <w:pPr>
              <w:pStyle w:val="Akapitzlist"/>
              <w:numPr>
                <w:ilvl w:val="1"/>
                <w:numId w:val="26"/>
              </w:numPr>
              <w:spacing w:before="120"/>
              <w:jc w:val="both"/>
              <w:rPr>
                <w:rFonts w:ascii="Arial" w:hAnsi="Arial" w:cs="Arial"/>
                <w:sz w:val="22"/>
                <w:szCs w:val="22"/>
              </w:rPr>
            </w:pPr>
            <w:r w:rsidRPr="006E3FFA">
              <w:rPr>
                <w:rFonts w:ascii="Arial" w:hAnsi="Arial" w:cs="Arial"/>
                <w:sz w:val="22"/>
                <w:szCs w:val="22"/>
              </w:rPr>
              <w:t>Zamawiający nie ujawnia informacji stanowiących tajemnicę przedsiębiorstwa w</w:t>
            </w:r>
            <w:r w:rsidR="006839AC">
              <w:rPr>
                <w:rFonts w:ascii="Arial" w:hAnsi="Arial" w:cs="Arial"/>
                <w:sz w:val="22"/>
                <w:szCs w:val="22"/>
              </w:rPr>
              <w:t> </w:t>
            </w:r>
            <w:r w:rsidRPr="006E3FFA">
              <w:rPr>
                <w:rFonts w:ascii="Arial" w:hAnsi="Arial" w:cs="Arial"/>
                <w:sz w:val="22"/>
                <w:szCs w:val="22"/>
              </w:rPr>
              <w:t xml:space="preserve">rozumieniu przepisów, art. 11 ust. 2 ustawy z dnia 16 kwietnia 1993 r. o zwalczaniu nieuczciwej konkurencji </w:t>
            </w:r>
            <w:bookmarkStart w:id="21" w:name="_Hlk63017588"/>
            <w:r w:rsidRPr="006E3FFA">
              <w:rPr>
                <w:rFonts w:ascii="Arial" w:hAnsi="Arial" w:cs="Arial"/>
                <w:sz w:val="22"/>
                <w:szCs w:val="22"/>
              </w:rPr>
              <w:t>(Dz. U. z 202</w:t>
            </w:r>
            <w:r w:rsidR="007A7B75" w:rsidRPr="006E3FFA">
              <w:rPr>
                <w:rFonts w:ascii="Arial" w:hAnsi="Arial" w:cs="Arial"/>
                <w:sz w:val="22"/>
                <w:szCs w:val="22"/>
              </w:rPr>
              <w:t>6</w:t>
            </w:r>
            <w:r w:rsidRPr="006E3FFA">
              <w:rPr>
                <w:rFonts w:ascii="Arial" w:hAnsi="Arial" w:cs="Arial"/>
                <w:sz w:val="22"/>
                <w:szCs w:val="22"/>
              </w:rPr>
              <w:t xml:space="preserve"> r., poz. </w:t>
            </w:r>
            <w:r w:rsidR="007A7B75" w:rsidRPr="006E3FFA">
              <w:rPr>
                <w:rFonts w:ascii="Arial" w:hAnsi="Arial" w:cs="Arial"/>
                <w:sz w:val="22"/>
                <w:szCs w:val="22"/>
              </w:rPr>
              <w:t>85</w:t>
            </w:r>
            <w:r w:rsidRPr="006E3FFA">
              <w:rPr>
                <w:rFonts w:ascii="Arial" w:hAnsi="Arial" w:cs="Arial"/>
                <w:sz w:val="22"/>
                <w:szCs w:val="22"/>
              </w:rPr>
              <w:t xml:space="preserve">) </w:t>
            </w:r>
            <w:bookmarkEnd w:id="21"/>
            <w:r w:rsidRPr="006E3FFA">
              <w:rPr>
                <w:rFonts w:ascii="Arial" w:hAnsi="Arial" w:cs="Arial"/>
                <w:sz w:val="22"/>
                <w:szCs w:val="22"/>
              </w:rPr>
              <w:t>jeżeli Wykonawca, wraz z</w:t>
            </w:r>
            <w:r w:rsidR="006839AC">
              <w:rPr>
                <w:rFonts w:ascii="Arial" w:hAnsi="Arial" w:cs="Arial"/>
                <w:sz w:val="22"/>
                <w:szCs w:val="22"/>
              </w:rPr>
              <w:t> </w:t>
            </w:r>
            <w:r w:rsidRPr="006E3FFA">
              <w:rPr>
                <w:rFonts w:ascii="Arial" w:hAnsi="Arial" w:cs="Arial"/>
                <w:sz w:val="22"/>
                <w:szCs w:val="22"/>
              </w:rPr>
              <w:t xml:space="preserve">przekazaniem takich informacji, zastrzegł, że nie mogą być one udostępnione oraz wykazał, że zastrzeżone informacje stanowią tajemnicę przedsiębiorstwa. Wykonawca nie może zastrzec informacji, o których mowa w art. 222 ust. 5 </w:t>
            </w:r>
            <w:proofErr w:type="gramStart"/>
            <w:r w:rsidRPr="006E3FFA">
              <w:rPr>
                <w:rFonts w:ascii="Arial" w:hAnsi="Arial" w:cs="Arial"/>
                <w:sz w:val="22"/>
                <w:szCs w:val="22"/>
              </w:rPr>
              <w:t>PZP .</w:t>
            </w:r>
            <w:proofErr w:type="gramEnd"/>
            <w:r w:rsidRPr="006E3FFA">
              <w:rPr>
                <w:rFonts w:ascii="Arial" w:hAnsi="Arial" w:cs="Arial"/>
                <w:sz w:val="22"/>
                <w:szCs w:val="22"/>
              </w:rPr>
              <w:t xml:space="preserve"> </w:t>
            </w:r>
          </w:p>
          <w:p w14:paraId="67412C1B" w14:textId="17DAC9A1" w:rsidR="00BF741F" w:rsidRPr="006E3FFA" w:rsidRDefault="00BF741F" w:rsidP="004D675C">
            <w:pPr>
              <w:pStyle w:val="Akapitzlist"/>
              <w:spacing w:before="120"/>
              <w:ind w:left="360" w:firstLine="0"/>
              <w:jc w:val="both"/>
              <w:rPr>
                <w:rFonts w:ascii="Arial" w:hAnsi="Arial" w:cs="Arial"/>
                <w:sz w:val="22"/>
                <w:szCs w:val="22"/>
              </w:rPr>
            </w:pPr>
            <w:r w:rsidRPr="006E3FFA">
              <w:rPr>
                <w:rFonts w:ascii="Arial" w:hAnsi="Arial" w:cs="Arial"/>
                <w:sz w:val="22"/>
                <w:szCs w:val="22"/>
              </w:rPr>
              <w:t>Jeżeli Wykonawca składa wraz z ofertą informacje stanowiące tajemnicę przedsiębiorstwa, to wówczas informacje te muszą być wyodrębnione w formie osobnego pliku. Zamawiający nie ponosi odpowiedzialności za niezgodne z SWZ przygotowanie w/w pliku przez Wykonawcę. Stosowne zastrzeżenie Wykonawca winien złożyć na formularzu Oferty oraz powinien wykazać, że zastrzeżone informacje stanowią tajemnicę przedsiębiorstwa. W przeciwnym razie cała Oferta zostanie ujawniona na wniosek każdej zainteresowanej osoby.</w:t>
            </w:r>
          </w:p>
          <w:p w14:paraId="6EAD2E13" w14:textId="77777777" w:rsidR="007524ED" w:rsidRPr="006E3FFA" w:rsidRDefault="00BF741F">
            <w:pPr>
              <w:pStyle w:val="Akapitzlist"/>
              <w:numPr>
                <w:ilvl w:val="1"/>
                <w:numId w:val="26"/>
              </w:numPr>
              <w:spacing w:before="120"/>
              <w:jc w:val="both"/>
              <w:rPr>
                <w:rFonts w:ascii="Arial" w:hAnsi="Arial" w:cs="Arial"/>
                <w:sz w:val="22"/>
                <w:szCs w:val="22"/>
              </w:rPr>
            </w:pPr>
            <w:r w:rsidRPr="006E3FFA">
              <w:rPr>
                <w:rFonts w:ascii="Arial" w:hAnsi="Arial" w:cs="Arial"/>
                <w:sz w:val="22"/>
                <w:szCs w:val="22"/>
              </w:rPr>
              <w:t>Zastrzeżenie informacji, które nie stanowią tajemnicy przedsiębiorstwa w rozumieniu ww. ustawy w momencie odmowy na wezwanie Zamawiającego do odtajnienia przez Wykonawcę tej części oferty, skutkować będzie odtajnieniem tej części oferty nie będącej tajemnicą przedsiębiorstwa przez Zamawiającego.</w:t>
            </w:r>
          </w:p>
          <w:p w14:paraId="6C05806F" w14:textId="5849E203" w:rsidR="007524ED" w:rsidRPr="006E3FFA" w:rsidRDefault="00BF741F">
            <w:pPr>
              <w:pStyle w:val="Akapitzlist"/>
              <w:numPr>
                <w:ilvl w:val="1"/>
                <w:numId w:val="26"/>
              </w:numPr>
              <w:spacing w:before="120"/>
              <w:jc w:val="both"/>
              <w:rPr>
                <w:rFonts w:ascii="Arial" w:hAnsi="Arial" w:cs="Arial"/>
                <w:sz w:val="22"/>
                <w:szCs w:val="22"/>
              </w:rPr>
            </w:pPr>
            <w:r w:rsidRPr="006E3FFA">
              <w:rPr>
                <w:rFonts w:ascii="Arial" w:hAnsi="Arial" w:cs="Arial"/>
                <w:sz w:val="22"/>
                <w:szCs w:val="22"/>
              </w:rPr>
              <w:t xml:space="preserve">Wykonawca może wprowadzić zmiany, poprawki, modyfikacje i uzupełnienia do złożonej oferty przed terminem składania ofert. Zmiana oferty musi zostać sporządzona zgodnie z zasadami opisami w </w:t>
            </w:r>
            <w:r w:rsidR="009068C8" w:rsidRPr="006E3FFA">
              <w:rPr>
                <w:rFonts w:ascii="Arial" w:hAnsi="Arial" w:cs="Arial"/>
                <w:sz w:val="22"/>
                <w:szCs w:val="22"/>
              </w:rPr>
              <w:t xml:space="preserve">pkt </w:t>
            </w:r>
            <w:r w:rsidR="00CD72A6" w:rsidRPr="006E3FFA">
              <w:rPr>
                <w:rFonts w:ascii="Arial" w:hAnsi="Arial" w:cs="Arial"/>
                <w:sz w:val="22"/>
                <w:szCs w:val="22"/>
              </w:rPr>
              <w:t>1</w:t>
            </w:r>
            <w:r w:rsidR="009068C8" w:rsidRPr="006E3FFA">
              <w:rPr>
                <w:rFonts w:ascii="Arial" w:hAnsi="Arial" w:cs="Arial"/>
                <w:sz w:val="22"/>
                <w:szCs w:val="22"/>
              </w:rPr>
              <w:t>1</w:t>
            </w:r>
            <w:r w:rsidRPr="006E3FFA">
              <w:rPr>
                <w:rFonts w:ascii="Arial" w:hAnsi="Arial" w:cs="Arial"/>
                <w:sz w:val="22"/>
                <w:szCs w:val="22"/>
              </w:rPr>
              <w:t xml:space="preserve">SWZ. </w:t>
            </w:r>
          </w:p>
          <w:p w14:paraId="304038BE" w14:textId="5F274807" w:rsidR="007524ED" w:rsidRPr="006E3FFA" w:rsidRDefault="00BF741F">
            <w:pPr>
              <w:pStyle w:val="Akapitzlist"/>
              <w:numPr>
                <w:ilvl w:val="1"/>
                <w:numId w:val="26"/>
              </w:numPr>
              <w:spacing w:before="120"/>
              <w:jc w:val="both"/>
              <w:rPr>
                <w:rFonts w:ascii="Arial" w:hAnsi="Arial" w:cs="Arial"/>
                <w:sz w:val="22"/>
                <w:szCs w:val="22"/>
              </w:rPr>
            </w:pPr>
            <w:r w:rsidRPr="006E3FFA">
              <w:rPr>
                <w:rFonts w:ascii="Arial" w:hAnsi="Arial" w:cs="Arial"/>
                <w:sz w:val="22"/>
                <w:szCs w:val="22"/>
              </w:rPr>
              <w:t xml:space="preserve">Wykonawca ma prawo przed upływem terminu składania ofert wycofać ofertę. Wycofanie oferty musi zostać dokonane zgodnie z zasadami opisanymi </w:t>
            </w:r>
            <w:r w:rsidR="00CD72A6" w:rsidRPr="006E3FFA">
              <w:rPr>
                <w:rFonts w:ascii="Arial" w:hAnsi="Arial" w:cs="Arial"/>
                <w:sz w:val="22"/>
                <w:szCs w:val="22"/>
              </w:rPr>
              <w:t xml:space="preserve">w </w:t>
            </w:r>
            <w:r w:rsidR="009068C8" w:rsidRPr="006E3FFA">
              <w:rPr>
                <w:rFonts w:ascii="Arial" w:hAnsi="Arial" w:cs="Arial"/>
                <w:sz w:val="22"/>
                <w:szCs w:val="22"/>
              </w:rPr>
              <w:t xml:space="preserve">pkt 11 </w:t>
            </w:r>
            <w:r w:rsidR="00CD72A6" w:rsidRPr="006E3FFA">
              <w:rPr>
                <w:rFonts w:ascii="Arial" w:hAnsi="Arial" w:cs="Arial"/>
                <w:sz w:val="22"/>
                <w:szCs w:val="22"/>
              </w:rPr>
              <w:t>SWZ</w:t>
            </w:r>
            <w:r w:rsidRPr="006E3FFA">
              <w:rPr>
                <w:rFonts w:ascii="Arial" w:hAnsi="Arial" w:cs="Arial"/>
                <w:sz w:val="22"/>
                <w:szCs w:val="22"/>
              </w:rPr>
              <w:t>.</w:t>
            </w:r>
          </w:p>
          <w:p w14:paraId="5A6B5729" w14:textId="70EF87F8" w:rsidR="00BF741F" w:rsidRPr="006E3FFA" w:rsidRDefault="00BF741F">
            <w:pPr>
              <w:pStyle w:val="Akapitzlist"/>
              <w:numPr>
                <w:ilvl w:val="1"/>
                <w:numId w:val="26"/>
              </w:numPr>
              <w:spacing w:before="120"/>
              <w:jc w:val="both"/>
              <w:rPr>
                <w:rFonts w:ascii="Arial" w:hAnsi="Arial" w:cs="Arial"/>
                <w:sz w:val="22"/>
                <w:szCs w:val="22"/>
              </w:rPr>
            </w:pPr>
            <w:r w:rsidRPr="006E3FFA">
              <w:rPr>
                <w:rFonts w:ascii="Arial" w:hAnsi="Arial" w:cs="Arial"/>
                <w:sz w:val="22"/>
                <w:szCs w:val="22"/>
              </w:rPr>
              <w:lastRenderedPageBreak/>
              <w:t>W przypadku nieprawidłowego złożenia oferty, Zamawiający nie bierze odpowiedzialności za złe jej przesłanie lub przedterminowe otwarcie. Oferta taka nie weźmie udziału w postępowaniu.</w:t>
            </w:r>
          </w:p>
          <w:p w14:paraId="12504227" w14:textId="6BB70886" w:rsidR="00BF741F" w:rsidRPr="006E3FFA" w:rsidRDefault="00BF741F" w:rsidP="004D675C">
            <w:pPr>
              <w:spacing w:before="120"/>
              <w:ind w:left="709" w:hanging="709"/>
              <w:jc w:val="both"/>
              <w:rPr>
                <w:rFonts w:ascii="Arial" w:hAnsi="Arial" w:cs="Arial"/>
                <w:b/>
                <w:sz w:val="22"/>
                <w:szCs w:val="22"/>
              </w:rPr>
            </w:pPr>
          </w:p>
        </w:tc>
      </w:tr>
      <w:tr w:rsidR="007524ED" w:rsidRPr="006E3FFA" w14:paraId="74B2794D" w14:textId="77777777" w:rsidTr="00D006B1">
        <w:tc>
          <w:tcPr>
            <w:tcW w:w="9066" w:type="dxa"/>
            <w:tcBorders>
              <w:top w:val="nil"/>
              <w:left w:val="nil"/>
              <w:bottom w:val="nil"/>
              <w:right w:val="nil"/>
            </w:tcBorders>
            <w:shd w:val="clear" w:color="auto" w:fill="95B3D7" w:themeFill="accent1" w:themeFillTint="99"/>
          </w:tcPr>
          <w:p w14:paraId="2FF56863" w14:textId="2BE64162" w:rsidR="007524ED" w:rsidRPr="006E3FFA" w:rsidRDefault="007524ED">
            <w:pPr>
              <w:pStyle w:val="Akapitzlist"/>
              <w:numPr>
                <w:ilvl w:val="0"/>
                <w:numId w:val="26"/>
              </w:numPr>
              <w:tabs>
                <w:tab w:val="left" w:pos="709"/>
              </w:tabs>
              <w:spacing w:before="120"/>
              <w:jc w:val="both"/>
              <w:rPr>
                <w:rFonts w:ascii="Arial" w:hAnsi="Arial" w:cs="Arial"/>
                <w:sz w:val="22"/>
                <w:szCs w:val="22"/>
              </w:rPr>
            </w:pPr>
            <w:r w:rsidRPr="006E3FFA">
              <w:rPr>
                <w:rFonts w:ascii="Arial" w:hAnsi="Arial" w:cs="Arial"/>
                <w:b/>
                <w:bCs/>
                <w:sz w:val="22"/>
                <w:szCs w:val="22"/>
              </w:rPr>
              <w:lastRenderedPageBreak/>
              <w:t>MIEJSCE ORAZ TERMIN SKŁADANIA I OTWARCIA OFERT.</w:t>
            </w:r>
          </w:p>
        </w:tc>
      </w:tr>
      <w:tr w:rsidR="00BF741F" w:rsidRPr="006E3FFA" w14:paraId="016A04B6" w14:textId="77777777" w:rsidTr="00D006B1">
        <w:tc>
          <w:tcPr>
            <w:tcW w:w="9066" w:type="dxa"/>
            <w:tcBorders>
              <w:top w:val="nil"/>
              <w:left w:val="nil"/>
              <w:bottom w:val="nil"/>
              <w:right w:val="nil"/>
            </w:tcBorders>
          </w:tcPr>
          <w:p w14:paraId="72094D2E" w14:textId="0E39C4C1" w:rsidR="00C647F5" w:rsidRPr="006E3FFA" w:rsidRDefault="00BF741F">
            <w:pPr>
              <w:pStyle w:val="Akapitzlist"/>
              <w:numPr>
                <w:ilvl w:val="1"/>
                <w:numId w:val="26"/>
              </w:numPr>
              <w:ind w:left="602" w:hanging="567"/>
              <w:jc w:val="both"/>
              <w:rPr>
                <w:rFonts w:ascii="Arial" w:hAnsi="Arial" w:cs="Arial"/>
                <w:b/>
                <w:color w:val="000000" w:themeColor="text1"/>
                <w:sz w:val="22"/>
                <w:szCs w:val="22"/>
              </w:rPr>
            </w:pPr>
            <w:r w:rsidRPr="006E3FFA">
              <w:rPr>
                <w:rFonts w:ascii="Arial" w:hAnsi="Arial" w:cs="Arial"/>
                <w:bCs/>
                <w:sz w:val="22"/>
                <w:szCs w:val="22"/>
              </w:rPr>
              <w:t xml:space="preserve">Ofertę należy złożyć za pośrednictwem </w:t>
            </w:r>
            <w:r w:rsidR="00667786" w:rsidRPr="006E3FFA">
              <w:rPr>
                <w:rFonts w:ascii="Arial" w:hAnsi="Arial" w:cs="Arial"/>
                <w:sz w:val="22"/>
                <w:szCs w:val="22"/>
              </w:rPr>
              <w:t xml:space="preserve">Platformy e-Zamówienia („Platforma”), która jest dostępna pod adresem: </w:t>
            </w:r>
            <w:hyperlink r:id="rId17" w:history="1">
              <w:r w:rsidR="00667786" w:rsidRPr="006E3FFA">
                <w:rPr>
                  <w:rStyle w:val="Hipercze"/>
                  <w:rFonts w:ascii="Arial" w:hAnsi="Arial" w:cs="Arial"/>
                  <w:sz w:val="22"/>
                  <w:szCs w:val="22"/>
                </w:rPr>
                <w:t>https://ezamowienia.gov.pl</w:t>
              </w:r>
            </w:hyperlink>
            <w:r w:rsidR="00802D06" w:rsidRPr="006E3FFA">
              <w:rPr>
                <w:rFonts w:ascii="Arial" w:hAnsi="Arial" w:cs="Arial"/>
                <w:bCs/>
                <w:sz w:val="22"/>
                <w:szCs w:val="22"/>
              </w:rPr>
              <w:t xml:space="preserve">, do dnia </w:t>
            </w:r>
            <w:r w:rsidR="00295A82" w:rsidRPr="006E3FFA">
              <w:rPr>
                <w:rFonts w:ascii="Arial" w:hAnsi="Arial" w:cs="Arial"/>
                <w:bCs/>
                <w:sz w:val="22"/>
                <w:szCs w:val="22"/>
              </w:rPr>
              <w:br/>
            </w:r>
            <w:r w:rsidR="005C7D68">
              <w:rPr>
                <w:rFonts w:ascii="Arial" w:hAnsi="Arial" w:cs="Arial"/>
                <w:b/>
                <w:color w:val="000000" w:themeColor="text1"/>
                <w:sz w:val="22"/>
                <w:szCs w:val="22"/>
              </w:rPr>
              <w:t>10 listopada</w:t>
            </w:r>
            <w:r w:rsidR="00D774A1" w:rsidRPr="006E3FFA">
              <w:rPr>
                <w:rFonts w:ascii="Arial" w:hAnsi="Arial" w:cs="Arial"/>
                <w:b/>
                <w:color w:val="000000" w:themeColor="text1"/>
                <w:sz w:val="22"/>
                <w:szCs w:val="22"/>
              </w:rPr>
              <w:t xml:space="preserve"> </w:t>
            </w:r>
            <w:r w:rsidR="00802D06" w:rsidRPr="006E3FFA">
              <w:rPr>
                <w:rFonts w:ascii="Arial" w:hAnsi="Arial" w:cs="Arial"/>
                <w:b/>
                <w:color w:val="000000" w:themeColor="text1"/>
                <w:sz w:val="22"/>
                <w:szCs w:val="22"/>
              </w:rPr>
              <w:t>202</w:t>
            </w:r>
            <w:r w:rsidR="007A7B75" w:rsidRPr="006E3FFA">
              <w:rPr>
                <w:rFonts w:ascii="Arial" w:hAnsi="Arial" w:cs="Arial"/>
                <w:b/>
                <w:color w:val="000000" w:themeColor="text1"/>
                <w:sz w:val="22"/>
                <w:szCs w:val="22"/>
              </w:rPr>
              <w:t>6</w:t>
            </w:r>
            <w:r w:rsidR="00802D06" w:rsidRPr="006E3FFA">
              <w:rPr>
                <w:rFonts w:ascii="Arial" w:hAnsi="Arial" w:cs="Arial"/>
                <w:b/>
                <w:color w:val="000000" w:themeColor="text1"/>
                <w:sz w:val="22"/>
                <w:szCs w:val="22"/>
              </w:rPr>
              <w:t xml:space="preserve"> r.</w:t>
            </w:r>
            <w:r w:rsidR="009068C8" w:rsidRPr="006E3FFA">
              <w:rPr>
                <w:rFonts w:ascii="Arial" w:hAnsi="Arial" w:cs="Arial"/>
                <w:b/>
                <w:color w:val="000000" w:themeColor="text1"/>
                <w:sz w:val="22"/>
                <w:szCs w:val="22"/>
              </w:rPr>
              <w:t>,</w:t>
            </w:r>
            <w:r w:rsidR="00802D06" w:rsidRPr="006E3FFA">
              <w:rPr>
                <w:rFonts w:ascii="Arial" w:hAnsi="Arial" w:cs="Arial"/>
                <w:bCs/>
                <w:color w:val="000000" w:themeColor="text1"/>
                <w:sz w:val="22"/>
                <w:szCs w:val="22"/>
              </w:rPr>
              <w:t xml:space="preserve"> </w:t>
            </w:r>
            <w:r w:rsidR="00802D06" w:rsidRPr="006E3FFA">
              <w:rPr>
                <w:rFonts w:ascii="Arial" w:hAnsi="Arial" w:cs="Arial"/>
                <w:b/>
                <w:color w:val="000000" w:themeColor="text1"/>
                <w:sz w:val="22"/>
                <w:szCs w:val="22"/>
              </w:rPr>
              <w:t xml:space="preserve">godz. </w:t>
            </w:r>
            <w:r w:rsidR="002E4E5B" w:rsidRPr="006E3FFA">
              <w:rPr>
                <w:rFonts w:ascii="Arial" w:hAnsi="Arial" w:cs="Arial"/>
                <w:b/>
                <w:color w:val="000000" w:themeColor="text1"/>
                <w:sz w:val="22"/>
                <w:szCs w:val="22"/>
              </w:rPr>
              <w:t>1</w:t>
            </w:r>
            <w:r w:rsidR="007A7B75" w:rsidRPr="006E3FFA">
              <w:rPr>
                <w:rFonts w:ascii="Arial" w:hAnsi="Arial" w:cs="Arial"/>
                <w:b/>
                <w:color w:val="000000" w:themeColor="text1"/>
                <w:sz w:val="22"/>
                <w:szCs w:val="22"/>
              </w:rPr>
              <w:t>0</w:t>
            </w:r>
            <w:r w:rsidR="00295A82" w:rsidRPr="006E3FFA">
              <w:rPr>
                <w:rFonts w:ascii="Arial" w:hAnsi="Arial" w:cs="Arial"/>
                <w:b/>
                <w:color w:val="000000" w:themeColor="text1"/>
                <w:sz w:val="22"/>
                <w:szCs w:val="22"/>
              </w:rPr>
              <w:t>:00.</w:t>
            </w:r>
          </w:p>
          <w:p w14:paraId="6601620C" w14:textId="59B4F577" w:rsidR="00C647F5" w:rsidRPr="006E3FFA" w:rsidRDefault="00BF741F">
            <w:pPr>
              <w:pStyle w:val="Akapitzlist"/>
              <w:numPr>
                <w:ilvl w:val="1"/>
                <w:numId w:val="26"/>
              </w:numPr>
              <w:ind w:left="602" w:hanging="567"/>
              <w:jc w:val="both"/>
              <w:rPr>
                <w:rFonts w:ascii="Arial" w:hAnsi="Arial" w:cs="Arial"/>
                <w:b/>
                <w:color w:val="000000" w:themeColor="text1"/>
                <w:sz w:val="22"/>
                <w:szCs w:val="22"/>
              </w:rPr>
            </w:pPr>
            <w:r w:rsidRPr="006E3FFA">
              <w:rPr>
                <w:rFonts w:ascii="Arial" w:hAnsi="Arial" w:cs="Arial"/>
                <w:color w:val="000000" w:themeColor="text1"/>
                <w:sz w:val="22"/>
                <w:szCs w:val="22"/>
              </w:rPr>
              <w:t xml:space="preserve">Otwarcie ofert nastąpi dnia </w:t>
            </w:r>
            <w:r w:rsidR="005C7D68">
              <w:rPr>
                <w:rFonts w:ascii="Arial" w:hAnsi="Arial" w:cs="Arial"/>
                <w:b/>
                <w:bCs/>
                <w:color w:val="000000" w:themeColor="text1"/>
                <w:sz w:val="22"/>
                <w:szCs w:val="22"/>
              </w:rPr>
              <w:t>10 listopada</w:t>
            </w:r>
            <w:r w:rsidR="00D774A1" w:rsidRPr="006E3FFA">
              <w:rPr>
                <w:rFonts w:ascii="Arial" w:hAnsi="Arial" w:cs="Arial"/>
                <w:color w:val="000000" w:themeColor="text1"/>
                <w:sz w:val="22"/>
                <w:szCs w:val="22"/>
              </w:rPr>
              <w:t xml:space="preserve"> </w:t>
            </w:r>
            <w:r w:rsidR="00CD72A6" w:rsidRPr="006E3FFA">
              <w:rPr>
                <w:rFonts w:ascii="Arial" w:hAnsi="Arial" w:cs="Arial"/>
                <w:b/>
                <w:bCs/>
                <w:color w:val="000000" w:themeColor="text1"/>
                <w:sz w:val="22"/>
                <w:szCs w:val="22"/>
              </w:rPr>
              <w:t>202</w:t>
            </w:r>
            <w:r w:rsidR="007A7B75" w:rsidRPr="006E3FFA">
              <w:rPr>
                <w:rFonts w:ascii="Arial" w:hAnsi="Arial" w:cs="Arial"/>
                <w:b/>
                <w:bCs/>
                <w:color w:val="000000" w:themeColor="text1"/>
                <w:sz w:val="22"/>
                <w:szCs w:val="22"/>
              </w:rPr>
              <w:t>6</w:t>
            </w:r>
            <w:r w:rsidR="00CD72A6" w:rsidRPr="006E3FFA">
              <w:rPr>
                <w:rFonts w:ascii="Arial" w:hAnsi="Arial" w:cs="Arial"/>
                <w:b/>
                <w:bCs/>
                <w:color w:val="000000" w:themeColor="text1"/>
                <w:sz w:val="22"/>
                <w:szCs w:val="22"/>
              </w:rPr>
              <w:t xml:space="preserve"> r.</w:t>
            </w:r>
            <w:r w:rsidRPr="006E3FFA">
              <w:rPr>
                <w:rFonts w:ascii="Arial" w:hAnsi="Arial" w:cs="Arial"/>
                <w:b/>
                <w:bCs/>
                <w:color w:val="000000" w:themeColor="text1"/>
                <w:sz w:val="22"/>
                <w:szCs w:val="22"/>
              </w:rPr>
              <w:t xml:space="preserve"> o godz.</w:t>
            </w:r>
            <w:r w:rsidR="009068C8" w:rsidRPr="006E3FFA">
              <w:rPr>
                <w:rFonts w:ascii="Arial" w:hAnsi="Arial" w:cs="Arial"/>
                <w:b/>
                <w:bCs/>
                <w:color w:val="000000" w:themeColor="text1"/>
                <w:sz w:val="22"/>
                <w:szCs w:val="22"/>
              </w:rPr>
              <w:t xml:space="preserve"> </w:t>
            </w:r>
            <w:bookmarkStart w:id="22" w:name="_Toc56878493"/>
            <w:bookmarkStart w:id="23" w:name="_Toc136762103"/>
            <w:r w:rsidR="002E4E5B" w:rsidRPr="006E3FFA">
              <w:rPr>
                <w:rFonts w:ascii="Arial" w:hAnsi="Arial" w:cs="Arial"/>
                <w:b/>
                <w:bCs/>
                <w:color w:val="000000" w:themeColor="text1"/>
                <w:sz w:val="22"/>
                <w:szCs w:val="22"/>
              </w:rPr>
              <w:t>10</w:t>
            </w:r>
            <w:r w:rsidR="00295A82" w:rsidRPr="006E3FFA">
              <w:rPr>
                <w:rFonts w:ascii="Arial" w:hAnsi="Arial" w:cs="Arial"/>
                <w:b/>
                <w:bCs/>
                <w:color w:val="000000" w:themeColor="text1"/>
                <w:sz w:val="22"/>
                <w:szCs w:val="22"/>
              </w:rPr>
              <w:t>:</w:t>
            </w:r>
            <w:r w:rsidR="002E4E5B" w:rsidRPr="006E3FFA">
              <w:rPr>
                <w:rFonts w:ascii="Arial" w:hAnsi="Arial" w:cs="Arial"/>
                <w:b/>
                <w:bCs/>
                <w:color w:val="000000" w:themeColor="text1"/>
                <w:sz w:val="22"/>
                <w:szCs w:val="22"/>
              </w:rPr>
              <w:t>15</w:t>
            </w:r>
            <w:r w:rsidR="00295A82" w:rsidRPr="006E3FFA">
              <w:rPr>
                <w:rFonts w:ascii="Arial" w:hAnsi="Arial" w:cs="Arial"/>
                <w:b/>
                <w:bCs/>
                <w:color w:val="000000" w:themeColor="text1"/>
                <w:sz w:val="22"/>
                <w:szCs w:val="22"/>
              </w:rPr>
              <w:t>.</w:t>
            </w:r>
            <w:r w:rsidR="00A651F7" w:rsidRPr="006E3FFA">
              <w:rPr>
                <w:rFonts w:ascii="Arial" w:hAnsi="Arial" w:cs="Arial"/>
                <w:color w:val="000000" w:themeColor="text1"/>
                <w:sz w:val="22"/>
                <w:szCs w:val="22"/>
              </w:rPr>
              <w:t xml:space="preserve"> </w:t>
            </w:r>
            <w:bookmarkEnd w:id="22"/>
            <w:bookmarkEnd w:id="23"/>
          </w:p>
          <w:p w14:paraId="75AE9FF6" w14:textId="77777777" w:rsidR="00C647F5" w:rsidRPr="006E3FFA" w:rsidRDefault="00C647F5">
            <w:pPr>
              <w:pStyle w:val="Akapitzlist"/>
              <w:numPr>
                <w:ilvl w:val="1"/>
                <w:numId w:val="26"/>
              </w:numPr>
              <w:ind w:left="602" w:hanging="567"/>
              <w:jc w:val="both"/>
              <w:rPr>
                <w:rFonts w:ascii="Arial" w:hAnsi="Arial" w:cs="Arial"/>
                <w:b/>
                <w:color w:val="000000" w:themeColor="text1"/>
                <w:sz w:val="22"/>
                <w:szCs w:val="22"/>
              </w:rPr>
            </w:pPr>
            <w:r w:rsidRPr="006E3FFA">
              <w:rPr>
                <w:rFonts w:ascii="Arial" w:hAnsi="Arial" w:cs="Arial"/>
                <w:color w:val="000000" w:themeColor="text1"/>
                <w:sz w:val="22"/>
                <w:szCs w:val="22"/>
              </w:rPr>
              <w:t>Po upływie terminu składania i otwarcia ofert Zamawiający za pośrednictwem Platformy dokonuje czynności automatycznej deszyfracji ofert.</w:t>
            </w:r>
          </w:p>
          <w:p w14:paraId="74A13ED5" w14:textId="15B3F3EE" w:rsidR="00C647F5" w:rsidRPr="006E3FFA" w:rsidRDefault="00BF741F">
            <w:pPr>
              <w:pStyle w:val="Akapitzlist"/>
              <w:numPr>
                <w:ilvl w:val="1"/>
                <w:numId w:val="26"/>
              </w:numPr>
              <w:ind w:left="602" w:hanging="567"/>
              <w:jc w:val="both"/>
              <w:rPr>
                <w:rFonts w:ascii="Arial" w:hAnsi="Arial" w:cs="Arial"/>
                <w:b/>
                <w:color w:val="000000" w:themeColor="text1"/>
                <w:sz w:val="22"/>
                <w:szCs w:val="22"/>
              </w:rPr>
            </w:pPr>
            <w:r w:rsidRPr="006E3FFA">
              <w:rPr>
                <w:rFonts w:ascii="Arial" w:hAnsi="Arial" w:cs="Arial"/>
                <w:sz w:val="22"/>
                <w:szCs w:val="22"/>
              </w:rPr>
              <w:t xml:space="preserve">W przypadku awarii sytemu teleinformatycznego przy </w:t>
            </w:r>
            <w:proofErr w:type="gramStart"/>
            <w:r w:rsidRPr="006E3FFA">
              <w:rPr>
                <w:rFonts w:ascii="Arial" w:hAnsi="Arial" w:cs="Arial"/>
                <w:sz w:val="22"/>
                <w:szCs w:val="22"/>
              </w:rPr>
              <w:t>użyciu</w:t>
            </w:r>
            <w:proofErr w:type="gramEnd"/>
            <w:r w:rsidRPr="006E3FFA">
              <w:rPr>
                <w:rFonts w:ascii="Arial" w:hAnsi="Arial" w:cs="Arial"/>
                <w:sz w:val="22"/>
                <w:szCs w:val="22"/>
              </w:rPr>
              <w:t xml:space="preserve"> którego Zamawiający dokonuje otwarcia ofert, która powoduje brak możliwości otwarcia ofert w terminie określonym przez Zamawiającego w pkt 1</w:t>
            </w:r>
            <w:r w:rsidR="0008587B" w:rsidRPr="006E3FFA">
              <w:rPr>
                <w:rFonts w:ascii="Arial" w:hAnsi="Arial" w:cs="Arial"/>
                <w:sz w:val="22"/>
                <w:szCs w:val="22"/>
              </w:rPr>
              <w:t>5</w:t>
            </w:r>
            <w:r w:rsidRPr="006E3FFA">
              <w:rPr>
                <w:rFonts w:ascii="Arial" w:hAnsi="Arial" w:cs="Arial"/>
                <w:sz w:val="22"/>
                <w:szCs w:val="22"/>
              </w:rPr>
              <w:t>.</w:t>
            </w:r>
            <w:r w:rsidR="0008587B" w:rsidRPr="006E3FFA">
              <w:rPr>
                <w:rFonts w:ascii="Arial" w:hAnsi="Arial" w:cs="Arial"/>
                <w:sz w:val="22"/>
                <w:szCs w:val="22"/>
              </w:rPr>
              <w:t>1</w:t>
            </w:r>
            <w:r w:rsidRPr="006E3FFA">
              <w:rPr>
                <w:rFonts w:ascii="Arial" w:hAnsi="Arial" w:cs="Arial"/>
                <w:sz w:val="22"/>
                <w:szCs w:val="22"/>
              </w:rPr>
              <w:t>. SWZ, otwarcie ofert następuje niezwłocznie po usunięciu awarii. Zamawiający poinformuje o zmianie terminu otwarcia ofert na stronie internetowej prowadzonego postępowania.</w:t>
            </w:r>
          </w:p>
          <w:p w14:paraId="4AAFA3E1" w14:textId="77777777" w:rsidR="00C647F5" w:rsidRPr="006E3FFA" w:rsidRDefault="00BF741F">
            <w:pPr>
              <w:pStyle w:val="Akapitzlist"/>
              <w:numPr>
                <w:ilvl w:val="1"/>
                <w:numId w:val="26"/>
              </w:numPr>
              <w:ind w:left="602" w:hanging="567"/>
              <w:jc w:val="both"/>
              <w:rPr>
                <w:rFonts w:ascii="Arial" w:hAnsi="Arial" w:cs="Arial"/>
                <w:b/>
                <w:color w:val="000000" w:themeColor="text1"/>
                <w:sz w:val="22"/>
                <w:szCs w:val="22"/>
              </w:rPr>
            </w:pPr>
            <w:r w:rsidRPr="006E3FFA">
              <w:rPr>
                <w:rFonts w:ascii="Arial" w:hAnsi="Arial" w:cs="Arial"/>
                <w:bCs/>
                <w:sz w:val="22"/>
                <w:szCs w:val="22"/>
              </w:rPr>
              <w:t>Zamawiający, najpóźniej przed otwarciem ofert, udostępnia na stronie internetowej prowadzonego postępowania informację o kwocie, jaką zamierza przeznaczyć na sfinansowanie zamówienia.</w:t>
            </w:r>
          </w:p>
          <w:p w14:paraId="3C44853E" w14:textId="6FA2915E" w:rsidR="007524ED" w:rsidRPr="006E3FFA" w:rsidRDefault="00BF741F">
            <w:pPr>
              <w:pStyle w:val="Akapitzlist"/>
              <w:numPr>
                <w:ilvl w:val="1"/>
                <w:numId w:val="26"/>
              </w:numPr>
              <w:ind w:left="602" w:hanging="567"/>
              <w:jc w:val="both"/>
              <w:rPr>
                <w:rFonts w:ascii="Arial" w:hAnsi="Arial" w:cs="Arial"/>
                <w:b/>
                <w:color w:val="000000" w:themeColor="text1"/>
                <w:sz w:val="22"/>
                <w:szCs w:val="22"/>
              </w:rPr>
            </w:pPr>
            <w:r w:rsidRPr="006E3FFA">
              <w:rPr>
                <w:rFonts w:ascii="Arial" w:hAnsi="Arial" w:cs="Arial"/>
                <w:bCs/>
                <w:sz w:val="22"/>
                <w:szCs w:val="22"/>
              </w:rPr>
              <w:t xml:space="preserve">Zamawiający, </w:t>
            </w:r>
            <w:r w:rsidRPr="006E3FFA">
              <w:rPr>
                <w:rFonts w:ascii="Arial" w:eastAsia="A" w:hAnsi="Arial" w:cs="Arial"/>
                <w:sz w:val="22"/>
                <w:szCs w:val="22"/>
              </w:rPr>
              <w:t>niezwłocznie po otwarciu ofert, udostępnia na stronie internetowej prowadzonego postępowania informacje o:</w:t>
            </w:r>
          </w:p>
          <w:p w14:paraId="2C1BAF80" w14:textId="77777777" w:rsidR="007524ED" w:rsidRPr="006E3FFA" w:rsidRDefault="00BF741F">
            <w:pPr>
              <w:pStyle w:val="Akapitzlist"/>
              <w:numPr>
                <w:ilvl w:val="0"/>
                <w:numId w:val="15"/>
              </w:numPr>
              <w:spacing w:before="120"/>
              <w:jc w:val="both"/>
              <w:rPr>
                <w:rFonts w:ascii="Arial" w:hAnsi="Arial" w:cs="Arial"/>
                <w:sz w:val="22"/>
                <w:szCs w:val="22"/>
              </w:rPr>
            </w:pPr>
            <w:r w:rsidRPr="006E3FFA">
              <w:rPr>
                <w:rFonts w:ascii="Arial" w:eastAsia="A" w:hAnsi="Arial" w:cs="Arial"/>
                <w:sz w:val="22"/>
                <w:szCs w:val="22"/>
              </w:rPr>
              <w:t>nazwach albo imionach i nazwiskach oraz siedzibach lub miejscach prowadzonej działalności gospodarczej albo miejscach zamieszkania Wykonawców, których oferty zostały otwarte;</w:t>
            </w:r>
          </w:p>
          <w:p w14:paraId="51A9F336" w14:textId="77777777" w:rsidR="00BF741F" w:rsidRPr="006E3FFA" w:rsidRDefault="00BF741F">
            <w:pPr>
              <w:pStyle w:val="Akapitzlist"/>
              <w:numPr>
                <w:ilvl w:val="0"/>
                <w:numId w:val="15"/>
              </w:numPr>
              <w:spacing w:before="120"/>
              <w:jc w:val="both"/>
              <w:rPr>
                <w:rFonts w:ascii="Arial" w:hAnsi="Arial" w:cs="Arial"/>
                <w:sz w:val="22"/>
                <w:szCs w:val="22"/>
              </w:rPr>
            </w:pPr>
            <w:r w:rsidRPr="006E3FFA">
              <w:rPr>
                <w:rFonts w:ascii="Arial" w:eastAsia="A" w:hAnsi="Arial" w:cs="Arial"/>
                <w:sz w:val="22"/>
                <w:szCs w:val="22"/>
              </w:rPr>
              <w:t>cenach zawartych w ofertach.</w:t>
            </w:r>
          </w:p>
          <w:p w14:paraId="050DE72B" w14:textId="7F2F38FB" w:rsidR="0040323F" w:rsidRPr="006E3FFA" w:rsidRDefault="0040323F" w:rsidP="004D675C">
            <w:pPr>
              <w:pStyle w:val="Akapitzlist"/>
              <w:spacing w:before="120"/>
              <w:ind w:left="720" w:firstLine="0"/>
              <w:jc w:val="both"/>
              <w:rPr>
                <w:rFonts w:ascii="Arial" w:hAnsi="Arial" w:cs="Arial"/>
                <w:sz w:val="22"/>
                <w:szCs w:val="22"/>
              </w:rPr>
            </w:pPr>
          </w:p>
        </w:tc>
      </w:tr>
      <w:tr w:rsidR="00BF741F" w:rsidRPr="006E3FFA" w14:paraId="3DEB92D2" w14:textId="77777777" w:rsidTr="00D006B1">
        <w:tc>
          <w:tcPr>
            <w:tcW w:w="9066" w:type="dxa"/>
            <w:tcBorders>
              <w:top w:val="nil"/>
              <w:left w:val="nil"/>
              <w:bottom w:val="nil"/>
              <w:right w:val="nil"/>
            </w:tcBorders>
            <w:shd w:val="clear" w:color="auto" w:fill="95B3D7" w:themeFill="accent1" w:themeFillTint="99"/>
          </w:tcPr>
          <w:p w14:paraId="33D999BC" w14:textId="2FB64F29" w:rsidR="00BF741F" w:rsidRPr="006E3FFA" w:rsidRDefault="00BF741F">
            <w:pPr>
              <w:pStyle w:val="Akapitzlist"/>
              <w:numPr>
                <w:ilvl w:val="0"/>
                <w:numId w:val="26"/>
              </w:numPr>
              <w:spacing w:before="120"/>
              <w:jc w:val="both"/>
              <w:rPr>
                <w:rFonts w:ascii="Arial" w:hAnsi="Arial" w:cs="Arial"/>
                <w:bCs/>
                <w:sz w:val="22"/>
                <w:szCs w:val="22"/>
              </w:rPr>
            </w:pPr>
            <w:r w:rsidRPr="006E3FFA">
              <w:rPr>
                <w:rFonts w:ascii="Arial" w:hAnsi="Arial" w:cs="Arial"/>
                <w:b/>
                <w:bCs/>
                <w:sz w:val="22"/>
                <w:szCs w:val="22"/>
              </w:rPr>
              <w:t>SPOSÓB OBLICZENIA CENY</w:t>
            </w:r>
          </w:p>
        </w:tc>
      </w:tr>
      <w:tr w:rsidR="005167B7" w:rsidRPr="006E3FFA" w14:paraId="30BCD4C7" w14:textId="77777777" w:rsidTr="00D006B1">
        <w:tc>
          <w:tcPr>
            <w:tcW w:w="9066" w:type="dxa"/>
            <w:tcBorders>
              <w:top w:val="nil"/>
              <w:left w:val="nil"/>
              <w:bottom w:val="nil"/>
              <w:right w:val="nil"/>
            </w:tcBorders>
          </w:tcPr>
          <w:p w14:paraId="663B58C5" w14:textId="7AFAC8D9"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t>Cena ryczałtowa obliczona w oparciu o szczegółowy opis przedmiotu zamówienia, wymagania i warunki stawiane przez Zamawiającego w SWZ, wraz z podatkiem VAT jest ceną ofertową Wykonawcy stanowiącą zobowiązanie złożone w Formularzu ofertowym.</w:t>
            </w:r>
          </w:p>
          <w:p w14:paraId="0DC971DC" w14:textId="74C3654C"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t>Cena za przedmiot zamówienia jest ceną ryczałtową, której definicję określa art.  632 § 1 ustawy z dnia 23 kwietnia 1964 r. Kodeks cywilny (Dz. U. z 202</w:t>
            </w:r>
            <w:r w:rsidR="007A7B75" w:rsidRPr="006E3FFA">
              <w:rPr>
                <w:rFonts w:ascii="Arial" w:hAnsi="Arial" w:cs="Arial"/>
                <w:sz w:val="22"/>
                <w:szCs w:val="22"/>
              </w:rPr>
              <w:t>6</w:t>
            </w:r>
            <w:r w:rsidRPr="006E3FFA">
              <w:rPr>
                <w:rFonts w:ascii="Arial" w:hAnsi="Arial" w:cs="Arial"/>
                <w:sz w:val="22"/>
                <w:szCs w:val="22"/>
              </w:rPr>
              <w:t xml:space="preserve"> r. poz. </w:t>
            </w:r>
            <w:r w:rsidR="007A7B75" w:rsidRPr="006E3FFA">
              <w:rPr>
                <w:rFonts w:ascii="Arial" w:hAnsi="Arial" w:cs="Arial"/>
                <w:sz w:val="22"/>
                <w:szCs w:val="22"/>
              </w:rPr>
              <w:t>795</w:t>
            </w:r>
            <w:r w:rsidRPr="006E3FFA">
              <w:rPr>
                <w:rFonts w:ascii="Arial" w:hAnsi="Arial" w:cs="Arial"/>
                <w:sz w:val="22"/>
                <w:szCs w:val="22"/>
              </w:rPr>
              <w:t xml:space="preserve">, dalej jako KC). Cena ofertowa (ryczałtowa) brutto winna obejmować koszty i składniki związane z wykonaniem całości robót, czynności i innych kosztów koniecznych do wykonania zamówienia – wszelkie prace pomocnicze i towarzyszące, które są konieczne do prawidłowego wykonania zamówienia i których zrealizowanie jest niezbędne dla prawidłowego wykonania umowy i przekazania zadania Zamawiającemu. </w:t>
            </w:r>
          </w:p>
          <w:p w14:paraId="0421B4CE" w14:textId="77777777"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t xml:space="preserve">Cena ofertowa musi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  </w:t>
            </w:r>
          </w:p>
          <w:p w14:paraId="1C21F8F0" w14:textId="77777777"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t xml:space="preserve">Cena musi być podana i wyliczona w zaokrągleniu do dwóch miejsc po przecinku (zasada zaokrąglenia – poniżej 5 należy końcówkę pominąć, powyżej i równe 5 należy zaokrąglić w górę). </w:t>
            </w:r>
          </w:p>
          <w:p w14:paraId="5E57C835" w14:textId="1F9E839F" w:rsidR="005167B7" w:rsidRPr="006E3FFA" w:rsidRDefault="005167B7">
            <w:pPr>
              <w:pStyle w:val="Akapitzlist"/>
              <w:numPr>
                <w:ilvl w:val="1"/>
                <w:numId w:val="31"/>
              </w:numPr>
              <w:ind w:left="600" w:right="7" w:hanging="567"/>
              <w:jc w:val="both"/>
              <w:rPr>
                <w:rFonts w:ascii="Arial" w:hAnsi="Arial" w:cs="Arial"/>
                <w:b/>
                <w:bCs/>
                <w:sz w:val="22"/>
                <w:szCs w:val="22"/>
              </w:rPr>
            </w:pPr>
            <w:r w:rsidRPr="006E3FFA">
              <w:rPr>
                <w:rFonts w:ascii="Arial" w:hAnsi="Arial" w:cs="Arial"/>
                <w:sz w:val="22"/>
                <w:szCs w:val="22"/>
              </w:rPr>
              <w:t>Prawidłowe ustalenie należnej stawki podatku VAT należy do obowiązków Wykonawcy zgodnie z przepisami ustawy z dnia 11 marca 2004 r. o podatku od towarów i usług (Dz. U. 202</w:t>
            </w:r>
            <w:r w:rsidR="007A7B75" w:rsidRPr="006E3FFA">
              <w:rPr>
                <w:rFonts w:ascii="Arial" w:hAnsi="Arial" w:cs="Arial"/>
                <w:sz w:val="22"/>
                <w:szCs w:val="22"/>
              </w:rPr>
              <w:t>5</w:t>
            </w:r>
            <w:r w:rsidRPr="006E3FFA">
              <w:rPr>
                <w:rFonts w:ascii="Arial" w:hAnsi="Arial" w:cs="Arial"/>
                <w:sz w:val="22"/>
                <w:szCs w:val="22"/>
              </w:rPr>
              <w:t xml:space="preserve"> poz. </w:t>
            </w:r>
            <w:r w:rsidR="007A7B75" w:rsidRPr="006E3FFA">
              <w:rPr>
                <w:rFonts w:ascii="Arial" w:hAnsi="Arial" w:cs="Arial"/>
                <w:sz w:val="22"/>
                <w:szCs w:val="22"/>
              </w:rPr>
              <w:t>775</w:t>
            </w:r>
            <w:r w:rsidRPr="006E3FFA">
              <w:rPr>
                <w:rFonts w:ascii="Arial" w:hAnsi="Arial" w:cs="Arial"/>
                <w:sz w:val="22"/>
                <w:szCs w:val="22"/>
              </w:rPr>
              <w:t xml:space="preserve">). </w:t>
            </w:r>
            <w:r w:rsidRPr="006E3FFA">
              <w:rPr>
                <w:rFonts w:ascii="Arial" w:hAnsi="Arial" w:cs="Arial"/>
                <w:b/>
                <w:bCs/>
                <w:color w:val="FF0000"/>
                <w:sz w:val="22"/>
                <w:szCs w:val="22"/>
              </w:rPr>
              <w:t xml:space="preserve">Należna stawka podatku VAT wg wiedzy Zamawiającego powinna wynosić </w:t>
            </w:r>
            <w:r w:rsidR="00AD3648" w:rsidRPr="006E3FFA">
              <w:rPr>
                <w:rFonts w:ascii="Arial" w:hAnsi="Arial" w:cs="Arial"/>
                <w:b/>
                <w:bCs/>
                <w:color w:val="FF0000"/>
                <w:sz w:val="22"/>
                <w:szCs w:val="22"/>
              </w:rPr>
              <w:t>23</w:t>
            </w:r>
            <w:r w:rsidRPr="006E3FFA">
              <w:rPr>
                <w:rFonts w:ascii="Arial" w:hAnsi="Arial" w:cs="Arial"/>
                <w:b/>
                <w:bCs/>
                <w:color w:val="FF0000"/>
                <w:sz w:val="22"/>
                <w:szCs w:val="22"/>
              </w:rPr>
              <w:t xml:space="preserve"> %. </w:t>
            </w:r>
          </w:p>
          <w:p w14:paraId="68A87BDB" w14:textId="77777777"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lastRenderedPageBreak/>
              <w:t xml:space="preserve">Wszelkie przyszłe rozliczenia </w:t>
            </w:r>
            <w:proofErr w:type="spellStart"/>
            <w:r w:rsidRPr="006E3FFA">
              <w:rPr>
                <w:rFonts w:ascii="Arial" w:hAnsi="Arial" w:cs="Arial"/>
                <w:sz w:val="22"/>
                <w:szCs w:val="22"/>
              </w:rPr>
              <w:t>między</w:t>
            </w:r>
            <w:proofErr w:type="spellEnd"/>
            <w:r w:rsidRPr="006E3FFA">
              <w:rPr>
                <w:rFonts w:ascii="Arial" w:hAnsi="Arial" w:cs="Arial"/>
                <w:sz w:val="22"/>
                <w:szCs w:val="22"/>
              </w:rPr>
              <w:t xml:space="preserve"> </w:t>
            </w:r>
            <w:proofErr w:type="spellStart"/>
            <w:r w:rsidRPr="006E3FFA">
              <w:rPr>
                <w:rFonts w:ascii="Arial" w:hAnsi="Arial" w:cs="Arial"/>
                <w:sz w:val="22"/>
                <w:szCs w:val="22"/>
              </w:rPr>
              <w:t>Zamawiającym</w:t>
            </w:r>
            <w:proofErr w:type="spellEnd"/>
            <w:r w:rsidRPr="006E3FFA">
              <w:rPr>
                <w:rFonts w:ascii="Arial" w:hAnsi="Arial" w:cs="Arial"/>
                <w:sz w:val="22"/>
                <w:szCs w:val="22"/>
              </w:rPr>
              <w:t xml:space="preserve"> a Wykonawcą dokonywane </w:t>
            </w:r>
            <w:proofErr w:type="spellStart"/>
            <w:r w:rsidRPr="006E3FFA">
              <w:rPr>
                <w:rFonts w:ascii="Arial" w:hAnsi="Arial" w:cs="Arial"/>
                <w:sz w:val="22"/>
                <w:szCs w:val="22"/>
              </w:rPr>
              <w:t>będa</w:t>
            </w:r>
            <w:proofErr w:type="spellEnd"/>
            <w:r w:rsidRPr="006E3FFA">
              <w:rPr>
                <w:rFonts w:ascii="Arial" w:hAnsi="Arial" w:cs="Arial"/>
                <w:sz w:val="22"/>
                <w:szCs w:val="22"/>
              </w:rPr>
              <w:t>̨ w złotych polskich.</w:t>
            </w:r>
          </w:p>
          <w:p w14:paraId="22A48243" w14:textId="2A90C5DF"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t>Wykonawca, składając ofertę, obowiązany jest poinformować Zamawiającego w</w:t>
            </w:r>
            <w:r w:rsidR="006839AC">
              <w:rPr>
                <w:rFonts w:ascii="Arial" w:hAnsi="Arial" w:cs="Arial"/>
                <w:sz w:val="22"/>
                <w:szCs w:val="22"/>
              </w:rPr>
              <w:t> </w:t>
            </w:r>
            <w:r w:rsidR="00BA0903" w:rsidRPr="006E3FFA">
              <w:rPr>
                <w:rFonts w:ascii="Arial" w:hAnsi="Arial" w:cs="Arial"/>
                <w:sz w:val="22"/>
                <w:szCs w:val="22"/>
              </w:rPr>
              <w:t xml:space="preserve">Formularzu </w:t>
            </w:r>
            <w:proofErr w:type="gramStart"/>
            <w:r w:rsidR="00BA0903" w:rsidRPr="006E3FFA">
              <w:rPr>
                <w:rFonts w:ascii="Arial" w:hAnsi="Arial" w:cs="Arial"/>
                <w:sz w:val="22"/>
                <w:szCs w:val="22"/>
              </w:rPr>
              <w:t>Oferty</w:t>
            </w:r>
            <w:r w:rsidRPr="006E3FFA">
              <w:rPr>
                <w:rFonts w:ascii="Arial" w:hAnsi="Arial" w:cs="Arial"/>
                <w:sz w:val="22"/>
                <w:szCs w:val="22"/>
              </w:rPr>
              <w:t>,</w:t>
            </w:r>
            <w:proofErr w:type="gramEnd"/>
            <w:r w:rsidRPr="006E3FFA">
              <w:rPr>
                <w:rFonts w:ascii="Arial" w:hAnsi="Arial" w:cs="Arial"/>
                <w:sz w:val="22"/>
                <w:szCs w:val="22"/>
              </w:rPr>
              <w:t xml:space="preserve"> czy wybór oferty będzie prowadzić do powstania u</w:t>
            </w:r>
            <w:r w:rsidR="006839AC">
              <w:rPr>
                <w:rFonts w:ascii="Arial" w:hAnsi="Arial" w:cs="Arial"/>
                <w:sz w:val="22"/>
                <w:szCs w:val="22"/>
              </w:rPr>
              <w:t> </w:t>
            </w:r>
            <w:r w:rsidRPr="006E3FFA">
              <w:rPr>
                <w:rFonts w:ascii="Arial" w:hAnsi="Arial" w:cs="Arial"/>
                <w:sz w:val="22"/>
                <w:szCs w:val="22"/>
              </w:rPr>
              <w:t xml:space="preserve">Zamawiającego obowiązku podatkowego zgodnie z przepisami o podatku od towarów i usług, wskazując nazwę (rodzaj) towaru lub usługi, których dostawa lub świadczenie będzie prowadzić do jego powstania, oraz ich wartość bez kwoty podatku, a </w:t>
            </w:r>
            <w:proofErr w:type="gramStart"/>
            <w:r w:rsidRPr="006E3FFA">
              <w:rPr>
                <w:rFonts w:ascii="Arial" w:hAnsi="Arial" w:cs="Arial"/>
                <w:sz w:val="22"/>
                <w:szCs w:val="22"/>
              </w:rPr>
              <w:t>także  wskazując</w:t>
            </w:r>
            <w:proofErr w:type="gramEnd"/>
            <w:r w:rsidRPr="006E3FFA">
              <w:rPr>
                <w:rFonts w:ascii="Arial" w:hAnsi="Arial" w:cs="Arial"/>
                <w:sz w:val="22"/>
                <w:szCs w:val="22"/>
              </w:rPr>
              <w:t xml:space="preserve"> stawkę podatku od towarów i usług, która zgodnie z</w:t>
            </w:r>
            <w:r w:rsidR="006839AC">
              <w:rPr>
                <w:rFonts w:ascii="Arial" w:hAnsi="Arial" w:cs="Arial"/>
                <w:sz w:val="22"/>
                <w:szCs w:val="22"/>
              </w:rPr>
              <w:t> </w:t>
            </w:r>
            <w:r w:rsidRPr="006E3FFA">
              <w:rPr>
                <w:rFonts w:ascii="Arial" w:hAnsi="Arial" w:cs="Arial"/>
                <w:sz w:val="22"/>
                <w:szCs w:val="22"/>
              </w:rPr>
              <w:t xml:space="preserve">wiedzą Wykonawcy, będzie miała zastosowanie. Brak wskazania w </w:t>
            </w:r>
            <w:r w:rsidR="00BA0903" w:rsidRPr="006E3FFA">
              <w:rPr>
                <w:rFonts w:ascii="Arial" w:hAnsi="Arial" w:cs="Arial"/>
                <w:sz w:val="22"/>
                <w:szCs w:val="22"/>
              </w:rPr>
              <w:t>F</w:t>
            </w:r>
            <w:r w:rsidRPr="006E3FFA">
              <w:rPr>
                <w:rFonts w:ascii="Arial" w:hAnsi="Arial" w:cs="Arial"/>
                <w:sz w:val="22"/>
                <w:szCs w:val="22"/>
              </w:rPr>
              <w:t>ormularzu Oferty informacji czy wybór oferty będzie prowadzić do powstania u Zamawiającego obowiązku podatkowego zgodnie z przepisami o podatku od towarów i usług będzie uznawane jako informacja, że wybór oferty wykonawcy nie będzie prowadzić do powstania u Zamawiającego obowiązku podatkowego zgodnie z przepisami o</w:t>
            </w:r>
            <w:r w:rsidR="006839AC">
              <w:rPr>
                <w:rFonts w:ascii="Arial" w:hAnsi="Arial" w:cs="Arial"/>
                <w:sz w:val="22"/>
                <w:szCs w:val="22"/>
              </w:rPr>
              <w:t> </w:t>
            </w:r>
            <w:r w:rsidRPr="006E3FFA">
              <w:rPr>
                <w:rFonts w:ascii="Arial" w:hAnsi="Arial" w:cs="Arial"/>
                <w:sz w:val="22"/>
                <w:szCs w:val="22"/>
              </w:rPr>
              <w:t>podatku od towarów i usług.</w:t>
            </w:r>
          </w:p>
          <w:p w14:paraId="1C2607ED" w14:textId="77777777" w:rsidR="005167B7" w:rsidRPr="006E3FFA" w:rsidRDefault="005167B7">
            <w:pPr>
              <w:pStyle w:val="Akapitzlist"/>
              <w:numPr>
                <w:ilvl w:val="1"/>
                <w:numId w:val="31"/>
              </w:numPr>
              <w:ind w:left="600" w:right="7" w:hanging="567"/>
              <w:jc w:val="both"/>
              <w:rPr>
                <w:rFonts w:ascii="Arial" w:hAnsi="Arial" w:cs="Arial"/>
                <w:sz w:val="22"/>
                <w:szCs w:val="22"/>
              </w:rPr>
            </w:pPr>
            <w:r w:rsidRPr="006E3FFA">
              <w:rPr>
                <w:rFonts w:ascii="Arial" w:hAnsi="Arial" w:cs="Arial"/>
                <w:sz w:val="22"/>
                <w:szCs w:val="22"/>
              </w:rPr>
              <w:t xml:space="preserve">Rozliczenia między Zamawiającym a Wykonawcą nie będą prowadzone w walucie obcej. </w:t>
            </w:r>
          </w:p>
          <w:p w14:paraId="02EF487F" w14:textId="79199BD2" w:rsidR="005167B7" w:rsidRPr="006E3FFA" w:rsidRDefault="005167B7" w:rsidP="005167B7">
            <w:pPr>
              <w:spacing w:before="120"/>
              <w:ind w:left="700" w:hanging="700"/>
              <w:jc w:val="both"/>
              <w:rPr>
                <w:rFonts w:ascii="Arial" w:hAnsi="Arial" w:cs="Arial"/>
                <w:bCs/>
                <w:sz w:val="22"/>
                <w:szCs w:val="22"/>
              </w:rPr>
            </w:pPr>
          </w:p>
        </w:tc>
      </w:tr>
      <w:tr w:rsidR="00BF741F" w:rsidRPr="006E3FFA" w14:paraId="0C566FAE" w14:textId="77777777" w:rsidTr="00D006B1">
        <w:tc>
          <w:tcPr>
            <w:tcW w:w="9066" w:type="dxa"/>
            <w:tcBorders>
              <w:top w:val="nil"/>
              <w:left w:val="nil"/>
              <w:bottom w:val="nil"/>
              <w:right w:val="nil"/>
            </w:tcBorders>
            <w:shd w:val="clear" w:color="auto" w:fill="95B3D7" w:themeFill="accent1" w:themeFillTint="99"/>
          </w:tcPr>
          <w:p w14:paraId="267C5F08" w14:textId="2F892AC6" w:rsidR="00BF741F" w:rsidRPr="006E3FFA" w:rsidRDefault="00BF741F">
            <w:pPr>
              <w:pStyle w:val="Akapitzlist"/>
              <w:numPr>
                <w:ilvl w:val="0"/>
                <w:numId w:val="26"/>
              </w:numPr>
              <w:tabs>
                <w:tab w:val="left" w:pos="0"/>
              </w:tabs>
              <w:adjustRightInd w:val="0"/>
              <w:spacing w:after="240"/>
              <w:jc w:val="both"/>
              <w:rPr>
                <w:rFonts w:ascii="Arial" w:hAnsi="Arial" w:cs="Arial"/>
                <w:sz w:val="22"/>
                <w:szCs w:val="22"/>
              </w:rPr>
            </w:pPr>
            <w:r w:rsidRPr="006E3FFA">
              <w:rPr>
                <w:rFonts w:ascii="Arial" w:hAnsi="Arial" w:cs="Arial"/>
                <w:b/>
                <w:bCs/>
                <w:sz w:val="22"/>
                <w:szCs w:val="22"/>
              </w:rPr>
              <w:lastRenderedPageBreak/>
              <w:t xml:space="preserve">OPISY KRYTERIÓW, KTÓRYMI ZAMAWIAJĄCY BĘDZIE SIĘ KIEROWAŁ PRZY WYBORZE OFERTY WRAZ Z PODANIEM WAG TYCH KRYTERIÓW ORAZ </w:t>
            </w:r>
            <w:proofErr w:type="gramStart"/>
            <w:r w:rsidRPr="006E3FFA">
              <w:rPr>
                <w:rFonts w:ascii="Arial" w:hAnsi="Arial" w:cs="Arial"/>
                <w:b/>
                <w:bCs/>
                <w:sz w:val="22"/>
                <w:szCs w:val="22"/>
              </w:rPr>
              <w:t>SPOSOBU  OCENY</w:t>
            </w:r>
            <w:proofErr w:type="gramEnd"/>
            <w:r w:rsidRPr="006E3FFA">
              <w:rPr>
                <w:rFonts w:ascii="Arial" w:hAnsi="Arial" w:cs="Arial"/>
                <w:b/>
                <w:bCs/>
                <w:sz w:val="22"/>
                <w:szCs w:val="22"/>
              </w:rPr>
              <w:t xml:space="preserve"> OFERT.</w:t>
            </w:r>
          </w:p>
        </w:tc>
      </w:tr>
      <w:tr w:rsidR="00BF741F" w:rsidRPr="006E3FFA" w14:paraId="1F022BA0" w14:textId="77777777" w:rsidTr="00D006B1">
        <w:tc>
          <w:tcPr>
            <w:tcW w:w="9066" w:type="dxa"/>
            <w:tcBorders>
              <w:top w:val="nil"/>
              <w:left w:val="nil"/>
              <w:bottom w:val="nil"/>
              <w:right w:val="nil"/>
            </w:tcBorders>
          </w:tcPr>
          <w:p w14:paraId="4EFEB74E" w14:textId="1E13A1B1" w:rsidR="00BF741F" w:rsidRPr="00B24415" w:rsidRDefault="00BF741F" w:rsidP="003F1026">
            <w:pPr>
              <w:pStyle w:val="Akapitzlist"/>
              <w:numPr>
                <w:ilvl w:val="1"/>
                <w:numId w:val="26"/>
              </w:numPr>
              <w:tabs>
                <w:tab w:val="left" w:pos="947"/>
                <w:tab w:val="left" w:pos="948"/>
              </w:tabs>
              <w:spacing w:before="126"/>
              <w:ind w:left="604" w:hanging="604"/>
              <w:jc w:val="both"/>
              <w:rPr>
                <w:rFonts w:ascii="Arial" w:hAnsi="Arial" w:cs="Arial"/>
                <w:sz w:val="22"/>
                <w:szCs w:val="22"/>
              </w:rPr>
            </w:pPr>
            <w:r w:rsidRPr="00B24415">
              <w:rPr>
                <w:rFonts w:ascii="Arial" w:hAnsi="Arial" w:cs="Arial"/>
                <w:w w:val="105"/>
                <w:sz w:val="22"/>
                <w:szCs w:val="22"/>
              </w:rPr>
              <w:t>Oferty</w:t>
            </w:r>
            <w:r w:rsidRPr="00B24415">
              <w:rPr>
                <w:rFonts w:ascii="Arial" w:hAnsi="Arial" w:cs="Arial"/>
                <w:spacing w:val="-14"/>
                <w:w w:val="105"/>
                <w:sz w:val="22"/>
                <w:szCs w:val="22"/>
              </w:rPr>
              <w:t xml:space="preserve"> </w:t>
            </w:r>
            <w:r w:rsidRPr="00B24415">
              <w:rPr>
                <w:rFonts w:ascii="Arial" w:hAnsi="Arial" w:cs="Arial"/>
                <w:w w:val="105"/>
                <w:sz w:val="22"/>
                <w:szCs w:val="22"/>
              </w:rPr>
              <w:t>zostaną</w:t>
            </w:r>
            <w:r w:rsidRPr="00B24415">
              <w:rPr>
                <w:rFonts w:ascii="Arial" w:hAnsi="Arial" w:cs="Arial"/>
                <w:spacing w:val="-14"/>
                <w:w w:val="105"/>
                <w:sz w:val="22"/>
                <w:szCs w:val="22"/>
              </w:rPr>
              <w:t xml:space="preserve"> </w:t>
            </w:r>
            <w:r w:rsidRPr="00B24415">
              <w:rPr>
                <w:rFonts w:ascii="Arial" w:hAnsi="Arial" w:cs="Arial"/>
                <w:w w:val="105"/>
                <w:sz w:val="22"/>
                <w:szCs w:val="22"/>
              </w:rPr>
              <w:t>ocenione</w:t>
            </w:r>
            <w:r w:rsidRPr="00B24415">
              <w:rPr>
                <w:rFonts w:ascii="Arial" w:hAnsi="Arial" w:cs="Arial"/>
                <w:spacing w:val="-11"/>
                <w:w w:val="105"/>
                <w:sz w:val="22"/>
                <w:szCs w:val="22"/>
              </w:rPr>
              <w:t xml:space="preserve"> </w:t>
            </w:r>
            <w:r w:rsidRPr="00B24415">
              <w:rPr>
                <w:rFonts w:ascii="Arial" w:hAnsi="Arial" w:cs="Arial"/>
                <w:w w:val="105"/>
                <w:sz w:val="22"/>
                <w:szCs w:val="22"/>
              </w:rPr>
              <w:t>przez</w:t>
            </w:r>
            <w:r w:rsidRPr="00B24415">
              <w:rPr>
                <w:rFonts w:ascii="Arial" w:hAnsi="Arial" w:cs="Arial"/>
                <w:spacing w:val="-12"/>
                <w:w w:val="105"/>
                <w:sz w:val="22"/>
                <w:szCs w:val="22"/>
              </w:rPr>
              <w:t xml:space="preserve"> </w:t>
            </w:r>
            <w:r w:rsidRPr="00B24415">
              <w:rPr>
                <w:rFonts w:ascii="Arial" w:hAnsi="Arial" w:cs="Arial"/>
                <w:w w:val="105"/>
                <w:sz w:val="22"/>
                <w:szCs w:val="22"/>
              </w:rPr>
              <w:t>Zamawiającego</w:t>
            </w:r>
            <w:r w:rsidRPr="00B24415">
              <w:rPr>
                <w:rFonts w:ascii="Arial" w:hAnsi="Arial" w:cs="Arial"/>
                <w:spacing w:val="-10"/>
                <w:w w:val="105"/>
                <w:sz w:val="22"/>
                <w:szCs w:val="22"/>
              </w:rPr>
              <w:t xml:space="preserve"> </w:t>
            </w:r>
            <w:r w:rsidRPr="00B24415">
              <w:rPr>
                <w:rFonts w:ascii="Arial" w:hAnsi="Arial" w:cs="Arial"/>
                <w:w w:val="105"/>
                <w:sz w:val="22"/>
                <w:szCs w:val="22"/>
              </w:rPr>
              <w:t>w</w:t>
            </w:r>
            <w:r w:rsidRPr="00B24415">
              <w:rPr>
                <w:rFonts w:ascii="Arial" w:hAnsi="Arial" w:cs="Arial"/>
                <w:spacing w:val="-13"/>
                <w:w w:val="105"/>
                <w:sz w:val="22"/>
                <w:szCs w:val="22"/>
              </w:rPr>
              <w:t xml:space="preserve"> </w:t>
            </w:r>
            <w:r w:rsidRPr="00B24415">
              <w:rPr>
                <w:rFonts w:ascii="Arial" w:hAnsi="Arial" w:cs="Arial"/>
                <w:w w:val="105"/>
                <w:sz w:val="22"/>
                <w:szCs w:val="22"/>
              </w:rPr>
              <w:t>oparciu</w:t>
            </w:r>
            <w:r w:rsidRPr="00B24415">
              <w:rPr>
                <w:rFonts w:ascii="Arial" w:hAnsi="Arial" w:cs="Arial"/>
                <w:spacing w:val="-12"/>
                <w:w w:val="105"/>
                <w:sz w:val="22"/>
                <w:szCs w:val="22"/>
              </w:rPr>
              <w:t xml:space="preserve"> </w:t>
            </w:r>
            <w:r w:rsidRPr="00B24415">
              <w:rPr>
                <w:rFonts w:ascii="Arial" w:hAnsi="Arial" w:cs="Arial"/>
                <w:w w:val="105"/>
                <w:sz w:val="22"/>
                <w:szCs w:val="22"/>
              </w:rPr>
              <w:t>o</w:t>
            </w:r>
            <w:r w:rsidRPr="00B24415">
              <w:rPr>
                <w:rFonts w:ascii="Arial" w:hAnsi="Arial" w:cs="Arial"/>
                <w:spacing w:val="-10"/>
                <w:w w:val="105"/>
                <w:sz w:val="22"/>
                <w:szCs w:val="22"/>
              </w:rPr>
              <w:t xml:space="preserve"> </w:t>
            </w:r>
            <w:r w:rsidRPr="00B24415">
              <w:rPr>
                <w:rFonts w:ascii="Arial" w:hAnsi="Arial" w:cs="Arial"/>
                <w:w w:val="105"/>
                <w:sz w:val="22"/>
                <w:szCs w:val="22"/>
              </w:rPr>
              <w:t>następujące</w:t>
            </w:r>
            <w:r w:rsidRPr="00B24415">
              <w:rPr>
                <w:rFonts w:ascii="Arial" w:hAnsi="Arial" w:cs="Arial"/>
                <w:spacing w:val="-13"/>
                <w:w w:val="105"/>
                <w:sz w:val="22"/>
                <w:szCs w:val="22"/>
              </w:rPr>
              <w:t xml:space="preserve"> </w:t>
            </w:r>
            <w:r w:rsidRPr="00B24415">
              <w:rPr>
                <w:rFonts w:ascii="Arial" w:hAnsi="Arial" w:cs="Arial"/>
                <w:w w:val="105"/>
                <w:sz w:val="22"/>
                <w:szCs w:val="22"/>
              </w:rPr>
              <w:t>kryteria</w:t>
            </w:r>
            <w:r w:rsidRPr="00B24415">
              <w:rPr>
                <w:rFonts w:ascii="Arial" w:hAnsi="Arial" w:cs="Arial"/>
                <w:spacing w:val="-11"/>
                <w:w w:val="105"/>
                <w:sz w:val="22"/>
                <w:szCs w:val="22"/>
              </w:rPr>
              <w:t xml:space="preserve"> </w:t>
            </w:r>
            <w:r w:rsidRPr="00B24415">
              <w:rPr>
                <w:rFonts w:ascii="Arial" w:hAnsi="Arial" w:cs="Arial"/>
                <w:w w:val="105"/>
                <w:sz w:val="22"/>
                <w:szCs w:val="22"/>
              </w:rPr>
              <w:t>i</w:t>
            </w:r>
            <w:r w:rsidR="006839AC" w:rsidRPr="00B24415">
              <w:rPr>
                <w:rFonts w:ascii="Arial" w:hAnsi="Arial" w:cs="Arial"/>
                <w:w w:val="105"/>
                <w:sz w:val="22"/>
                <w:szCs w:val="22"/>
              </w:rPr>
              <w:t> </w:t>
            </w:r>
            <w:r w:rsidRPr="00B24415">
              <w:rPr>
                <w:rFonts w:ascii="Arial" w:hAnsi="Arial" w:cs="Arial"/>
                <w:w w:val="105"/>
                <w:sz w:val="22"/>
                <w:szCs w:val="22"/>
              </w:rPr>
              <w:t>ich</w:t>
            </w:r>
            <w:r w:rsidRPr="00B24415">
              <w:rPr>
                <w:rFonts w:ascii="Arial" w:hAnsi="Arial" w:cs="Arial"/>
                <w:spacing w:val="-12"/>
                <w:w w:val="105"/>
                <w:sz w:val="22"/>
                <w:szCs w:val="22"/>
              </w:rPr>
              <w:t xml:space="preserve"> </w:t>
            </w:r>
            <w:r w:rsidRPr="00B24415">
              <w:rPr>
                <w:rFonts w:ascii="Arial" w:hAnsi="Arial" w:cs="Arial"/>
                <w:w w:val="105"/>
                <w:sz w:val="22"/>
                <w:szCs w:val="22"/>
              </w:rPr>
              <w:t>wagę:</w:t>
            </w:r>
          </w:p>
          <w:p w14:paraId="540FAE12" w14:textId="77777777" w:rsidR="006F230F" w:rsidRPr="00B24415" w:rsidRDefault="00BF741F" w:rsidP="006F230F">
            <w:pPr>
              <w:pStyle w:val="Nagwek21"/>
              <w:ind w:left="177" w:right="3537"/>
              <w:jc w:val="both"/>
              <w:rPr>
                <w:rFonts w:ascii="Arial" w:hAnsi="Arial" w:cs="Arial"/>
                <w:w w:val="105"/>
                <w:sz w:val="22"/>
                <w:szCs w:val="22"/>
              </w:rPr>
            </w:pPr>
            <w:r w:rsidRPr="00B24415">
              <w:rPr>
                <w:rFonts w:ascii="Arial" w:hAnsi="Arial" w:cs="Arial"/>
                <w:w w:val="105"/>
                <w:sz w:val="22"/>
                <w:szCs w:val="22"/>
              </w:rPr>
              <w:t xml:space="preserve">Kryterium I - Cena brutto (C) – waga 60% </w:t>
            </w:r>
          </w:p>
          <w:p w14:paraId="05B8A696" w14:textId="604B9405" w:rsidR="006F230F" w:rsidRPr="00B24415" w:rsidRDefault="00BF741F" w:rsidP="004142AC">
            <w:pPr>
              <w:pStyle w:val="Nagwek21"/>
              <w:ind w:left="179"/>
              <w:jc w:val="both"/>
              <w:rPr>
                <w:rFonts w:ascii="Arial" w:hAnsi="Arial" w:cs="Arial"/>
                <w:w w:val="105"/>
                <w:sz w:val="22"/>
                <w:szCs w:val="22"/>
              </w:rPr>
            </w:pPr>
            <w:r w:rsidRPr="00B24415">
              <w:rPr>
                <w:rFonts w:ascii="Arial" w:hAnsi="Arial" w:cs="Arial"/>
                <w:w w:val="105"/>
                <w:sz w:val="22"/>
                <w:szCs w:val="22"/>
              </w:rPr>
              <w:t xml:space="preserve">Kryterium II - </w:t>
            </w:r>
            <w:r w:rsidR="009642E9" w:rsidRPr="00B24415">
              <w:rPr>
                <w:rFonts w:ascii="Arial" w:hAnsi="Arial" w:cs="Arial"/>
                <w:sz w:val="22"/>
                <w:szCs w:val="22"/>
                <w:lang w:eastAsia="ar-SA"/>
              </w:rPr>
              <w:t>Doświadczenie osób wyznaczonych do realizacji zamówienia</w:t>
            </w:r>
            <w:r w:rsidR="009642E9" w:rsidRPr="00B24415">
              <w:rPr>
                <w:rFonts w:ascii="Arial" w:hAnsi="Arial" w:cs="Arial"/>
                <w:w w:val="105"/>
                <w:sz w:val="22"/>
                <w:szCs w:val="22"/>
              </w:rPr>
              <w:t xml:space="preserve"> </w:t>
            </w:r>
            <w:r w:rsidRPr="00B24415">
              <w:rPr>
                <w:rFonts w:ascii="Arial" w:hAnsi="Arial" w:cs="Arial"/>
                <w:w w:val="105"/>
                <w:sz w:val="22"/>
                <w:szCs w:val="22"/>
              </w:rPr>
              <w:t>(</w:t>
            </w:r>
            <w:r w:rsidR="006F230F" w:rsidRPr="00B24415">
              <w:rPr>
                <w:rFonts w:ascii="Arial" w:hAnsi="Arial" w:cs="Arial"/>
                <w:w w:val="105"/>
                <w:sz w:val="22"/>
                <w:szCs w:val="22"/>
              </w:rPr>
              <w:t>D</w:t>
            </w:r>
            <w:r w:rsidRPr="00B24415">
              <w:rPr>
                <w:rFonts w:ascii="Arial" w:hAnsi="Arial" w:cs="Arial"/>
                <w:w w:val="105"/>
                <w:sz w:val="22"/>
                <w:szCs w:val="22"/>
              </w:rPr>
              <w:t>)</w:t>
            </w:r>
            <w:r w:rsidR="006F230F" w:rsidRPr="00B24415">
              <w:rPr>
                <w:rFonts w:ascii="Arial" w:hAnsi="Arial" w:cs="Arial"/>
                <w:w w:val="105"/>
                <w:sz w:val="22"/>
                <w:szCs w:val="22"/>
              </w:rPr>
              <w:t xml:space="preserve"> - </w:t>
            </w:r>
            <w:r w:rsidRPr="00B24415">
              <w:rPr>
                <w:rFonts w:ascii="Arial" w:hAnsi="Arial" w:cs="Arial"/>
                <w:w w:val="105"/>
                <w:sz w:val="22"/>
                <w:szCs w:val="22"/>
              </w:rPr>
              <w:t xml:space="preserve">waga </w:t>
            </w:r>
            <w:r w:rsidR="006F230F" w:rsidRPr="00B24415">
              <w:rPr>
                <w:rFonts w:ascii="Arial" w:hAnsi="Arial" w:cs="Arial"/>
                <w:w w:val="105"/>
                <w:sz w:val="22"/>
                <w:szCs w:val="22"/>
              </w:rPr>
              <w:t>4</w:t>
            </w:r>
            <w:r w:rsidRPr="00B24415">
              <w:rPr>
                <w:rFonts w:ascii="Arial" w:hAnsi="Arial" w:cs="Arial"/>
                <w:w w:val="105"/>
                <w:sz w:val="22"/>
                <w:szCs w:val="22"/>
              </w:rPr>
              <w:t>0 %</w:t>
            </w:r>
          </w:p>
          <w:p w14:paraId="23C21C8D" w14:textId="77777777" w:rsidR="00295A82" w:rsidRPr="00B24415" w:rsidRDefault="00295A82" w:rsidP="00295A82">
            <w:pPr>
              <w:rPr>
                <w:rFonts w:ascii="Arial" w:hAnsi="Arial" w:cs="Arial"/>
                <w:sz w:val="22"/>
                <w:szCs w:val="22"/>
              </w:rPr>
            </w:pPr>
          </w:p>
          <w:p w14:paraId="4F8978D0" w14:textId="07E97F37" w:rsidR="00295A82" w:rsidRPr="00B24415" w:rsidRDefault="00295A82" w:rsidP="00295A82">
            <w:pPr>
              <w:rPr>
                <w:rFonts w:ascii="Arial" w:hAnsi="Arial" w:cs="Arial"/>
                <w:sz w:val="22"/>
                <w:szCs w:val="22"/>
              </w:rPr>
            </w:pPr>
            <w:r w:rsidRPr="00B24415">
              <w:rPr>
                <w:rFonts w:ascii="Arial" w:hAnsi="Arial" w:cs="Arial"/>
                <w:sz w:val="22"/>
                <w:szCs w:val="22"/>
              </w:rPr>
              <w:t>Przy ocenie ofert wartość wagowa wyrażona w (%) zostanie wyrażona w punktach (1% = 1pkt.)</w:t>
            </w:r>
          </w:p>
          <w:p w14:paraId="2A352A09" w14:textId="77777777" w:rsidR="00BF741F" w:rsidRPr="00B24415" w:rsidRDefault="00BF741F" w:rsidP="004D675C">
            <w:pPr>
              <w:pStyle w:val="Tekstpodstawowy"/>
              <w:spacing w:before="1"/>
              <w:jc w:val="both"/>
              <w:rPr>
                <w:rFonts w:ascii="Arial" w:hAnsi="Arial" w:cs="Arial"/>
                <w:b/>
                <w:sz w:val="22"/>
                <w:szCs w:val="22"/>
              </w:rPr>
            </w:pPr>
          </w:p>
          <w:p w14:paraId="7ACF86CF" w14:textId="096DF0B2" w:rsidR="007524ED" w:rsidRPr="00B24415" w:rsidRDefault="00BF741F" w:rsidP="003F1026">
            <w:pPr>
              <w:pStyle w:val="Akapitzlist"/>
              <w:numPr>
                <w:ilvl w:val="1"/>
                <w:numId w:val="26"/>
              </w:numPr>
              <w:tabs>
                <w:tab w:val="left" w:pos="948"/>
                <w:tab w:val="left" w:pos="949"/>
              </w:tabs>
              <w:ind w:left="604" w:right="108" w:hanging="567"/>
              <w:jc w:val="both"/>
              <w:rPr>
                <w:rFonts w:ascii="Arial" w:hAnsi="Arial" w:cs="Arial"/>
                <w:sz w:val="22"/>
                <w:szCs w:val="22"/>
              </w:rPr>
            </w:pPr>
            <w:r w:rsidRPr="00B24415">
              <w:rPr>
                <w:rFonts w:ascii="Arial" w:hAnsi="Arial" w:cs="Arial"/>
                <w:w w:val="105"/>
                <w:sz w:val="22"/>
                <w:szCs w:val="22"/>
              </w:rPr>
              <w:t>Oferty będą oceniane w odniesieniu do najkorzystniejszych danych przedstawionych przez Wykonawców</w:t>
            </w:r>
            <w:r w:rsidRPr="00B24415">
              <w:rPr>
                <w:rFonts w:ascii="Arial" w:hAnsi="Arial" w:cs="Arial"/>
                <w:spacing w:val="-14"/>
                <w:w w:val="105"/>
                <w:sz w:val="22"/>
                <w:szCs w:val="22"/>
              </w:rPr>
              <w:t xml:space="preserve"> </w:t>
            </w:r>
            <w:r w:rsidRPr="00B24415">
              <w:rPr>
                <w:rFonts w:ascii="Arial" w:hAnsi="Arial" w:cs="Arial"/>
                <w:w w:val="105"/>
                <w:sz w:val="22"/>
                <w:szCs w:val="22"/>
              </w:rPr>
              <w:t>odpowiednio</w:t>
            </w:r>
            <w:r w:rsidRPr="00B24415">
              <w:rPr>
                <w:rFonts w:ascii="Arial" w:hAnsi="Arial" w:cs="Arial"/>
                <w:spacing w:val="-11"/>
                <w:w w:val="105"/>
                <w:sz w:val="22"/>
                <w:szCs w:val="22"/>
              </w:rPr>
              <w:t xml:space="preserve"> </w:t>
            </w:r>
            <w:r w:rsidRPr="00B24415">
              <w:rPr>
                <w:rFonts w:ascii="Arial" w:hAnsi="Arial" w:cs="Arial"/>
                <w:w w:val="105"/>
                <w:sz w:val="22"/>
                <w:szCs w:val="22"/>
              </w:rPr>
              <w:t>w</w:t>
            </w:r>
            <w:r w:rsidRPr="00B24415">
              <w:rPr>
                <w:rFonts w:ascii="Arial" w:hAnsi="Arial" w:cs="Arial"/>
                <w:spacing w:val="-13"/>
                <w:w w:val="105"/>
                <w:sz w:val="22"/>
                <w:szCs w:val="22"/>
              </w:rPr>
              <w:t xml:space="preserve"> </w:t>
            </w:r>
            <w:r w:rsidRPr="00B24415">
              <w:rPr>
                <w:rFonts w:ascii="Arial" w:hAnsi="Arial" w:cs="Arial"/>
                <w:w w:val="105"/>
                <w:sz w:val="22"/>
                <w:szCs w:val="22"/>
              </w:rPr>
              <w:t>zakresie</w:t>
            </w:r>
            <w:r w:rsidRPr="00B24415">
              <w:rPr>
                <w:rFonts w:ascii="Arial" w:hAnsi="Arial" w:cs="Arial"/>
                <w:spacing w:val="-14"/>
                <w:w w:val="105"/>
                <w:sz w:val="22"/>
                <w:szCs w:val="22"/>
              </w:rPr>
              <w:t xml:space="preserve"> </w:t>
            </w:r>
            <w:r w:rsidRPr="00B24415">
              <w:rPr>
                <w:rFonts w:ascii="Arial" w:hAnsi="Arial" w:cs="Arial"/>
                <w:w w:val="105"/>
                <w:sz w:val="22"/>
                <w:szCs w:val="22"/>
              </w:rPr>
              <w:t>kryterium,</w:t>
            </w:r>
            <w:r w:rsidRPr="00B24415">
              <w:rPr>
                <w:rFonts w:ascii="Arial" w:hAnsi="Arial" w:cs="Arial"/>
                <w:spacing w:val="-16"/>
                <w:w w:val="105"/>
                <w:sz w:val="22"/>
                <w:szCs w:val="22"/>
              </w:rPr>
              <w:t xml:space="preserve"> </w:t>
            </w:r>
            <w:r w:rsidRPr="00B24415">
              <w:rPr>
                <w:rFonts w:ascii="Arial" w:hAnsi="Arial" w:cs="Arial"/>
                <w:w w:val="105"/>
                <w:sz w:val="22"/>
                <w:szCs w:val="22"/>
              </w:rPr>
              <w:t>w</w:t>
            </w:r>
            <w:r w:rsidR="006839AC" w:rsidRPr="00B24415">
              <w:rPr>
                <w:rFonts w:ascii="Arial" w:hAnsi="Arial" w:cs="Arial"/>
                <w:w w:val="105"/>
                <w:sz w:val="22"/>
                <w:szCs w:val="22"/>
              </w:rPr>
              <w:t> </w:t>
            </w:r>
            <w:r w:rsidRPr="00B24415">
              <w:rPr>
                <w:rFonts w:ascii="Arial" w:hAnsi="Arial" w:cs="Arial"/>
                <w:w w:val="105"/>
                <w:sz w:val="22"/>
                <w:szCs w:val="22"/>
              </w:rPr>
              <w:t>następujący</w:t>
            </w:r>
            <w:r w:rsidRPr="00B24415">
              <w:rPr>
                <w:rFonts w:ascii="Arial" w:hAnsi="Arial" w:cs="Arial"/>
                <w:spacing w:val="-16"/>
                <w:w w:val="105"/>
                <w:sz w:val="22"/>
                <w:szCs w:val="22"/>
              </w:rPr>
              <w:t xml:space="preserve"> </w:t>
            </w:r>
            <w:r w:rsidRPr="00B24415">
              <w:rPr>
                <w:rFonts w:ascii="Arial" w:hAnsi="Arial" w:cs="Arial"/>
                <w:w w:val="105"/>
                <w:sz w:val="22"/>
                <w:szCs w:val="22"/>
              </w:rPr>
              <w:t>sposób:</w:t>
            </w:r>
          </w:p>
          <w:p w14:paraId="5A62F672" w14:textId="77777777" w:rsidR="00BF1F73" w:rsidRPr="00B24415" w:rsidRDefault="00BF1F73" w:rsidP="00BF1F73">
            <w:pPr>
              <w:pStyle w:val="Akapitzlist"/>
              <w:tabs>
                <w:tab w:val="left" w:pos="948"/>
                <w:tab w:val="left" w:pos="949"/>
              </w:tabs>
              <w:ind w:left="420" w:right="108" w:firstLine="0"/>
              <w:jc w:val="both"/>
              <w:rPr>
                <w:rFonts w:ascii="Arial" w:hAnsi="Arial" w:cs="Arial"/>
                <w:sz w:val="22"/>
                <w:szCs w:val="22"/>
              </w:rPr>
            </w:pPr>
          </w:p>
          <w:p w14:paraId="3FE85A41" w14:textId="79A141C5" w:rsidR="00BF741F" w:rsidRPr="00B24415" w:rsidRDefault="00BF741F">
            <w:pPr>
              <w:pStyle w:val="Akapitzlist"/>
              <w:numPr>
                <w:ilvl w:val="0"/>
                <w:numId w:val="16"/>
              </w:numPr>
              <w:tabs>
                <w:tab w:val="left" w:pos="948"/>
                <w:tab w:val="left" w:pos="949"/>
              </w:tabs>
              <w:ind w:right="108"/>
              <w:jc w:val="both"/>
              <w:rPr>
                <w:rFonts w:ascii="Arial" w:hAnsi="Arial" w:cs="Arial"/>
                <w:sz w:val="22"/>
                <w:szCs w:val="22"/>
              </w:rPr>
            </w:pPr>
            <w:r w:rsidRPr="00B24415">
              <w:rPr>
                <w:rFonts w:ascii="Arial" w:hAnsi="Arial" w:cs="Arial"/>
                <w:b/>
                <w:w w:val="105"/>
                <w:sz w:val="22"/>
                <w:szCs w:val="22"/>
              </w:rPr>
              <w:t xml:space="preserve">Kryterium I - Cena brutto (C) – waga 60 </w:t>
            </w:r>
            <w:proofErr w:type="gramStart"/>
            <w:r w:rsidRPr="00B24415">
              <w:rPr>
                <w:rFonts w:ascii="Arial" w:hAnsi="Arial" w:cs="Arial"/>
                <w:b/>
                <w:w w:val="105"/>
                <w:sz w:val="22"/>
                <w:szCs w:val="22"/>
              </w:rPr>
              <w:t xml:space="preserve">%  </w:t>
            </w:r>
            <w:r w:rsidRPr="00B24415">
              <w:rPr>
                <w:rFonts w:ascii="Arial" w:hAnsi="Arial" w:cs="Arial"/>
                <w:w w:val="105"/>
                <w:sz w:val="22"/>
                <w:szCs w:val="22"/>
              </w:rPr>
              <w:t>Oferta</w:t>
            </w:r>
            <w:proofErr w:type="gramEnd"/>
            <w:r w:rsidRPr="00B24415">
              <w:rPr>
                <w:rFonts w:ascii="Arial" w:hAnsi="Arial" w:cs="Arial"/>
                <w:w w:val="105"/>
                <w:sz w:val="22"/>
                <w:szCs w:val="22"/>
              </w:rPr>
              <w:t xml:space="preserve">  </w:t>
            </w:r>
            <w:proofErr w:type="gramStart"/>
            <w:r w:rsidRPr="00B24415">
              <w:rPr>
                <w:rFonts w:ascii="Arial" w:hAnsi="Arial" w:cs="Arial"/>
                <w:w w:val="105"/>
                <w:sz w:val="22"/>
                <w:szCs w:val="22"/>
              </w:rPr>
              <w:t>z  najniższą</w:t>
            </w:r>
            <w:proofErr w:type="gramEnd"/>
            <w:r w:rsidRPr="00B24415">
              <w:rPr>
                <w:rFonts w:ascii="Arial" w:hAnsi="Arial" w:cs="Arial"/>
                <w:w w:val="105"/>
                <w:sz w:val="22"/>
                <w:szCs w:val="22"/>
              </w:rPr>
              <w:t xml:space="preserve">  </w:t>
            </w:r>
            <w:proofErr w:type="gramStart"/>
            <w:r w:rsidRPr="00B24415">
              <w:rPr>
                <w:rFonts w:ascii="Arial" w:hAnsi="Arial" w:cs="Arial"/>
                <w:w w:val="105"/>
                <w:sz w:val="22"/>
                <w:szCs w:val="22"/>
              </w:rPr>
              <w:t>ceną  brutto</w:t>
            </w:r>
            <w:proofErr w:type="gramEnd"/>
            <w:r w:rsidRPr="00B24415">
              <w:rPr>
                <w:rFonts w:ascii="Arial" w:hAnsi="Arial" w:cs="Arial"/>
                <w:w w:val="105"/>
                <w:sz w:val="22"/>
                <w:szCs w:val="22"/>
              </w:rPr>
              <w:t xml:space="preserve">  otrzyma</w:t>
            </w:r>
            <w:r w:rsidRPr="00B24415">
              <w:rPr>
                <w:rFonts w:ascii="Arial" w:hAnsi="Arial" w:cs="Arial"/>
                <w:spacing w:val="55"/>
                <w:w w:val="105"/>
                <w:sz w:val="22"/>
                <w:szCs w:val="22"/>
              </w:rPr>
              <w:t xml:space="preserve"> </w:t>
            </w:r>
            <w:r w:rsidRPr="00B24415">
              <w:rPr>
                <w:rFonts w:ascii="Arial" w:hAnsi="Arial" w:cs="Arial"/>
                <w:w w:val="105"/>
                <w:sz w:val="22"/>
                <w:szCs w:val="22"/>
              </w:rPr>
              <w:t>maksymalną ilość punktów, a pozostałym ofertom zostanie przypisana odpowiednio mniejsza liczba</w:t>
            </w:r>
            <w:r w:rsidRPr="00B24415">
              <w:rPr>
                <w:rFonts w:ascii="Arial" w:hAnsi="Arial" w:cs="Arial"/>
                <w:spacing w:val="-14"/>
                <w:w w:val="105"/>
                <w:sz w:val="22"/>
                <w:szCs w:val="22"/>
              </w:rPr>
              <w:t xml:space="preserve"> </w:t>
            </w:r>
            <w:r w:rsidRPr="00B24415">
              <w:rPr>
                <w:rFonts w:ascii="Arial" w:hAnsi="Arial" w:cs="Arial"/>
                <w:w w:val="105"/>
                <w:sz w:val="22"/>
                <w:szCs w:val="22"/>
              </w:rPr>
              <w:t>punktów,</w:t>
            </w:r>
            <w:r w:rsidRPr="00B24415">
              <w:rPr>
                <w:rFonts w:ascii="Arial" w:hAnsi="Arial" w:cs="Arial"/>
                <w:spacing w:val="-14"/>
                <w:w w:val="105"/>
                <w:sz w:val="22"/>
                <w:szCs w:val="22"/>
              </w:rPr>
              <w:t xml:space="preserve"> </w:t>
            </w:r>
            <w:r w:rsidRPr="00B24415">
              <w:rPr>
                <w:rFonts w:ascii="Arial" w:hAnsi="Arial" w:cs="Arial"/>
                <w:w w:val="105"/>
                <w:sz w:val="22"/>
                <w:szCs w:val="22"/>
              </w:rPr>
              <w:t>zgodnie</w:t>
            </w:r>
            <w:r w:rsidRPr="00B24415">
              <w:rPr>
                <w:rFonts w:ascii="Arial" w:hAnsi="Arial" w:cs="Arial"/>
                <w:spacing w:val="-14"/>
                <w:w w:val="105"/>
                <w:sz w:val="22"/>
                <w:szCs w:val="22"/>
              </w:rPr>
              <w:t xml:space="preserve"> </w:t>
            </w:r>
            <w:r w:rsidRPr="00B24415">
              <w:rPr>
                <w:rFonts w:ascii="Arial" w:hAnsi="Arial" w:cs="Arial"/>
                <w:w w:val="105"/>
                <w:sz w:val="22"/>
                <w:szCs w:val="22"/>
              </w:rPr>
              <w:t>ze</w:t>
            </w:r>
            <w:r w:rsidRPr="00B24415">
              <w:rPr>
                <w:rFonts w:ascii="Arial" w:hAnsi="Arial" w:cs="Arial"/>
                <w:spacing w:val="-14"/>
                <w:w w:val="105"/>
                <w:sz w:val="22"/>
                <w:szCs w:val="22"/>
              </w:rPr>
              <w:t xml:space="preserve"> </w:t>
            </w:r>
            <w:r w:rsidRPr="00B24415">
              <w:rPr>
                <w:rFonts w:ascii="Arial" w:hAnsi="Arial" w:cs="Arial"/>
                <w:w w:val="105"/>
                <w:sz w:val="22"/>
                <w:szCs w:val="22"/>
              </w:rPr>
              <w:t>wzorem:</w:t>
            </w:r>
          </w:p>
          <w:p w14:paraId="2CA60168" w14:textId="77777777" w:rsidR="00BF741F" w:rsidRPr="00B24415" w:rsidRDefault="00BF741F" w:rsidP="004D675C">
            <w:pPr>
              <w:pStyle w:val="Tekstpodstawowy"/>
              <w:spacing w:before="6"/>
              <w:jc w:val="both"/>
              <w:rPr>
                <w:rFonts w:ascii="Arial" w:hAnsi="Arial" w:cs="Arial"/>
                <w:sz w:val="22"/>
                <w:szCs w:val="22"/>
              </w:rPr>
            </w:pPr>
          </w:p>
          <w:p w14:paraId="7790BB29" w14:textId="4B00B38E" w:rsidR="00BF741F" w:rsidRPr="00B24415" w:rsidRDefault="00BF741F" w:rsidP="004D675C">
            <w:pPr>
              <w:pStyle w:val="Tekstpodstawowy"/>
              <w:jc w:val="both"/>
              <w:rPr>
                <w:rFonts w:ascii="Arial" w:hAnsi="Arial" w:cs="Arial"/>
                <w:sz w:val="22"/>
                <w:szCs w:val="22"/>
              </w:rPr>
            </w:pPr>
            <w:r w:rsidRPr="00B24415">
              <w:rPr>
                <w:rFonts w:ascii="Arial" w:hAnsi="Arial" w:cs="Arial"/>
                <w:w w:val="105"/>
                <w:sz w:val="22"/>
                <w:szCs w:val="22"/>
              </w:rPr>
              <w:t xml:space="preserve">                           Oferta o najniższej cenie brutto</w:t>
            </w:r>
          </w:p>
          <w:p w14:paraId="0668FF92" w14:textId="5913AA24" w:rsidR="00BF741F" w:rsidRPr="00B24415" w:rsidRDefault="00BF741F" w:rsidP="004D675C">
            <w:pPr>
              <w:pStyle w:val="Tekstpodstawowy"/>
              <w:spacing w:before="11"/>
              <w:jc w:val="both"/>
              <w:rPr>
                <w:rFonts w:ascii="Arial" w:hAnsi="Arial" w:cs="Arial"/>
                <w:sz w:val="22"/>
                <w:szCs w:val="22"/>
              </w:rPr>
            </w:pPr>
            <w:r w:rsidRPr="00B24415">
              <w:rPr>
                <w:rFonts w:ascii="Arial" w:hAnsi="Arial" w:cs="Arial"/>
                <w:w w:val="105"/>
                <w:sz w:val="22"/>
                <w:szCs w:val="22"/>
              </w:rPr>
              <w:t xml:space="preserve">              C </w:t>
            </w:r>
            <w:proofErr w:type="gramStart"/>
            <w:r w:rsidRPr="00B24415">
              <w:rPr>
                <w:rFonts w:ascii="Arial" w:hAnsi="Arial" w:cs="Arial"/>
                <w:w w:val="105"/>
                <w:sz w:val="22"/>
                <w:szCs w:val="22"/>
              </w:rPr>
              <w:t>=  ------------------------------------------------</w:t>
            </w:r>
            <w:proofErr w:type="gramEnd"/>
            <w:r w:rsidRPr="00B24415">
              <w:rPr>
                <w:rFonts w:ascii="Arial" w:hAnsi="Arial" w:cs="Arial"/>
                <w:w w:val="105"/>
                <w:sz w:val="22"/>
                <w:szCs w:val="22"/>
              </w:rPr>
              <w:t xml:space="preserve"> x 100</w:t>
            </w:r>
            <w:r w:rsidR="00D733A4" w:rsidRPr="00B24415">
              <w:rPr>
                <w:rFonts w:ascii="Arial" w:hAnsi="Arial" w:cs="Arial"/>
                <w:w w:val="105"/>
                <w:sz w:val="22"/>
                <w:szCs w:val="22"/>
              </w:rPr>
              <w:t>pkt</w:t>
            </w:r>
            <w:r w:rsidRPr="00B24415">
              <w:rPr>
                <w:rFonts w:ascii="Arial" w:hAnsi="Arial" w:cs="Arial"/>
                <w:w w:val="105"/>
                <w:sz w:val="22"/>
                <w:szCs w:val="22"/>
              </w:rPr>
              <w:t xml:space="preserve"> x waga kryterium tj. 60 %</w:t>
            </w:r>
          </w:p>
          <w:p w14:paraId="05213845" w14:textId="1D75E257" w:rsidR="00BF741F" w:rsidRPr="00B24415" w:rsidRDefault="00295A82" w:rsidP="00295A82">
            <w:pPr>
              <w:pStyle w:val="Tekstpodstawowy"/>
              <w:spacing w:before="11"/>
              <w:ind w:left="936" w:right="4286"/>
              <w:jc w:val="both"/>
              <w:rPr>
                <w:rFonts w:ascii="Arial" w:hAnsi="Arial" w:cs="Arial"/>
                <w:w w:val="105"/>
                <w:sz w:val="22"/>
                <w:szCs w:val="22"/>
              </w:rPr>
            </w:pPr>
            <w:r w:rsidRPr="00B24415">
              <w:rPr>
                <w:rFonts w:ascii="Arial" w:hAnsi="Arial" w:cs="Arial"/>
                <w:w w:val="105"/>
                <w:sz w:val="22"/>
                <w:szCs w:val="22"/>
              </w:rPr>
              <w:t xml:space="preserve">              </w:t>
            </w:r>
            <w:r w:rsidR="00BF741F" w:rsidRPr="00B24415">
              <w:rPr>
                <w:rFonts w:ascii="Arial" w:hAnsi="Arial" w:cs="Arial"/>
                <w:w w:val="105"/>
                <w:sz w:val="22"/>
                <w:szCs w:val="22"/>
              </w:rPr>
              <w:t xml:space="preserve">Cena brutto oferty badanej </w:t>
            </w:r>
          </w:p>
          <w:p w14:paraId="66785354" w14:textId="77777777" w:rsidR="00BF741F" w:rsidRPr="00B24415" w:rsidRDefault="00BF741F" w:rsidP="004D675C">
            <w:pPr>
              <w:pStyle w:val="Tekstpodstawowy"/>
              <w:spacing w:before="11"/>
              <w:ind w:left="936" w:right="4286" w:firstLine="1474"/>
              <w:jc w:val="both"/>
              <w:rPr>
                <w:rFonts w:ascii="Arial" w:hAnsi="Arial" w:cs="Arial"/>
                <w:w w:val="105"/>
                <w:sz w:val="22"/>
                <w:szCs w:val="22"/>
              </w:rPr>
            </w:pPr>
          </w:p>
          <w:p w14:paraId="3121BA6C" w14:textId="33844CCA" w:rsidR="00BF741F" w:rsidRPr="00B24415" w:rsidRDefault="00295A82" w:rsidP="00295A82">
            <w:pPr>
              <w:pStyle w:val="Tekstpodstawowy"/>
              <w:spacing w:before="11"/>
              <w:ind w:right="4286"/>
              <w:jc w:val="both"/>
              <w:rPr>
                <w:rFonts w:ascii="Arial" w:hAnsi="Arial" w:cs="Arial"/>
                <w:w w:val="105"/>
                <w:sz w:val="22"/>
                <w:szCs w:val="22"/>
              </w:rPr>
            </w:pPr>
            <w:r w:rsidRPr="00B24415">
              <w:rPr>
                <w:rFonts w:ascii="Arial" w:hAnsi="Arial" w:cs="Arial"/>
                <w:w w:val="105"/>
                <w:sz w:val="22"/>
                <w:szCs w:val="22"/>
              </w:rPr>
              <w:t xml:space="preserve">   </w:t>
            </w:r>
            <w:r w:rsidR="00BF741F" w:rsidRPr="00B24415">
              <w:rPr>
                <w:rFonts w:ascii="Arial" w:hAnsi="Arial" w:cs="Arial"/>
                <w:w w:val="105"/>
                <w:sz w:val="22"/>
                <w:szCs w:val="22"/>
              </w:rPr>
              <w:t>gdzie: C - wartość punktowa</w:t>
            </w:r>
            <w:r w:rsidRPr="00B24415">
              <w:rPr>
                <w:rFonts w:ascii="Arial" w:hAnsi="Arial" w:cs="Arial"/>
                <w:w w:val="105"/>
                <w:sz w:val="22"/>
                <w:szCs w:val="22"/>
              </w:rPr>
              <w:t xml:space="preserve"> </w:t>
            </w:r>
            <w:r w:rsidR="00BF741F" w:rsidRPr="00B24415">
              <w:rPr>
                <w:rFonts w:ascii="Arial" w:hAnsi="Arial" w:cs="Arial"/>
                <w:w w:val="105"/>
                <w:sz w:val="22"/>
                <w:szCs w:val="22"/>
              </w:rPr>
              <w:t>badanej oferty</w:t>
            </w:r>
          </w:p>
          <w:p w14:paraId="75F99334" w14:textId="77777777" w:rsidR="00BF741F" w:rsidRPr="00B24415" w:rsidRDefault="00BF741F" w:rsidP="004D675C">
            <w:pPr>
              <w:pStyle w:val="Tekstpodstawowy"/>
              <w:spacing w:before="11"/>
              <w:ind w:left="936" w:right="4286" w:hanging="85"/>
              <w:jc w:val="both"/>
              <w:rPr>
                <w:rFonts w:ascii="Arial" w:hAnsi="Arial" w:cs="Arial"/>
                <w:w w:val="105"/>
                <w:sz w:val="22"/>
                <w:szCs w:val="22"/>
              </w:rPr>
            </w:pPr>
          </w:p>
          <w:p w14:paraId="02912728" w14:textId="727D829C" w:rsidR="00BF741F" w:rsidRPr="00B24415" w:rsidRDefault="00BF741F" w:rsidP="004D675C">
            <w:pPr>
              <w:pStyle w:val="Tekstpodstawowy2"/>
              <w:spacing w:before="120" w:line="240" w:lineRule="auto"/>
              <w:ind w:left="709"/>
              <w:jc w:val="both"/>
              <w:rPr>
                <w:rFonts w:ascii="Arial" w:hAnsi="Arial" w:cs="Arial"/>
                <w:bCs/>
                <w:sz w:val="22"/>
                <w:szCs w:val="22"/>
              </w:rPr>
            </w:pPr>
            <w:r w:rsidRPr="00B24415">
              <w:rPr>
                <w:rFonts w:ascii="Arial" w:hAnsi="Arial" w:cs="Arial"/>
                <w:bCs/>
                <w:sz w:val="22"/>
                <w:szCs w:val="22"/>
              </w:rPr>
              <w:t>Z uwagi na postanowienia art. 225 ust. 1 PZP, jeżeli złożono ofertę, której wybór prowadziłby do powstania u Zamawiającego obowiązku podatkowego zgodnie z</w:t>
            </w:r>
            <w:r w:rsidR="006839AC" w:rsidRPr="00B24415">
              <w:rPr>
                <w:rFonts w:ascii="Arial" w:hAnsi="Arial" w:cs="Arial"/>
                <w:bCs/>
                <w:sz w:val="22"/>
                <w:szCs w:val="22"/>
              </w:rPr>
              <w:t> </w:t>
            </w:r>
            <w:r w:rsidRPr="00B24415">
              <w:rPr>
                <w:rFonts w:ascii="Arial" w:hAnsi="Arial" w:cs="Arial"/>
                <w:bCs/>
                <w:sz w:val="22"/>
                <w:szCs w:val="22"/>
              </w:rPr>
              <w:t>przepisami o podatku od towarów i usług, Zamawiający w celu oceny takiej oferty dolicza do przedstawionej w niej ceny podatek od towarów i usług, który miałby obowiązek rozliczyć zgodnie z tymi przepisami.</w:t>
            </w:r>
          </w:p>
          <w:p w14:paraId="1597E75A" w14:textId="77777777" w:rsidR="00BF741F" w:rsidRPr="00B24415" w:rsidRDefault="00BF741F" w:rsidP="004D675C">
            <w:pPr>
              <w:pStyle w:val="Tekstpodstawowy"/>
              <w:spacing w:before="11"/>
              <w:ind w:left="936" w:right="4286" w:hanging="85"/>
              <w:jc w:val="both"/>
              <w:rPr>
                <w:rFonts w:ascii="Arial" w:hAnsi="Arial" w:cs="Arial"/>
                <w:w w:val="105"/>
                <w:sz w:val="22"/>
                <w:szCs w:val="22"/>
              </w:rPr>
            </w:pPr>
          </w:p>
          <w:p w14:paraId="7E7727C9" w14:textId="05974CE9" w:rsidR="00A408C3" w:rsidRPr="00B24415" w:rsidRDefault="00236F47" w:rsidP="00A408C3">
            <w:pPr>
              <w:pStyle w:val="Akapitzlist"/>
              <w:ind w:left="179" w:firstLine="0"/>
              <w:jc w:val="both"/>
              <w:rPr>
                <w:rFonts w:ascii="Arial" w:eastAsiaTheme="minorEastAsia" w:hAnsi="Arial" w:cs="Arial"/>
                <w:sz w:val="22"/>
                <w:szCs w:val="22"/>
              </w:rPr>
            </w:pPr>
            <w:r w:rsidRPr="00B24415">
              <w:rPr>
                <w:rFonts w:ascii="Arial" w:hAnsi="Arial" w:cs="Arial"/>
                <w:b/>
                <w:w w:val="105"/>
                <w:sz w:val="22"/>
                <w:szCs w:val="22"/>
              </w:rPr>
              <w:t xml:space="preserve">Kryterium II - </w:t>
            </w:r>
            <w:r w:rsidR="00CE07E8" w:rsidRPr="00B24415">
              <w:rPr>
                <w:rFonts w:ascii="Arial" w:hAnsi="Arial" w:cs="Arial"/>
                <w:b/>
                <w:w w:val="105"/>
                <w:sz w:val="22"/>
                <w:szCs w:val="22"/>
              </w:rPr>
              <w:t xml:space="preserve">Doświadczenie </w:t>
            </w:r>
            <w:r w:rsidR="009642E9" w:rsidRPr="00B24415">
              <w:rPr>
                <w:rFonts w:ascii="Arial" w:hAnsi="Arial" w:cs="Arial"/>
                <w:b/>
                <w:bCs/>
                <w:sz w:val="22"/>
                <w:szCs w:val="22"/>
                <w:lang w:eastAsia="ar-SA"/>
              </w:rPr>
              <w:t>osób wyznaczonych do realizacji zamówienia</w:t>
            </w:r>
            <w:r w:rsidR="00CE07E8" w:rsidRPr="00B24415">
              <w:rPr>
                <w:rFonts w:ascii="Arial" w:hAnsi="Arial" w:cs="Arial"/>
                <w:b/>
                <w:w w:val="105"/>
                <w:sz w:val="22"/>
                <w:szCs w:val="22"/>
              </w:rPr>
              <w:t xml:space="preserve"> </w:t>
            </w:r>
            <w:r w:rsidRPr="00B24415">
              <w:rPr>
                <w:rFonts w:ascii="Arial" w:hAnsi="Arial" w:cs="Arial"/>
                <w:b/>
                <w:w w:val="105"/>
                <w:sz w:val="22"/>
                <w:szCs w:val="22"/>
              </w:rPr>
              <w:t>(</w:t>
            </w:r>
            <w:r w:rsidR="00CE07E8" w:rsidRPr="00B24415">
              <w:rPr>
                <w:rFonts w:ascii="Arial" w:hAnsi="Arial" w:cs="Arial"/>
                <w:b/>
                <w:w w:val="105"/>
                <w:sz w:val="22"/>
                <w:szCs w:val="22"/>
              </w:rPr>
              <w:t>D</w:t>
            </w:r>
            <w:r w:rsidRPr="00B24415">
              <w:rPr>
                <w:rFonts w:ascii="Arial" w:hAnsi="Arial" w:cs="Arial"/>
                <w:b/>
                <w:w w:val="105"/>
                <w:sz w:val="22"/>
                <w:szCs w:val="22"/>
              </w:rPr>
              <w:t xml:space="preserve">) – waga 40 %. </w:t>
            </w:r>
            <w:r w:rsidR="006F230F" w:rsidRPr="00B24415">
              <w:rPr>
                <w:rFonts w:ascii="Arial" w:hAnsi="Arial" w:cs="Arial"/>
                <w:bCs/>
                <w:sz w:val="22"/>
                <w:szCs w:val="22"/>
              </w:rPr>
              <w:t>W ramach kryterium</w:t>
            </w:r>
            <w:r w:rsidR="006F230F" w:rsidRPr="00B24415">
              <w:rPr>
                <w:rFonts w:ascii="Arial" w:hAnsi="Arial" w:cs="Arial"/>
                <w:b/>
                <w:w w:val="105"/>
                <w:sz w:val="22"/>
                <w:szCs w:val="22"/>
              </w:rPr>
              <w:t xml:space="preserve"> </w:t>
            </w:r>
            <w:r w:rsidR="00CE07E8" w:rsidRPr="00B24415">
              <w:rPr>
                <w:rFonts w:ascii="Arial" w:hAnsi="Arial" w:cs="Arial"/>
                <w:bCs/>
                <w:w w:val="105"/>
                <w:sz w:val="22"/>
                <w:szCs w:val="22"/>
              </w:rPr>
              <w:t xml:space="preserve">„doświadczenie </w:t>
            </w:r>
            <w:r w:rsidR="009642E9" w:rsidRPr="00B24415">
              <w:rPr>
                <w:rFonts w:ascii="Arial" w:hAnsi="Arial" w:cs="Arial"/>
                <w:sz w:val="22"/>
                <w:szCs w:val="22"/>
                <w:lang w:eastAsia="ar-SA"/>
              </w:rPr>
              <w:t>osób wyznaczonych do realizacji zamówienia</w:t>
            </w:r>
            <w:r w:rsidR="006F230F" w:rsidRPr="00B24415">
              <w:rPr>
                <w:rFonts w:ascii="Arial" w:hAnsi="Arial" w:cs="Arial"/>
                <w:bCs/>
                <w:sz w:val="22"/>
                <w:szCs w:val="22"/>
              </w:rPr>
              <w:t xml:space="preserve">” </w:t>
            </w:r>
            <w:r w:rsidR="00A408C3" w:rsidRPr="00B24415">
              <w:rPr>
                <w:rFonts w:ascii="Arial" w:eastAsiaTheme="minorEastAsia" w:hAnsi="Arial" w:cs="Arial"/>
                <w:sz w:val="22"/>
                <w:szCs w:val="22"/>
              </w:rPr>
              <w:t>Zamawiający przyzna odrębnie punkty za doświadczenie</w:t>
            </w:r>
            <w:r w:rsidR="006F3130">
              <w:rPr>
                <w:rFonts w:ascii="Arial" w:eastAsiaTheme="minorEastAsia" w:hAnsi="Arial" w:cs="Arial"/>
                <w:sz w:val="22"/>
                <w:szCs w:val="22"/>
              </w:rPr>
              <w:t xml:space="preserve">, ponad minimum </w:t>
            </w:r>
            <w:r w:rsidR="006F3130">
              <w:rPr>
                <w:rFonts w:ascii="Arial" w:eastAsiaTheme="minorEastAsia" w:hAnsi="Arial" w:cs="Arial"/>
                <w:sz w:val="22"/>
                <w:szCs w:val="22"/>
              </w:rPr>
              <w:lastRenderedPageBreak/>
              <w:t xml:space="preserve">wskazane w pkt 8.1 </w:t>
            </w:r>
            <w:proofErr w:type="spellStart"/>
            <w:r w:rsidR="006F3130">
              <w:rPr>
                <w:rFonts w:ascii="Arial" w:eastAsiaTheme="minorEastAsia" w:hAnsi="Arial" w:cs="Arial"/>
                <w:sz w:val="22"/>
                <w:szCs w:val="22"/>
              </w:rPr>
              <w:t>ppkt</w:t>
            </w:r>
            <w:proofErr w:type="spellEnd"/>
            <w:r w:rsidR="006F3130">
              <w:rPr>
                <w:rFonts w:ascii="Arial" w:eastAsiaTheme="minorEastAsia" w:hAnsi="Arial" w:cs="Arial"/>
                <w:sz w:val="22"/>
                <w:szCs w:val="22"/>
              </w:rPr>
              <w:t xml:space="preserve"> 4 lit. „b” SWZ</w:t>
            </w:r>
            <w:r w:rsidR="00A408C3" w:rsidRPr="00B24415">
              <w:rPr>
                <w:rFonts w:ascii="Arial" w:eastAsiaTheme="minorEastAsia" w:hAnsi="Arial" w:cs="Arial"/>
                <w:sz w:val="22"/>
                <w:szCs w:val="22"/>
              </w:rPr>
              <w:t xml:space="preserve"> każdego (2</w:t>
            </w:r>
            <w:r w:rsidR="006839AC" w:rsidRPr="00B24415">
              <w:rPr>
                <w:rFonts w:ascii="Arial" w:eastAsiaTheme="minorEastAsia" w:hAnsi="Arial" w:cs="Arial"/>
                <w:sz w:val="22"/>
                <w:szCs w:val="22"/>
              </w:rPr>
              <w:t> </w:t>
            </w:r>
            <w:r w:rsidR="00A408C3" w:rsidRPr="00B24415">
              <w:rPr>
                <w:rFonts w:ascii="Arial" w:eastAsiaTheme="minorEastAsia" w:hAnsi="Arial" w:cs="Arial"/>
                <w:sz w:val="22"/>
                <w:szCs w:val="22"/>
              </w:rPr>
              <w:t xml:space="preserve">osoby) specjalisty ds. hydrologii i gospodarki wodnej z wykształceniem wyższym </w:t>
            </w:r>
            <w:r w:rsidR="00A408C3" w:rsidRPr="00B24415">
              <w:rPr>
                <w:rFonts w:ascii="Arial" w:hAnsi="Arial" w:cs="Arial"/>
                <w:sz w:val="22"/>
                <w:szCs w:val="22"/>
                <w:shd w:val="clear" w:color="auto" w:fill="FFFFFF"/>
              </w:rPr>
              <w:t xml:space="preserve">magisterskim w dziedzinie hydrologii, który </w:t>
            </w:r>
            <w:r w:rsidR="00A408C3" w:rsidRPr="00B24415">
              <w:rPr>
                <w:rFonts w:ascii="Arial" w:eastAsiaTheme="minorEastAsia" w:hAnsi="Arial" w:cs="Arial"/>
                <w:sz w:val="22"/>
                <w:szCs w:val="22"/>
              </w:rPr>
              <w:t xml:space="preserve">w okresie ostatnich 10 lat przed upływem terminu składania ofert brał </w:t>
            </w:r>
            <w:r w:rsidR="00A408C3" w:rsidRPr="00B24415">
              <w:rPr>
                <w:rFonts w:ascii="Arial" w:hAnsi="Arial" w:cs="Arial"/>
                <w:sz w:val="22"/>
                <w:szCs w:val="22"/>
                <w:shd w:val="clear" w:color="auto" w:fill="FFFFFF"/>
              </w:rPr>
              <w:t>udział w sporządzeniu opracowań takich jak: operaty wodno-prawne lub instrukcje gospodarowania wodą lub dokumentacja projektowa dotycząca: małej retencji lub nawadniania obszarów leśnych lub przeciwdziałania erozji wodnej lub zabudowy hydrotechnicznej cieków wodnych lub rozpoznania hydrologicznego i planowania działań w kontekście ochrony siedlisk i gatunków zależnych:</w:t>
            </w:r>
          </w:p>
          <w:p w14:paraId="3C3E534A" w14:textId="77777777" w:rsidR="00A408C3" w:rsidRPr="00B24415" w:rsidRDefault="00A408C3">
            <w:pPr>
              <w:pStyle w:val="Akapitzlist"/>
              <w:numPr>
                <w:ilvl w:val="3"/>
                <w:numId w:val="43"/>
              </w:numPr>
              <w:spacing w:after="160" w:line="259" w:lineRule="auto"/>
              <w:ind w:left="2268"/>
              <w:contextualSpacing/>
              <w:jc w:val="both"/>
              <w:rPr>
                <w:rFonts w:ascii="Arial" w:eastAsiaTheme="minorEastAsia" w:hAnsi="Arial" w:cs="Arial"/>
                <w:sz w:val="22"/>
                <w:szCs w:val="22"/>
              </w:rPr>
            </w:pPr>
            <w:r w:rsidRPr="00B24415">
              <w:rPr>
                <w:rFonts w:ascii="Arial" w:eastAsiaTheme="minorEastAsia" w:hAnsi="Arial" w:cs="Arial"/>
                <w:sz w:val="22"/>
                <w:szCs w:val="22"/>
              </w:rPr>
              <w:t>2 opracowania – 0 pkt,</w:t>
            </w:r>
          </w:p>
          <w:p w14:paraId="3E0E0EBB" w14:textId="77777777" w:rsidR="00A408C3" w:rsidRPr="00B24415" w:rsidRDefault="00A408C3">
            <w:pPr>
              <w:pStyle w:val="Akapitzlist"/>
              <w:numPr>
                <w:ilvl w:val="3"/>
                <w:numId w:val="43"/>
              </w:numPr>
              <w:spacing w:after="160" w:line="259" w:lineRule="auto"/>
              <w:ind w:left="2268"/>
              <w:contextualSpacing/>
              <w:jc w:val="both"/>
              <w:rPr>
                <w:rFonts w:ascii="Arial" w:eastAsiaTheme="minorEastAsia" w:hAnsi="Arial" w:cs="Arial"/>
                <w:sz w:val="22"/>
                <w:szCs w:val="22"/>
              </w:rPr>
            </w:pPr>
            <w:r w:rsidRPr="00B24415">
              <w:rPr>
                <w:rFonts w:ascii="Arial" w:eastAsiaTheme="minorEastAsia" w:hAnsi="Arial" w:cs="Arial"/>
                <w:sz w:val="22"/>
                <w:szCs w:val="22"/>
              </w:rPr>
              <w:t>3 opracowania – 5 pkt,</w:t>
            </w:r>
          </w:p>
          <w:p w14:paraId="3C57F566" w14:textId="77777777" w:rsidR="00A408C3" w:rsidRPr="00B24415" w:rsidRDefault="00A408C3">
            <w:pPr>
              <w:pStyle w:val="Akapitzlist"/>
              <w:numPr>
                <w:ilvl w:val="3"/>
                <w:numId w:val="43"/>
              </w:numPr>
              <w:spacing w:after="160" w:line="259" w:lineRule="auto"/>
              <w:ind w:left="2268"/>
              <w:contextualSpacing/>
              <w:jc w:val="both"/>
              <w:rPr>
                <w:rFonts w:ascii="Arial" w:eastAsiaTheme="minorEastAsia" w:hAnsi="Arial" w:cs="Arial"/>
                <w:sz w:val="22"/>
                <w:szCs w:val="22"/>
              </w:rPr>
            </w:pPr>
            <w:r w:rsidRPr="00B24415">
              <w:rPr>
                <w:rFonts w:ascii="Arial" w:eastAsiaTheme="minorEastAsia" w:hAnsi="Arial" w:cs="Arial"/>
                <w:sz w:val="22"/>
                <w:szCs w:val="22"/>
              </w:rPr>
              <w:t>4 opracowania – 10 pkt,</w:t>
            </w:r>
          </w:p>
          <w:p w14:paraId="156E1F40" w14:textId="0E8A3498" w:rsidR="00A408C3" w:rsidRPr="00B24415" w:rsidRDefault="00A408C3">
            <w:pPr>
              <w:pStyle w:val="Akapitzlist"/>
              <w:numPr>
                <w:ilvl w:val="3"/>
                <w:numId w:val="43"/>
              </w:numPr>
              <w:spacing w:after="160" w:line="259" w:lineRule="auto"/>
              <w:ind w:left="2268"/>
              <w:contextualSpacing/>
              <w:jc w:val="both"/>
              <w:rPr>
                <w:rFonts w:ascii="Arial" w:eastAsiaTheme="minorEastAsia" w:hAnsi="Arial" w:cs="Arial"/>
                <w:sz w:val="22"/>
                <w:szCs w:val="22"/>
              </w:rPr>
            </w:pPr>
            <w:r w:rsidRPr="00B24415">
              <w:rPr>
                <w:rFonts w:ascii="Arial" w:eastAsiaTheme="minorEastAsia" w:hAnsi="Arial" w:cs="Arial"/>
                <w:sz w:val="22"/>
                <w:szCs w:val="22"/>
              </w:rPr>
              <w:t>5 opracowań – 15 pkt,</w:t>
            </w:r>
          </w:p>
          <w:p w14:paraId="3CB1A1E2" w14:textId="77777777" w:rsidR="00A408C3" w:rsidRPr="00B24415" w:rsidRDefault="00A408C3">
            <w:pPr>
              <w:pStyle w:val="Akapitzlist"/>
              <w:numPr>
                <w:ilvl w:val="3"/>
                <w:numId w:val="43"/>
              </w:numPr>
              <w:spacing w:after="160" w:line="259" w:lineRule="auto"/>
              <w:ind w:left="2268"/>
              <w:contextualSpacing/>
              <w:jc w:val="both"/>
              <w:rPr>
                <w:rFonts w:ascii="Arial" w:eastAsiaTheme="minorEastAsia" w:hAnsi="Arial" w:cs="Arial"/>
                <w:sz w:val="22"/>
                <w:szCs w:val="22"/>
              </w:rPr>
            </w:pPr>
            <w:r w:rsidRPr="00B24415">
              <w:rPr>
                <w:rFonts w:ascii="Arial" w:eastAsiaTheme="minorEastAsia" w:hAnsi="Arial" w:cs="Arial"/>
                <w:sz w:val="22"/>
                <w:szCs w:val="22"/>
              </w:rPr>
              <w:t>6 opracowań lub więcej – 20 pkt,</w:t>
            </w:r>
          </w:p>
          <w:p w14:paraId="0916BFB4" w14:textId="50B84EF9" w:rsidR="00F90F6D" w:rsidRPr="006F3130" w:rsidRDefault="006F230F" w:rsidP="00B24415">
            <w:pPr>
              <w:pStyle w:val="Akapitzlist"/>
              <w:tabs>
                <w:tab w:val="left" w:pos="949"/>
              </w:tabs>
              <w:spacing w:before="15" w:line="276" w:lineRule="auto"/>
              <w:ind w:left="179" w:right="110" w:firstLine="0"/>
              <w:contextualSpacing/>
              <w:jc w:val="both"/>
              <w:rPr>
                <w:rFonts w:ascii="Arial" w:hAnsi="Arial" w:cs="Arial"/>
                <w:bCs/>
                <w:sz w:val="22"/>
                <w:szCs w:val="22"/>
              </w:rPr>
            </w:pPr>
            <w:r w:rsidRPr="00B24415">
              <w:rPr>
                <w:rFonts w:ascii="Arial" w:hAnsi="Arial" w:cs="Arial"/>
                <w:bCs/>
                <w:sz w:val="22"/>
                <w:szCs w:val="22"/>
              </w:rPr>
              <w:t xml:space="preserve">Zamawiający dokonuje oceny ofert w ramach w/w kryterium na podstawie informacji podanych przez Wykonawcę w Formularzu ofertowym stanowiącym załącznik nr 1 do SWZ. Wykonawca zobowiązany jest podać w Formularzu ofertowym: 1) imię i nazwisko, 2) informację nt. wykonanych </w:t>
            </w:r>
            <w:r w:rsidR="00E11665" w:rsidRPr="00B24415">
              <w:rPr>
                <w:rFonts w:ascii="Arial" w:hAnsi="Arial" w:cs="Arial"/>
                <w:bCs/>
                <w:sz w:val="22"/>
                <w:szCs w:val="22"/>
              </w:rPr>
              <w:t xml:space="preserve">usług </w:t>
            </w:r>
            <w:r w:rsidRPr="00B24415">
              <w:rPr>
                <w:rFonts w:ascii="Arial" w:hAnsi="Arial" w:cs="Arial"/>
                <w:bCs/>
                <w:sz w:val="22"/>
                <w:szCs w:val="22"/>
              </w:rPr>
              <w:t xml:space="preserve">przez wskazanego </w:t>
            </w:r>
            <w:r w:rsidR="00A06A0F">
              <w:rPr>
                <w:rFonts w:ascii="Arial" w:hAnsi="Arial" w:cs="Arial"/>
                <w:bCs/>
                <w:sz w:val="22"/>
                <w:szCs w:val="22"/>
              </w:rPr>
              <w:t>specjalistę</w:t>
            </w:r>
            <w:r w:rsidRPr="00B24415">
              <w:rPr>
                <w:rFonts w:ascii="Arial" w:hAnsi="Arial" w:cs="Arial"/>
                <w:bCs/>
                <w:sz w:val="22"/>
                <w:szCs w:val="22"/>
              </w:rPr>
              <w:t>: a) nazw</w:t>
            </w:r>
            <w:r w:rsidR="001D4215" w:rsidRPr="00B24415">
              <w:rPr>
                <w:rFonts w:ascii="Arial" w:hAnsi="Arial" w:cs="Arial"/>
                <w:bCs/>
                <w:sz w:val="22"/>
                <w:szCs w:val="22"/>
              </w:rPr>
              <w:t>ę</w:t>
            </w:r>
            <w:r w:rsidRPr="00B24415">
              <w:rPr>
                <w:rFonts w:ascii="Arial" w:hAnsi="Arial" w:cs="Arial"/>
                <w:bCs/>
                <w:sz w:val="22"/>
                <w:szCs w:val="22"/>
              </w:rPr>
              <w:t xml:space="preserve"> zadania inwestycyjnego, w ramach którego </w:t>
            </w:r>
            <w:r w:rsidR="00E11665" w:rsidRPr="00B24415">
              <w:rPr>
                <w:rFonts w:ascii="Arial" w:hAnsi="Arial" w:cs="Arial"/>
                <w:bCs/>
                <w:sz w:val="22"/>
                <w:szCs w:val="22"/>
              </w:rPr>
              <w:t>wykonywana była usługa</w:t>
            </w:r>
            <w:r w:rsidRPr="00B24415">
              <w:rPr>
                <w:rFonts w:ascii="Arial" w:hAnsi="Arial" w:cs="Arial"/>
                <w:bCs/>
                <w:sz w:val="22"/>
                <w:szCs w:val="22"/>
              </w:rPr>
              <w:t xml:space="preserve">; b) nazwa inwestora/zamawiającego, który zlecił wykonanie </w:t>
            </w:r>
            <w:r w:rsidR="00E11665" w:rsidRPr="00B24415">
              <w:rPr>
                <w:rFonts w:ascii="Arial" w:hAnsi="Arial" w:cs="Arial"/>
                <w:bCs/>
                <w:sz w:val="22"/>
                <w:szCs w:val="22"/>
              </w:rPr>
              <w:t>usługi</w:t>
            </w:r>
            <w:r w:rsidRPr="00B24415">
              <w:rPr>
                <w:rFonts w:ascii="Arial" w:hAnsi="Arial" w:cs="Arial"/>
                <w:bCs/>
                <w:sz w:val="22"/>
                <w:szCs w:val="22"/>
              </w:rPr>
              <w:t xml:space="preserve">; </w:t>
            </w:r>
            <w:r w:rsidR="00A06A0F">
              <w:rPr>
                <w:rFonts w:ascii="Arial" w:hAnsi="Arial" w:cs="Arial"/>
                <w:bCs/>
                <w:sz w:val="22"/>
                <w:szCs w:val="22"/>
              </w:rPr>
              <w:t>c</w:t>
            </w:r>
            <w:r w:rsidRPr="00B24415">
              <w:rPr>
                <w:rFonts w:ascii="Arial" w:hAnsi="Arial" w:cs="Arial"/>
                <w:bCs/>
                <w:sz w:val="22"/>
                <w:szCs w:val="22"/>
              </w:rPr>
              <w:t xml:space="preserve">) daty dzienne wykonania </w:t>
            </w:r>
            <w:proofErr w:type="gramStart"/>
            <w:r w:rsidRPr="00B24415">
              <w:rPr>
                <w:rFonts w:ascii="Arial" w:hAnsi="Arial" w:cs="Arial"/>
                <w:bCs/>
                <w:sz w:val="22"/>
                <w:szCs w:val="22"/>
              </w:rPr>
              <w:t>opracowania</w:t>
            </w:r>
            <w:proofErr w:type="gramEnd"/>
            <w:r w:rsidR="00E11665" w:rsidRPr="00B24415">
              <w:rPr>
                <w:rFonts w:ascii="Arial" w:hAnsi="Arial" w:cs="Arial"/>
                <w:bCs/>
                <w:sz w:val="22"/>
                <w:szCs w:val="22"/>
              </w:rPr>
              <w:t xml:space="preserve"> w ramach którego świadczona była usługa</w:t>
            </w:r>
            <w:r w:rsidRPr="00B24415">
              <w:rPr>
                <w:rFonts w:ascii="Arial" w:hAnsi="Arial" w:cs="Arial"/>
                <w:bCs/>
                <w:sz w:val="22"/>
                <w:szCs w:val="22"/>
              </w:rPr>
              <w:t xml:space="preserve">. Niepodanie przez Wykonawcę informacji lub podanie niepełnych informacji wymaganych w Formularzu ofertowym </w:t>
            </w:r>
            <w:r w:rsidRPr="006F3130">
              <w:rPr>
                <w:rFonts w:ascii="Arial" w:hAnsi="Arial" w:cs="Arial"/>
                <w:bCs/>
                <w:sz w:val="22"/>
                <w:szCs w:val="22"/>
              </w:rPr>
              <w:t>umożliwiających przyznanie Zamawiającemu punktów w ramach w/w kryterium spowoduje, że oferta Wykonawcy uzyska 0 pkt. Maksymalna ilość punktów w</w:t>
            </w:r>
            <w:r w:rsidR="006839AC" w:rsidRPr="006F3130">
              <w:rPr>
                <w:rFonts w:ascii="Arial" w:hAnsi="Arial" w:cs="Arial"/>
                <w:bCs/>
                <w:sz w:val="22"/>
                <w:szCs w:val="22"/>
              </w:rPr>
              <w:t> </w:t>
            </w:r>
            <w:r w:rsidRPr="006F3130">
              <w:rPr>
                <w:rFonts w:ascii="Arial" w:hAnsi="Arial" w:cs="Arial"/>
                <w:bCs/>
                <w:sz w:val="22"/>
                <w:szCs w:val="22"/>
              </w:rPr>
              <w:t xml:space="preserve">ramach kryterium „Doświadczenie </w:t>
            </w:r>
            <w:r w:rsidR="009642E9" w:rsidRPr="006F3130">
              <w:rPr>
                <w:rFonts w:ascii="Arial" w:hAnsi="Arial" w:cs="Arial"/>
                <w:sz w:val="22"/>
                <w:szCs w:val="22"/>
                <w:lang w:eastAsia="ar-SA"/>
              </w:rPr>
              <w:t>osób wyznaczonych do realizacji zamówienia</w:t>
            </w:r>
            <w:r w:rsidRPr="006F3130">
              <w:rPr>
                <w:rFonts w:ascii="Arial" w:hAnsi="Arial" w:cs="Arial"/>
                <w:bCs/>
                <w:sz w:val="22"/>
                <w:szCs w:val="22"/>
              </w:rPr>
              <w:t xml:space="preserve">” to 40 punktów. </w:t>
            </w:r>
          </w:p>
          <w:p w14:paraId="2B26A6A2" w14:textId="24DE8145" w:rsidR="006F3130" w:rsidRDefault="006F3130" w:rsidP="006F3130">
            <w:pPr>
              <w:ind w:left="172"/>
              <w:jc w:val="both"/>
              <w:rPr>
                <w:rFonts w:ascii="Arial" w:hAnsi="Arial" w:cs="Arial"/>
                <w:bCs/>
                <w:sz w:val="22"/>
                <w:szCs w:val="22"/>
              </w:rPr>
            </w:pPr>
            <w:r>
              <w:rPr>
                <w:rFonts w:ascii="Arial" w:hAnsi="Arial" w:cs="Arial"/>
                <w:bCs/>
                <w:sz w:val="22"/>
                <w:szCs w:val="22"/>
              </w:rPr>
              <w:t>O</w:t>
            </w:r>
            <w:r w:rsidRPr="006F3130">
              <w:rPr>
                <w:rFonts w:ascii="Arial" w:hAnsi="Arial" w:cs="Arial"/>
                <w:bCs/>
                <w:sz w:val="22"/>
                <w:szCs w:val="22"/>
              </w:rPr>
              <w:t>s</w:t>
            </w:r>
            <w:r>
              <w:rPr>
                <w:rFonts w:ascii="Arial" w:hAnsi="Arial" w:cs="Arial"/>
                <w:bCs/>
                <w:sz w:val="22"/>
                <w:szCs w:val="22"/>
              </w:rPr>
              <w:t>o</w:t>
            </w:r>
            <w:r w:rsidRPr="006F3130">
              <w:rPr>
                <w:rFonts w:ascii="Arial" w:hAnsi="Arial" w:cs="Arial"/>
                <w:bCs/>
                <w:sz w:val="22"/>
                <w:szCs w:val="22"/>
              </w:rPr>
              <w:t>b</w:t>
            </w:r>
            <w:r>
              <w:rPr>
                <w:rFonts w:ascii="Arial" w:hAnsi="Arial" w:cs="Arial"/>
                <w:bCs/>
                <w:sz w:val="22"/>
                <w:szCs w:val="22"/>
              </w:rPr>
              <w:t>y</w:t>
            </w:r>
            <w:r w:rsidRPr="006F3130">
              <w:rPr>
                <w:rFonts w:ascii="Arial" w:hAnsi="Arial" w:cs="Arial"/>
                <w:bCs/>
                <w:sz w:val="22"/>
                <w:szCs w:val="22"/>
              </w:rPr>
              <w:t xml:space="preserve"> </w:t>
            </w:r>
            <w:r w:rsidR="00825B22">
              <w:rPr>
                <w:rFonts w:ascii="Arial" w:hAnsi="Arial" w:cs="Arial"/>
                <w:bCs/>
                <w:sz w:val="22"/>
                <w:szCs w:val="22"/>
              </w:rPr>
              <w:t xml:space="preserve">wskazane przez Wykonawcę w Formularzu ofertowym w ramach kryterium „Doświadczenie osób </w:t>
            </w:r>
            <w:r w:rsidR="004E1B13">
              <w:rPr>
                <w:rFonts w:ascii="Arial" w:hAnsi="Arial" w:cs="Arial"/>
                <w:bCs/>
                <w:sz w:val="22"/>
                <w:szCs w:val="22"/>
              </w:rPr>
              <w:t>wyznaczonych</w:t>
            </w:r>
            <w:r w:rsidR="00825B22">
              <w:rPr>
                <w:rFonts w:ascii="Arial" w:hAnsi="Arial" w:cs="Arial"/>
                <w:bCs/>
                <w:sz w:val="22"/>
                <w:szCs w:val="22"/>
              </w:rPr>
              <w:t xml:space="preserve"> do realizacji zamówienia” muszą być tożsame </w:t>
            </w:r>
            <w:r w:rsidR="00825B22">
              <w:rPr>
                <w:rFonts w:ascii="Arial" w:hAnsi="Arial" w:cs="Arial"/>
                <w:bCs/>
                <w:sz w:val="22"/>
                <w:szCs w:val="22"/>
              </w:rPr>
              <w:br/>
              <w:t xml:space="preserve">z osobami” </w:t>
            </w:r>
            <w:r w:rsidRPr="006F3130">
              <w:rPr>
                <w:rFonts w:ascii="Arial" w:hAnsi="Arial" w:cs="Arial"/>
                <w:bCs/>
                <w:sz w:val="22"/>
                <w:szCs w:val="22"/>
              </w:rPr>
              <w:t>skierowany</w:t>
            </w:r>
            <w:r w:rsidR="00825B22">
              <w:rPr>
                <w:rFonts w:ascii="Arial" w:hAnsi="Arial" w:cs="Arial"/>
                <w:bCs/>
                <w:sz w:val="22"/>
                <w:szCs w:val="22"/>
              </w:rPr>
              <w:t>mi</w:t>
            </w:r>
            <w:r w:rsidRPr="006F3130">
              <w:rPr>
                <w:rFonts w:ascii="Arial" w:hAnsi="Arial" w:cs="Arial"/>
                <w:bCs/>
                <w:sz w:val="22"/>
                <w:szCs w:val="22"/>
              </w:rPr>
              <w:t xml:space="preserve"> przez Wykonawcę do realizacji zamówienia na potwierdzenie spełnienia warunku, o którym mowa w pkt 8.1 </w:t>
            </w:r>
            <w:proofErr w:type="spellStart"/>
            <w:r w:rsidRPr="006F3130">
              <w:rPr>
                <w:rFonts w:ascii="Arial" w:hAnsi="Arial" w:cs="Arial"/>
                <w:bCs/>
                <w:sz w:val="22"/>
                <w:szCs w:val="22"/>
              </w:rPr>
              <w:t>ppkt</w:t>
            </w:r>
            <w:proofErr w:type="spellEnd"/>
            <w:r w:rsidRPr="006F3130">
              <w:rPr>
                <w:rFonts w:ascii="Arial" w:hAnsi="Arial" w:cs="Arial"/>
                <w:bCs/>
                <w:sz w:val="22"/>
                <w:szCs w:val="22"/>
              </w:rPr>
              <w:t xml:space="preserve"> .4) lit „b” SWZ</w:t>
            </w:r>
            <w:r w:rsidR="00825B22">
              <w:rPr>
                <w:rFonts w:ascii="Arial" w:hAnsi="Arial" w:cs="Arial"/>
                <w:bCs/>
                <w:sz w:val="22"/>
                <w:szCs w:val="22"/>
              </w:rPr>
              <w:t>.</w:t>
            </w:r>
            <w:r>
              <w:rPr>
                <w:rFonts w:ascii="Arial" w:hAnsi="Arial" w:cs="Arial"/>
                <w:bCs/>
                <w:sz w:val="22"/>
                <w:szCs w:val="22"/>
              </w:rPr>
              <w:t xml:space="preserve"> </w:t>
            </w:r>
          </w:p>
          <w:p w14:paraId="0243E0CB" w14:textId="108721C1" w:rsidR="006F3130" w:rsidRPr="006F3130" w:rsidRDefault="006F3130" w:rsidP="006F3130">
            <w:pPr>
              <w:ind w:left="172"/>
              <w:jc w:val="both"/>
              <w:rPr>
                <w:rFonts w:ascii="Arial" w:hAnsi="Arial" w:cs="Arial"/>
                <w:bCs/>
                <w:sz w:val="22"/>
                <w:szCs w:val="22"/>
              </w:rPr>
            </w:pPr>
            <w:r w:rsidRPr="006F3130">
              <w:rPr>
                <w:rFonts w:ascii="Arial" w:hAnsi="Arial" w:cs="Arial"/>
                <w:bCs/>
                <w:sz w:val="22"/>
                <w:szCs w:val="22"/>
              </w:rPr>
              <w:t xml:space="preserve">Jeżeli na podstawie przedstawionych przez Wykonawcę dokumentów na potwierdzenie spełnienia warunku, o którym mowa w pkt 8.1 </w:t>
            </w:r>
            <w:proofErr w:type="spellStart"/>
            <w:r w:rsidRPr="006F3130">
              <w:rPr>
                <w:rFonts w:ascii="Arial" w:hAnsi="Arial" w:cs="Arial"/>
                <w:bCs/>
                <w:sz w:val="22"/>
                <w:szCs w:val="22"/>
              </w:rPr>
              <w:t>ppkt</w:t>
            </w:r>
            <w:proofErr w:type="spellEnd"/>
            <w:r w:rsidRPr="006F3130">
              <w:rPr>
                <w:rFonts w:ascii="Arial" w:hAnsi="Arial" w:cs="Arial"/>
                <w:bCs/>
                <w:sz w:val="22"/>
                <w:szCs w:val="22"/>
              </w:rPr>
              <w:t xml:space="preserve"> .4) lit „b” SWZ okaże się, że którakolwiek ze wskazanych przez Wykonawcę w Formularzu ofertowym osób nie spełnia wymagań określonych w pkt 8.1. </w:t>
            </w:r>
            <w:proofErr w:type="spellStart"/>
            <w:r w:rsidRPr="006F3130">
              <w:rPr>
                <w:rFonts w:ascii="Arial" w:hAnsi="Arial" w:cs="Arial"/>
                <w:bCs/>
                <w:sz w:val="22"/>
                <w:szCs w:val="22"/>
              </w:rPr>
              <w:t>ppkt</w:t>
            </w:r>
            <w:proofErr w:type="spellEnd"/>
            <w:r w:rsidRPr="006F3130">
              <w:rPr>
                <w:rFonts w:ascii="Arial" w:hAnsi="Arial" w:cs="Arial"/>
                <w:bCs/>
                <w:sz w:val="22"/>
                <w:szCs w:val="22"/>
              </w:rPr>
              <w:t xml:space="preserve"> 4) lit b) SWZ i w wyniku wezwania Wykonawcy przez Zamawiającego w trybie art. 128 ust. 1 PZP do złożenia, uzupełnienia, poprawienia lub udzielenia wyjaśnień dotyczących osób skierowanych przez Wykonawcę do realizacji zamówienia nastąpi zmiana w składzie osób skierowanych do realizacji zamówienia pierwotnie wskazanych w Formularzu ofertowym, to Zamawiający nie będzie uwzględniał w ocenie Ofert w ramach kryterium „Doświadczenie osób wyznaczonych do realizacji prac” tych nowo wskazanych osób.</w:t>
            </w:r>
          </w:p>
          <w:p w14:paraId="4F74C5A5" w14:textId="77777777" w:rsidR="007524ED" w:rsidRDefault="007524ED" w:rsidP="0051625A">
            <w:pPr>
              <w:ind w:right="107"/>
              <w:jc w:val="both"/>
              <w:rPr>
                <w:rFonts w:ascii="Arial" w:hAnsi="Arial" w:cs="Arial"/>
                <w:sz w:val="22"/>
                <w:szCs w:val="22"/>
              </w:rPr>
            </w:pPr>
          </w:p>
          <w:p w14:paraId="28FCB8A2" w14:textId="77777777" w:rsidR="006F3130" w:rsidRPr="00B24415" w:rsidRDefault="006F3130" w:rsidP="00B24415">
            <w:pPr>
              <w:ind w:left="936" w:right="107"/>
              <w:jc w:val="both"/>
              <w:rPr>
                <w:rFonts w:ascii="Arial" w:hAnsi="Arial" w:cs="Arial"/>
                <w:sz w:val="22"/>
                <w:szCs w:val="22"/>
              </w:rPr>
            </w:pPr>
          </w:p>
          <w:p w14:paraId="027FC2B4" w14:textId="0DAE6EB6" w:rsidR="00BF741F" w:rsidRPr="00B24415" w:rsidRDefault="00BF741F" w:rsidP="00B24415">
            <w:pPr>
              <w:pStyle w:val="Akapitzlist"/>
              <w:numPr>
                <w:ilvl w:val="1"/>
                <w:numId w:val="26"/>
              </w:numPr>
              <w:tabs>
                <w:tab w:val="left" w:pos="949"/>
              </w:tabs>
              <w:ind w:left="746" w:right="108" w:hanging="746"/>
              <w:jc w:val="both"/>
              <w:rPr>
                <w:rFonts w:ascii="Arial" w:hAnsi="Arial" w:cs="Arial"/>
                <w:sz w:val="22"/>
                <w:szCs w:val="22"/>
              </w:rPr>
            </w:pPr>
            <w:r w:rsidRPr="00B24415">
              <w:rPr>
                <w:rFonts w:ascii="Arial" w:hAnsi="Arial" w:cs="Arial"/>
                <w:w w:val="105"/>
                <w:sz w:val="22"/>
                <w:szCs w:val="22"/>
              </w:rPr>
              <w:t>Ostateczną ocenę oferty stanowi suma punktów uzyskanych w</w:t>
            </w:r>
            <w:r w:rsidR="00B24415" w:rsidRPr="00B24415">
              <w:rPr>
                <w:rFonts w:ascii="Arial" w:hAnsi="Arial" w:cs="Arial"/>
                <w:w w:val="105"/>
                <w:sz w:val="22"/>
                <w:szCs w:val="22"/>
              </w:rPr>
              <w:t> </w:t>
            </w:r>
            <w:r w:rsidRPr="00B24415">
              <w:rPr>
                <w:rFonts w:ascii="Arial" w:hAnsi="Arial" w:cs="Arial"/>
                <w:w w:val="105"/>
                <w:sz w:val="22"/>
                <w:szCs w:val="22"/>
              </w:rPr>
              <w:t xml:space="preserve">kryteriach określonych </w:t>
            </w:r>
            <w:proofErr w:type="gramStart"/>
            <w:r w:rsidRPr="00B24415">
              <w:rPr>
                <w:rFonts w:ascii="Arial" w:hAnsi="Arial" w:cs="Arial"/>
                <w:w w:val="105"/>
                <w:sz w:val="22"/>
                <w:szCs w:val="22"/>
              </w:rPr>
              <w:t>w  pkt.</w:t>
            </w:r>
            <w:proofErr w:type="gramEnd"/>
            <w:r w:rsidRPr="00B24415">
              <w:rPr>
                <w:rFonts w:ascii="Arial" w:hAnsi="Arial" w:cs="Arial"/>
                <w:w w:val="105"/>
                <w:sz w:val="22"/>
                <w:szCs w:val="22"/>
              </w:rPr>
              <w:t xml:space="preserve">  1</w:t>
            </w:r>
            <w:r w:rsidR="00295A82" w:rsidRPr="00B24415">
              <w:rPr>
                <w:rFonts w:ascii="Arial" w:hAnsi="Arial" w:cs="Arial"/>
                <w:w w:val="105"/>
                <w:sz w:val="22"/>
                <w:szCs w:val="22"/>
              </w:rPr>
              <w:t>7</w:t>
            </w:r>
            <w:r w:rsidRPr="00B24415">
              <w:rPr>
                <w:rFonts w:ascii="Arial" w:hAnsi="Arial" w:cs="Arial"/>
                <w:w w:val="105"/>
                <w:sz w:val="22"/>
                <w:szCs w:val="22"/>
              </w:rPr>
              <w:t>.2.,</w:t>
            </w:r>
            <w:r w:rsidRPr="00B24415">
              <w:rPr>
                <w:rFonts w:ascii="Arial" w:hAnsi="Arial" w:cs="Arial"/>
                <w:spacing w:val="-18"/>
                <w:w w:val="105"/>
                <w:sz w:val="22"/>
                <w:szCs w:val="22"/>
              </w:rPr>
              <w:t xml:space="preserve"> </w:t>
            </w:r>
            <w:r w:rsidRPr="00B24415">
              <w:rPr>
                <w:rFonts w:ascii="Arial" w:hAnsi="Arial" w:cs="Arial"/>
                <w:w w:val="105"/>
                <w:sz w:val="22"/>
                <w:szCs w:val="22"/>
              </w:rPr>
              <w:t>obliczona</w:t>
            </w:r>
            <w:r w:rsidRPr="00B24415">
              <w:rPr>
                <w:rFonts w:ascii="Arial" w:hAnsi="Arial" w:cs="Arial"/>
                <w:spacing w:val="-15"/>
                <w:w w:val="105"/>
                <w:sz w:val="22"/>
                <w:szCs w:val="22"/>
              </w:rPr>
              <w:t xml:space="preserve"> </w:t>
            </w:r>
            <w:r w:rsidRPr="00B24415">
              <w:rPr>
                <w:rFonts w:ascii="Arial" w:hAnsi="Arial" w:cs="Arial"/>
                <w:w w:val="105"/>
                <w:sz w:val="22"/>
                <w:szCs w:val="22"/>
              </w:rPr>
              <w:t>wg</w:t>
            </w:r>
            <w:r w:rsidRPr="00B24415">
              <w:rPr>
                <w:rFonts w:ascii="Arial" w:hAnsi="Arial" w:cs="Arial"/>
                <w:spacing w:val="-13"/>
                <w:w w:val="105"/>
                <w:sz w:val="22"/>
                <w:szCs w:val="22"/>
              </w:rPr>
              <w:t xml:space="preserve"> </w:t>
            </w:r>
            <w:r w:rsidRPr="00B24415">
              <w:rPr>
                <w:rFonts w:ascii="Arial" w:hAnsi="Arial" w:cs="Arial"/>
                <w:w w:val="105"/>
                <w:sz w:val="22"/>
                <w:szCs w:val="22"/>
              </w:rPr>
              <w:t>wzoru:</w:t>
            </w:r>
          </w:p>
          <w:p w14:paraId="7A5D322D" w14:textId="77777777" w:rsidR="00BF741F" w:rsidRPr="00B24415" w:rsidRDefault="00BF741F" w:rsidP="00B24415">
            <w:pPr>
              <w:pStyle w:val="Tekstpodstawowy"/>
              <w:spacing w:before="1"/>
              <w:jc w:val="both"/>
              <w:rPr>
                <w:rFonts w:ascii="Arial" w:hAnsi="Arial" w:cs="Arial"/>
                <w:sz w:val="22"/>
                <w:szCs w:val="22"/>
              </w:rPr>
            </w:pPr>
          </w:p>
          <w:p w14:paraId="645AF0CB" w14:textId="0645B64D" w:rsidR="00BF741F" w:rsidRPr="00B24415" w:rsidRDefault="00BF741F" w:rsidP="00B24415">
            <w:pPr>
              <w:pStyle w:val="Tekstpodstawowy"/>
              <w:ind w:left="948"/>
              <w:jc w:val="both"/>
              <w:rPr>
                <w:rFonts w:ascii="Arial" w:hAnsi="Arial" w:cs="Arial"/>
                <w:sz w:val="22"/>
                <w:szCs w:val="22"/>
              </w:rPr>
            </w:pPr>
            <w:r w:rsidRPr="00B24415">
              <w:rPr>
                <w:rFonts w:ascii="Arial" w:hAnsi="Arial" w:cs="Arial"/>
                <w:w w:val="105"/>
                <w:sz w:val="22"/>
                <w:szCs w:val="22"/>
              </w:rPr>
              <w:t xml:space="preserve">O = C + </w:t>
            </w:r>
            <w:r w:rsidR="00E11665" w:rsidRPr="00B24415">
              <w:rPr>
                <w:rFonts w:ascii="Arial" w:hAnsi="Arial" w:cs="Arial"/>
                <w:w w:val="105"/>
                <w:sz w:val="22"/>
                <w:szCs w:val="22"/>
              </w:rPr>
              <w:t>D</w:t>
            </w:r>
            <w:r w:rsidRPr="00B24415">
              <w:rPr>
                <w:rFonts w:ascii="Arial" w:hAnsi="Arial" w:cs="Arial"/>
                <w:w w:val="105"/>
                <w:sz w:val="22"/>
                <w:szCs w:val="22"/>
              </w:rPr>
              <w:t xml:space="preserve"> - ostateczna ocena danej oferty</w:t>
            </w:r>
          </w:p>
          <w:p w14:paraId="0FD483AD" w14:textId="77777777" w:rsidR="00BF741F" w:rsidRPr="00B24415" w:rsidRDefault="00BF741F" w:rsidP="00B24415">
            <w:pPr>
              <w:pStyle w:val="Tekstpodstawowy"/>
              <w:spacing w:before="44"/>
              <w:ind w:left="948"/>
              <w:jc w:val="both"/>
              <w:rPr>
                <w:rFonts w:ascii="Arial" w:hAnsi="Arial" w:cs="Arial"/>
                <w:sz w:val="22"/>
                <w:szCs w:val="22"/>
              </w:rPr>
            </w:pPr>
            <w:r w:rsidRPr="00B24415">
              <w:rPr>
                <w:rFonts w:ascii="Arial" w:hAnsi="Arial" w:cs="Arial"/>
                <w:w w:val="105"/>
                <w:sz w:val="22"/>
                <w:szCs w:val="22"/>
              </w:rPr>
              <w:t>C - wartość punktowa uzyskana przez badaną ofertę za kryterium cena</w:t>
            </w:r>
          </w:p>
          <w:p w14:paraId="66CC34D9" w14:textId="32C58E7C" w:rsidR="00BF741F" w:rsidRPr="00B24415" w:rsidRDefault="00E11665" w:rsidP="00B24415">
            <w:pPr>
              <w:pStyle w:val="Tekstpodstawowy"/>
              <w:spacing w:before="44"/>
              <w:ind w:left="948"/>
              <w:jc w:val="both"/>
              <w:rPr>
                <w:rFonts w:ascii="Arial" w:hAnsi="Arial" w:cs="Arial"/>
                <w:w w:val="105"/>
                <w:sz w:val="22"/>
                <w:szCs w:val="22"/>
              </w:rPr>
            </w:pPr>
            <w:r w:rsidRPr="00B24415">
              <w:rPr>
                <w:rFonts w:ascii="Arial" w:hAnsi="Arial" w:cs="Arial"/>
                <w:w w:val="105"/>
                <w:sz w:val="22"/>
                <w:szCs w:val="22"/>
              </w:rPr>
              <w:t>D</w:t>
            </w:r>
            <w:r w:rsidR="00BF741F" w:rsidRPr="00B24415">
              <w:rPr>
                <w:rFonts w:ascii="Arial" w:hAnsi="Arial" w:cs="Arial"/>
                <w:w w:val="105"/>
                <w:sz w:val="22"/>
                <w:szCs w:val="22"/>
              </w:rPr>
              <w:t xml:space="preserve"> - wartość punktowa uzyskana przez badaną ofertę za kryterium </w:t>
            </w:r>
            <w:r w:rsidRPr="00B24415">
              <w:rPr>
                <w:rFonts w:ascii="Arial" w:hAnsi="Arial" w:cs="Arial"/>
                <w:w w:val="105"/>
                <w:sz w:val="22"/>
                <w:szCs w:val="22"/>
              </w:rPr>
              <w:t xml:space="preserve">doświadczenie </w:t>
            </w:r>
            <w:r w:rsidR="001D4215" w:rsidRPr="00B24415">
              <w:rPr>
                <w:rFonts w:ascii="Arial" w:hAnsi="Arial" w:cs="Arial"/>
                <w:w w:val="105"/>
                <w:sz w:val="22"/>
                <w:szCs w:val="22"/>
              </w:rPr>
              <w:t>zespołu</w:t>
            </w:r>
          </w:p>
          <w:p w14:paraId="1FB45378" w14:textId="77777777" w:rsidR="007524ED" w:rsidRPr="00B24415" w:rsidRDefault="007524ED" w:rsidP="00B24415">
            <w:pPr>
              <w:pStyle w:val="Tekstpodstawowy"/>
              <w:spacing w:before="44"/>
              <w:ind w:left="948"/>
              <w:jc w:val="both"/>
              <w:rPr>
                <w:rFonts w:ascii="Arial" w:hAnsi="Arial" w:cs="Arial"/>
                <w:sz w:val="22"/>
                <w:szCs w:val="22"/>
              </w:rPr>
            </w:pPr>
          </w:p>
          <w:p w14:paraId="43146118" w14:textId="3769675E" w:rsidR="00BF741F" w:rsidRPr="00B24415" w:rsidRDefault="00BF741F" w:rsidP="00B24415">
            <w:pPr>
              <w:pStyle w:val="Akapitzlist"/>
              <w:numPr>
                <w:ilvl w:val="1"/>
                <w:numId w:val="26"/>
              </w:numPr>
              <w:tabs>
                <w:tab w:val="left" w:pos="949"/>
              </w:tabs>
              <w:spacing w:before="1"/>
              <w:ind w:left="746" w:right="109" w:hanging="709"/>
              <w:jc w:val="both"/>
              <w:rPr>
                <w:rFonts w:ascii="Arial" w:hAnsi="Arial" w:cs="Arial"/>
                <w:sz w:val="22"/>
                <w:szCs w:val="22"/>
              </w:rPr>
            </w:pPr>
            <w:r w:rsidRPr="00B24415">
              <w:rPr>
                <w:rFonts w:ascii="Arial" w:hAnsi="Arial" w:cs="Arial"/>
                <w:w w:val="105"/>
                <w:sz w:val="22"/>
                <w:szCs w:val="22"/>
              </w:rPr>
              <w:t>Za najkorzystniejszą uznana zostanie oferta z najwyższą ilością</w:t>
            </w:r>
            <w:r w:rsidRPr="00B24415">
              <w:rPr>
                <w:rFonts w:ascii="Arial" w:hAnsi="Arial" w:cs="Arial"/>
                <w:spacing w:val="55"/>
                <w:w w:val="105"/>
                <w:sz w:val="22"/>
                <w:szCs w:val="22"/>
              </w:rPr>
              <w:t xml:space="preserve"> </w:t>
            </w:r>
            <w:r w:rsidRPr="00B24415">
              <w:rPr>
                <w:rFonts w:ascii="Arial" w:hAnsi="Arial" w:cs="Arial"/>
                <w:w w:val="105"/>
                <w:sz w:val="22"/>
                <w:szCs w:val="22"/>
              </w:rPr>
              <w:t>uzyskanych</w:t>
            </w:r>
            <w:r w:rsidRPr="00B24415">
              <w:rPr>
                <w:rFonts w:ascii="Arial" w:hAnsi="Arial" w:cs="Arial"/>
                <w:spacing w:val="55"/>
                <w:w w:val="105"/>
                <w:sz w:val="22"/>
                <w:szCs w:val="22"/>
              </w:rPr>
              <w:t xml:space="preserve"> </w:t>
            </w:r>
            <w:r w:rsidRPr="00B24415">
              <w:rPr>
                <w:rFonts w:ascii="Arial" w:hAnsi="Arial" w:cs="Arial"/>
                <w:w w:val="105"/>
                <w:sz w:val="22"/>
                <w:szCs w:val="22"/>
              </w:rPr>
              <w:t>punktów w w/w kryteriach oceny ofert.</w:t>
            </w:r>
          </w:p>
          <w:p w14:paraId="75D78489" w14:textId="77777777" w:rsidR="007524ED" w:rsidRPr="00B24415" w:rsidRDefault="007524ED" w:rsidP="00B24415">
            <w:pPr>
              <w:pStyle w:val="Akapitzlist"/>
              <w:tabs>
                <w:tab w:val="left" w:pos="949"/>
              </w:tabs>
              <w:spacing w:before="1"/>
              <w:ind w:left="746" w:right="109" w:hanging="709"/>
              <w:jc w:val="both"/>
              <w:rPr>
                <w:rFonts w:ascii="Arial" w:hAnsi="Arial" w:cs="Arial"/>
                <w:sz w:val="22"/>
                <w:szCs w:val="22"/>
              </w:rPr>
            </w:pPr>
          </w:p>
          <w:p w14:paraId="7FDD9DA5" w14:textId="1A109145" w:rsidR="00BF741F" w:rsidRPr="00B24415" w:rsidRDefault="00BF741F" w:rsidP="00B24415">
            <w:pPr>
              <w:pStyle w:val="Akapitzlist"/>
              <w:numPr>
                <w:ilvl w:val="1"/>
                <w:numId w:val="26"/>
              </w:numPr>
              <w:tabs>
                <w:tab w:val="left" w:pos="949"/>
              </w:tabs>
              <w:spacing w:before="1"/>
              <w:ind w:left="746" w:right="109" w:hanging="709"/>
              <w:jc w:val="both"/>
              <w:rPr>
                <w:rFonts w:ascii="Arial" w:hAnsi="Arial" w:cs="Arial"/>
                <w:sz w:val="22"/>
                <w:szCs w:val="22"/>
              </w:rPr>
            </w:pPr>
            <w:r w:rsidRPr="00B24415">
              <w:rPr>
                <w:rFonts w:ascii="Arial" w:hAnsi="Arial" w:cs="Arial"/>
                <w:sz w:val="22"/>
                <w:szCs w:val="22"/>
              </w:rPr>
              <w:lastRenderedPageBreak/>
              <w:t>Jeżeli nie można dokonać wyboru najkorzystniejszej oferty z uwagi na to, że dwie lub więcej ofert przedstawia taki sam bilans ceny i innych kryteriów oceny ofert, Zamawiający wybiera spośród tych ofert ofertę, która otrzymała najwyższą ocenę w kryterium o najwyższej wadze. Jeżeli oferty otrzymały taką samą ocenę w</w:t>
            </w:r>
            <w:r w:rsidR="006839AC" w:rsidRPr="00B24415">
              <w:rPr>
                <w:rFonts w:ascii="Arial" w:hAnsi="Arial" w:cs="Arial"/>
                <w:sz w:val="22"/>
                <w:szCs w:val="22"/>
              </w:rPr>
              <w:t> </w:t>
            </w:r>
            <w:r w:rsidRPr="00B24415">
              <w:rPr>
                <w:rFonts w:ascii="Arial" w:hAnsi="Arial" w:cs="Arial"/>
                <w:sz w:val="22"/>
                <w:szCs w:val="22"/>
              </w:rPr>
              <w:t>kryterium o najwyżej wadze, Zamawiający wybiera ofertę z najniższą ceną. Jeżeli nie można dokonać wyboru oferty w sposób, o którym mowa w zdaniu poprzednim, Zamawiający wzywa do wykonawców, którzy złożyli te oferty, do złożenia w</w:t>
            </w:r>
            <w:r w:rsidR="006839AC" w:rsidRPr="00B24415">
              <w:rPr>
                <w:rFonts w:ascii="Arial" w:hAnsi="Arial" w:cs="Arial"/>
                <w:sz w:val="22"/>
                <w:szCs w:val="22"/>
              </w:rPr>
              <w:t> </w:t>
            </w:r>
            <w:r w:rsidRPr="00B24415">
              <w:rPr>
                <w:rFonts w:ascii="Arial" w:hAnsi="Arial" w:cs="Arial"/>
                <w:sz w:val="22"/>
                <w:szCs w:val="22"/>
              </w:rPr>
              <w:t>terminie określonym przez Zamawiającego ofert dodatkowych zawierających nową cenę.</w:t>
            </w:r>
          </w:p>
          <w:p w14:paraId="0AB363A3" w14:textId="7C0C04E9" w:rsidR="00BF741F" w:rsidRPr="00B24415" w:rsidRDefault="00BF741F" w:rsidP="004D675C">
            <w:pPr>
              <w:tabs>
                <w:tab w:val="left" w:pos="0"/>
              </w:tabs>
              <w:adjustRightInd w:val="0"/>
              <w:spacing w:after="240"/>
              <w:jc w:val="both"/>
              <w:rPr>
                <w:rFonts w:ascii="Arial" w:hAnsi="Arial" w:cs="Arial"/>
                <w:sz w:val="22"/>
                <w:szCs w:val="22"/>
              </w:rPr>
            </w:pPr>
          </w:p>
        </w:tc>
      </w:tr>
      <w:tr w:rsidR="00BF741F" w:rsidRPr="006E3FFA" w14:paraId="15736405" w14:textId="77777777" w:rsidTr="00D006B1">
        <w:tc>
          <w:tcPr>
            <w:tcW w:w="9066" w:type="dxa"/>
            <w:tcBorders>
              <w:top w:val="nil"/>
              <w:left w:val="nil"/>
              <w:bottom w:val="nil"/>
              <w:right w:val="nil"/>
            </w:tcBorders>
            <w:shd w:val="clear" w:color="auto" w:fill="95B3D7" w:themeFill="accent1" w:themeFillTint="99"/>
          </w:tcPr>
          <w:p w14:paraId="594A60E0" w14:textId="3360B9CE" w:rsidR="00BF741F" w:rsidRPr="006E3FFA" w:rsidRDefault="00BF741F">
            <w:pPr>
              <w:pStyle w:val="Akapitzlist"/>
              <w:numPr>
                <w:ilvl w:val="0"/>
                <w:numId w:val="26"/>
              </w:numPr>
              <w:tabs>
                <w:tab w:val="left" w:pos="947"/>
                <w:tab w:val="left" w:pos="948"/>
              </w:tabs>
              <w:spacing w:before="126"/>
              <w:jc w:val="both"/>
              <w:rPr>
                <w:rFonts w:ascii="Arial" w:hAnsi="Arial" w:cs="Arial"/>
                <w:w w:val="105"/>
                <w:sz w:val="22"/>
                <w:szCs w:val="22"/>
              </w:rPr>
            </w:pPr>
            <w:r w:rsidRPr="006E3FFA">
              <w:rPr>
                <w:rFonts w:ascii="Arial" w:hAnsi="Arial" w:cs="Arial"/>
                <w:b/>
                <w:bCs/>
                <w:sz w:val="22"/>
                <w:szCs w:val="22"/>
              </w:rPr>
              <w:lastRenderedPageBreak/>
              <w:t>INFORMACJA O FORMALNOŚCIACH, JAKIE POWINNY BYĆ DOPEŁNIONE PO WYBORZE OFERT W CELU ZAWARCIA UMOWY.</w:t>
            </w:r>
          </w:p>
        </w:tc>
      </w:tr>
      <w:tr w:rsidR="00AE04C5" w:rsidRPr="006E3FFA" w14:paraId="2A315ECB" w14:textId="77777777" w:rsidTr="00D006B1">
        <w:tc>
          <w:tcPr>
            <w:tcW w:w="9066" w:type="dxa"/>
            <w:tcBorders>
              <w:top w:val="nil"/>
              <w:left w:val="nil"/>
              <w:bottom w:val="nil"/>
              <w:right w:val="nil"/>
            </w:tcBorders>
          </w:tcPr>
          <w:p w14:paraId="4F8E69F6" w14:textId="294CF451" w:rsidR="00AE04C5" w:rsidRPr="006E3FFA" w:rsidRDefault="00AE04C5">
            <w:pPr>
              <w:pStyle w:val="Akapitzlist"/>
              <w:widowControl w:val="0"/>
              <w:numPr>
                <w:ilvl w:val="1"/>
                <w:numId w:val="26"/>
              </w:numPr>
              <w:autoSpaceDE w:val="0"/>
              <w:autoSpaceDN w:val="0"/>
              <w:spacing w:before="120" w:line="276" w:lineRule="auto"/>
              <w:jc w:val="both"/>
              <w:rPr>
                <w:rFonts w:ascii="Arial" w:hAnsi="Arial" w:cs="Arial"/>
                <w:sz w:val="22"/>
                <w:szCs w:val="22"/>
              </w:rPr>
            </w:pPr>
            <w:r w:rsidRPr="006E3FFA">
              <w:rPr>
                <w:rFonts w:ascii="Arial" w:hAnsi="Arial" w:cs="Arial"/>
                <w:sz w:val="22"/>
                <w:szCs w:val="22"/>
              </w:rPr>
              <w:t>Przed zawarciem umowy w sprawie zamówienia publicznego, Wykonawca, którego oferta została uznana za najkorzystniejszą zobowiązany jest dopełnić następujących formalności:</w:t>
            </w:r>
          </w:p>
          <w:p w14:paraId="2583F16A" w14:textId="1EA1CF1D" w:rsidR="00AE04C5" w:rsidRPr="006E3FFA" w:rsidRDefault="00AE04C5">
            <w:pPr>
              <w:pStyle w:val="Akapitzlist"/>
              <w:widowControl w:val="0"/>
              <w:numPr>
                <w:ilvl w:val="0"/>
                <w:numId w:val="17"/>
              </w:numPr>
              <w:autoSpaceDE w:val="0"/>
              <w:autoSpaceDN w:val="0"/>
              <w:spacing w:before="120" w:line="276" w:lineRule="auto"/>
              <w:jc w:val="both"/>
              <w:rPr>
                <w:rFonts w:ascii="Arial" w:hAnsi="Arial" w:cs="Arial"/>
                <w:sz w:val="22"/>
                <w:szCs w:val="22"/>
              </w:rPr>
            </w:pPr>
            <w:r w:rsidRPr="006E3FFA">
              <w:rPr>
                <w:rFonts w:ascii="Arial" w:hAnsi="Arial" w:cs="Arial"/>
                <w:sz w:val="22"/>
                <w:szCs w:val="22"/>
              </w:rPr>
              <w:t xml:space="preserve">wnieść wymagane zabezpieczanie należytego wykonania umowy; </w:t>
            </w:r>
          </w:p>
          <w:p w14:paraId="200E15CE" w14:textId="313DCA1F" w:rsidR="007C51EF" w:rsidRPr="006E3FFA" w:rsidRDefault="007C51EF">
            <w:pPr>
              <w:pStyle w:val="Akapitzlist"/>
              <w:widowControl w:val="0"/>
              <w:numPr>
                <w:ilvl w:val="0"/>
                <w:numId w:val="17"/>
              </w:numPr>
              <w:autoSpaceDE w:val="0"/>
              <w:autoSpaceDN w:val="0"/>
              <w:spacing w:before="120" w:line="276" w:lineRule="auto"/>
              <w:jc w:val="both"/>
              <w:rPr>
                <w:rFonts w:ascii="Arial" w:hAnsi="Arial" w:cs="Arial"/>
                <w:sz w:val="22"/>
                <w:szCs w:val="22"/>
              </w:rPr>
            </w:pPr>
            <w:r w:rsidRPr="006E3FFA">
              <w:rPr>
                <w:rFonts w:ascii="Arial" w:hAnsi="Arial" w:cs="Arial"/>
                <w:sz w:val="22"/>
                <w:szCs w:val="22"/>
              </w:rPr>
              <w:t xml:space="preserve">przedłożyć dokumenty potwierdzające </w:t>
            </w:r>
            <w:r w:rsidR="001D4215">
              <w:rPr>
                <w:rFonts w:ascii="Arial" w:hAnsi="Arial" w:cs="Arial"/>
                <w:sz w:val="22"/>
                <w:szCs w:val="22"/>
              </w:rPr>
              <w:t>wykształcenie/</w:t>
            </w:r>
            <w:r w:rsidRPr="006E3FFA">
              <w:rPr>
                <w:rFonts w:ascii="Arial" w:hAnsi="Arial" w:cs="Arial"/>
                <w:sz w:val="22"/>
                <w:szCs w:val="22"/>
              </w:rPr>
              <w:t>uprawnienia dla osób wskazanych przez Wykonawcę w dokumentach potwierdzających spełnienie warunku udziału w postępowaniu</w:t>
            </w:r>
          </w:p>
          <w:p w14:paraId="5EC5D326" w14:textId="73C505CF" w:rsidR="00A07326" w:rsidRPr="006E3FFA" w:rsidRDefault="00A07326">
            <w:pPr>
              <w:pStyle w:val="Akapitzlist"/>
              <w:widowControl w:val="0"/>
              <w:numPr>
                <w:ilvl w:val="0"/>
                <w:numId w:val="17"/>
              </w:numPr>
              <w:autoSpaceDE w:val="0"/>
              <w:autoSpaceDN w:val="0"/>
              <w:spacing w:before="120" w:line="276" w:lineRule="auto"/>
              <w:jc w:val="both"/>
              <w:rPr>
                <w:rFonts w:ascii="Arial" w:hAnsi="Arial" w:cs="Arial"/>
                <w:sz w:val="22"/>
                <w:szCs w:val="22"/>
              </w:rPr>
            </w:pPr>
            <w:r w:rsidRPr="006E3FFA">
              <w:rPr>
                <w:rFonts w:ascii="Arial" w:hAnsi="Arial" w:cs="Arial"/>
                <w:sz w:val="22"/>
                <w:szCs w:val="22"/>
                <w:lang w:eastAsia="en-US"/>
              </w:rPr>
              <w:t>przedłożyć polisę ubezpieczeniową zgodną z wymaganiami Zamawiającego, określonymi w projekcie umowy, stanowiący</w:t>
            </w:r>
            <w:r w:rsidR="001D4215">
              <w:rPr>
                <w:rFonts w:ascii="Arial" w:hAnsi="Arial" w:cs="Arial"/>
                <w:sz w:val="22"/>
                <w:szCs w:val="22"/>
                <w:lang w:eastAsia="en-US"/>
              </w:rPr>
              <w:t>m</w:t>
            </w:r>
            <w:r w:rsidRPr="006E3FFA">
              <w:rPr>
                <w:rFonts w:ascii="Arial" w:hAnsi="Arial" w:cs="Arial"/>
                <w:sz w:val="22"/>
                <w:szCs w:val="22"/>
                <w:lang w:eastAsia="en-US"/>
              </w:rPr>
              <w:t xml:space="preserve"> </w:t>
            </w:r>
            <w:r w:rsidRPr="006E3FFA">
              <w:rPr>
                <w:rFonts w:ascii="Arial" w:hAnsi="Arial" w:cs="Arial"/>
                <w:b/>
                <w:bCs/>
                <w:sz w:val="22"/>
                <w:szCs w:val="22"/>
                <w:lang w:eastAsia="en-US"/>
              </w:rPr>
              <w:t xml:space="preserve">załącznik nr </w:t>
            </w:r>
            <w:r w:rsidR="001D4215">
              <w:rPr>
                <w:rFonts w:ascii="Arial" w:hAnsi="Arial" w:cs="Arial"/>
                <w:b/>
                <w:bCs/>
                <w:sz w:val="22"/>
                <w:szCs w:val="22"/>
                <w:lang w:eastAsia="en-US"/>
              </w:rPr>
              <w:t>8</w:t>
            </w:r>
            <w:r w:rsidRPr="006E3FFA">
              <w:rPr>
                <w:rFonts w:ascii="Arial" w:hAnsi="Arial" w:cs="Arial"/>
                <w:b/>
                <w:bCs/>
                <w:sz w:val="22"/>
                <w:szCs w:val="22"/>
                <w:lang w:eastAsia="en-US"/>
              </w:rPr>
              <w:t xml:space="preserve"> do SWZ</w:t>
            </w:r>
            <w:r w:rsidRPr="006E3FFA">
              <w:rPr>
                <w:rFonts w:ascii="Arial" w:hAnsi="Arial" w:cs="Arial"/>
                <w:sz w:val="22"/>
                <w:szCs w:val="22"/>
                <w:lang w:eastAsia="en-US"/>
              </w:rPr>
              <w:t xml:space="preserve">, </w:t>
            </w:r>
          </w:p>
          <w:p w14:paraId="36D59A05" w14:textId="2F38077B" w:rsidR="00AE04C5" w:rsidRPr="006E3FFA" w:rsidRDefault="00AE04C5">
            <w:pPr>
              <w:pStyle w:val="Akapitzlist"/>
              <w:widowControl w:val="0"/>
              <w:numPr>
                <w:ilvl w:val="0"/>
                <w:numId w:val="17"/>
              </w:numPr>
              <w:autoSpaceDE w:val="0"/>
              <w:autoSpaceDN w:val="0"/>
              <w:spacing w:before="120" w:line="276" w:lineRule="auto"/>
              <w:jc w:val="both"/>
              <w:rPr>
                <w:rFonts w:ascii="Arial" w:hAnsi="Arial" w:cs="Arial"/>
                <w:sz w:val="22"/>
                <w:szCs w:val="22"/>
              </w:rPr>
            </w:pPr>
            <w:r w:rsidRPr="006E3FFA">
              <w:rPr>
                <w:rFonts w:ascii="Arial" w:hAnsi="Arial" w:cs="Arial"/>
                <w:sz w:val="22"/>
                <w:szCs w:val="22"/>
              </w:rPr>
              <w:t>przedłożyć Zamawiającemu</w:t>
            </w:r>
            <w:r w:rsidR="00BF1F73" w:rsidRPr="006E3FFA">
              <w:rPr>
                <w:rFonts w:ascii="Arial" w:hAnsi="Arial" w:cs="Arial"/>
                <w:sz w:val="22"/>
                <w:szCs w:val="22"/>
              </w:rPr>
              <w:t xml:space="preserve"> </w:t>
            </w:r>
            <w:r w:rsidRPr="006E3FFA">
              <w:rPr>
                <w:rFonts w:ascii="Arial" w:hAnsi="Arial" w:cs="Arial"/>
                <w:sz w:val="22"/>
                <w:szCs w:val="22"/>
              </w:rPr>
              <w:t>kopię umowy regulującej współpracę wykonawców wspólnie ubiegających się o udzielenie zamówienia, o ile wybrana zostanie oferta wykonawców wspólnie ubiegających się o udzielenie zamówienia.</w:t>
            </w:r>
          </w:p>
          <w:p w14:paraId="3B827E65" w14:textId="1773A804" w:rsidR="00AE04C5" w:rsidRPr="006E3FFA" w:rsidRDefault="00AE04C5">
            <w:pPr>
              <w:pStyle w:val="Akapitzlist"/>
              <w:widowControl w:val="0"/>
              <w:numPr>
                <w:ilvl w:val="1"/>
                <w:numId w:val="26"/>
              </w:numPr>
              <w:autoSpaceDE w:val="0"/>
              <w:autoSpaceDN w:val="0"/>
              <w:spacing w:before="120" w:line="276" w:lineRule="auto"/>
              <w:jc w:val="both"/>
              <w:rPr>
                <w:rFonts w:ascii="Arial" w:hAnsi="Arial" w:cs="Arial"/>
                <w:sz w:val="22"/>
                <w:szCs w:val="22"/>
              </w:rPr>
            </w:pPr>
            <w:r w:rsidRPr="006E3FFA">
              <w:rPr>
                <w:rFonts w:ascii="Arial" w:hAnsi="Arial" w:cs="Arial"/>
                <w:sz w:val="22"/>
                <w:szCs w:val="22"/>
              </w:rPr>
              <w:t xml:space="preserve">W przypadku gdyby złożone przez Wykonawcę zabezpieczenie należytego  wykonania umowy w formie innej niż pieniądz nie spełniało wymagań określonych przez Zamawiającego w SWZ, w tym w szczególności w projekcie umowy, stanowiącym </w:t>
            </w:r>
            <w:r w:rsidRPr="006E3FFA">
              <w:rPr>
                <w:rFonts w:ascii="Arial" w:hAnsi="Arial" w:cs="Arial"/>
                <w:b/>
                <w:sz w:val="22"/>
                <w:szCs w:val="22"/>
              </w:rPr>
              <w:t xml:space="preserve">załącznik nr </w:t>
            </w:r>
            <w:r w:rsidR="001D4215">
              <w:rPr>
                <w:rFonts w:ascii="Arial" w:hAnsi="Arial" w:cs="Arial"/>
                <w:b/>
                <w:sz w:val="22"/>
                <w:szCs w:val="22"/>
              </w:rPr>
              <w:t>8</w:t>
            </w:r>
            <w:r w:rsidRPr="006E3FFA">
              <w:rPr>
                <w:rFonts w:ascii="Arial" w:hAnsi="Arial" w:cs="Arial"/>
                <w:b/>
                <w:sz w:val="22"/>
                <w:szCs w:val="22"/>
              </w:rPr>
              <w:t xml:space="preserve"> do SWZ</w:t>
            </w:r>
            <w:r w:rsidRPr="006E3FFA">
              <w:rPr>
                <w:rFonts w:ascii="Arial" w:hAnsi="Arial" w:cs="Arial"/>
                <w:sz w:val="22"/>
                <w:szCs w:val="22"/>
              </w:rPr>
              <w:t xml:space="preserve">, wymagań wynikających z obwiązujących przepisów prawa, lub w ogóle nie zostało przedłożone, Zamawiający wezwie Wykonawcę do złożenia zabezpieczenia należytego wykonania umowy zgodnego z wyżej przywołanymi wymaganiami, wyznaczając Wykonawcy w tym celu odpowiedni termin, nie krótszy niż 3 dni, pod rygorem uznania, iż Wykonawca uchylił się od zawarcia umowy w sprawie zamówienia publicznego. </w:t>
            </w:r>
          </w:p>
          <w:p w14:paraId="1837B499" w14:textId="62CA2481" w:rsidR="00AE04C5" w:rsidRPr="006E3FFA" w:rsidRDefault="00AE04C5">
            <w:pPr>
              <w:pStyle w:val="Akapitzlist"/>
              <w:widowControl w:val="0"/>
              <w:numPr>
                <w:ilvl w:val="1"/>
                <w:numId w:val="26"/>
              </w:numPr>
              <w:autoSpaceDE w:val="0"/>
              <w:autoSpaceDN w:val="0"/>
              <w:spacing w:before="120" w:line="276" w:lineRule="auto"/>
              <w:jc w:val="both"/>
              <w:rPr>
                <w:rFonts w:ascii="Arial" w:hAnsi="Arial" w:cs="Arial"/>
                <w:sz w:val="22"/>
                <w:szCs w:val="22"/>
              </w:rPr>
            </w:pPr>
            <w:r w:rsidRPr="006E3FFA">
              <w:rPr>
                <w:rFonts w:ascii="Arial" w:hAnsi="Arial" w:cs="Arial"/>
                <w:sz w:val="22"/>
                <w:szCs w:val="22"/>
              </w:rPr>
              <w:t>W przypadku niezłożenia przez Wykonawcę któregokolwiek z dokumentów, o</w:t>
            </w:r>
            <w:r w:rsidR="006839AC">
              <w:rPr>
                <w:rFonts w:ascii="Arial" w:hAnsi="Arial" w:cs="Arial"/>
                <w:sz w:val="22"/>
                <w:szCs w:val="22"/>
              </w:rPr>
              <w:t> </w:t>
            </w:r>
            <w:r w:rsidRPr="006E3FFA">
              <w:rPr>
                <w:rFonts w:ascii="Arial" w:hAnsi="Arial" w:cs="Arial"/>
                <w:sz w:val="22"/>
                <w:szCs w:val="22"/>
              </w:rPr>
              <w:t xml:space="preserve">których mowa w pkt 18.1. powyżej, lub złożenia dokumentów niekompletnych, Zamawiający wezwie Wykonawcę do złożenia tych dokumentów, wyznaczając Wykonawcy w tym celu odpowiedni termin, nie krótszy niż 3 dni, pod rygorem uznania, iż Wykonawca uchylił się od zawarcia umowy w sprawie zamówienia publicznego. </w:t>
            </w:r>
          </w:p>
          <w:p w14:paraId="11F61FDF" w14:textId="77777777" w:rsidR="00AE04C5" w:rsidRPr="006E3FFA" w:rsidRDefault="00AE04C5" w:rsidP="00AE04C5">
            <w:pPr>
              <w:pStyle w:val="Akapitzlist"/>
              <w:tabs>
                <w:tab w:val="left" w:pos="947"/>
                <w:tab w:val="left" w:pos="948"/>
              </w:tabs>
              <w:spacing w:before="126"/>
              <w:ind w:left="947" w:firstLine="0"/>
              <w:jc w:val="both"/>
              <w:rPr>
                <w:rFonts w:ascii="Arial" w:hAnsi="Arial" w:cs="Arial"/>
                <w:w w:val="105"/>
                <w:sz w:val="22"/>
                <w:szCs w:val="22"/>
              </w:rPr>
            </w:pPr>
          </w:p>
        </w:tc>
      </w:tr>
      <w:tr w:rsidR="00AE04C5" w:rsidRPr="006E3FFA" w14:paraId="039D1A13" w14:textId="77777777" w:rsidTr="00D006B1">
        <w:tc>
          <w:tcPr>
            <w:tcW w:w="9066" w:type="dxa"/>
            <w:tcBorders>
              <w:top w:val="nil"/>
              <w:left w:val="nil"/>
              <w:bottom w:val="nil"/>
              <w:right w:val="nil"/>
            </w:tcBorders>
            <w:shd w:val="clear" w:color="auto" w:fill="95B3D7" w:themeFill="accent1" w:themeFillTint="99"/>
          </w:tcPr>
          <w:p w14:paraId="1620CE75" w14:textId="10CDF48F" w:rsidR="00AE04C5" w:rsidRPr="006E3FFA" w:rsidRDefault="00AE04C5">
            <w:pPr>
              <w:pStyle w:val="Akapitzlist"/>
              <w:numPr>
                <w:ilvl w:val="0"/>
                <w:numId w:val="26"/>
              </w:numPr>
              <w:spacing w:before="120"/>
              <w:jc w:val="both"/>
              <w:rPr>
                <w:rFonts w:ascii="Arial" w:hAnsi="Arial" w:cs="Arial"/>
                <w:sz w:val="22"/>
                <w:szCs w:val="22"/>
              </w:rPr>
            </w:pPr>
            <w:r w:rsidRPr="006E3FFA">
              <w:rPr>
                <w:rFonts w:ascii="Arial" w:hAnsi="Arial" w:cs="Arial"/>
                <w:b/>
                <w:bCs/>
                <w:sz w:val="22"/>
                <w:szCs w:val="22"/>
              </w:rPr>
              <w:t>PROJEKTOWANE POSTANOWIENIA UMOWY W SPRAWIE ZAMÓWIENIA PUBLICZNEGO, KTÓRE ZOSTANĄ WPROWADZONE DO UMOWY W SPRAWIE ZAMÓWIENIA PUBLICZNEGO</w:t>
            </w:r>
          </w:p>
        </w:tc>
      </w:tr>
      <w:tr w:rsidR="00AE04C5" w:rsidRPr="006E3FFA" w14:paraId="1D019CB1" w14:textId="77777777" w:rsidTr="00D006B1">
        <w:tc>
          <w:tcPr>
            <w:tcW w:w="9066" w:type="dxa"/>
            <w:tcBorders>
              <w:top w:val="nil"/>
              <w:left w:val="nil"/>
              <w:bottom w:val="nil"/>
              <w:right w:val="nil"/>
            </w:tcBorders>
          </w:tcPr>
          <w:p w14:paraId="4D1D454B" w14:textId="13B9605B" w:rsidR="00AE04C5" w:rsidRPr="006E3FFA" w:rsidRDefault="00AE04C5">
            <w:pPr>
              <w:pStyle w:val="Akapitzlist"/>
              <w:numPr>
                <w:ilvl w:val="1"/>
                <w:numId w:val="26"/>
              </w:numPr>
              <w:spacing w:before="120"/>
              <w:jc w:val="both"/>
              <w:rPr>
                <w:rFonts w:ascii="Arial" w:hAnsi="Arial" w:cs="Arial"/>
                <w:b/>
                <w:bCs/>
                <w:sz w:val="22"/>
                <w:szCs w:val="22"/>
              </w:rPr>
            </w:pPr>
            <w:r w:rsidRPr="006E3FFA">
              <w:rPr>
                <w:rFonts w:ascii="Arial" w:hAnsi="Arial" w:cs="Arial"/>
                <w:bCs/>
                <w:sz w:val="22"/>
                <w:szCs w:val="22"/>
              </w:rPr>
              <w:t>Projektowane postanowienia umowy w sprawie zamówienia publicznego zawiera</w:t>
            </w:r>
            <w:r w:rsidRPr="006E3FFA">
              <w:rPr>
                <w:rFonts w:ascii="Arial" w:hAnsi="Arial" w:cs="Arial"/>
                <w:b/>
                <w:sz w:val="22"/>
                <w:szCs w:val="22"/>
              </w:rPr>
              <w:t xml:space="preserve"> </w:t>
            </w:r>
            <w:r w:rsidRPr="006E3FFA">
              <w:rPr>
                <w:rFonts w:ascii="Arial" w:hAnsi="Arial" w:cs="Arial"/>
                <w:sz w:val="22"/>
                <w:szCs w:val="22"/>
              </w:rPr>
              <w:t xml:space="preserve">wzór umowy stanowiący </w:t>
            </w:r>
            <w:r w:rsidRPr="006E3FFA">
              <w:rPr>
                <w:rFonts w:ascii="Arial" w:hAnsi="Arial" w:cs="Arial"/>
                <w:b/>
                <w:sz w:val="22"/>
                <w:szCs w:val="22"/>
              </w:rPr>
              <w:t>załącznik nr</w:t>
            </w:r>
            <w:r w:rsidR="001D4215">
              <w:rPr>
                <w:rFonts w:ascii="Arial" w:hAnsi="Arial" w:cs="Arial"/>
                <w:b/>
                <w:sz w:val="22"/>
                <w:szCs w:val="22"/>
              </w:rPr>
              <w:t xml:space="preserve"> 8</w:t>
            </w:r>
            <w:r w:rsidR="00703662" w:rsidRPr="006E3FFA">
              <w:rPr>
                <w:rFonts w:ascii="Arial" w:hAnsi="Arial" w:cs="Arial"/>
                <w:b/>
                <w:sz w:val="22"/>
                <w:szCs w:val="22"/>
              </w:rPr>
              <w:t xml:space="preserve"> </w:t>
            </w:r>
            <w:r w:rsidRPr="006E3FFA">
              <w:rPr>
                <w:rFonts w:ascii="Arial" w:hAnsi="Arial" w:cs="Arial"/>
                <w:b/>
                <w:sz w:val="22"/>
                <w:szCs w:val="22"/>
              </w:rPr>
              <w:t>do SWZ.</w:t>
            </w:r>
            <w:r w:rsidRPr="006E3FFA">
              <w:rPr>
                <w:rFonts w:ascii="Arial" w:hAnsi="Arial" w:cs="Arial"/>
                <w:b/>
                <w:bCs/>
                <w:sz w:val="22"/>
                <w:szCs w:val="22"/>
              </w:rPr>
              <w:t xml:space="preserve"> </w:t>
            </w:r>
          </w:p>
          <w:p w14:paraId="0EDBB028" w14:textId="11A5E707" w:rsidR="00AE04C5" w:rsidRPr="006E3FFA" w:rsidRDefault="00AE04C5">
            <w:pPr>
              <w:pStyle w:val="Akapitzlist"/>
              <w:numPr>
                <w:ilvl w:val="1"/>
                <w:numId w:val="26"/>
              </w:numPr>
              <w:spacing w:before="120"/>
              <w:jc w:val="both"/>
              <w:rPr>
                <w:rFonts w:ascii="Arial" w:hAnsi="Arial" w:cs="Arial"/>
                <w:b/>
                <w:bCs/>
                <w:sz w:val="22"/>
                <w:szCs w:val="22"/>
              </w:rPr>
            </w:pPr>
            <w:r w:rsidRPr="006E3FFA">
              <w:rPr>
                <w:rFonts w:ascii="Arial" w:hAnsi="Arial" w:cs="Arial"/>
                <w:sz w:val="22"/>
                <w:szCs w:val="22"/>
              </w:rPr>
              <w:lastRenderedPageBreak/>
              <w:t>Umowa zostanie zawarta na podstawie złożonej oferty Wykonawcy. Zamawiający przewiduje możliwość zmian postanowień zawartej umowy w stosunku do treści oferty, na podstawie której dokonano wyboru Wykonawcy, w przypadku wystąpienia co najmniej jednej z okoliczności w niej wymienionych z uwzględnieniem podanych we wzorze umowy warunków ich wprowadzenia.</w:t>
            </w:r>
          </w:p>
        </w:tc>
      </w:tr>
      <w:tr w:rsidR="00AE04C5" w:rsidRPr="006E3FFA" w14:paraId="6342B73E" w14:textId="77777777" w:rsidTr="00D006B1">
        <w:tc>
          <w:tcPr>
            <w:tcW w:w="9066" w:type="dxa"/>
            <w:tcBorders>
              <w:top w:val="nil"/>
              <w:left w:val="nil"/>
              <w:bottom w:val="nil"/>
              <w:right w:val="nil"/>
            </w:tcBorders>
            <w:shd w:val="clear" w:color="auto" w:fill="95B3D7" w:themeFill="accent1" w:themeFillTint="99"/>
          </w:tcPr>
          <w:p w14:paraId="24AEDC36" w14:textId="697D52FC" w:rsidR="00AE04C5" w:rsidRPr="006E3FFA" w:rsidRDefault="00AE04C5">
            <w:pPr>
              <w:pStyle w:val="Akapitzlist"/>
              <w:numPr>
                <w:ilvl w:val="0"/>
                <w:numId w:val="26"/>
              </w:numPr>
              <w:spacing w:before="120"/>
              <w:jc w:val="both"/>
              <w:rPr>
                <w:rFonts w:ascii="Arial" w:hAnsi="Arial" w:cs="Arial"/>
                <w:b/>
                <w:bCs/>
                <w:sz w:val="22"/>
                <w:szCs w:val="22"/>
              </w:rPr>
            </w:pPr>
            <w:r w:rsidRPr="006E3FFA">
              <w:rPr>
                <w:rFonts w:ascii="Arial" w:hAnsi="Arial" w:cs="Arial"/>
                <w:b/>
                <w:bCs/>
                <w:sz w:val="22"/>
                <w:szCs w:val="22"/>
              </w:rPr>
              <w:lastRenderedPageBreak/>
              <w:t>POUCZENIE O ŚRODKACH OCHRONY PRAWNEJ PRZYSŁUGUJĄCE WYKONAWCY W TOKU POSTĘPOWANIA O ZMÓWIENIE PUBLICZNE.</w:t>
            </w:r>
          </w:p>
        </w:tc>
      </w:tr>
      <w:tr w:rsidR="00AE04C5" w:rsidRPr="006E3FFA" w14:paraId="2DC8BC7F" w14:textId="77777777" w:rsidTr="00D006B1">
        <w:tc>
          <w:tcPr>
            <w:tcW w:w="9066" w:type="dxa"/>
            <w:tcBorders>
              <w:top w:val="nil"/>
              <w:left w:val="nil"/>
              <w:bottom w:val="nil"/>
              <w:right w:val="nil"/>
            </w:tcBorders>
          </w:tcPr>
          <w:p w14:paraId="16D55824" w14:textId="77777777" w:rsidR="00AE04C5" w:rsidRPr="006E3FFA" w:rsidRDefault="00AE04C5">
            <w:pPr>
              <w:pStyle w:val="Akapitzlist"/>
              <w:numPr>
                <w:ilvl w:val="1"/>
                <w:numId w:val="26"/>
              </w:numPr>
              <w:spacing w:before="120"/>
              <w:jc w:val="both"/>
              <w:rPr>
                <w:rFonts w:ascii="Arial" w:hAnsi="Arial" w:cs="Arial"/>
                <w:sz w:val="22"/>
                <w:szCs w:val="22"/>
              </w:rPr>
            </w:pPr>
            <w:r w:rsidRPr="006E3FFA">
              <w:rPr>
                <w:rFonts w:ascii="Arial" w:hAnsi="Arial" w:cs="Arial"/>
                <w:sz w:val="22"/>
                <w:szCs w:val="22"/>
              </w:rPr>
              <w:t xml:space="preserve">Wykonawcy, a także innemu podmiotowi, jeżeli ma lub miał interes w uzyskaniu zamówienia oraz poniósł lub może ponieść szkodę w wyniku naruszenia przez Zamawiającego przepisów PZP, przysługują środki ochrony prawnej określone w dziale IX PZP tj. odwołanie i skarga do sądu. Postępowanie odwoławcze uregulowane zostało w przepisach art. 506-578 PZP, a postępowanie skargowe w przepisach </w:t>
            </w:r>
            <w:proofErr w:type="gramStart"/>
            <w:r w:rsidRPr="006E3FFA">
              <w:rPr>
                <w:rFonts w:ascii="Arial" w:hAnsi="Arial" w:cs="Arial"/>
                <w:sz w:val="22"/>
                <w:szCs w:val="22"/>
              </w:rPr>
              <w:t>art..</w:t>
            </w:r>
            <w:proofErr w:type="gramEnd"/>
            <w:r w:rsidRPr="006E3FFA">
              <w:rPr>
                <w:rFonts w:ascii="Arial" w:hAnsi="Arial" w:cs="Arial"/>
                <w:sz w:val="22"/>
                <w:szCs w:val="22"/>
              </w:rPr>
              <w:t xml:space="preserve"> 579-590 PZP.</w:t>
            </w:r>
          </w:p>
          <w:p w14:paraId="1130D2EF" w14:textId="77777777" w:rsidR="00AE04C5" w:rsidRPr="006E3FFA" w:rsidRDefault="00AE04C5">
            <w:pPr>
              <w:pStyle w:val="Akapitzlist"/>
              <w:numPr>
                <w:ilvl w:val="1"/>
                <w:numId w:val="26"/>
              </w:numPr>
              <w:spacing w:before="120"/>
              <w:jc w:val="both"/>
              <w:rPr>
                <w:rFonts w:ascii="Arial" w:hAnsi="Arial" w:cs="Arial"/>
                <w:sz w:val="22"/>
                <w:szCs w:val="22"/>
              </w:rPr>
            </w:pPr>
            <w:r w:rsidRPr="006E3FFA">
              <w:rPr>
                <w:rFonts w:ascii="Arial" w:eastAsia="A" w:hAnsi="Arial" w:cs="Arial"/>
                <w:sz w:val="22"/>
                <w:szCs w:val="22"/>
              </w:rPr>
              <w:t>Odwołanie przysługuje na:</w:t>
            </w:r>
          </w:p>
          <w:p w14:paraId="4CFCA8C9" w14:textId="77777777" w:rsidR="00AE04C5" w:rsidRPr="006E3FFA" w:rsidRDefault="00AE04C5">
            <w:pPr>
              <w:pStyle w:val="Akapitzlist"/>
              <w:numPr>
                <w:ilvl w:val="0"/>
                <w:numId w:val="4"/>
              </w:numPr>
              <w:spacing w:before="120"/>
              <w:jc w:val="both"/>
              <w:rPr>
                <w:rFonts w:ascii="Arial" w:hAnsi="Arial" w:cs="Arial"/>
                <w:sz w:val="22"/>
                <w:szCs w:val="22"/>
              </w:rPr>
            </w:pPr>
            <w:r w:rsidRPr="006E3FFA">
              <w:rPr>
                <w:rFonts w:ascii="Arial" w:eastAsia="A" w:hAnsi="Arial" w:cs="Arial"/>
                <w:sz w:val="22"/>
                <w:szCs w:val="22"/>
              </w:rPr>
              <w:t>niezgodną z przepisami PZP czynność Zamawiającego, podjętą w postępowaniu o udzielenie zamówienia, w tym na projektowane postanowienie umowy;</w:t>
            </w:r>
          </w:p>
          <w:p w14:paraId="3A28EAB1" w14:textId="77777777" w:rsidR="00AE04C5" w:rsidRPr="006E3FFA" w:rsidRDefault="00AE04C5">
            <w:pPr>
              <w:pStyle w:val="Akapitzlist"/>
              <w:numPr>
                <w:ilvl w:val="0"/>
                <w:numId w:val="4"/>
              </w:numPr>
              <w:spacing w:before="120"/>
              <w:jc w:val="both"/>
              <w:rPr>
                <w:rFonts w:ascii="Arial" w:hAnsi="Arial" w:cs="Arial"/>
                <w:sz w:val="22"/>
                <w:szCs w:val="22"/>
              </w:rPr>
            </w:pPr>
            <w:r w:rsidRPr="006E3FFA">
              <w:rPr>
                <w:rFonts w:ascii="Arial" w:eastAsia="A" w:hAnsi="Arial" w:cs="Arial"/>
                <w:sz w:val="22"/>
                <w:szCs w:val="22"/>
              </w:rPr>
              <w:t>zaniechanie czynności w postępowaniu o udzielenie zamówienia, do której Zamawiający był obowiązany na podstawie PZP;</w:t>
            </w:r>
          </w:p>
          <w:p w14:paraId="7A26ECAF" w14:textId="402DDA9F" w:rsidR="00AE04C5" w:rsidRPr="006E3FFA" w:rsidRDefault="00AE04C5">
            <w:pPr>
              <w:pStyle w:val="Akapitzlist"/>
              <w:numPr>
                <w:ilvl w:val="0"/>
                <w:numId w:val="4"/>
              </w:numPr>
              <w:spacing w:before="120"/>
              <w:jc w:val="both"/>
              <w:rPr>
                <w:rFonts w:ascii="Arial" w:hAnsi="Arial" w:cs="Arial"/>
                <w:sz w:val="22"/>
                <w:szCs w:val="22"/>
              </w:rPr>
            </w:pPr>
            <w:r w:rsidRPr="006E3FFA">
              <w:rPr>
                <w:rFonts w:ascii="Arial" w:eastAsia="A" w:hAnsi="Arial" w:cs="Arial"/>
                <w:sz w:val="22"/>
                <w:szCs w:val="22"/>
              </w:rPr>
              <w:t>zaniechanie przeprowadzenia postępowania o udzielenie zamówienia, mimo że Zamawiający był do tego obowiązany.</w:t>
            </w:r>
          </w:p>
          <w:p w14:paraId="5D8F2196" w14:textId="77777777" w:rsidR="00AE04C5" w:rsidRPr="006E3FFA" w:rsidRDefault="00AE04C5">
            <w:pPr>
              <w:pStyle w:val="Akapitzlist"/>
              <w:numPr>
                <w:ilvl w:val="1"/>
                <w:numId w:val="26"/>
              </w:numPr>
              <w:spacing w:before="120"/>
              <w:jc w:val="both"/>
              <w:rPr>
                <w:rFonts w:ascii="Arial" w:eastAsia="A" w:hAnsi="Arial" w:cs="Arial"/>
                <w:sz w:val="22"/>
                <w:szCs w:val="22"/>
              </w:rPr>
            </w:pPr>
            <w:r w:rsidRPr="006E3FFA">
              <w:rPr>
                <w:rFonts w:ascii="Arial" w:eastAsia="A" w:hAnsi="Arial" w:cs="Arial"/>
                <w:sz w:val="22"/>
                <w:szCs w:val="22"/>
              </w:rPr>
              <w:t>Odwołanie wnosi się do Prezesa Krajowej Izby Odwoławczej. Odwołujący przekazuje Zamawiającemu odwołanie wniesione w formie elektronicznej albo postaci elektronicznej albo kopię tego odwołania, jeżeli zostało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55E21BA1" w14:textId="77777777" w:rsidR="00AE04C5" w:rsidRPr="006E3FFA" w:rsidRDefault="00AE04C5">
            <w:pPr>
              <w:pStyle w:val="Akapitzlist"/>
              <w:numPr>
                <w:ilvl w:val="1"/>
                <w:numId w:val="26"/>
              </w:numPr>
              <w:spacing w:before="120"/>
              <w:jc w:val="both"/>
              <w:rPr>
                <w:rFonts w:ascii="Arial" w:eastAsia="A" w:hAnsi="Arial" w:cs="Arial"/>
                <w:sz w:val="22"/>
                <w:szCs w:val="22"/>
              </w:rPr>
            </w:pPr>
            <w:r w:rsidRPr="006E3FFA">
              <w:rPr>
                <w:rFonts w:ascii="Arial" w:eastAsia="A" w:hAnsi="Arial" w:cs="Arial"/>
                <w:sz w:val="22"/>
                <w:szCs w:val="22"/>
              </w:rPr>
              <w:t xml:space="preserve">Odwołanie wnosi </w:t>
            </w:r>
            <w:proofErr w:type="gramStart"/>
            <w:r w:rsidRPr="006E3FFA">
              <w:rPr>
                <w:rFonts w:ascii="Arial" w:eastAsia="A" w:hAnsi="Arial" w:cs="Arial"/>
                <w:sz w:val="22"/>
                <w:szCs w:val="22"/>
              </w:rPr>
              <w:t>się  w</w:t>
            </w:r>
            <w:proofErr w:type="gramEnd"/>
            <w:r w:rsidRPr="006E3FFA">
              <w:rPr>
                <w:rFonts w:ascii="Arial" w:eastAsia="A" w:hAnsi="Arial" w:cs="Arial"/>
                <w:sz w:val="22"/>
                <w:szCs w:val="22"/>
              </w:rPr>
              <w:t xml:space="preserve"> terminie: (a) 5 dni od dnia przekazania informacji o czynności Zamawiającego stanowiącej podstawę jego wniesienia, jeżeli informacja została przekazana przy użyciu środków komunikacji elektronicznej, (b) 10 dni od dnia przekazania informacji o czynności Zamawiającego stanowiącej podstawę jego wniesienia, jeżeli informacja została przekazana w sposób inny niż określony w lit. (a).</w:t>
            </w:r>
          </w:p>
          <w:p w14:paraId="55040065" w14:textId="77777777" w:rsidR="00AE04C5" w:rsidRPr="006E3FFA" w:rsidRDefault="00AE04C5">
            <w:pPr>
              <w:pStyle w:val="Akapitzlist"/>
              <w:numPr>
                <w:ilvl w:val="1"/>
                <w:numId w:val="26"/>
              </w:numPr>
              <w:spacing w:before="120"/>
              <w:jc w:val="both"/>
              <w:rPr>
                <w:rFonts w:ascii="Arial" w:eastAsia="A" w:hAnsi="Arial" w:cs="Arial"/>
                <w:sz w:val="22"/>
                <w:szCs w:val="22"/>
              </w:rPr>
            </w:pPr>
            <w:r w:rsidRPr="006E3FFA">
              <w:rPr>
                <w:rFonts w:ascii="Arial" w:eastAsia="A" w:hAnsi="Arial" w:cs="Arial"/>
                <w:sz w:val="22"/>
                <w:szCs w:val="22"/>
              </w:rPr>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426732A5" w14:textId="666C9FC2" w:rsidR="00AE04C5" w:rsidRPr="006E3FFA" w:rsidRDefault="00AE04C5">
            <w:pPr>
              <w:pStyle w:val="Akapitzlist"/>
              <w:numPr>
                <w:ilvl w:val="1"/>
                <w:numId w:val="26"/>
              </w:numPr>
              <w:spacing w:before="120"/>
              <w:jc w:val="both"/>
              <w:rPr>
                <w:rFonts w:ascii="Arial" w:eastAsia="A" w:hAnsi="Arial" w:cs="Arial"/>
                <w:sz w:val="22"/>
                <w:szCs w:val="22"/>
              </w:rPr>
            </w:pPr>
            <w:r w:rsidRPr="006E3FFA">
              <w:rPr>
                <w:rFonts w:ascii="Arial" w:eastAsia="A" w:hAnsi="Arial" w:cs="Arial"/>
                <w:sz w:val="22"/>
                <w:szCs w:val="22"/>
              </w:rPr>
              <w:t>Odwołanie w przypadkach innych niż określone w pkt 20.4. i 20. 5 SWZ wnosi się w</w:t>
            </w:r>
            <w:r w:rsidR="006839AC">
              <w:rPr>
                <w:rFonts w:ascii="Arial" w:eastAsia="A" w:hAnsi="Arial" w:cs="Arial"/>
                <w:sz w:val="22"/>
                <w:szCs w:val="22"/>
              </w:rPr>
              <w:t> </w:t>
            </w:r>
            <w:r w:rsidRPr="006E3FFA">
              <w:rPr>
                <w:rFonts w:ascii="Arial" w:eastAsia="A" w:hAnsi="Arial" w:cs="Arial"/>
                <w:sz w:val="22"/>
                <w:szCs w:val="22"/>
              </w:rPr>
              <w:t xml:space="preserve">terminie 5 dni od dnia, w którym powzięto lub przy zachowaniu należytej staranności można było powziąć wiadomość o okolicznościach stanowiących podstawę jego wniesienia. </w:t>
            </w:r>
          </w:p>
          <w:p w14:paraId="72D6996C" w14:textId="417BACD4" w:rsidR="00AE04C5" w:rsidRPr="006E3FFA" w:rsidRDefault="00AE04C5">
            <w:pPr>
              <w:pStyle w:val="Akapitzlist"/>
              <w:numPr>
                <w:ilvl w:val="1"/>
                <w:numId w:val="26"/>
              </w:numPr>
              <w:spacing w:before="120"/>
              <w:jc w:val="both"/>
              <w:rPr>
                <w:rFonts w:ascii="Arial" w:eastAsia="A" w:hAnsi="Arial" w:cs="Arial"/>
                <w:sz w:val="22"/>
                <w:szCs w:val="22"/>
              </w:rPr>
            </w:pPr>
            <w:r w:rsidRPr="006E3FFA">
              <w:rPr>
                <w:rFonts w:ascii="Arial" w:eastAsia="A" w:hAnsi="Arial" w:cs="Arial"/>
                <w:sz w:val="22"/>
                <w:szCs w:val="22"/>
              </w:rPr>
              <w:t>Na orzeczenie Krajowej Izby Odwoławczej oraz postanowienie Prezesa Krajowej Izby Odwoławczej, o którym mowa w art. 519 ust. 1 PZP, stronom oraz uczestnikom postępowania przysługuje skarga do sądu. Skargę wnosi się do Sądu Okręgowego w</w:t>
            </w:r>
            <w:r w:rsidR="006839AC">
              <w:rPr>
                <w:rFonts w:ascii="Arial" w:eastAsia="A" w:hAnsi="Arial" w:cs="Arial"/>
                <w:sz w:val="22"/>
                <w:szCs w:val="22"/>
              </w:rPr>
              <w:t> </w:t>
            </w:r>
            <w:r w:rsidRPr="006E3FFA">
              <w:rPr>
                <w:rFonts w:ascii="Arial" w:eastAsia="A" w:hAnsi="Arial" w:cs="Arial"/>
                <w:sz w:val="22"/>
                <w:szCs w:val="22"/>
              </w:rPr>
              <w:t>Warszawie - sądu zamówień publicznych. Skargę wnosi się za pośrednictwem Prezesa Krajowej Izby Odwoławczej, w terminie 14 dni od dnia doręczenia orzeczenia Krajowej Izby Odwoławczej lub postanowienia Prezesa Krajowej Izby Odwoławczej, o</w:t>
            </w:r>
            <w:r w:rsidR="006839AC">
              <w:rPr>
                <w:rFonts w:ascii="Arial" w:eastAsia="A" w:hAnsi="Arial" w:cs="Arial"/>
                <w:sz w:val="22"/>
                <w:szCs w:val="22"/>
              </w:rPr>
              <w:t> </w:t>
            </w:r>
            <w:r w:rsidRPr="006E3FFA">
              <w:rPr>
                <w:rFonts w:ascii="Arial" w:eastAsia="A" w:hAnsi="Arial" w:cs="Arial"/>
                <w:sz w:val="22"/>
                <w:szCs w:val="22"/>
              </w:rPr>
              <w:t xml:space="preserve">którym mowa w art. 519 ust. 1 PZP, przesyłając jednocześnie jej odpis przeciwnikowi skargi. Złożenie skargi w placówce pocztowej operatora wyznaczonego w rozumieniu </w:t>
            </w:r>
            <w:r w:rsidRPr="006E3FFA">
              <w:rPr>
                <w:rFonts w:ascii="Arial" w:eastAsia="A" w:hAnsi="Arial" w:cs="Arial"/>
                <w:sz w:val="22"/>
                <w:szCs w:val="22"/>
              </w:rPr>
              <w:lastRenderedPageBreak/>
              <w:t xml:space="preserve">ustawy z dnia 23 listopada 2012 r. - Prawo pocztowe (tekst jedn. Dz. U. z 2020 r. poz. 1041 z </w:t>
            </w:r>
            <w:proofErr w:type="spellStart"/>
            <w:r w:rsidRPr="006E3FFA">
              <w:rPr>
                <w:rFonts w:ascii="Arial" w:eastAsia="A" w:hAnsi="Arial" w:cs="Arial"/>
                <w:sz w:val="22"/>
                <w:szCs w:val="22"/>
              </w:rPr>
              <w:t>późn</w:t>
            </w:r>
            <w:proofErr w:type="spellEnd"/>
            <w:r w:rsidRPr="006E3FFA">
              <w:rPr>
                <w:rFonts w:ascii="Arial" w:eastAsia="A" w:hAnsi="Arial" w:cs="Arial"/>
                <w:sz w:val="22"/>
                <w:szCs w:val="22"/>
              </w:rPr>
              <w:t xml:space="preserve">. zm.). </w:t>
            </w:r>
          </w:p>
        </w:tc>
      </w:tr>
      <w:tr w:rsidR="00AE04C5" w:rsidRPr="006E3FFA" w14:paraId="040A89A2" w14:textId="77777777" w:rsidTr="00D006B1">
        <w:tc>
          <w:tcPr>
            <w:tcW w:w="9066" w:type="dxa"/>
            <w:tcBorders>
              <w:top w:val="nil"/>
              <w:left w:val="nil"/>
              <w:bottom w:val="nil"/>
              <w:right w:val="nil"/>
            </w:tcBorders>
            <w:shd w:val="clear" w:color="auto" w:fill="95B3D7" w:themeFill="accent1" w:themeFillTint="99"/>
          </w:tcPr>
          <w:p w14:paraId="1E8233D1" w14:textId="55F28C8B" w:rsidR="00AE04C5" w:rsidRPr="006E3FFA" w:rsidRDefault="00AE04C5">
            <w:pPr>
              <w:pStyle w:val="Akapitzlist"/>
              <w:numPr>
                <w:ilvl w:val="0"/>
                <w:numId w:val="26"/>
              </w:numPr>
              <w:spacing w:before="120"/>
              <w:jc w:val="both"/>
              <w:rPr>
                <w:rFonts w:ascii="Arial" w:hAnsi="Arial" w:cs="Arial"/>
                <w:sz w:val="22"/>
                <w:szCs w:val="22"/>
              </w:rPr>
            </w:pPr>
            <w:r w:rsidRPr="006E3FFA">
              <w:rPr>
                <w:rFonts w:ascii="Arial" w:hAnsi="Arial" w:cs="Arial"/>
                <w:b/>
                <w:bCs/>
                <w:sz w:val="22"/>
                <w:szCs w:val="22"/>
              </w:rPr>
              <w:lastRenderedPageBreak/>
              <w:t>ZABEZPIECZENIE NALEŻYTEGO WYKONANIA UMOWY</w:t>
            </w:r>
          </w:p>
        </w:tc>
      </w:tr>
      <w:tr w:rsidR="00AE04C5" w:rsidRPr="006E3FFA" w14:paraId="3AEFDA1C" w14:textId="77777777" w:rsidTr="00D006B1">
        <w:tc>
          <w:tcPr>
            <w:tcW w:w="9066" w:type="dxa"/>
            <w:tcBorders>
              <w:top w:val="nil"/>
              <w:left w:val="nil"/>
              <w:bottom w:val="nil"/>
              <w:right w:val="nil"/>
            </w:tcBorders>
          </w:tcPr>
          <w:p w14:paraId="6CEAD119" w14:textId="4D4C2432" w:rsidR="00AE04C5" w:rsidRPr="006E3FFA"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6E3FFA">
              <w:rPr>
                <w:rFonts w:ascii="Arial" w:hAnsi="Arial" w:cs="Arial"/>
                <w:sz w:val="22"/>
                <w:szCs w:val="22"/>
              </w:rPr>
              <w:t xml:space="preserve">Zamawiający wymaga wniesienia zabezpieczenia należytego wykonania umowy przez wykonawcę, którego oferta została uznana za najkorzystniejszą. Zabezpieczenie należytego wykonania umowy służy pokryciu roszczeń z tytułu niewykonania lub nienależytego wykonania umowy.  </w:t>
            </w:r>
          </w:p>
          <w:p w14:paraId="533C57B9" w14:textId="77777777" w:rsidR="003F1026"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6E3FFA">
              <w:rPr>
                <w:rFonts w:ascii="Arial" w:hAnsi="Arial" w:cs="Arial"/>
                <w:sz w:val="22"/>
                <w:szCs w:val="22"/>
              </w:rPr>
              <w:t xml:space="preserve">Zabezpieczenie należytego wykonania umowy wynosić będzie </w:t>
            </w:r>
            <w:r w:rsidR="00BF1F73" w:rsidRPr="006E3FFA">
              <w:rPr>
                <w:rFonts w:ascii="Arial" w:hAnsi="Arial" w:cs="Arial"/>
                <w:b/>
                <w:bCs/>
                <w:sz w:val="22"/>
                <w:szCs w:val="22"/>
              </w:rPr>
              <w:t>5</w:t>
            </w:r>
            <w:r w:rsidRPr="006E3FFA">
              <w:rPr>
                <w:rFonts w:ascii="Arial" w:hAnsi="Arial" w:cs="Arial"/>
                <w:b/>
                <w:bCs/>
                <w:sz w:val="22"/>
                <w:szCs w:val="22"/>
              </w:rPr>
              <w:t xml:space="preserve"> %</w:t>
            </w:r>
            <w:r w:rsidRPr="006E3FFA">
              <w:rPr>
                <w:rFonts w:ascii="Arial" w:hAnsi="Arial" w:cs="Arial"/>
                <w:sz w:val="22"/>
                <w:szCs w:val="22"/>
              </w:rPr>
              <w:t xml:space="preserve"> ceny całkowitej podanej w Ofercie.</w:t>
            </w:r>
          </w:p>
          <w:p w14:paraId="3C0CE006" w14:textId="26463139" w:rsidR="00AE04C5" w:rsidRPr="003F1026"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3F1026">
              <w:rPr>
                <w:rFonts w:ascii="Arial" w:hAnsi="Arial" w:cs="Arial"/>
                <w:sz w:val="22"/>
                <w:szCs w:val="22"/>
              </w:rPr>
              <w:t>Zabezpieczenie może być wnoszone według wyboru Wykonawcy w jednej lub w</w:t>
            </w:r>
            <w:r w:rsidR="006839AC">
              <w:rPr>
                <w:rFonts w:ascii="Arial" w:hAnsi="Arial" w:cs="Arial"/>
                <w:sz w:val="22"/>
                <w:szCs w:val="22"/>
              </w:rPr>
              <w:t> </w:t>
            </w:r>
            <w:r w:rsidRPr="003F1026">
              <w:rPr>
                <w:rFonts w:ascii="Arial" w:hAnsi="Arial" w:cs="Arial"/>
                <w:sz w:val="22"/>
                <w:szCs w:val="22"/>
              </w:rPr>
              <w:t>kilku następujących formach:</w:t>
            </w:r>
          </w:p>
          <w:p w14:paraId="54FB165A" w14:textId="77777777" w:rsidR="00AE04C5" w:rsidRPr="006E3FFA" w:rsidRDefault="00AE04C5" w:rsidP="003F1026">
            <w:pPr>
              <w:pStyle w:val="Akapitzlist"/>
              <w:widowControl w:val="0"/>
              <w:numPr>
                <w:ilvl w:val="0"/>
                <w:numId w:val="18"/>
              </w:numPr>
              <w:autoSpaceDE w:val="0"/>
              <w:autoSpaceDN w:val="0"/>
              <w:spacing w:before="120" w:line="276" w:lineRule="auto"/>
              <w:ind w:left="1029"/>
              <w:jc w:val="both"/>
              <w:rPr>
                <w:rFonts w:ascii="Arial" w:hAnsi="Arial" w:cs="Arial"/>
                <w:sz w:val="22"/>
                <w:szCs w:val="22"/>
              </w:rPr>
            </w:pPr>
            <w:r w:rsidRPr="006E3FFA">
              <w:rPr>
                <w:rFonts w:ascii="Arial" w:hAnsi="Arial" w:cs="Arial"/>
                <w:sz w:val="22"/>
                <w:szCs w:val="22"/>
              </w:rPr>
              <w:t>pieniądzu;</w:t>
            </w:r>
          </w:p>
          <w:p w14:paraId="3F95622C" w14:textId="77777777" w:rsidR="00AE04C5" w:rsidRPr="006E3FFA" w:rsidRDefault="00AE04C5" w:rsidP="003F1026">
            <w:pPr>
              <w:pStyle w:val="Akapitzlist"/>
              <w:widowControl w:val="0"/>
              <w:numPr>
                <w:ilvl w:val="0"/>
                <w:numId w:val="18"/>
              </w:numPr>
              <w:autoSpaceDE w:val="0"/>
              <w:autoSpaceDN w:val="0"/>
              <w:spacing w:before="120" w:line="276" w:lineRule="auto"/>
              <w:ind w:left="1029"/>
              <w:jc w:val="both"/>
              <w:rPr>
                <w:rFonts w:ascii="Arial" w:hAnsi="Arial" w:cs="Arial"/>
                <w:sz w:val="22"/>
                <w:szCs w:val="22"/>
              </w:rPr>
            </w:pPr>
            <w:r w:rsidRPr="006E3FFA">
              <w:rPr>
                <w:rFonts w:ascii="Arial" w:hAnsi="Arial" w:cs="Arial"/>
                <w:sz w:val="22"/>
                <w:szCs w:val="22"/>
              </w:rPr>
              <w:t xml:space="preserve">poręczeniach bankowych lub poręczeniach spółdzielczej kasy oszczędnościowo-kredytowej, z </w:t>
            </w:r>
            <w:proofErr w:type="gramStart"/>
            <w:r w:rsidRPr="006E3FFA">
              <w:rPr>
                <w:rFonts w:ascii="Arial" w:hAnsi="Arial" w:cs="Arial"/>
                <w:sz w:val="22"/>
                <w:szCs w:val="22"/>
              </w:rPr>
              <w:t>tym</w:t>
            </w:r>
            <w:proofErr w:type="gramEnd"/>
            <w:r w:rsidRPr="006E3FFA">
              <w:rPr>
                <w:rFonts w:ascii="Arial" w:hAnsi="Arial" w:cs="Arial"/>
                <w:sz w:val="22"/>
                <w:szCs w:val="22"/>
              </w:rPr>
              <w:t xml:space="preserve"> że zobowiązanie kasy jest zawsze zobowiązaniem pieniężnym;</w:t>
            </w:r>
          </w:p>
          <w:p w14:paraId="60E405E7" w14:textId="77777777" w:rsidR="00AE04C5" w:rsidRPr="006E3FFA" w:rsidRDefault="00AE04C5" w:rsidP="003F1026">
            <w:pPr>
              <w:pStyle w:val="Akapitzlist"/>
              <w:widowControl w:val="0"/>
              <w:numPr>
                <w:ilvl w:val="0"/>
                <w:numId w:val="18"/>
              </w:numPr>
              <w:autoSpaceDE w:val="0"/>
              <w:autoSpaceDN w:val="0"/>
              <w:spacing w:before="120" w:line="276" w:lineRule="auto"/>
              <w:ind w:left="1029"/>
              <w:jc w:val="both"/>
              <w:rPr>
                <w:rFonts w:ascii="Arial" w:hAnsi="Arial" w:cs="Arial"/>
                <w:sz w:val="22"/>
                <w:szCs w:val="22"/>
              </w:rPr>
            </w:pPr>
            <w:r w:rsidRPr="006E3FFA">
              <w:rPr>
                <w:rFonts w:ascii="Arial" w:hAnsi="Arial" w:cs="Arial"/>
                <w:sz w:val="22"/>
                <w:szCs w:val="22"/>
              </w:rPr>
              <w:t>gwarancjach bankowych;</w:t>
            </w:r>
          </w:p>
          <w:p w14:paraId="26C3598B" w14:textId="77777777" w:rsidR="00AE04C5" w:rsidRPr="006E3FFA" w:rsidRDefault="00AE04C5" w:rsidP="003F1026">
            <w:pPr>
              <w:pStyle w:val="Akapitzlist"/>
              <w:widowControl w:val="0"/>
              <w:numPr>
                <w:ilvl w:val="0"/>
                <w:numId w:val="18"/>
              </w:numPr>
              <w:autoSpaceDE w:val="0"/>
              <w:autoSpaceDN w:val="0"/>
              <w:spacing w:before="120" w:line="276" w:lineRule="auto"/>
              <w:ind w:left="1029"/>
              <w:jc w:val="both"/>
              <w:rPr>
                <w:rFonts w:ascii="Arial" w:hAnsi="Arial" w:cs="Arial"/>
                <w:sz w:val="22"/>
                <w:szCs w:val="22"/>
              </w:rPr>
            </w:pPr>
            <w:r w:rsidRPr="006E3FFA">
              <w:rPr>
                <w:rFonts w:ascii="Arial" w:hAnsi="Arial" w:cs="Arial"/>
                <w:sz w:val="22"/>
                <w:szCs w:val="22"/>
              </w:rPr>
              <w:t>gwarancjach ubezpieczeniowych;</w:t>
            </w:r>
          </w:p>
          <w:p w14:paraId="2F4EEF2E" w14:textId="77777777" w:rsidR="00AE04C5" w:rsidRPr="006E3FFA" w:rsidRDefault="00AE04C5" w:rsidP="003F1026">
            <w:pPr>
              <w:pStyle w:val="Akapitzlist"/>
              <w:widowControl w:val="0"/>
              <w:numPr>
                <w:ilvl w:val="0"/>
                <w:numId w:val="18"/>
              </w:numPr>
              <w:autoSpaceDE w:val="0"/>
              <w:autoSpaceDN w:val="0"/>
              <w:spacing w:before="120" w:line="276" w:lineRule="auto"/>
              <w:ind w:left="1029"/>
              <w:jc w:val="both"/>
              <w:rPr>
                <w:rFonts w:ascii="Arial" w:hAnsi="Arial" w:cs="Arial"/>
                <w:sz w:val="22"/>
                <w:szCs w:val="22"/>
              </w:rPr>
            </w:pPr>
            <w:r w:rsidRPr="006E3FFA">
              <w:rPr>
                <w:rFonts w:ascii="Arial" w:hAnsi="Arial" w:cs="Arial"/>
                <w:sz w:val="22"/>
                <w:szCs w:val="22"/>
              </w:rPr>
              <w:t>poręczeniach udzielanych przez podmioty, o których mowa w art. 6b ust. 5 pkt 2 ustawy z dnia 9 listopada 2000 r. o utworzeniu Polskiej Agencji Rozwoju Przedsiębiorczości.</w:t>
            </w:r>
          </w:p>
          <w:p w14:paraId="023A8EB5" w14:textId="77777777" w:rsidR="00AE04C5" w:rsidRPr="006E3FFA"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6E3FFA">
              <w:rPr>
                <w:rFonts w:ascii="Arial" w:eastAsia="A" w:hAnsi="Arial" w:cs="Arial"/>
                <w:sz w:val="22"/>
                <w:szCs w:val="22"/>
              </w:rPr>
              <w:t>W przypadku wniesienia wadium w pieniądzu Wykonawca może wyrazić zgodę na zaliczenie kwoty wadium na poczet zabezpieczenia.</w:t>
            </w:r>
          </w:p>
          <w:p w14:paraId="1B8164D0" w14:textId="5F669FB8" w:rsidR="00AE04C5" w:rsidRPr="006E3FFA"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6E3FFA">
              <w:rPr>
                <w:rFonts w:ascii="Arial" w:hAnsi="Arial" w:cs="Arial"/>
                <w:sz w:val="22"/>
                <w:szCs w:val="22"/>
              </w:rPr>
              <w:t xml:space="preserve">Zabezpieczenie wnoszone w pieniądzu wykonawca wpłaca przelewem na rachunek bankowy wskazany przez Zamawiającego. </w:t>
            </w:r>
            <w:r w:rsidRPr="006E3FFA">
              <w:rPr>
                <w:rFonts w:ascii="Arial" w:eastAsia="A" w:hAnsi="Arial" w:cs="Arial"/>
                <w:sz w:val="22"/>
                <w:szCs w:val="22"/>
              </w:rPr>
              <w:t>Jeżeli zabezpieczenie wniesiono w</w:t>
            </w:r>
            <w:r w:rsidR="006839AC">
              <w:rPr>
                <w:rFonts w:ascii="Arial" w:eastAsia="A" w:hAnsi="Arial" w:cs="Arial"/>
                <w:sz w:val="22"/>
                <w:szCs w:val="22"/>
              </w:rPr>
              <w:t> </w:t>
            </w:r>
            <w:r w:rsidRPr="006E3FFA">
              <w:rPr>
                <w:rFonts w:ascii="Arial" w:eastAsia="A" w:hAnsi="Arial" w:cs="Arial"/>
                <w:sz w:val="22"/>
                <w:szCs w:val="22"/>
              </w:rPr>
              <w:t>pieniądzu, Zamawiający przechowuje je na oprocentowanym rachunku bankowym. Zamawiający zwraca zabezpieczenie wniesione w pieniądzu z</w:t>
            </w:r>
            <w:r w:rsidR="006839AC">
              <w:rPr>
                <w:rFonts w:ascii="Arial" w:eastAsia="A" w:hAnsi="Arial" w:cs="Arial"/>
                <w:sz w:val="22"/>
                <w:szCs w:val="22"/>
              </w:rPr>
              <w:t> </w:t>
            </w:r>
            <w:r w:rsidRPr="006E3FFA">
              <w:rPr>
                <w:rFonts w:ascii="Arial" w:eastAsia="A" w:hAnsi="Arial" w:cs="Arial"/>
                <w:sz w:val="22"/>
                <w:szCs w:val="22"/>
              </w:rPr>
              <w:t>odsetkami wynikającymi z umowy rachunku bankowego, na którym było ono przechowywane, pomniejszone o koszt prowadzenia tego rachunku oraz prowizji bankowej za przelew pieniędzy na rachunek bankowy Wykonawcy.</w:t>
            </w:r>
          </w:p>
          <w:p w14:paraId="79A1A941" w14:textId="48383731" w:rsidR="003F1026"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6E3FFA">
              <w:rPr>
                <w:rFonts w:ascii="Arial" w:hAnsi="Arial" w:cs="Arial"/>
                <w:sz w:val="22"/>
                <w:szCs w:val="22"/>
              </w:rPr>
              <w:t>Zabezpieczenie należytego wykonania umowy, we wszystkich formach przewidzianych w pkt 21.3., powinno zabezpieczać roszczenia wynikające z</w:t>
            </w:r>
            <w:r w:rsidR="006839AC">
              <w:rPr>
                <w:rFonts w:ascii="Arial" w:hAnsi="Arial" w:cs="Arial"/>
                <w:sz w:val="22"/>
                <w:szCs w:val="22"/>
              </w:rPr>
              <w:t> </w:t>
            </w:r>
            <w:r w:rsidRPr="006E3FFA">
              <w:rPr>
                <w:rFonts w:ascii="Arial" w:hAnsi="Arial" w:cs="Arial"/>
                <w:sz w:val="22"/>
                <w:szCs w:val="22"/>
              </w:rPr>
              <w:t xml:space="preserve">niewykonania bądź nienależytego wykonania umowy w taki sam sposób, co oznacza, iż zabezpieczenie wniesione w formie innej niż pieniądz nie może zabezpieczać roszczeń Zamawiającego w sposób mniej korzystny, niż jakby miało to miejsce w przypadku wniesienia zabezpieczenia w pieniądzu. Zabezpieczenie należytego wykonania umowy w formie gwarancji/poręczenia powinno być nieodwołalne, bezwarunkowe i płatne na pierwsze pisemne żądanie Zamawiającego. Zamawiający nie dopuszcza możliwości uzależnienia wypłaty kwot z gwarancji/poręczenia od przedłożenia jakichkolwiek dodatkowych </w:t>
            </w:r>
            <w:proofErr w:type="gramStart"/>
            <w:r w:rsidRPr="006E3FFA">
              <w:rPr>
                <w:rFonts w:ascii="Arial" w:hAnsi="Arial" w:cs="Arial"/>
                <w:sz w:val="22"/>
                <w:szCs w:val="22"/>
              </w:rPr>
              <w:t>dokumentów,</w:t>
            </w:r>
            <w:proofErr w:type="gramEnd"/>
            <w:r w:rsidRPr="006E3FFA">
              <w:rPr>
                <w:rFonts w:ascii="Arial" w:hAnsi="Arial" w:cs="Arial"/>
                <w:sz w:val="22"/>
                <w:szCs w:val="22"/>
              </w:rPr>
              <w:t xml:space="preserve"> bądź spełnienia jakichkolwiek warunków, poza oświadczeniem Zamawiającego, iż żądana kwota jest należna z tytułu niewykonania bądź nienależytego wykonania umowy.</w:t>
            </w:r>
          </w:p>
          <w:p w14:paraId="38EB6AA7" w14:textId="3FC16738" w:rsidR="00AE04C5" w:rsidRPr="003F1026" w:rsidRDefault="00AE04C5" w:rsidP="003F1026">
            <w:pPr>
              <w:pStyle w:val="Akapitzlist"/>
              <w:widowControl w:val="0"/>
              <w:numPr>
                <w:ilvl w:val="1"/>
                <w:numId w:val="26"/>
              </w:numPr>
              <w:autoSpaceDE w:val="0"/>
              <w:autoSpaceDN w:val="0"/>
              <w:spacing w:before="120" w:line="276" w:lineRule="auto"/>
              <w:ind w:left="746" w:hanging="709"/>
              <w:jc w:val="both"/>
              <w:rPr>
                <w:rFonts w:ascii="Arial" w:hAnsi="Arial" w:cs="Arial"/>
                <w:sz w:val="22"/>
                <w:szCs w:val="22"/>
              </w:rPr>
            </w:pPr>
            <w:r w:rsidRPr="003F1026">
              <w:rPr>
                <w:rFonts w:ascii="Arial" w:hAnsi="Arial" w:cs="Arial"/>
                <w:sz w:val="22"/>
                <w:szCs w:val="22"/>
              </w:rPr>
              <w:t>Zamawiający zwróci zabezpieczenie w terminie 30 dni od dnia wykonania zamówienia i uznania przez Zamawiającego za należycie wykonane, przy czym Zamawiający pozostawia 30% zabezpieczenia na zabezpieczenie roszczeń z tytułu rękojmi za wady lub gwarancji. Pozostała kwota jest nie później niż w 15 dniu po upływie okresu rękojmi za wady lub gwarancji.</w:t>
            </w:r>
          </w:p>
          <w:p w14:paraId="1F7086CB" w14:textId="120BC402" w:rsidR="00AE04C5" w:rsidRPr="006E3FFA" w:rsidRDefault="00AE04C5" w:rsidP="00AE04C5">
            <w:pPr>
              <w:pStyle w:val="Akapitzlist"/>
              <w:spacing w:before="120"/>
              <w:ind w:left="560" w:firstLine="0"/>
              <w:jc w:val="both"/>
              <w:rPr>
                <w:rFonts w:ascii="Arial" w:hAnsi="Arial" w:cs="Arial"/>
                <w:sz w:val="22"/>
                <w:szCs w:val="22"/>
              </w:rPr>
            </w:pPr>
          </w:p>
        </w:tc>
      </w:tr>
      <w:tr w:rsidR="00AE04C5" w:rsidRPr="006E3FFA" w14:paraId="02271A99" w14:textId="77777777" w:rsidTr="00D006B1">
        <w:tc>
          <w:tcPr>
            <w:tcW w:w="9066" w:type="dxa"/>
            <w:tcBorders>
              <w:top w:val="nil"/>
              <w:left w:val="nil"/>
              <w:bottom w:val="nil"/>
              <w:right w:val="nil"/>
            </w:tcBorders>
            <w:shd w:val="clear" w:color="auto" w:fill="95B3D7" w:themeFill="accent1" w:themeFillTint="99"/>
          </w:tcPr>
          <w:p w14:paraId="2CB04A82" w14:textId="6FFB6E75" w:rsidR="00AE04C5" w:rsidRPr="006E3FFA" w:rsidRDefault="00AE04C5">
            <w:pPr>
              <w:pStyle w:val="Akapitzlist"/>
              <w:numPr>
                <w:ilvl w:val="0"/>
                <w:numId w:val="26"/>
              </w:numPr>
              <w:spacing w:before="120"/>
              <w:jc w:val="both"/>
              <w:rPr>
                <w:rFonts w:ascii="Arial" w:hAnsi="Arial" w:cs="Arial"/>
                <w:sz w:val="22"/>
                <w:szCs w:val="22"/>
              </w:rPr>
            </w:pPr>
            <w:r w:rsidRPr="006E3FFA">
              <w:rPr>
                <w:rFonts w:ascii="Arial" w:hAnsi="Arial" w:cs="Arial"/>
                <w:b/>
                <w:bCs/>
                <w:sz w:val="22"/>
                <w:szCs w:val="22"/>
              </w:rPr>
              <w:t>KLAUZULA INFORMACYJNA DOTYCZĄCA PRZETWARZANIA DANYCH OSOBOWYCH.</w:t>
            </w:r>
          </w:p>
        </w:tc>
      </w:tr>
      <w:tr w:rsidR="00AE04C5" w:rsidRPr="006E3FFA" w14:paraId="4DB2A0E2" w14:textId="77777777" w:rsidTr="00D006B1">
        <w:tc>
          <w:tcPr>
            <w:tcW w:w="9066" w:type="dxa"/>
            <w:tcBorders>
              <w:top w:val="nil"/>
              <w:left w:val="nil"/>
              <w:bottom w:val="nil"/>
              <w:right w:val="nil"/>
            </w:tcBorders>
          </w:tcPr>
          <w:p w14:paraId="5E9CBA34" w14:textId="42910480" w:rsidR="00AE04C5" w:rsidRPr="006E3FFA" w:rsidRDefault="00AE04C5" w:rsidP="003F1026">
            <w:pPr>
              <w:pStyle w:val="Akapitzlist"/>
              <w:numPr>
                <w:ilvl w:val="1"/>
                <w:numId w:val="26"/>
              </w:numPr>
              <w:adjustRightInd w:val="0"/>
              <w:ind w:left="462" w:hanging="462"/>
              <w:jc w:val="both"/>
              <w:rPr>
                <w:rFonts w:ascii="Arial" w:hAnsi="Arial" w:cs="Arial"/>
                <w:sz w:val="22"/>
                <w:szCs w:val="22"/>
              </w:rPr>
            </w:pPr>
            <w:r w:rsidRPr="006E3FFA">
              <w:rPr>
                <w:rFonts w:ascii="Arial" w:hAnsi="Arial" w:cs="Arial"/>
                <w:sz w:val="22"/>
                <w:szCs w:val="22"/>
              </w:rPr>
              <w:t xml:space="preserve">Stosownie do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gramStart"/>
            <w:r w:rsidRPr="006E3FFA">
              <w:rPr>
                <w:rFonts w:ascii="Arial" w:hAnsi="Arial" w:cs="Arial"/>
                <w:sz w:val="22"/>
                <w:szCs w:val="22"/>
              </w:rPr>
              <w:t>osobowych)(</w:t>
            </w:r>
            <w:proofErr w:type="gramEnd"/>
            <w:r w:rsidRPr="006E3FFA">
              <w:rPr>
                <w:rFonts w:ascii="Arial" w:hAnsi="Arial" w:cs="Arial"/>
                <w:sz w:val="22"/>
                <w:szCs w:val="22"/>
              </w:rPr>
              <w:t xml:space="preserve">Dz. Urz. UE L 119 z 04 maja 2016 r., str. 1 – „RODO”) Zamawiający informuje, iż administratorem danych osobowych jest </w:t>
            </w:r>
          </w:p>
          <w:p w14:paraId="4BDC0E38" w14:textId="4F93770E" w:rsidR="00AE04C5" w:rsidRPr="006E3FFA" w:rsidRDefault="00897318" w:rsidP="00897318">
            <w:pPr>
              <w:tabs>
                <w:tab w:val="left" w:pos="426"/>
              </w:tabs>
              <w:spacing w:before="120"/>
              <w:ind w:left="709" w:hanging="242"/>
              <w:jc w:val="both"/>
              <w:rPr>
                <w:rFonts w:ascii="Arial" w:hAnsi="Arial" w:cs="Arial"/>
                <w:b/>
                <w:sz w:val="22"/>
                <w:szCs w:val="22"/>
              </w:rPr>
            </w:pPr>
            <w:r w:rsidRPr="006E3FFA">
              <w:rPr>
                <w:rFonts w:ascii="Arial" w:hAnsi="Arial" w:cs="Arial"/>
                <w:b/>
                <w:sz w:val="22"/>
                <w:szCs w:val="22"/>
              </w:rPr>
              <w:t xml:space="preserve">Regionalna Dyrekcja Lasów Państwowych w </w:t>
            </w:r>
            <w:proofErr w:type="gramStart"/>
            <w:r w:rsidRPr="006E3FFA">
              <w:rPr>
                <w:rFonts w:ascii="Arial" w:hAnsi="Arial" w:cs="Arial"/>
                <w:b/>
                <w:sz w:val="22"/>
                <w:szCs w:val="22"/>
              </w:rPr>
              <w:t>Poznaniu .</w:t>
            </w:r>
            <w:proofErr w:type="gramEnd"/>
            <w:r w:rsidRPr="006E3FFA">
              <w:rPr>
                <w:rFonts w:ascii="Arial" w:hAnsi="Arial" w:cs="Arial"/>
                <w:b/>
                <w:sz w:val="22"/>
                <w:szCs w:val="22"/>
              </w:rPr>
              <w:t xml:space="preserve"> </w:t>
            </w:r>
            <w:bookmarkStart w:id="24" w:name="_Hlk47482827"/>
          </w:p>
          <w:bookmarkEnd w:id="24"/>
          <w:p w14:paraId="61B7AFF0" w14:textId="01669BD1" w:rsidR="00D774A1" w:rsidRPr="006E3FFA" w:rsidRDefault="00D774A1" w:rsidP="00C87ECD">
            <w:pPr>
              <w:tabs>
                <w:tab w:val="left" w:pos="426"/>
              </w:tabs>
              <w:spacing w:before="120"/>
              <w:ind w:left="462"/>
              <w:jc w:val="both"/>
              <w:rPr>
                <w:rFonts w:ascii="Arial" w:hAnsi="Arial" w:cs="Arial"/>
                <w:bCs/>
                <w:sz w:val="22"/>
                <w:szCs w:val="22"/>
              </w:rPr>
            </w:pPr>
            <w:r w:rsidRPr="006E3FFA">
              <w:rPr>
                <w:rFonts w:ascii="Arial" w:hAnsi="Arial" w:cs="Arial"/>
                <w:bCs/>
                <w:sz w:val="22"/>
                <w:szCs w:val="22"/>
              </w:rPr>
              <w:t xml:space="preserve">Administrator wyznaczył Inspektora Ochrony Danych Osobowych p. Krzysztofa Juszczaka, z którym w sprawach dotyczących przetwarzania danych osobowych można skontaktować się za pośrednictwem poczty elektronicznej pod adresem </w:t>
            </w:r>
            <w:hyperlink r:id="rId18" w:history="1">
              <w:r w:rsidRPr="006E3FFA">
                <w:rPr>
                  <w:rStyle w:val="Hipercze"/>
                  <w:rFonts w:ascii="Arial" w:hAnsi="Arial" w:cs="Arial"/>
                  <w:bCs/>
                  <w:sz w:val="22"/>
                  <w:szCs w:val="22"/>
                </w:rPr>
                <w:t>iod@compnet.pl</w:t>
              </w:r>
            </w:hyperlink>
            <w:r w:rsidRPr="006E3FFA">
              <w:rPr>
                <w:rFonts w:ascii="Arial" w:hAnsi="Arial" w:cs="Arial"/>
                <w:bCs/>
                <w:sz w:val="22"/>
                <w:szCs w:val="22"/>
              </w:rPr>
              <w:t>.</w:t>
            </w:r>
          </w:p>
          <w:p w14:paraId="535C96CA" w14:textId="77777777" w:rsidR="00D774A1" w:rsidRPr="006E3FFA" w:rsidRDefault="00D774A1" w:rsidP="00D774A1">
            <w:pPr>
              <w:tabs>
                <w:tab w:val="left" w:pos="426"/>
              </w:tabs>
              <w:spacing w:before="120"/>
              <w:ind w:left="709"/>
              <w:jc w:val="both"/>
              <w:rPr>
                <w:rFonts w:ascii="Arial" w:hAnsi="Arial" w:cs="Arial"/>
                <w:bCs/>
                <w:sz w:val="22"/>
                <w:szCs w:val="22"/>
              </w:rPr>
            </w:pPr>
          </w:p>
          <w:p w14:paraId="6877F4A1" w14:textId="2BE47F41" w:rsidR="00C87ECD" w:rsidRDefault="00AE04C5" w:rsidP="00C87ECD">
            <w:pPr>
              <w:pStyle w:val="Akapitzlist"/>
              <w:numPr>
                <w:ilvl w:val="1"/>
                <w:numId w:val="26"/>
              </w:numPr>
              <w:adjustRightInd w:val="0"/>
              <w:ind w:left="462" w:hanging="462"/>
              <w:jc w:val="both"/>
              <w:rPr>
                <w:rFonts w:ascii="Arial" w:hAnsi="Arial" w:cs="Arial"/>
                <w:iCs/>
                <w:sz w:val="22"/>
                <w:szCs w:val="22"/>
              </w:rPr>
            </w:pPr>
            <w:r w:rsidRPr="006E3FFA">
              <w:rPr>
                <w:rFonts w:ascii="Arial" w:hAnsi="Arial" w:cs="Arial"/>
                <w:iCs/>
                <w:sz w:val="22"/>
                <w:szCs w:val="22"/>
              </w:rPr>
              <w:t>Zamawiający przetwarza dane osobowe zebrane w niniejszym postępowaniu o</w:t>
            </w:r>
            <w:r w:rsidR="006839AC">
              <w:rPr>
                <w:rFonts w:ascii="Arial" w:hAnsi="Arial" w:cs="Arial"/>
                <w:iCs/>
                <w:sz w:val="22"/>
                <w:szCs w:val="22"/>
              </w:rPr>
              <w:t> </w:t>
            </w:r>
            <w:r w:rsidRPr="006E3FFA">
              <w:rPr>
                <w:rFonts w:ascii="Arial" w:hAnsi="Arial" w:cs="Arial"/>
                <w:iCs/>
                <w:sz w:val="22"/>
                <w:szCs w:val="22"/>
              </w:rPr>
              <w:t xml:space="preserve">udzielenie zamówienia publicznego w sposób gwarantujący zabezpieczenie przed ich bezprawnym rozpowszechnianiem. </w:t>
            </w:r>
          </w:p>
          <w:p w14:paraId="67F03701" w14:textId="77777777" w:rsid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iCs/>
                <w:sz w:val="22"/>
                <w:szCs w:val="22"/>
              </w:rPr>
              <w:t xml:space="preserve">Zamawiający udostępnia dane osobowe, o których mowa w art. 10 RODO w celu umożliwienia korzystania ze środków ochrony prawnej, o których mowa w dziale VI PZP, do upływu terminu do ich wniesienia. </w:t>
            </w:r>
          </w:p>
          <w:p w14:paraId="0B0D1EEE" w14:textId="77777777" w:rsid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iCs/>
                <w:sz w:val="22"/>
                <w:szCs w:val="22"/>
              </w:rPr>
              <w:t xml:space="preserve">Do przetwarzania danych osobowych, o których mowa w art. 10 RODO mogą być dopuszczone wyłącznie osoby posiadające upoważnienie. Osoby dopuszczone do przetwarzania takich danych są obowiązane do zachowania ich w poufności </w:t>
            </w:r>
          </w:p>
          <w:p w14:paraId="2A4F66EA" w14:textId="77777777" w:rsidR="00C87ECD"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Dane osobowe przetwarzane będą na podstawie art. 6 ust. 1 lit. c RODO w celu związanym z prowadzeniem niniejszego postępowania o udzielenie zamówienia publicznego oraz jego rozstrzygnięciem, jak również, jeżeli nie ziszczą się przesłanki określone w art. 93 ust. 1 PZP – w celu zawarcia umowy w sprawie zamówienia publicznego oraz jej realizacji, a także udokumentowania postępowania o udzielenie zamówienia i jego archiwizacji.</w:t>
            </w:r>
          </w:p>
          <w:p w14:paraId="185E8E76" w14:textId="77777777" w:rsidR="00C87ECD"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Odbiorcami danych osobowych będą osoby lub podmioty, którym dokumentacja postępowania zostanie udostępniona w oparciu o art. 18-19 oraz 96 ust. 74-76 PZP.</w:t>
            </w:r>
          </w:p>
          <w:p w14:paraId="1B9F74F6" w14:textId="35638BC3" w:rsidR="00C87ECD"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Dane osobowe pozyskane w związku z prowadzeniem niniejszego postępowania o</w:t>
            </w:r>
            <w:r w:rsidR="006839AC">
              <w:rPr>
                <w:rFonts w:ascii="Arial" w:hAnsi="Arial" w:cs="Arial"/>
                <w:sz w:val="22"/>
                <w:szCs w:val="22"/>
              </w:rPr>
              <w:t> </w:t>
            </w:r>
            <w:r w:rsidRPr="00C87ECD">
              <w:rPr>
                <w:rFonts w:ascii="Arial" w:hAnsi="Arial" w:cs="Arial"/>
                <w:sz w:val="22"/>
                <w:szCs w:val="22"/>
              </w:rPr>
              <w:t>udzielenie zamówienia publicznego będą przechowywane, zgodnie z art. 78 ust. 1 PZP, przez okres 4 lat od dnia zakończenia postępowania o udzielenie zamówienia publicznego, a jeżeli czas trwania umowy przekracza 4 lata, okres przechowywania obejmuje cały czas trwania umowy w sprawie zamówienia publicznego.</w:t>
            </w:r>
          </w:p>
          <w:p w14:paraId="39ACA415" w14:textId="557B168A" w:rsidR="00C87ECD"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Niezależnie od postanowień pkt 22.7. powyżej, w przypadku zawarcia umowy w</w:t>
            </w:r>
            <w:r w:rsidR="006839AC">
              <w:rPr>
                <w:rFonts w:ascii="Arial" w:hAnsi="Arial" w:cs="Arial"/>
                <w:sz w:val="22"/>
                <w:szCs w:val="22"/>
              </w:rPr>
              <w:t> </w:t>
            </w:r>
            <w:r w:rsidRPr="00C87ECD">
              <w:rPr>
                <w:rFonts w:ascii="Arial" w:hAnsi="Arial" w:cs="Arial"/>
                <w:sz w:val="22"/>
                <w:szCs w:val="22"/>
              </w:rPr>
              <w:t xml:space="preserve">sprawie zamówienia publicznego, dane osobowe będą przetwarzane do upływu okresu przedawnienia roszczeń wynikających z umowy w sprawie zamówienia publicznego. </w:t>
            </w:r>
          </w:p>
          <w:p w14:paraId="596FDC8E" w14:textId="5677BCB3" w:rsidR="00C87ECD"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Dane osobowe pozyskane w związku z prowadzeniem niniejszego postępowania o</w:t>
            </w:r>
            <w:r w:rsidR="006839AC">
              <w:rPr>
                <w:rFonts w:ascii="Arial" w:hAnsi="Arial" w:cs="Arial"/>
                <w:sz w:val="22"/>
                <w:szCs w:val="22"/>
              </w:rPr>
              <w:t> </w:t>
            </w:r>
            <w:r w:rsidRPr="00C87ECD">
              <w:rPr>
                <w:rFonts w:ascii="Arial" w:hAnsi="Arial" w:cs="Arial"/>
                <w:sz w:val="22"/>
                <w:szCs w:val="22"/>
              </w:rPr>
              <w:t xml:space="preserve">udzielenie zamówienia mogą zostać przekazane podmiotom świadczącym usługi doradcze, w tym usługi </w:t>
            </w:r>
            <w:proofErr w:type="gramStart"/>
            <w:r w:rsidRPr="00C87ECD">
              <w:rPr>
                <w:rFonts w:ascii="Arial" w:hAnsi="Arial" w:cs="Arial"/>
                <w:sz w:val="22"/>
                <w:szCs w:val="22"/>
              </w:rPr>
              <w:t>prawne,</w:t>
            </w:r>
            <w:proofErr w:type="gramEnd"/>
            <w:r w:rsidRPr="00C87ECD">
              <w:rPr>
                <w:rFonts w:ascii="Arial" w:hAnsi="Arial" w:cs="Arial"/>
                <w:sz w:val="22"/>
                <w:szCs w:val="22"/>
              </w:rPr>
              <w:t xml:space="preserve"> i konsultingowe</w:t>
            </w:r>
            <w:r w:rsidR="00C87ECD">
              <w:rPr>
                <w:rFonts w:ascii="Arial" w:hAnsi="Arial" w:cs="Arial"/>
                <w:sz w:val="22"/>
                <w:szCs w:val="22"/>
              </w:rPr>
              <w:t>.</w:t>
            </w:r>
          </w:p>
          <w:p w14:paraId="6596CA30" w14:textId="77777777" w:rsidR="00C87ECD"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Stosownie do art. 22 RODO, decyzje dotyczące danych osobowych nie będą podejmowane w sposób zautomatyzowany.</w:t>
            </w:r>
          </w:p>
          <w:p w14:paraId="1E542D4D" w14:textId="1CD9AB8C" w:rsidR="00AE04C5" w:rsidRPr="00C87ECD" w:rsidRDefault="00AE04C5" w:rsidP="00C87ECD">
            <w:pPr>
              <w:pStyle w:val="Akapitzlist"/>
              <w:numPr>
                <w:ilvl w:val="1"/>
                <w:numId w:val="26"/>
              </w:numPr>
              <w:adjustRightInd w:val="0"/>
              <w:ind w:left="462" w:hanging="462"/>
              <w:jc w:val="both"/>
              <w:rPr>
                <w:rFonts w:ascii="Arial" w:hAnsi="Arial" w:cs="Arial"/>
                <w:iCs/>
                <w:sz w:val="22"/>
                <w:szCs w:val="22"/>
              </w:rPr>
            </w:pPr>
            <w:r w:rsidRPr="00C87ECD">
              <w:rPr>
                <w:rFonts w:ascii="Arial" w:hAnsi="Arial" w:cs="Arial"/>
                <w:sz w:val="22"/>
                <w:szCs w:val="22"/>
              </w:rPr>
              <w:t>Osoba, której dotyczą pozyskane w związku z prowadzeniem niniejszego postępowania dane osobowe, ma prawo:</w:t>
            </w:r>
          </w:p>
          <w:p w14:paraId="34B6D4ED" w14:textId="1AD58173" w:rsidR="00AE04C5" w:rsidRPr="006E3FFA" w:rsidRDefault="00AE04C5">
            <w:pPr>
              <w:pStyle w:val="Akapitzlist"/>
              <w:numPr>
                <w:ilvl w:val="2"/>
                <w:numId w:val="21"/>
              </w:numPr>
              <w:adjustRightInd w:val="0"/>
              <w:ind w:left="893"/>
              <w:jc w:val="both"/>
              <w:rPr>
                <w:rFonts w:ascii="Arial" w:hAnsi="Arial" w:cs="Arial"/>
                <w:sz w:val="22"/>
                <w:szCs w:val="22"/>
              </w:rPr>
            </w:pPr>
            <w:r w:rsidRPr="006E3FFA">
              <w:rPr>
                <w:rFonts w:ascii="Arial" w:hAnsi="Arial" w:cs="Arial"/>
                <w:sz w:val="22"/>
                <w:szCs w:val="22"/>
              </w:rPr>
              <w:t xml:space="preserve">dostępu do swoich danych osobowych – zgodnie z art. 15 RODO, </w:t>
            </w:r>
            <w:r w:rsidRPr="006E3FFA">
              <w:rPr>
                <w:rFonts w:ascii="Arial" w:hAnsi="Arial" w:cs="Arial"/>
                <w:iCs/>
                <w:sz w:val="22"/>
                <w:szCs w:val="22"/>
              </w:rPr>
              <w:t>przy czym w</w:t>
            </w:r>
            <w:r w:rsidR="006839AC">
              <w:rPr>
                <w:rFonts w:ascii="Arial" w:hAnsi="Arial" w:cs="Arial"/>
                <w:iCs/>
                <w:sz w:val="22"/>
                <w:szCs w:val="22"/>
              </w:rPr>
              <w:t> </w:t>
            </w:r>
            <w:r w:rsidRPr="006E3FFA">
              <w:rPr>
                <w:rFonts w:ascii="Arial" w:hAnsi="Arial" w:cs="Arial"/>
                <w:iCs/>
                <w:sz w:val="22"/>
                <w:szCs w:val="22"/>
              </w:rPr>
              <w:t>sytuacji, gdy wykonanie obowiązków, o których mowa w art. 15 ust. 1 -3 RODO wymagałoby niewspółmiernie dużego wysiłku Zamawiający może żądać wskazania dodatkowych informacji mających na celu sprecyzowanie żądania, w</w:t>
            </w:r>
            <w:r w:rsidR="006839AC">
              <w:rPr>
                <w:rFonts w:ascii="Arial" w:hAnsi="Arial" w:cs="Arial"/>
                <w:iCs/>
                <w:sz w:val="22"/>
                <w:szCs w:val="22"/>
              </w:rPr>
              <w:t> </w:t>
            </w:r>
            <w:r w:rsidRPr="006E3FFA">
              <w:rPr>
                <w:rFonts w:ascii="Arial" w:hAnsi="Arial" w:cs="Arial"/>
                <w:iCs/>
                <w:sz w:val="22"/>
                <w:szCs w:val="22"/>
              </w:rPr>
              <w:t>szczególności podania nazwy lub daty bieżącego bądź zakończonego postępowania o udzielenie zamówienia publicznego;</w:t>
            </w:r>
          </w:p>
          <w:p w14:paraId="7187CD5E" w14:textId="4C961096" w:rsidR="00AE04C5" w:rsidRPr="006E3FFA" w:rsidRDefault="00AE04C5">
            <w:pPr>
              <w:pStyle w:val="Akapitzlist"/>
              <w:numPr>
                <w:ilvl w:val="2"/>
                <w:numId w:val="21"/>
              </w:numPr>
              <w:adjustRightInd w:val="0"/>
              <w:ind w:left="893"/>
              <w:jc w:val="both"/>
              <w:rPr>
                <w:rFonts w:ascii="Arial" w:hAnsi="Arial" w:cs="Arial"/>
                <w:sz w:val="22"/>
                <w:szCs w:val="22"/>
              </w:rPr>
            </w:pPr>
            <w:r w:rsidRPr="006E3FFA">
              <w:rPr>
                <w:rFonts w:ascii="Arial" w:hAnsi="Arial" w:cs="Arial"/>
                <w:sz w:val="22"/>
                <w:szCs w:val="22"/>
              </w:rPr>
              <w:t>do sprostowana swoich danych osobowych – zgodnie z art. 16 RODO,</w:t>
            </w:r>
            <w:r w:rsidRPr="006E3FFA">
              <w:rPr>
                <w:rFonts w:ascii="Arial" w:hAnsi="Arial" w:cs="Arial"/>
                <w:iCs/>
                <w:sz w:val="22"/>
                <w:szCs w:val="22"/>
              </w:rPr>
              <w:t xml:space="preserve"> przy czym skorzystanie z uprawnienia do sprostowania lub uzupełnienia danych osobowych, o którym mowa w art. 16 RODO, nie może skutkować zmianą wyniku postępowania o udzielenie zamówienia publicznego, ani zmianą postanowień umowy w zakresie niezgodnym z PZP oraz nie może naruszać integralności protokołu oraz jego załączników;</w:t>
            </w:r>
          </w:p>
          <w:p w14:paraId="4F493697" w14:textId="31817C14" w:rsidR="00AE04C5" w:rsidRPr="006E3FFA" w:rsidRDefault="00AE04C5">
            <w:pPr>
              <w:pStyle w:val="Akapitzlist"/>
              <w:numPr>
                <w:ilvl w:val="2"/>
                <w:numId w:val="21"/>
              </w:numPr>
              <w:adjustRightInd w:val="0"/>
              <w:ind w:left="893"/>
              <w:jc w:val="both"/>
              <w:rPr>
                <w:rFonts w:ascii="Arial" w:hAnsi="Arial" w:cs="Arial"/>
                <w:sz w:val="22"/>
                <w:szCs w:val="22"/>
              </w:rPr>
            </w:pPr>
            <w:r w:rsidRPr="006E3FFA">
              <w:rPr>
                <w:rFonts w:ascii="Arial" w:hAnsi="Arial" w:cs="Arial"/>
                <w:sz w:val="22"/>
                <w:szCs w:val="22"/>
              </w:rPr>
              <w:t xml:space="preserve">do żądania od Zamawiającego – jako administratora, ograniczenia przetwarzania danych osobowych z zastrzeżeniem przypadków, o których mowa w art. 18 ust. 2 RODO, </w:t>
            </w:r>
            <w:r w:rsidRPr="006E3FFA">
              <w:rPr>
                <w:rFonts w:ascii="Arial" w:hAnsi="Arial" w:cs="Arial"/>
                <w:iCs/>
                <w:sz w:val="22"/>
                <w:szCs w:val="22"/>
              </w:rPr>
              <w:t>przy czym prawo do ograniczenia przetwarzania nie ma zastosowania w</w:t>
            </w:r>
            <w:r w:rsidR="006839AC">
              <w:rPr>
                <w:rFonts w:ascii="Arial" w:hAnsi="Arial" w:cs="Arial"/>
                <w:iCs/>
                <w:sz w:val="22"/>
                <w:szCs w:val="22"/>
              </w:rPr>
              <w:t> </w:t>
            </w:r>
            <w:r w:rsidRPr="006E3FFA">
              <w:rPr>
                <w:rFonts w:ascii="Arial" w:hAnsi="Arial" w:cs="Arial"/>
                <w:iCs/>
                <w:sz w:val="22"/>
                <w:szCs w:val="22"/>
              </w:rPr>
              <w:t>odniesieniu do przechowywania, w celu zapewnienia korzystania ze środków ochrony prawnej lub w celu ochrony praw innej osoby fizycznej lub prawnej, lub z</w:t>
            </w:r>
            <w:r w:rsidR="006839AC">
              <w:rPr>
                <w:rFonts w:ascii="Arial" w:hAnsi="Arial" w:cs="Arial"/>
                <w:iCs/>
                <w:sz w:val="22"/>
                <w:szCs w:val="22"/>
              </w:rPr>
              <w:t> </w:t>
            </w:r>
            <w:r w:rsidRPr="006E3FFA">
              <w:rPr>
                <w:rFonts w:ascii="Arial" w:hAnsi="Arial" w:cs="Arial"/>
                <w:iCs/>
                <w:sz w:val="22"/>
                <w:szCs w:val="22"/>
              </w:rPr>
              <w:t>uwagi na ważne względy interesu publicznego Unii Europejskiej lub państwa członkowskiego; prawo to nie ogranicza przetwarzania danych osobowych do czasu zakończenia postępowania o udzielenie zamówienia publicznego;</w:t>
            </w:r>
          </w:p>
          <w:p w14:paraId="3CD63CA9" w14:textId="2B82AD90" w:rsidR="00AE04C5" w:rsidRPr="006E3FFA" w:rsidRDefault="00AE04C5">
            <w:pPr>
              <w:pStyle w:val="Akapitzlist"/>
              <w:numPr>
                <w:ilvl w:val="2"/>
                <w:numId w:val="21"/>
              </w:numPr>
              <w:adjustRightInd w:val="0"/>
              <w:ind w:left="893"/>
              <w:jc w:val="both"/>
              <w:rPr>
                <w:rFonts w:ascii="Arial" w:hAnsi="Arial" w:cs="Arial"/>
                <w:sz w:val="22"/>
                <w:szCs w:val="22"/>
              </w:rPr>
            </w:pPr>
            <w:r w:rsidRPr="006E3FFA">
              <w:rPr>
                <w:rFonts w:ascii="Arial" w:hAnsi="Arial" w:cs="Arial"/>
                <w:sz w:val="22"/>
                <w:szCs w:val="22"/>
              </w:rPr>
              <w:t>wniesienia skargi do Prezesa Urzędu Ochrony Danych Osobowych w przypadku uznania, iż przetwarzanie jej danych osobowych narusza przepisy o ochronie danych osobowych, w tym przepisy RODO.</w:t>
            </w:r>
          </w:p>
          <w:p w14:paraId="01E1E335" w14:textId="444219DC" w:rsidR="00AE04C5" w:rsidRPr="006E3FFA" w:rsidRDefault="00AE04C5" w:rsidP="003F1026">
            <w:pPr>
              <w:pStyle w:val="Akapitzlist"/>
              <w:numPr>
                <w:ilvl w:val="1"/>
                <w:numId w:val="26"/>
              </w:numPr>
              <w:adjustRightInd w:val="0"/>
              <w:ind w:left="462"/>
              <w:jc w:val="both"/>
              <w:rPr>
                <w:rFonts w:ascii="Arial" w:hAnsi="Arial" w:cs="Arial"/>
                <w:sz w:val="22"/>
                <w:szCs w:val="22"/>
              </w:rPr>
            </w:pPr>
            <w:r w:rsidRPr="006E3FFA">
              <w:rPr>
                <w:rFonts w:ascii="Arial" w:hAnsi="Arial" w:cs="Arial"/>
                <w:sz w:val="22"/>
                <w:szCs w:val="22"/>
              </w:rPr>
              <w:t>Obowiązek podania danych osobowych jest wymogiem ustawowym określonym w</w:t>
            </w:r>
            <w:r w:rsidR="006839AC">
              <w:rPr>
                <w:rFonts w:ascii="Arial" w:hAnsi="Arial" w:cs="Arial"/>
                <w:sz w:val="22"/>
                <w:szCs w:val="22"/>
              </w:rPr>
              <w:t> </w:t>
            </w:r>
            <w:r w:rsidRPr="006E3FFA">
              <w:rPr>
                <w:rFonts w:ascii="Arial" w:hAnsi="Arial" w:cs="Arial"/>
                <w:sz w:val="22"/>
                <w:szCs w:val="22"/>
              </w:rPr>
              <w:t>przepisach PZP, związanym z udziałem w postępowaniu o udzielenie zamówienia publicznego; konsekwencje niepodania określonych danych określa PZP.</w:t>
            </w:r>
          </w:p>
          <w:p w14:paraId="51D62A7D" w14:textId="55B93B48" w:rsidR="00AE04C5" w:rsidRPr="006E3FFA" w:rsidRDefault="00AE04C5" w:rsidP="003F1026">
            <w:pPr>
              <w:pStyle w:val="Akapitzlist"/>
              <w:numPr>
                <w:ilvl w:val="1"/>
                <w:numId w:val="26"/>
              </w:numPr>
              <w:adjustRightInd w:val="0"/>
              <w:ind w:left="746" w:hanging="709"/>
              <w:jc w:val="both"/>
              <w:rPr>
                <w:rFonts w:ascii="Arial" w:hAnsi="Arial" w:cs="Arial"/>
                <w:sz w:val="22"/>
                <w:szCs w:val="22"/>
              </w:rPr>
            </w:pPr>
            <w:r w:rsidRPr="006E3FFA">
              <w:rPr>
                <w:rFonts w:ascii="Arial" w:hAnsi="Arial" w:cs="Arial"/>
                <w:sz w:val="22"/>
                <w:szCs w:val="22"/>
              </w:rPr>
              <w:t>Osobie, której dane osobowe zostały pozyskane przez Zamawiającego w związku z</w:t>
            </w:r>
            <w:r w:rsidR="006839AC">
              <w:rPr>
                <w:rFonts w:ascii="Arial" w:hAnsi="Arial" w:cs="Arial"/>
                <w:sz w:val="22"/>
                <w:szCs w:val="22"/>
              </w:rPr>
              <w:t> </w:t>
            </w:r>
            <w:r w:rsidRPr="006E3FFA">
              <w:rPr>
                <w:rFonts w:ascii="Arial" w:hAnsi="Arial" w:cs="Arial"/>
                <w:sz w:val="22"/>
                <w:szCs w:val="22"/>
              </w:rPr>
              <w:t>prowadzeniem niniejszego postępowania o udzielenie zamówienia publicznego nie przysługuje:</w:t>
            </w:r>
          </w:p>
          <w:p w14:paraId="2028ED22" w14:textId="657FC3A2" w:rsidR="00AE04C5" w:rsidRPr="006E3FFA" w:rsidRDefault="00AE04C5">
            <w:pPr>
              <w:pStyle w:val="Akapitzlist"/>
              <w:numPr>
                <w:ilvl w:val="0"/>
                <w:numId w:val="22"/>
              </w:numPr>
              <w:adjustRightInd w:val="0"/>
              <w:jc w:val="both"/>
              <w:rPr>
                <w:rFonts w:ascii="Arial" w:hAnsi="Arial" w:cs="Arial"/>
                <w:sz w:val="22"/>
                <w:szCs w:val="22"/>
              </w:rPr>
            </w:pPr>
            <w:r w:rsidRPr="006E3FFA">
              <w:rPr>
                <w:rFonts w:ascii="Arial" w:hAnsi="Arial" w:cs="Arial"/>
                <w:sz w:val="22"/>
                <w:szCs w:val="22"/>
              </w:rPr>
              <w:t xml:space="preserve">prawo do usunięcia danych osobowych, o czym przesadza art. 17 ust. 3 lit. b, d lub e RODO, </w:t>
            </w:r>
          </w:p>
          <w:p w14:paraId="5D1DF529" w14:textId="240C14BE" w:rsidR="00AE04C5" w:rsidRPr="006E3FFA" w:rsidRDefault="00AE04C5">
            <w:pPr>
              <w:pStyle w:val="Akapitzlist"/>
              <w:numPr>
                <w:ilvl w:val="0"/>
                <w:numId w:val="22"/>
              </w:numPr>
              <w:adjustRightInd w:val="0"/>
              <w:jc w:val="both"/>
              <w:rPr>
                <w:rFonts w:ascii="Arial" w:hAnsi="Arial" w:cs="Arial"/>
                <w:sz w:val="22"/>
                <w:szCs w:val="22"/>
              </w:rPr>
            </w:pPr>
            <w:r w:rsidRPr="006E3FFA">
              <w:rPr>
                <w:rFonts w:ascii="Arial" w:hAnsi="Arial" w:cs="Arial"/>
                <w:sz w:val="22"/>
                <w:szCs w:val="22"/>
              </w:rPr>
              <w:t xml:space="preserve">prawo do przenoszenia danych osobowych, o którym mowa w art. 20 RODO, określone w art. 21 RODO prawo sprzeciwu wobec przetwarzania danych osobowych, a to z uwagi na fakt, że podstawą prawną przetwarzania danych osobowych jest art. 6 ust. 1 lit. c RODO. </w:t>
            </w:r>
          </w:p>
          <w:p w14:paraId="61530E7E" w14:textId="2C7DD108" w:rsidR="00AE04C5" w:rsidRPr="006E3FFA" w:rsidRDefault="00AE04C5">
            <w:pPr>
              <w:pStyle w:val="Akapitzlist"/>
              <w:numPr>
                <w:ilvl w:val="1"/>
                <w:numId w:val="26"/>
              </w:numPr>
              <w:adjustRightInd w:val="0"/>
              <w:jc w:val="both"/>
              <w:rPr>
                <w:rFonts w:ascii="Arial" w:hAnsi="Arial" w:cs="Arial"/>
                <w:sz w:val="22"/>
                <w:szCs w:val="22"/>
              </w:rPr>
            </w:pPr>
            <w:r w:rsidRPr="006E3FFA">
              <w:rPr>
                <w:rFonts w:ascii="Arial" w:hAnsi="Arial" w:cs="Arial"/>
                <w:sz w:val="22"/>
                <w:szCs w:val="22"/>
              </w:rPr>
              <w:t>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Dane osobowe są przekazywane do podmiotów przetwarzających dane w imieniu administratora danych osobowych.</w:t>
            </w:r>
          </w:p>
          <w:p w14:paraId="347027C6" w14:textId="77777777" w:rsidR="00AE04C5" w:rsidRPr="006E3FFA" w:rsidRDefault="00AE04C5" w:rsidP="00AE04C5">
            <w:pPr>
              <w:spacing w:before="120"/>
              <w:ind w:left="709" w:hanging="709"/>
              <w:jc w:val="both"/>
              <w:rPr>
                <w:rFonts w:ascii="Arial" w:hAnsi="Arial" w:cs="Arial"/>
                <w:sz w:val="22"/>
                <w:szCs w:val="22"/>
              </w:rPr>
            </w:pPr>
          </w:p>
        </w:tc>
      </w:tr>
      <w:tr w:rsidR="00AE04C5" w:rsidRPr="006E3FFA" w14:paraId="164AA14E" w14:textId="77777777" w:rsidTr="00D006B1">
        <w:tc>
          <w:tcPr>
            <w:tcW w:w="9066" w:type="dxa"/>
            <w:tcBorders>
              <w:top w:val="nil"/>
              <w:left w:val="nil"/>
              <w:bottom w:val="nil"/>
              <w:right w:val="nil"/>
            </w:tcBorders>
            <w:shd w:val="clear" w:color="auto" w:fill="95B3D7" w:themeFill="accent1" w:themeFillTint="99"/>
          </w:tcPr>
          <w:p w14:paraId="7538921F" w14:textId="4FEA6DAB" w:rsidR="00AE04C5" w:rsidRPr="006E3FFA" w:rsidRDefault="00AE04C5">
            <w:pPr>
              <w:pStyle w:val="Akapitzlist"/>
              <w:numPr>
                <w:ilvl w:val="0"/>
                <w:numId w:val="26"/>
              </w:numPr>
              <w:adjustRightInd w:val="0"/>
              <w:jc w:val="both"/>
              <w:rPr>
                <w:rFonts w:ascii="Arial" w:hAnsi="Arial" w:cs="Arial"/>
                <w:b/>
                <w:sz w:val="22"/>
                <w:szCs w:val="22"/>
              </w:rPr>
            </w:pPr>
            <w:r w:rsidRPr="006E3FFA">
              <w:rPr>
                <w:rFonts w:ascii="Arial" w:hAnsi="Arial" w:cs="Arial"/>
                <w:b/>
                <w:bCs/>
                <w:sz w:val="22"/>
                <w:szCs w:val="22"/>
              </w:rPr>
              <w:t>ZWROT KOSZTÓW UDZIAŁU W POSTĘPOWANIU.</w:t>
            </w:r>
          </w:p>
        </w:tc>
      </w:tr>
      <w:tr w:rsidR="00AE04C5" w:rsidRPr="006E3FFA" w14:paraId="3F023E62" w14:textId="77777777" w:rsidTr="00D006B1">
        <w:tc>
          <w:tcPr>
            <w:tcW w:w="9066" w:type="dxa"/>
            <w:tcBorders>
              <w:top w:val="nil"/>
              <w:left w:val="nil"/>
              <w:bottom w:val="nil"/>
              <w:right w:val="nil"/>
            </w:tcBorders>
          </w:tcPr>
          <w:p w14:paraId="45E49FB3" w14:textId="77777777" w:rsidR="00AE04C5" w:rsidRPr="006E3FFA" w:rsidRDefault="00AE04C5" w:rsidP="00AE04C5">
            <w:pPr>
              <w:spacing w:before="120"/>
              <w:ind w:left="709"/>
              <w:jc w:val="both"/>
              <w:rPr>
                <w:rFonts w:ascii="Arial" w:hAnsi="Arial" w:cs="Arial"/>
                <w:bCs/>
                <w:sz w:val="22"/>
                <w:szCs w:val="22"/>
              </w:rPr>
            </w:pPr>
            <w:r w:rsidRPr="006E3FFA">
              <w:rPr>
                <w:rFonts w:ascii="Arial" w:hAnsi="Arial" w:cs="Arial"/>
                <w:bCs/>
                <w:sz w:val="22"/>
                <w:szCs w:val="22"/>
              </w:rPr>
              <w:t>Zamawiający nie przewiduje zwrotu kosztów udziału w postępowaniu.</w:t>
            </w:r>
          </w:p>
          <w:p w14:paraId="4CD5BEB7" w14:textId="77777777" w:rsidR="00AE04C5" w:rsidRPr="006E3FFA" w:rsidRDefault="00AE04C5" w:rsidP="00AE04C5">
            <w:pPr>
              <w:pStyle w:val="Akapitzlist"/>
              <w:adjustRightInd w:val="0"/>
              <w:ind w:left="567" w:hanging="284"/>
              <w:jc w:val="both"/>
              <w:rPr>
                <w:rFonts w:ascii="Arial" w:hAnsi="Arial" w:cs="Arial"/>
                <w:b/>
                <w:sz w:val="22"/>
                <w:szCs w:val="22"/>
              </w:rPr>
            </w:pPr>
          </w:p>
        </w:tc>
      </w:tr>
      <w:tr w:rsidR="00AE04C5" w:rsidRPr="006E3FFA" w14:paraId="36FC837D" w14:textId="77777777" w:rsidTr="00D006B1">
        <w:tc>
          <w:tcPr>
            <w:tcW w:w="9066" w:type="dxa"/>
            <w:tcBorders>
              <w:top w:val="nil"/>
              <w:left w:val="nil"/>
              <w:bottom w:val="nil"/>
              <w:right w:val="nil"/>
            </w:tcBorders>
            <w:shd w:val="clear" w:color="auto" w:fill="95B3D7" w:themeFill="accent1" w:themeFillTint="99"/>
          </w:tcPr>
          <w:p w14:paraId="6D001397" w14:textId="16A2BAFD" w:rsidR="00AE04C5" w:rsidRPr="006E3FFA" w:rsidRDefault="00AE04C5">
            <w:pPr>
              <w:pStyle w:val="Akapitzlist"/>
              <w:numPr>
                <w:ilvl w:val="0"/>
                <w:numId w:val="26"/>
              </w:numPr>
              <w:adjustRightInd w:val="0"/>
              <w:jc w:val="both"/>
              <w:rPr>
                <w:rFonts w:ascii="Arial" w:hAnsi="Arial" w:cs="Arial"/>
                <w:b/>
                <w:sz w:val="22"/>
                <w:szCs w:val="22"/>
              </w:rPr>
            </w:pPr>
            <w:r w:rsidRPr="006E3FFA">
              <w:rPr>
                <w:rFonts w:ascii="Arial" w:hAnsi="Arial" w:cs="Arial"/>
                <w:b/>
                <w:bCs/>
                <w:sz w:val="22"/>
                <w:szCs w:val="22"/>
              </w:rPr>
              <w:t>ZAŁĄCZNIKI DO SWZ</w:t>
            </w:r>
          </w:p>
        </w:tc>
      </w:tr>
      <w:tr w:rsidR="00AE04C5" w:rsidRPr="006E3FFA" w14:paraId="1F22534F" w14:textId="77777777" w:rsidTr="00D006B1">
        <w:tc>
          <w:tcPr>
            <w:tcW w:w="9066" w:type="dxa"/>
            <w:tcBorders>
              <w:top w:val="nil"/>
              <w:left w:val="nil"/>
              <w:right w:val="nil"/>
            </w:tcBorders>
          </w:tcPr>
          <w:p w14:paraId="7A114DB5" w14:textId="77777777" w:rsidR="006E3FFA" w:rsidRDefault="006E3FFA">
            <w:pPr>
              <w:numPr>
                <w:ilvl w:val="0"/>
                <w:numId w:val="5"/>
              </w:numPr>
              <w:suppressAutoHyphens/>
              <w:spacing w:before="120"/>
              <w:ind w:left="744" w:hanging="709"/>
              <w:jc w:val="both"/>
              <w:rPr>
                <w:rFonts w:asciiTheme="minorBidi" w:hAnsiTheme="minorBidi" w:cstheme="minorBidi"/>
                <w:bCs/>
                <w:sz w:val="22"/>
                <w:szCs w:val="22"/>
              </w:rPr>
            </w:pPr>
            <w:r w:rsidRPr="009900A7">
              <w:rPr>
                <w:rFonts w:asciiTheme="minorBidi" w:hAnsiTheme="minorBidi" w:cstheme="minorBidi"/>
                <w:bCs/>
                <w:sz w:val="22"/>
                <w:szCs w:val="22"/>
              </w:rPr>
              <w:t>Załącznik nr 1 –</w:t>
            </w:r>
            <w:r>
              <w:rPr>
                <w:rFonts w:asciiTheme="minorBidi" w:hAnsiTheme="minorBidi" w:cstheme="minorBidi"/>
                <w:bCs/>
                <w:sz w:val="22"/>
                <w:szCs w:val="22"/>
              </w:rPr>
              <w:t xml:space="preserve"> Formularz oferty</w:t>
            </w:r>
          </w:p>
          <w:p w14:paraId="04DF2121" w14:textId="6BC9E8F0" w:rsidR="006E3FFA" w:rsidRPr="009900A7" w:rsidRDefault="006E3FFA">
            <w:pPr>
              <w:numPr>
                <w:ilvl w:val="0"/>
                <w:numId w:val="5"/>
              </w:numPr>
              <w:suppressAutoHyphens/>
              <w:spacing w:before="120"/>
              <w:ind w:left="744" w:hanging="709"/>
              <w:jc w:val="both"/>
              <w:rPr>
                <w:rFonts w:asciiTheme="minorBidi" w:hAnsiTheme="minorBidi" w:cstheme="minorBidi"/>
                <w:bCs/>
                <w:sz w:val="22"/>
                <w:szCs w:val="22"/>
              </w:rPr>
            </w:pPr>
            <w:r w:rsidRPr="009900A7">
              <w:rPr>
                <w:rFonts w:asciiTheme="minorBidi" w:hAnsiTheme="minorBidi" w:cstheme="minorBidi"/>
                <w:bCs/>
                <w:sz w:val="22"/>
                <w:szCs w:val="22"/>
              </w:rPr>
              <w:t xml:space="preserve">Załącznik nr </w:t>
            </w:r>
            <w:r>
              <w:rPr>
                <w:rFonts w:asciiTheme="minorBidi" w:hAnsiTheme="minorBidi" w:cstheme="minorBidi"/>
                <w:bCs/>
                <w:sz w:val="22"/>
                <w:szCs w:val="22"/>
              </w:rPr>
              <w:t>2</w:t>
            </w:r>
            <w:r w:rsidRPr="009900A7">
              <w:rPr>
                <w:rFonts w:asciiTheme="minorBidi" w:hAnsiTheme="minorBidi" w:cstheme="minorBidi"/>
                <w:bCs/>
                <w:sz w:val="22"/>
                <w:szCs w:val="22"/>
              </w:rPr>
              <w:t xml:space="preserve"> –</w:t>
            </w:r>
            <w:r>
              <w:rPr>
                <w:rFonts w:asciiTheme="minorBidi" w:hAnsiTheme="minorBidi" w:cstheme="minorBidi"/>
                <w:bCs/>
                <w:sz w:val="22"/>
                <w:szCs w:val="22"/>
              </w:rPr>
              <w:t xml:space="preserve"> </w:t>
            </w:r>
            <w:r w:rsidRPr="009900A7">
              <w:rPr>
                <w:rFonts w:asciiTheme="minorBidi" w:hAnsiTheme="minorBidi" w:cstheme="minorBidi"/>
                <w:bCs/>
                <w:sz w:val="22"/>
                <w:szCs w:val="22"/>
              </w:rPr>
              <w:t>Oświadczenie Wykonawcy o spełnianiu warunków udziału w</w:t>
            </w:r>
            <w:r w:rsidR="00B24415">
              <w:rPr>
                <w:rFonts w:asciiTheme="minorBidi" w:hAnsiTheme="minorBidi" w:cstheme="minorBidi"/>
                <w:bCs/>
                <w:sz w:val="22"/>
                <w:szCs w:val="22"/>
              </w:rPr>
              <w:t> </w:t>
            </w:r>
            <w:r w:rsidRPr="009900A7">
              <w:rPr>
                <w:rFonts w:asciiTheme="minorBidi" w:hAnsiTheme="minorBidi" w:cstheme="minorBidi"/>
                <w:bCs/>
                <w:sz w:val="22"/>
                <w:szCs w:val="22"/>
              </w:rPr>
              <w:t>postępowaniu oraz braku podstaw do wykluczenia</w:t>
            </w:r>
          </w:p>
          <w:p w14:paraId="7F069293" w14:textId="77777777" w:rsidR="006E3FFA" w:rsidRPr="009900A7" w:rsidRDefault="006E3FFA">
            <w:pPr>
              <w:numPr>
                <w:ilvl w:val="0"/>
                <w:numId w:val="5"/>
              </w:numPr>
              <w:suppressAutoHyphens/>
              <w:spacing w:before="120"/>
              <w:ind w:left="709" w:hanging="709"/>
              <w:jc w:val="both"/>
              <w:rPr>
                <w:rFonts w:asciiTheme="minorBidi" w:hAnsiTheme="minorBidi" w:cstheme="minorBidi"/>
                <w:bCs/>
                <w:sz w:val="22"/>
                <w:szCs w:val="22"/>
              </w:rPr>
            </w:pPr>
            <w:r w:rsidRPr="009900A7">
              <w:rPr>
                <w:rFonts w:asciiTheme="minorBidi" w:hAnsiTheme="minorBidi" w:cstheme="minorBidi"/>
                <w:bCs/>
                <w:sz w:val="22"/>
                <w:szCs w:val="22"/>
              </w:rPr>
              <w:t xml:space="preserve">Załącznik nr </w:t>
            </w:r>
            <w:r>
              <w:rPr>
                <w:rFonts w:asciiTheme="minorBidi" w:hAnsiTheme="minorBidi" w:cstheme="minorBidi"/>
                <w:bCs/>
                <w:sz w:val="22"/>
                <w:szCs w:val="22"/>
              </w:rPr>
              <w:t>3</w:t>
            </w:r>
            <w:r w:rsidRPr="009900A7">
              <w:rPr>
                <w:rFonts w:asciiTheme="minorBidi" w:hAnsiTheme="minorBidi" w:cstheme="minorBidi"/>
                <w:bCs/>
                <w:sz w:val="22"/>
                <w:szCs w:val="22"/>
              </w:rPr>
              <w:t xml:space="preserve"> – Oświadczenie podmiotu udostępniającego zasoby o spełnieniu warunków udziału w postępowaniu oraz o braku podstaw do wykluczenia,</w:t>
            </w:r>
          </w:p>
          <w:p w14:paraId="3A321C52" w14:textId="77777777" w:rsidR="006E3FFA" w:rsidRPr="009900A7" w:rsidRDefault="006E3FFA">
            <w:pPr>
              <w:numPr>
                <w:ilvl w:val="0"/>
                <w:numId w:val="5"/>
              </w:numPr>
              <w:suppressAutoHyphens/>
              <w:spacing w:before="120"/>
              <w:ind w:left="709" w:hanging="709"/>
              <w:jc w:val="both"/>
              <w:rPr>
                <w:rFonts w:asciiTheme="minorBidi" w:hAnsiTheme="minorBidi" w:cstheme="minorBidi"/>
                <w:bCs/>
                <w:sz w:val="22"/>
                <w:szCs w:val="22"/>
              </w:rPr>
            </w:pPr>
            <w:r w:rsidRPr="009900A7">
              <w:rPr>
                <w:rFonts w:asciiTheme="minorBidi" w:hAnsiTheme="minorBidi" w:cstheme="minorBidi"/>
                <w:bCs/>
                <w:sz w:val="22"/>
                <w:szCs w:val="22"/>
              </w:rPr>
              <w:t xml:space="preserve">Załącznik nr </w:t>
            </w:r>
            <w:r>
              <w:rPr>
                <w:rFonts w:asciiTheme="minorBidi" w:hAnsiTheme="minorBidi" w:cstheme="minorBidi"/>
                <w:bCs/>
                <w:sz w:val="22"/>
                <w:szCs w:val="22"/>
              </w:rPr>
              <w:t>4</w:t>
            </w:r>
            <w:r w:rsidRPr="009900A7">
              <w:rPr>
                <w:rFonts w:asciiTheme="minorBidi" w:hAnsiTheme="minorBidi" w:cstheme="minorBidi"/>
                <w:bCs/>
                <w:sz w:val="22"/>
                <w:szCs w:val="22"/>
              </w:rPr>
              <w:t xml:space="preserve"> - Niewiążący wzór zobowiązania do oddania wykonawcy do dyspozycji niezbędnych zasobów na potrzeby wykonania zamówienia; </w:t>
            </w:r>
          </w:p>
          <w:p w14:paraId="2F75467D" w14:textId="77777777" w:rsidR="006E3FFA" w:rsidRPr="009900A7" w:rsidRDefault="006E3FFA">
            <w:pPr>
              <w:numPr>
                <w:ilvl w:val="0"/>
                <w:numId w:val="5"/>
              </w:numPr>
              <w:suppressAutoHyphens/>
              <w:spacing w:before="120"/>
              <w:ind w:left="709" w:hanging="709"/>
              <w:jc w:val="both"/>
              <w:rPr>
                <w:rFonts w:asciiTheme="minorBidi" w:hAnsiTheme="minorBidi" w:cstheme="minorBidi"/>
                <w:bCs/>
                <w:sz w:val="22"/>
                <w:szCs w:val="22"/>
              </w:rPr>
            </w:pPr>
            <w:r w:rsidRPr="009900A7">
              <w:rPr>
                <w:rFonts w:asciiTheme="minorBidi" w:hAnsiTheme="minorBidi" w:cstheme="minorBidi"/>
                <w:bCs/>
                <w:sz w:val="22"/>
                <w:szCs w:val="22"/>
              </w:rPr>
              <w:t>Załącznik nr </w:t>
            </w:r>
            <w:r>
              <w:rPr>
                <w:rFonts w:asciiTheme="minorBidi" w:hAnsiTheme="minorBidi" w:cstheme="minorBidi"/>
                <w:bCs/>
                <w:sz w:val="22"/>
                <w:szCs w:val="22"/>
              </w:rPr>
              <w:t>5</w:t>
            </w:r>
            <w:r w:rsidRPr="009900A7">
              <w:rPr>
                <w:rFonts w:asciiTheme="minorBidi" w:hAnsiTheme="minorBidi" w:cstheme="minorBidi"/>
                <w:bCs/>
                <w:sz w:val="22"/>
                <w:szCs w:val="22"/>
              </w:rPr>
              <w:t xml:space="preserve"> – Oświadczenie Wykonawcy w zakresie art. 108 ust. 1 pkt 5 PZP o przynależności lub braku przynależności do tej samej grupy kapitałowej,</w:t>
            </w:r>
          </w:p>
          <w:p w14:paraId="411DF4F0" w14:textId="77777777" w:rsidR="006E3FFA" w:rsidRDefault="006E3FFA">
            <w:pPr>
              <w:numPr>
                <w:ilvl w:val="0"/>
                <w:numId w:val="5"/>
              </w:numPr>
              <w:suppressAutoHyphens/>
              <w:spacing w:before="120"/>
              <w:ind w:left="709" w:hanging="709"/>
              <w:jc w:val="both"/>
              <w:rPr>
                <w:rFonts w:asciiTheme="minorBidi" w:hAnsiTheme="minorBidi" w:cstheme="minorBidi"/>
                <w:bCs/>
                <w:sz w:val="22"/>
                <w:szCs w:val="22"/>
              </w:rPr>
            </w:pPr>
            <w:r w:rsidRPr="009900A7">
              <w:rPr>
                <w:rFonts w:asciiTheme="minorBidi" w:hAnsiTheme="minorBidi" w:cstheme="minorBidi"/>
                <w:bCs/>
                <w:sz w:val="22"/>
                <w:szCs w:val="22"/>
              </w:rPr>
              <w:t>Załącznik nr </w:t>
            </w:r>
            <w:r>
              <w:rPr>
                <w:rFonts w:asciiTheme="minorBidi" w:hAnsiTheme="minorBidi" w:cstheme="minorBidi"/>
                <w:bCs/>
                <w:sz w:val="22"/>
                <w:szCs w:val="22"/>
              </w:rPr>
              <w:t>6</w:t>
            </w:r>
            <w:r w:rsidRPr="009900A7">
              <w:rPr>
                <w:rFonts w:asciiTheme="minorBidi" w:hAnsiTheme="minorBidi" w:cstheme="minorBidi"/>
                <w:bCs/>
                <w:sz w:val="22"/>
                <w:szCs w:val="22"/>
              </w:rPr>
              <w:t xml:space="preserve"> – W</w:t>
            </w:r>
            <w:r w:rsidRPr="009900A7">
              <w:rPr>
                <w:rFonts w:asciiTheme="minorBidi" w:hAnsiTheme="minorBidi" w:cstheme="minorBidi"/>
                <w:sz w:val="22"/>
                <w:szCs w:val="22"/>
              </w:rPr>
              <w:t>ykaz osób</w:t>
            </w:r>
            <w:r w:rsidRPr="009900A7">
              <w:rPr>
                <w:rFonts w:asciiTheme="minorBidi" w:hAnsiTheme="minorBidi" w:cstheme="minorBidi"/>
                <w:bCs/>
                <w:sz w:val="22"/>
                <w:szCs w:val="22"/>
              </w:rPr>
              <w:t>;</w:t>
            </w:r>
          </w:p>
          <w:p w14:paraId="354A78A0" w14:textId="77777777" w:rsidR="006E3FFA" w:rsidRPr="009900A7" w:rsidRDefault="006E3FFA">
            <w:pPr>
              <w:numPr>
                <w:ilvl w:val="0"/>
                <w:numId w:val="5"/>
              </w:numPr>
              <w:suppressAutoHyphens/>
              <w:spacing w:before="120"/>
              <w:ind w:left="709" w:hanging="709"/>
              <w:jc w:val="both"/>
              <w:rPr>
                <w:rFonts w:asciiTheme="minorBidi" w:hAnsiTheme="minorBidi" w:cstheme="minorBidi"/>
                <w:bCs/>
                <w:sz w:val="22"/>
                <w:szCs w:val="22"/>
              </w:rPr>
            </w:pPr>
            <w:r>
              <w:rPr>
                <w:rFonts w:asciiTheme="minorBidi" w:hAnsiTheme="minorBidi" w:cstheme="minorBidi"/>
                <w:bCs/>
                <w:sz w:val="22"/>
                <w:szCs w:val="22"/>
              </w:rPr>
              <w:t>Załącznik nr 7 – Wykaz usług;</w:t>
            </w:r>
          </w:p>
          <w:p w14:paraId="05025903" w14:textId="77777777" w:rsidR="006E3FFA" w:rsidRPr="00476AB5" w:rsidRDefault="006E3FFA">
            <w:pPr>
              <w:numPr>
                <w:ilvl w:val="0"/>
                <w:numId w:val="5"/>
              </w:numPr>
              <w:suppressAutoHyphens/>
              <w:spacing w:before="120"/>
              <w:ind w:left="709" w:hanging="709"/>
              <w:jc w:val="both"/>
              <w:rPr>
                <w:rFonts w:asciiTheme="minorBidi" w:hAnsiTheme="minorBidi" w:cstheme="minorBidi"/>
                <w:bCs/>
                <w:sz w:val="22"/>
                <w:szCs w:val="22"/>
              </w:rPr>
            </w:pPr>
            <w:bookmarkStart w:id="25" w:name="_Hlk63018136"/>
            <w:r w:rsidRPr="009900A7">
              <w:rPr>
                <w:rFonts w:asciiTheme="minorBidi" w:hAnsiTheme="minorBidi" w:cstheme="minorBidi"/>
                <w:bCs/>
                <w:sz w:val="22"/>
                <w:szCs w:val="22"/>
              </w:rPr>
              <w:t xml:space="preserve">Załącznik nr </w:t>
            </w:r>
            <w:r>
              <w:rPr>
                <w:rFonts w:asciiTheme="minorBidi" w:hAnsiTheme="minorBidi" w:cstheme="minorBidi"/>
                <w:bCs/>
                <w:sz w:val="22"/>
                <w:szCs w:val="22"/>
              </w:rPr>
              <w:t>8</w:t>
            </w:r>
            <w:r w:rsidRPr="009900A7">
              <w:rPr>
                <w:rFonts w:asciiTheme="minorBidi" w:hAnsiTheme="minorBidi" w:cstheme="minorBidi"/>
                <w:bCs/>
                <w:sz w:val="22"/>
                <w:szCs w:val="22"/>
              </w:rPr>
              <w:t xml:space="preserve"> </w:t>
            </w:r>
            <w:bookmarkEnd w:id="25"/>
            <w:r w:rsidRPr="00476AB5">
              <w:rPr>
                <w:rFonts w:asciiTheme="minorBidi" w:hAnsiTheme="minorBidi" w:cstheme="minorBidi"/>
                <w:bCs/>
                <w:sz w:val="22"/>
                <w:szCs w:val="22"/>
              </w:rPr>
              <w:t>– Projekt umowy</w:t>
            </w:r>
            <w:r>
              <w:rPr>
                <w:rFonts w:asciiTheme="minorBidi" w:hAnsiTheme="minorBidi" w:cstheme="minorBidi"/>
                <w:bCs/>
                <w:sz w:val="22"/>
                <w:szCs w:val="22"/>
              </w:rPr>
              <w:t>;</w:t>
            </w:r>
          </w:p>
          <w:p w14:paraId="461D751F" w14:textId="77777777" w:rsidR="006E3FFA" w:rsidRPr="009900A7" w:rsidRDefault="006E3FFA">
            <w:pPr>
              <w:numPr>
                <w:ilvl w:val="0"/>
                <w:numId w:val="5"/>
              </w:numPr>
              <w:suppressAutoHyphens/>
              <w:spacing w:before="120"/>
              <w:ind w:left="709" w:hanging="709"/>
              <w:jc w:val="both"/>
              <w:rPr>
                <w:rFonts w:asciiTheme="minorBidi" w:hAnsiTheme="minorBidi" w:cstheme="minorBidi"/>
                <w:bCs/>
                <w:sz w:val="22"/>
                <w:szCs w:val="22"/>
              </w:rPr>
            </w:pPr>
            <w:r w:rsidRPr="009900A7">
              <w:rPr>
                <w:rFonts w:asciiTheme="minorBidi" w:hAnsiTheme="minorBidi" w:cstheme="minorBidi"/>
                <w:bCs/>
                <w:sz w:val="22"/>
                <w:szCs w:val="22"/>
              </w:rPr>
              <w:t>Załącznik nr </w:t>
            </w:r>
            <w:r>
              <w:rPr>
                <w:rFonts w:asciiTheme="minorBidi" w:hAnsiTheme="minorBidi" w:cstheme="minorBidi"/>
                <w:bCs/>
                <w:sz w:val="22"/>
                <w:szCs w:val="22"/>
              </w:rPr>
              <w:t>9</w:t>
            </w:r>
            <w:r w:rsidRPr="009900A7">
              <w:rPr>
                <w:rFonts w:asciiTheme="minorBidi" w:hAnsiTheme="minorBidi" w:cstheme="minorBidi"/>
                <w:sz w:val="22"/>
                <w:szCs w:val="22"/>
              </w:rPr>
              <w:t xml:space="preserve"> –</w:t>
            </w:r>
            <w:r>
              <w:rPr>
                <w:rFonts w:asciiTheme="minorBidi" w:hAnsiTheme="minorBidi" w:cstheme="minorBidi"/>
                <w:sz w:val="22"/>
                <w:szCs w:val="22"/>
              </w:rPr>
              <w:t xml:space="preserve"> Opis Przedmiotu zamówienia</w:t>
            </w:r>
            <w:r w:rsidRPr="009900A7">
              <w:rPr>
                <w:rFonts w:asciiTheme="minorBidi" w:hAnsiTheme="minorBidi" w:cstheme="minorBidi"/>
                <w:sz w:val="22"/>
                <w:szCs w:val="22"/>
              </w:rPr>
              <w:t>;</w:t>
            </w:r>
          </w:p>
          <w:p w14:paraId="688A4D24" w14:textId="77777777" w:rsidR="00AE04C5" w:rsidRPr="006E3FFA" w:rsidRDefault="00AE04C5" w:rsidP="00AE04C5">
            <w:pPr>
              <w:pStyle w:val="Nagwek21"/>
              <w:ind w:left="110"/>
              <w:jc w:val="both"/>
              <w:rPr>
                <w:rFonts w:ascii="Arial" w:hAnsi="Arial" w:cs="Arial"/>
                <w:sz w:val="22"/>
                <w:szCs w:val="22"/>
              </w:rPr>
            </w:pPr>
          </w:p>
          <w:p w14:paraId="79FDF80F" w14:textId="77777777" w:rsidR="00AE04C5" w:rsidRPr="006E3FFA" w:rsidRDefault="00AE04C5" w:rsidP="00AE04C5">
            <w:pPr>
              <w:pStyle w:val="Akapitzlist"/>
              <w:adjustRightInd w:val="0"/>
              <w:ind w:left="567" w:hanging="284"/>
              <w:jc w:val="both"/>
              <w:rPr>
                <w:rFonts w:ascii="Arial" w:hAnsi="Arial" w:cs="Arial"/>
                <w:b/>
                <w:sz w:val="22"/>
                <w:szCs w:val="22"/>
              </w:rPr>
            </w:pPr>
          </w:p>
        </w:tc>
      </w:tr>
    </w:tbl>
    <w:p w14:paraId="3B8B2CEB" w14:textId="77777777" w:rsidR="00BF741F" w:rsidRPr="006E3FFA" w:rsidRDefault="00BF741F" w:rsidP="004D675C">
      <w:pPr>
        <w:rPr>
          <w:rFonts w:ascii="Arial" w:hAnsi="Arial" w:cs="Arial"/>
          <w:sz w:val="22"/>
          <w:szCs w:val="22"/>
        </w:rPr>
      </w:pPr>
    </w:p>
    <w:p w14:paraId="65E599AB" w14:textId="77777777" w:rsidR="00BF741F" w:rsidRPr="006E3FFA" w:rsidRDefault="00BF741F" w:rsidP="004D675C">
      <w:pPr>
        <w:pStyle w:val="Nagwek21"/>
        <w:ind w:left="110"/>
        <w:jc w:val="both"/>
        <w:rPr>
          <w:rFonts w:ascii="Arial" w:hAnsi="Arial" w:cs="Arial"/>
          <w:sz w:val="22"/>
          <w:szCs w:val="22"/>
        </w:rPr>
      </w:pPr>
    </w:p>
    <w:sectPr w:rsidR="00BF741F" w:rsidRPr="006E3FFA" w:rsidSect="00FE3AC7">
      <w:headerReference w:type="default" r:id="rId19"/>
      <w:footerReference w:type="default" r:id="rId20"/>
      <w:pgSz w:w="11900" w:h="16840"/>
      <w:pgMar w:top="1417" w:right="1417" w:bottom="1417" w:left="1417"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4F7298" w14:textId="77777777" w:rsidR="00FC6F2A" w:rsidRDefault="00FC6F2A">
      <w:r>
        <w:separator/>
      </w:r>
    </w:p>
  </w:endnote>
  <w:endnote w:type="continuationSeparator" w:id="0">
    <w:p w14:paraId="60EBFC85" w14:textId="77777777" w:rsidR="00FC6F2A" w:rsidRDefault="00FC6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 Sans">
    <w:panose1 w:val="020B0606030504020204"/>
    <w:charset w:val="00"/>
    <w:family w:val="swiss"/>
    <w:pitch w:val="variable"/>
    <w:sig w:usb0="E00002EF" w:usb1="4000205B" w:usb2="00000028"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
    <w:altName w:val="Calibri"/>
    <w:panose1 w:val="020B0604020202020204"/>
    <w:charset w:val="EE"/>
    <w:family w:val="auto"/>
    <w:pitch w:val="default"/>
    <w:sig w:usb0="00000000"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ItalicMT">
    <w:altName w:val="Arial"/>
    <w:panose1 w:val="020B0604020202020204"/>
    <w:charset w:val="00"/>
    <w:family w:val="swiss"/>
    <w:pitch w:val="variable"/>
    <w:sig w:usb0="00000007"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OpenSymbol">
    <w:altName w:val="Yu Gothic"/>
    <w:panose1 w:val="020B060402020202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99215860"/>
      <w:docPartObj>
        <w:docPartGallery w:val="Page Numbers (Bottom of Page)"/>
        <w:docPartUnique/>
      </w:docPartObj>
    </w:sdtPr>
    <w:sdtContent>
      <w:p w14:paraId="6D11FD4E" w14:textId="4F286BE8" w:rsidR="00A4126E" w:rsidRDefault="00A4126E">
        <w:pPr>
          <w:pStyle w:val="Stopka"/>
          <w:jc w:val="center"/>
        </w:pPr>
        <w:r>
          <w:fldChar w:fldCharType="begin"/>
        </w:r>
        <w:r>
          <w:instrText>PAGE   \* MERGEFORMAT</w:instrText>
        </w:r>
        <w:r>
          <w:fldChar w:fldCharType="separate"/>
        </w:r>
        <w:r>
          <w:rPr>
            <w:noProof/>
          </w:rPr>
          <w:t>10</w:t>
        </w:r>
        <w:r>
          <w:fldChar w:fldCharType="end"/>
        </w:r>
      </w:p>
    </w:sdtContent>
  </w:sdt>
  <w:p w14:paraId="26A9AED2" w14:textId="77777777" w:rsidR="00A4126E" w:rsidRDefault="00A4126E">
    <w:pPr>
      <w:pStyle w:val="Tekstpodstawowy"/>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1A2B81" w14:textId="77777777" w:rsidR="00FC6F2A" w:rsidRDefault="00FC6F2A">
      <w:r>
        <w:separator/>
      </w:r>
    </w:p>
  </w:footnote>
  <w:footnote w:type="continuationSeparator" w:id="0">
    <w:p w14:paraId="2BFC55D7" w14:textId="77777777" w:rsidR="00FC6F2A" w:rsidRDefault="00FC6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EC99C" w14:textId="0B4E2503" w:rsidR="00897318" w:rsidRDefault="00A4126E" w:rsidP="00F14E0C">
    <w:pPr>
      <w:rPr>
        <w:rFonts w:ascii="Arial" w:hAnsi="Arial" w:cs="Arial"/>
        <w:b/>
        <w:bCs/>
        <w:sz w:val="20"/>
        <w:szCs w:val="20"/>
      </w:rPr>
    </w:pPr>
    <w:r w:rsidRPr="0064578D">
      <w:rPr>
        <w:rFonts w:ascii="Arial" w:hAnsi="Arial" w:cs="Arial"/>
        <w:b/>
        <w:bCs/>
        <w:sz w:val="20"/>
        <w:szCs w:val="20"/>
      </w:rPr>
      <w:t xml:space="preserve">Numer sprawy: </w:t>
    </w:r>
    <w:r w:rsidR="00897318">
      <w:rPr>
        <w:rFonts w:ascii="Arial" w:hAnsi="Arial" w:cs="Arial"/>
        <w:b/>
        <w:bCs/>
        <w:sz w:val="20"/>
        <w:szCs w:val="20"/>
      </w:rPr>
      <w:t>ZI.270.</w:t>
    </w:r>
    <w:r w:rsidR="00C53507">
      <w:rPr>
        <w:rFonts w:ascii="Arial" w:hAnsi="Arial" w:cs="Arial"/>
        <w:b/>
        <w:bCs/>
        <w:sz w:val="20"/>
        <w:szCs w:val="20"/>
      </w:rPr>
      <w:t>2</w:t>
    </w:r>
    <w:r w:rsidR="00897318">
      <w:rPr>
        <w:rFonts w:ascii="Arial" w:hAnsi="Arial" w:cs="Arial"/>
        <w:b/>
        <w:bCs/>
        <w:sz w:val="20"/>
        <w:szCs w:val="20"/>
      </w:rPr>
      <w:t>.2026</w:t>
    </w:r>
  </w:p>
  <w:p w14:paraId="4C63675D" w14:textId="7AE55AF1" w:rsidR="00A4126E" w:rsidRPr="00FA3BBD" w:rsidRDefault="00A4126E" w:rsidP="00F14E0C">
    <w:pPr>
      <w:rPr>
        <w:rFonts w:ascii="Arial" w:hAnsi="Arial" w:cs="Arial"/>
        <w:b/>
        <w:bCs/>
        <w:sz w:val="20"/>
        <w:szCs w:val="20"/>
      </w:rPr>
    </w:pPr>
    <w:r w:rsidRPr="0064578D">
      <w:rPr>
        <w:rFonts w:ascii="Arial" w:hAnsi="Arial" w:cs="Arial"/>
        <w:b/>
        <w:bCs/>
        <w:sz w:val="20"/>
        <w:szCs w:val="20"/>
      </w:rPr>
      <w:t xml:space="preserve">                                                                            </w:t>
    </w:r>
    <w:r w:rsidRPr="0064578D">
      <w:rPr>
        <w:rFonts w:ascii="Arial" w:hAnsi="Arial" w:cs="Arial"/>
        <w:b/>
        <w:bCs/>
        <w:noProof/>
        <w:sz w:val="20"/>
        <w:szCs w:val="20"/>
      </w:rPr>
      <mc:AlternateContent>
        <mc:Choice Requires="wps">
          <w:drawing>
            <wp:anchor distT="0" distB="0" distL="114300" distR="114300" simplePos="0" relativeHeight="251669504" behindDoc="1" locked="0" layoutInCell="1" allowOverlap="1" wp14:anchorId="26409BB4" wp14:editId="17A20F80">
              <wp:simplePos x="0" y="0"/>
              <wp:positionH relativeFrom="page">
                <wp:posOffset>819150</wp:posOffset>
              </wp:positionH>
              <wp:positionV relativeFrom="page">
                <wp:posOffset>346710</wp:posOffset>
              </wp:positionV>
              <wp:extent cx="53975" cy="178435"/>
              <wp:effectExtent l="6350" t="381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 cy="178435"/>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7B0D0B6" w14:textId="77777777" w:rsidR="00A4126E" w:rsidRDefault="00A4126E">
                          <w:pPr>
                            <w:pStyle w:val="Tekstpodstawowy"/>
                            <w:spacing w:before="26"/>
                            <w:ind w:left="20"/>
                            <w:rPr>
                              <w:rFonts w:ascii="Calibri"/>
                            </w:rPr>
                          </w:pPr>
                          <w:r>
                            <w:rPr>
                              <w:rFonts w:ascii="Calibri"/>
                              <w:w w:val="10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26409BB4" id="_x0000_t202" coordsize="21600,21600" o:spt="202" path="m,l,21600r21600,l21600,xe">
              <v:stroke joinstyle="miter"/>
              <v:path gradientshapeok="t" o:connecttype="rect"/>
            </v:shapetype>
            <v:shape id="Text Box 2" o:spid="_x0000_s1026" type="#_x0000_t202" style="position:absolute;margin-left:64.5pt;margin-top:27.3pt;width:4.25pt;height:14.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" filled="f" stroked="f">
              <v:textbox inset="0,0,0,0">
                <w:txbxContent>
                  <w:p w14:paraId="07B0D0B6" w14:textId="77777777" w:rsidR="00A4126E" w:rsidRDefault="00A4126E">
                    <w:pPr>
                      <w:pStyle w:val="Tekstpodstawowy"/>
                      <w:spacing w:before="26"/>
                      <w:ind w:left="20"/>
                      <w:rPr>
                        <w:rFonts w:ascii="Calibri"/>
                      </w:rPr>
                    </w:pPr>
                    <w:r>
                      <w:rPr>
                        <w:rFonts w:ascii="Calibri"/>
                        <w:w w:val="103"/>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138A4BA"/>
    <w:multiLevelType w:val="singleLevel"/>
    <w:tmpl w:val="4148CB2E"/>
    <w:lvl w:ilvl="0">
      <w:start w:val="1"/>
      <w:numFmt w:val="decimal"/>
      <w:lvlText w:val="%1)"/>
      <w:lvlJc w:val="left"/>
      <w:rPr>
        <w:b/>
        <w:bCs/>
      </w:rPr>
    </w:lvl>
  </w:abstractNum>
  <w:abstractNum w:abstractNumId="1" w15:restartNumberingAfterBreak="0">
    <w:nsid w:val="00000007"/>
    <w:multiLevelType w:val="hybridMultilevel"/>
    <w:tmpl w:val="5BD062C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B66A7612"/>
    <w:lvl w:ilvl="0" w:tplc="0CD002A8">
      <w:start w:val="2"/>
      <w:numFmt w:val="lowerLetter"/>
      <w:lvlText w:val="%1)"/>
      <w:lvlJc w:val="left"/>
      <w:rPr>
        <w:b w:val="0"/>
        <w:bCs/>
        <w:i w:val="0"/>
        <w:i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4DB127F8"/>
    <w:lvl w:ilvl="0" w:tplc="FFFFFFFF">
      <w:start w:val="6"/>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0216231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F"/>
    <w:multiLevelType w:val="multilevel"/>
    <w:tmpl w:val="AB00AD94"/>
    <w:name w:val="WW8Num20"/>
    <w:lvl w:ilvl="0">
      <w:start w:val="8"/>
      <w:numFmt w:val="decimal"/>
      <w:lvlText w:val="%1"/>
      <w:lvlJc w:val="left"/>
      <w:pPr>
        <w:tabs>
          <w:tab w:val="num" w:pos="0"/>
        </w:tabs>
        <w:ind w:left="360" w:hanging="360"/>
      </w:pPr>
      <w:rPr>
        <w:rFonts w:ascii="Verdana" w:hAnsi="Verdana" w:cs="Verdana" w:hint="default"/>
        <w:i w:val="0"/>
        <w:sz w:val="20"/>
        <w:szCs w:val="20"/>
      </w:rPr>
    </w:lvl>
    <w:lvl w:ilvl="1">
      <w:start w:val="1"/>
      <w:numFmt w:val="decimal"/>
      <w:lvlText w:val="%1.%2"/>
      <w:lvlJc w:val="left"/>
      <w:pPr>
        <w:tabs>
          <w:tab w:val="num" w:pos="0"/>
        </w:tabs>
        <w:ind w:left="720" w:hanging="720"/>
      </w:pPr>
      <w:rPr>
        <w:rFonts w:ascii="Arial" w:hAnsi="Arial" w:cs="Arial" w:hint="default"/>
        <w:i w:val="0"/>
        <w:sz w:val="20"/>
        <w:szCs w:val="20"/>
      </w:rPr>
    </w:lvl>
    <w:lvl w:ilvl="2">
      <w:start w:val="1"/>
      <w:numFmt w:val="decimal"/>
      <w:lvlText w:val="%1.%2.%3"/>
      <w:lvlJc w:val="left"/>
      <w:pPr>
        <w:tabs>
          <w:tab w:val="num" w:pos="0"/>
        </w:tabs>
        <w:ind w:left="720" w:hanging="720"/>
      </w:pPr>
      <w:rPr>
        <w:rFonts w:ascii="Verdana" w:hAnsi="Verdana" w:cs="Verdana" w:hint="default"/>
        <w:i w:val="0"/>
        <w:sz w:val="20"/>
        <w:szCs w:val="20"/>
      </w:rPr>
    </w:lvl>
    <w:lvl w:ilvl="3">
      <w:start w:val="1"/>
      <w:numFmt w:val="decimal"/>
      <w:lvlText w:val="%1.%2.%3.%4"/>
      <w:lvlJc w:val="left"/>
      <w:pPr>
        <w:tabs>
          <w:tab w:val="num" w:pos="0"/>
        </w:tabs>
        <w:ind w:left="1080" w:hanging="1080"/>
      </w:pPr>
      <w:rPr>
        <w:rFonts w:ascii="Verdana" w:hAnsi="Verdana" w:cs="Verdana" w:hint="default"/>
        <w:i w:val="0"/>
        <w:sz w:val="20"/>
        <w:szCs w:val="20"/>
      </w:rPr>
    </w:lvl>
    <w:lvl w:ilvl="4">
      <w:start w:val="1"/>
      <w:numFmt w:val="decimal"/>
      <w:lvlText w:val="%1.%2.%3.%4.%5"/>
      <w:lvlJc w:val="left"/>
      <w:pPr>
        <w:tabs>
          <w:tab w:val="num" w:pos="0"/>
        </w:tabs>
        <w:ind w:left="1440" w:hanging="1440"/>
      </w:pPr>
      <w:rPr>
        <w:rFonts w:ascii="Verdana" w:hAnsi="Verdana" w:cs="Verdana" w:hint="default"/>
        <w:i w:val="0"/>
        <w:sz w:val="20"/>
        <w:szCs w:val="20"/>
      </w:rPr>
    </w:lvl>
    <w:lvl w:ilvl="5">
      <w:start w:val="1"/>
      <w:numFmt w:val="decimal"/>
      <w:lvlText w:val="%1.%2.%3.%4.%5.%6"/>
      <w:lvlJc w:val="left"/>
      <w:pPr>
        <w:tabs>
          <w:tab w:val="num" w:pos="0"/>
        </w:tabs>
        <w:ind w:left="1440" w:hanging="1440"/>
      </w:pPr>
      <w:rPr>
        <w:rFonts w:ascii="Verdana" w:hAnsi="Verdana" w:cs="Verdana" w:hint="default"/>
        <w:i w:val="0"/>
        <w:sz w:val="20"/>
        <w:szCs w:val="20"/>
      </w:rPr>
    </w:lvl>
    <w:lvl w:ilvl="6">
      <w:start w:val="1"/>
      <w:numFmt w:val="decimal"/>
      <w:lvlText w:val="%1.%2.%3.%4.%5.%6.%7"/>
      <w:lvlJc w:val="left"/>
      <w:pPr>
        <w:tabs>
          <w:tab w:val="num" w:pos="0"/>
        </w:tabs>
        <w:ind w:left="1800" w:hanging="1800"/>
      </w:pPr>
      <w:rPr>
        <w:rFonts w:ascii="Verdana" w:hAnsi="Verdana" w:cs="Verdana" w:hint="default"/>
        <w:i w:val="0"/>
        <w:sz w:val="20"/>
        <w:szCs w:val="20"/>
      </w:rPr>
    </w:lvl>
    <w:lvl w:ilvl="7">
      <w:start w:val="1"/>
      <w:numFmt w:val="decimal"/>
      <w:lvlText w:val="%1.%2.%3.%4.%5.%6.%7.%8"/>
      <w:lvlJc w:val="left"/>
      <w:pPr>
        <w:tabs>
          <w:tab w:val="num" w:pos="0"/>
        </w:tabs>
        <w:ind w:left="2160" w:hanging="2160"/>
      </w:pPr>
      <w:rPr>
        <w:rFonts w:ascii="Verdana" w:hAnsi="Verdana" w:cs="Verdana" w:hint="default"/>
        <w:i w:val="0"/>
        <w:sz w:val="20"/>
        <w:szCs w:val="20"/>
      </w:rPr>
    </w:lvl>
    <w:lvl w:ilvl="8">
      <w:start w:val="1"/>
      <w:numFmt w:val="decimal"/>
      <w:lvlText w:val="%1.%2.%3.%4.%5.%6.%7.%8.%9"/>
      <w:lvlJc w:val="left"/>
      <w:pPr>
        <w:tabs>
          <w:tab w:val="num" w:pos="0"/>
        </w:tabs>
        <w:ind w:left="2160" w:hanging="2160"/>
      </w:pPr>
      <w:rPr>
        <w:rFonts w:ascii="Verdana" w:hAnsi="Verdana" w:cs="Verdana" w:hint="default"/>
        <w:i w:val="0"/>
        <w:sz w:val="20"/>
        <w:szCs w:val="20"/>
      </w:rPr>
    </w:lvl>
  </w:abstractNum>
  <w:abstractNum w:abstractNumId="6" w15:restartNumberingAfterBreak="0">
    <w:nsid w:val="00000017"/>
    <w:multiLevelType w:val="multilevel"/>
    <w:tmpl w:val="19981AA8"/>
    <w:name w:val="WW8Num28"/>
    <w:lvl w:ilvl="0">
      <w:start w:val="5"/>
      <w:numFmt w:val="decimal"/>
      <w:lvlText w:val="%1"/>
      <w:lvlJc w:val="left"/>
      <w:pPr>
        <w:tabs>
          <w:tab w:val="num" w:pos="0"/>
        </w:tabs>
        <w:ind w:left="360" w:hanging="360"/>
      </w:pPr>
      <w:rPr>
        <w:rFonts w:ascii="Verdana" w:eastAsia="Verdana" w:hAnsi="Verdana" w:cs="Verdana" w:hint="default"/>
        <w:bCs/>
        <w:sz w:val="20"/>
      </w:rPr>
    </w:lvl>
    <w:lvl w:ilvl="1">
      <w:start w:val="1"/>
      <w:numFmt w:val="decimal"/>
      <w:lvlText w:val="%1.%2"/>
      <w:lvlJc w:val="left"/>
      <w:pPr>
        <w:tabs>
          <w:tab w:val="num" w:pos="0"/>
        </w:tabs>
        <w:ind w:left="720" w:hanging="720"/>
      </w:pPr>
      <w:rPr>
        <w:rFonts w:ascii="Arial" w:eastAsia="Verdana" w:hAnsi="Arial" w:cs="Arial" w:hint="default"/>
        <w:b w:val="0"/>
        <w:bCs/>
        <w:i w:val="0"/>
        <w:strike w:val="0"/>
        <w:dstrike w:val="0"/>
        <w:color w:val="auto"/>
        <w:sz w:val="20"/>
      </w:rPr>
    </w:lvl>
    <w:lvl w:ilvl="2">
      <w:start w:val="1"/>
      <w:numFmt w:val="decimal"/>
      <w:lvlText w:val="%1.%2.%3"/>
      <w:lvlJc w:val="left"/>
      <w:pPr>
        <w:tabs>
          <w:tab w:val="num" w:pos="0"/>
        </w:tabs>
        <w:ind w:left="720" w:hanging="720"/>
      </w:pPr>
      <w:rPr>
        <w:rFonts w:ascii="Verdana" w:eastAsia="Verdana" w:hAnsi="Verdana" w:cs="Verdana" w:hint="default"/>
        <w:bCs/>
        <w:sz w:val="20"/>
      </w:rPr>
    </w:lvl>
    <w:lvl w:ilvl="3">
      <w:start w:val="1"/>
      <w:numFmt w:val="decimal"/>
      <w:lvlText w:val="%1.%2.%3.%4"/>
      <w:lvlJc w:val="left"/>
      <w:pPr>
        <w:tabs>
          <w:tab w:val="num" w:pos="0"/>
        </w:tabs>
        <w:ind w:left="1080" w:hanging="1080"/>
      </w:pPr>
      <w:rPr>
        <w:rFonts w:ascii="Verdana" w:eastAsia="Verdana" w:hAnsi="Verdana" w:cs="Verdana" w:hint="default"/>
        <w:bCs/>
        <w:sz w:val="20"/>
      </w:rPr>
    </w:lvl>
    <w:lvl w:ilvl="4">
      <w:start w:val="1"/>
      <w:numFmt w:val="decimal"/>
      <w:lvlText w:val="%1.%2.%3.%4.%5"/>
      <w:lvlJc w:val="left"/>
      <w:pPr>
        <w:tabs>
          <w:tab w:val="num" w:pos="0"/>
        </w:tabs>
        <w:ind w:left="1440" w:hanging="1440"/>
      </w:pPr>
      <w:rPr>
        <w:rFonts w:ascii="Verdana" w:eastAsia="Verdana" w:hAnsi="Verdana" w:cs="Verdana" w:hint="default"/>
        <w:bCs/>
        <w:sz w:val="20"/>
      </w:rPr>
    </w:lvl>
    <w:lvl w:ilvl="5">
      <w:start w:val="1"/>
      <w:numFmt w:val="decimal"/>
      <w:lvlText w:val="%1.%2.%3.%4.%5.%6"/>
      <w:lvlJc w:val="left"/>
      <w:pPr>
        <w:tabs>
          <w:tab w:val="num" w:pos="0"/>
        </w:tabs>
        <w:ind w:left="1440" w:hanging="1440"/>
      </w:pPr>
      <w:rPr>
        <w:rFonts w:ascii="Verdana" w:eastAsia="Verdana" w:hAnsi="Verdana" w:cs="Verdana" w:hint="default"/>
        <w:bCs/>
        <w:sz w:val="20"/>
      </w:rPr>
    </w:lvl>
    <w:lvl w:ilvl="6">
      <w:start w:val="1"/>
      <w:numFmt w:val="decimal"/>
      <w:lvlText w:val="%1.%2.%3.%4.%5.%6.%7"/>
      <w:lvlJc w:val="left"/>
      <w:pPr>
        <w:tabs>
          <w:tab w:val="num" w:pos="0"/>
        </w:tabs>
        <w:ind w:left="1800" w:hanging="1800"/>
      </w:pPr>
      <w:rPr>
        <w:rFonts w:ascii="Verdana" w:eastAsia="Verdana" w:hAnsi="Verdana" w:cs="Verdana" w:hint="default"/>
        <w:bCs/>
        <w:sz w:val="20"/>
      </w:rPr>
    </w:lvl>
    <w:lvl w:ilvl="7">
      <w:start w:val="1"/>
      <w:numFmt w:val="decimal"/>
      <w:lvlText w:val="%1.%2.%3.%4.%5.%6.%7.%8"/>
      <w:lvlJc w:val="left"/>
      <w:pPr>
        <w:tabs>
          <w:tab w:val="num" w:pos="0"/>
        </w:tabs>
        <w:ind w:left="2160" w:hanging="2160"/>
      </w:pPr>
      <w:rPr>
        <w:rFonts w:ascii="Verdana" w:eastAsia="Verdana" w:hAnsi="Verdana" w:cs="Verdana" w:hint="default"/>
        <w:bCs/>
        <w:sz w:val="20"/>
      </w:rPr>
    </w:lvl>
    <w:lvl w:ilvl="8">
      <w:start w:val="1"/>
      <w:numFmt w:val="decimal"/>
      <w:lvlText w:val="%1.%2.%3.%4.%5.%6.%7.%8.%9"/>
      <w:lvlJc w:val="left"/>
      <w:pPr>
        <w:tabs>
          <w:tab w:val="num" w:pos="0"/>
        </w:tabs>
        <w:ind w:left="2160" w:hanging="2160"/>
      </w:pPr>
      <w:rPr>
        <w:rFonts w:ascii="Verdana" w:eastAsia="Verdana" w:hAnsi="Verdana" w:cs="Verdana" w:hint="default"/>
        <w:bCs/>
        <w:sz w:val="20"/>
      </w:rPr>
    </w:lvl>
  </w:abstractNum>
  <w:abstractNum w:abstractNumId="7" w15:restartNumberingAfterBreak="0">
    <w:nsid w:val="0000001C"/>
    <w:multiLevelType w:val="singleLevel"/>
    <w:tmpl w:val="30ACC12E"/>
    <w:name w:val="WW8Num33"/>
    <w:lvl w:ilvl="0">
      <w:start w:val="1"/>
      <w:numFmt w:val="decimal"/>
      <w:lvlText w:val="%1)"/>
      <w:lvlJc w:val="left"/>
      <w:pPr>
        <w:tabs>
          <w:tab w:val="num" w:pos="0"/>
        </w:tabs>
        <w:ind w:left="1080" w:hanging="360"/>
      </w:pPr>
      <w:rPr>
        <w:rFonts w:ascii="Arial" w:hAnsi="Arial" w:cs="Arial" w:hint="default"/>
        <w:sz w:val="20"/>
        <w:szCs w:val="20"/>
      </w:rPr>
    </w:lvl>
  </w:abstractNum>
  <w:abstractNum w:abstractNumId="8" w15:restartNumberingAfterBreak="0">
    <w:nsid w:val="00000020"/>
    <w:multiLevelType w:val="singleLevel"/>
    <w:tmpl w:val="2B7A57A8"/>
    <w:name w:val="WW8Num37"/>
    <w:lvl w:ilvl="0">
      <w:start w:val="1"/>
      <w:numFmt w:val="decimal"/>
      <w:lvlText w:val="%1)"/>
      <w:lvlJc w:val="left"/>
      <w:pPr>
        <w:tabs>
          <w:tab w:val="num" w:pos="0"/>
        </w:tabs>
        <w:ind w:left="1080" w:hanging="360"/>
      </w:pPr>
      <w:rPr>
        <w:rFonts w:ascii="Arial" w:hAnsi="Arial" w:cs="Arial" w:hint="default"/>
        <w:sz w:val="19"/>
        <w:szCs w:val="19"/>
      </w:rPr>
    </w:lvl>
  </w:abstractNum>
  <w:abstractNum w:abstractNumId="9" w15:restartNumberingAfterBreak="0">
    <w:nsid w:val="00000023"/>
    <w:multiLevelType w:val="singleLevel"/>
    <w:tmpl w:val="00000023"/>
    <w:name w:val="WW8Num40"/>
    <w:lvl w:ilvl="0">
      <w:start w:val="1"/>
      <w:numFmt w:val="decimal"/>
      <w:lvlText w:val="%1)"/>
      <w:lvlJc w:val="left"/>
      <w:pPr>
        <w:tabs>
          <w:tab w:val="num" w:pos="0"/>
        </w:tabs>
        <w:ind w:left="720" w:hanging="360"/>
      </w:pPr>
      <w:rPr>
        <w:rFonts w:ascii="Verdana" w:hAnsi="Verdana" w:cs="Verdana" w:hint="default"/>
        <w:sz w:val="20"/>
        <w:szCs w:val="20"/>
      </w:rPr>
    </w:lvl>
  </w:abstractNum>
  <w:abstractNum w:abstractNumId="10" w15:restartNumberingAfterBreak="0">
    <w:nsid w:val="038E7EF4"/>
    <w:multiLevelType w:val="multilevel"/>
    <w:tmpl w:val="3AB0CE9C"/>
    <w:lvl w:ilvl="0">
      <w:start w:val="11"/>
      <w:numFmt w:val="decimal"/>
      <w:lvlText w:val="%1"/>
      <w:lvlJc w:val="left"/>
      <w:pPr>
        <w:ind w:left="560" w:hanging="560"/>
      </w:pPr>
      <w:rPr>
        <w:rFonts w:hint="default"/>
      </w:rPr>
    </w:lvl>
    <w:lvl w:ilvl="1">
      <w:start w:val="10"/>
      <w:numFmt w:val="decimal"/>
      <w:lvlText w:val="%1.%2"/>
      <w:lvlJc w:val="left"/>
      <w:pPr>
        <w:ind w:left="560" w:hanging="5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5B63416"/>
    <w:multiLevelType w:val="hybridMultilevel"/>
    <w:tmpl w:val="D7440172"/>
    <w:lvl w:ilvl="0" w:tplc="968611E8">
      <w:start w:val="1"/>
      <w:numFmt w:val="lowerLetter"/>
      <w:lvlText w:val="%1)"/>
      <w:lvlJc w:val="left"/>
      <w:pPr>
        <w:ind w:left="1080" w:hanging="360"/>
      </w:pPr>
      <w:rPr>
        <w:rFonts w:hint="default"/>
      </w:rPr>
    </w:lvl>
    <w:lvl w:ilvl="1" w:tplc="64DEEE8A">
      <w:start w:val="1"/>
      <w:numFmt w:val="decimal"/>
      <w:lvlText w:val="%2."/>
      <w:lvlJc w:val="left"/>
      <w:pPr>
        <w:ind w:left="1800" w:hanging="360"/>
      </w:pPr>
      <w:rPr>
        <w:rFonts w:asciiTheme="majorHAnsi" w:eastAsia="Times New Roman" w:hAnsiTheme="majorHAnsi" w:cs="Verdana"/>
      </w:rPr>
    </w:lvl>
    <w:lvl w:ilvl="2" w:tplc="DE9C999A">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856789B"/>
    <w:multiLevelType w:val="hybridMultilevel"/>
    <w:tmpl w:val="A5482CB8"/>
    <w:lvl w:ilvl="0" w:tplc="14D479D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715848"/>
    <w:multiLevelType w:val="multilevel"/>
    <w:tmpl w:val="CAE40D16"/>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B183C18"/>
    <w:multiLevelType w:val="hybridMultilevel"/>
    <w:tmpl w:val="0C7AE760"/>
    <w:lvl w:ilvl="0" w:tplc="67C803C6">
      <w:start w:val="1"/>
      <w:numFmt w:val="lowerLetter"/>
      <w:lvlText w:val="%1)"/>
      <w:lvlJc w:val="left"/>
      <w:pPr>
        <w:ind w:left="1068" w:hanging="360"/>
      </w:pPr>
      <w:rPr>
        <w:rFonts w:cs="Open Sans" w:hint="default"/>
        <w:color w:val="2D2D2D"/>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0E446DF5"/>
    <w:multiLevelType w:val="hybridMultilevel"/>
    <w:tmpl w:val="C4266500"/>
    <w:lvl w:ilvl="0" w:tplc="5C12828A">
      <w:start w:val="1"/>
      <w:numFmt w:val="decimal"/>
      <w:lvlText w:val="%1)"/>
      <w:lvlJc w:val="left"/>
      <w:pPr>
        <w:ind w:left="720" w:hanging="360"/>
      </w:pPr>
      <w:rPr>
        <w:rFonts w:hint="default"/>
        <w:b/>
        <w:w w:val="105"/>
      </w:rPr>
    </w:lvl>
    <w:lvl w:ilvl="1" w:tplc="16122B3A">
      <w:start w:val="1"/>
      <w:numFmt w:val="lowerLetter"/>
      <w:lvlText w:val="%2."/>
      <w:lvlJc w:val="left"/>
      <w:pPr>
        <w:ind w:left="1440" w:hanging="360"/>
      </w:pPr>
      <w:rPr>
        <w:b/>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0BE6F1B"/>
    <w:multiLevelType w:val="multilevel"/>
    <w:tmpl w:val="4FD640D4"/>
    <w:lvl w:ilvl="0">
      <w:start w:val="1"/>
      <w:numFmt w:val="decimal"/>
      <w:pStyle w:val="ARCHENIKANumeracja1"/>
      <w:lvlText w:val="%1."/>
      <w:lvlJc w:val="left"/>
      <w:pPr>
        <w:ind w:left="360" w:hanging="360"/>
      </w:pPr>
      <w:rPr>
        <w:rFonts w:hint="default"/>
        <w:b/>
        <w:i w:val="0"/>
        <w:sz w:val="22"/>
        <w:szCs w:val="22"/>
      </w:rPr>
    </w:lvl>
    <w:lvl w:ilvl="1">
      <w:start w:val="1"/>
      <w:numFmt w:val="decimal"/>
      <w:pStyle w:val="ARCHENIKANumeracja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RCHENIKANumeracja3"/>
      <w:lvlText w:val="%1.%2.%3."/>
      <w:lvlJc w:val="left"/>
      <w:pPr>
        <w:ind w:left="930" w:hanging="504"/>
      </w:pPr>
      <w:rPr>
        <w:rFonts w:hint="default"/>
      </w:rPr>
    </w:lvl>
    <w:lvl w:ilvl="3">
      <w:start w:val="1"/>
      <w:numFmt w:val="decimal"/>
      <w:pStyle w:val="ARCHENIKANumeracja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BAE1CB5"/>
    <w:multiLevelType w:val="multilevel"/>
    <w:tmpl w:val="A484E898"/>
    <w:lvl w:ilvl="0">
      <w:start w:val="5"/>
      <w:numFmt w:val="decimal"/>
      <w:lvlText w:val="%1"/>
      <w:lvlJc w:val="left"/>
      <w:pPr>
        <w:ind w:left="720" w:hanging="360"/>
      </w:pPr>
      <w:rPr>
        <w:rFonts w:hint="default"/>
        <w:w w:val="105"/>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F9669AC"/>
    <w:multiLevelType w:val="multilevel"/>
    <w:tmpl w:val="D01C4844"/>
    <w:lvl w:ilvl="0">
      <w:start w:val="11"/>
      <w:numFmt w:val="decimal"/>
      <w:lvlText w:val="%1."/>
      <w:lvlJc w:val="left"/>
      <w:pPr>
        <w:ind w:left="620" w:hanging="620"/>
      </w:pPr>
      <w:rPr>
        <w:rFonts w:hint="default"/>
      </w:rPr>
    </w:lvl>
    <w:lvl w:ilvl="1">
      <w:start w:val="1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557334A"/>
    <w:multiLevelType w:val="hybridMultilevel"/>
    <w:tmpl w:val="9990AFAC"/>
    <w:lvl w:ilvl="0" w:tplc="4D18282A">
      <w:start w:val="1"/>
      <w:numFmt w:val="bullet"/>
      <w:pStyle w:val="ARCHENIKAPunktator2"/>
      <w:lvlText w:val=""/>
      <w:lvlJc w:val="left"/>
      <w:pPr>
        <w:ind w:left="2344" w:hanging="360"/>
      </w:pPr>
      <w:rPr>
        <w:rFonts w:ascii="Symbol" w:hAnsi="Symbol" w:hint="default"/>
      </w:rPr>
    </w:lvl>
    <w:lvl w:ilvl="1" w:tplc="04150019">
      <w:start w:val="1"/>
      <w:numFmt w:val="bullet"/>
      <w:lvlText w:val="o"/>
      <w:lvlJc w:val="left"/>
      <w:pPr>
        <w:ind w:left="2160" w:hanging="360"/>
      </w:pPr>
      <w:rPr>
        <w:rFonts w:ascii="Courier New" w:hAnsi="Courier New" w:cs="Courier New" w:hint="default"/>
      </w:rPr>
    </w:lvl>
    <w:lvl w:ilvl="2" w:tplc="0415001B">
      <w:start w:val="1"/>
      <w:numFmt w:val="bullet"/>
      <w:lvlText w:val=""/>
      <w:lvlJc w:val="left"/>
      <w:pPr>
        <w:ind w:left="2880" w:hanging="360"/>
      </w:pPr>
      <w:rPr>
        <w:rFonts w:ascii="Wingdings" w:hAnsi="Wingdings" w:hint="default"/>
      </w:rPr>
    </w:lvl>
    <w:lvl w:ilvl="3" w:tplc="0415000F">
      <w:start w:val="1"/>
      <w:numFmt w:val="bullet"/>
      <w:lvlText w:val=""/>
      <w:lvlJc w:val="left"/>
      <w:pPr>
        <w:ind w:left="3600" w:hanging="360"/>
      </w:pPr>
      <w:rPr>
        <w:rFonts w:ascii="Symbol" w:hAnsi="Symbol" w:hint="default"/>
      </w:rPr>
    </w:lvl>
    <w:lvl w:ilvl="4" w:tplc="04150019">
      <w:start w:val="1"/>
      <w:numFmt w:val="bullet"/>
      <w:lvlText w:val="o"/>
      <w:lvlJc w:val="left"/>
      <w:pPr>
        <w:ind w:left="4320" w:hanging="360"/>
      </w:pPr>
      <w:rPr>
        <w:rFonts w:ascii="Courier New" w:hAnsi="Courier New" w:cs="Courier New" w:hint="default"/>
      </w:rPr>
    </w:lvl>
    <w:lvl w:ilvl="5" w:tplc="0415001B">
      <w:start w:val="1"/>
      <w:numFmt w:val="bullet"/>
      <w:lvlText w:val=""/>
      <w:lvlJc w:val="left"/>
      <w:pPr>
        <w:ind w:left="5040" w:hanging="360"/>
      </w:pPr>
      <w:rPr>
        <w:rFonts w:ascii="Wingdings" w:hAnsi="Wingdings" w:hint="default"/>
      </w:rPr>
    </w:lvl>
    <w:lvl w:ilvl="6" w:tplc="0415000F">
      <w:start w:val="1"/>
      <w:numFmt w:val="bullet"/>
      <w:lvlText w:val=""/>
      <w:lvlJc w:val="left"/>
      <w:pPr>
        <w:ind w:left="5760" w:hanging="360"/>
      </w:pPr>
      <w:rPr>
        <w:rFonts w:ascii="Symbol" w:hAnsi="Symbol" w:hint="default"/>
      </w:rPr>
    </w:lvl>
    <w:lvl w:ilvl="7" w:tplc="04150019">
      <w:start w:val="1"/>
      <w:numFmt w:val="bullet"/>
      <w:lvlText w:val="o"/>
      <w:lvlJc w:val="left"/>
      <w:pPr>
        <w:ind w:left="6480" w:hanging="360"/>
      </w:pPr>
      <w:rPr>
        <w:rFonts w:ascii="Courier New" w:hAnsi="Courier New" w:cs="Courier New" w:hint="default"/>
      </w:rPr>
    </w:lvl>
    <w:lvl w:ilvl="8" w:tplc="0415001B">
      <w:start w:val="1"/>
      <w:numFmt w:val="bullet"/>
      <w:lvlText w:val=""/>
      <w:lvlJc w:val="left"/>
      <w:pPr>
        <w:ind w:left="7200" w:hanging="360"/>
      </w:pPr>
      <w:rPr>
        <w:rFonts w:ascii="Wingdings" w:hAnsi="Wingdings" w:hint="default"/>
      </w:rPr>
    </w:lvl>
  </w:abstractNum>
  <w:abstractNum w:abstractNumId="20" w15:restartNumberingAfterBreak="0">
    <w:nsid w:val="2BF760A7"/>
    <w:multiLevelType w:val="hybridMultilevel"/>
    <w:tmpl w:val="A15252C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2EE712AC"/>
    <w:multiLevelType w:val="multilevel"/>
    <w:tmpl w:val="4D8692C2"/>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2FC546B9"/>
    <w:multiLevelType w:val="hybridMultilevel"/>
    <w:tmpl w:val="47ACE64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03D5CB9"/>
    <w:multiLevelType w:val="multilevel"/>
    <w:tmpl w:val="27CADA92"/>
    <w:lvl w:ilvl="0">
      <w:start w:val="1"/>
      <w:numFmt w:val="decimal"/>
      <w:lvlText w:val="%1."/>
      <w:lvlJc w:val="left"/>
      <w:pPr>
        <w:ind w:left="720" w:hanging="360"/>
      </w:pPr>
      <w:rPr>
        <w:rFonts w:hint="default"/>
        <w:b/>
        <w:sz w:val="24"/>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4166D85"/>
    <w:multiLevelType w:val="hybridMultilevel"/>
    <w:tmpl w:val="61CEA7F0"/>
    <w:lvl w:ilvl="0" w:tplc="41B2CB5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1D6963"/>
    <w:multiLevelType w:val="hybridMultilevel"/>
    <w:tmpl w:val="25348706"/>
    <w:lvl w:ilvl="0" w:tplc="857C7284">
      <w:start w:val="1"/>
      <w:numFmt w:val="decimal"/>
      <w:lvlText w:val="%1)"/>
      <w:lvlJc w:val="left"/>
      <w:pPr>
        <w:ind w:left="720" w:hanging="360"/>
      </w:pPr>
      <w:rPr>
        <w:rFonts w:hint="default"/>
        <w:b/>
        <w:bCs/>
      </w:rPr>
    </w:lvl>
    <w:lvl w:ilvl="1" w:tplc="6D5A9162">
      <w:start w:val="1"/>
      <w:numFmt w:val="lowerLetter"/>
      <w:lvlText w:val="%2."/>
      <w:lvlJc w:val="left"/>
      <w:pPr>
        <w:ind w:left="1440" w:hanging="360"/>
      </w:pPr>
      <w:rPr>
        <w:b/>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511A01"/>
    <w:multiLevelType w:val="multilevel"/>
    <w:tmpl w:val="A9384CF0"/>
    <w:lvl w:ilvl="0">
      <w:start w:val="4"/>
      <w:numFmt w:val="decimal"/>
      <w:lvlText w:val="%1."/>
      <w:lvlJc w:val="left"/>
      <w:pPr>
        <w:ind w:left="360" w:hanging="360"/>
      </w:pPr>
      <w:rPr>
        <w:rFonts w:eastAsia="Times New Roman" w:hint="default"/>
        <w:b/>
      </w:rPr>
    </w:lvl>
    <w:lvl w:ilvl="1">
      <w:start w:val="1"/>
      <w:numFmt w:val="decimal"/>
      <w:lvlText w:val="%1.%2."/>
      <w:lvlJc w:val="left"/>
      <w:pPr>
        <w:ind w:left="720" w:hanging="72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7" w15:restartNumberingAfterBreak="0">
    <w:nsid w:val="36581BB1"/>
    <w:multiLevelType w:val="hybridMultilevel"/>
    <w:tmpl w:val="2058435A"/>
    <w:lvl w:ilvl="0" w:tplc="6E02AB74">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3B7C4D4D"/>
    <w:multiLevelType w:val="multilevel"/>
    <w:tmpl w:val="262A991A"/>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E7C4ACB"/>
    <w:multiLevelType w:val="hybridMultilevel"/>
    <w:tmpl w:val="8CC4C29A"/>
    <w:lvl w:ilvl="0" w:tplc="04150011">
      <w:start w:val="1"/>
      <w:numFmt w:val="decimal"/>
      <w:lvlText w:val="%1)"/>
      <w:lvlJc w:val="left"/>
      <w:pPr>
        <w:ind w:left="720" w:hanging="360"/>
      </w:pPr>
    </w:lvl>
    <w:lvl w:ilvl="1" w:tplc="5DC49120">
      <w:start w:val="1"/>
      <w:numFmt w:val="lowerLetter"/>
      <w:lvlText w:val="%2."/>
      <w:lvlJc w:val="left"/>
      <w:pPr>
        <w:ind w:left="1440" w:hanging="360"/>
      </w:pPr>
      <w:rPr>
        <w:b w:val="0"/>
        <w:bCs w:val="0"/>
      </w:rPr>
    </w:lvl>
    <w:lvl w:ilvl="2" w:tplc="2648E6D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F514C96"/>
    <w:multiLevelType w:val="multilevel"/>
    <w:tmpl w:val="8474FB40"/>
    <w:lvl w:ilvl="0">
      <w:start w:val="1"/>
      <w:numFmt w:val="decimal"/>
      <w:lvlText w:val="%1)"/>
      <w:lvlJc w:val="left"/>
      <w:pPr>
        <w:ind w:left="851" w:firstLine="1701"/>
      </w:pPr>
      <w:rPr>
        <w:rFonts w:hint="default"/>
        <w:b w:val="0"/>
        <w:bCs/>
      </w:rPr>
    </w:lvl>
    <w:lvl w:ilvl="1">
      <w:start w:val="1"/>
      <w:numFmt w:val="lowerLetter"/>
      <w:lvlText w:val="%2."/>
      <w:lvlJc w:val="left"/>
      <w:pPr>
        <w:ind w:left="3632" w:hanging="360"/>
      </w:pPr>
      <w:rPr>
        <w:rFonts w:hint="default"/>
      </w:rPr>
    </w:lvl>
    <w:lvl w:ilvl="2">
      <w:start w:val="1"/>
      <w:numFmt w:val="lowerRoman"/>
      <w:lvlText w:val="%3."/>
      <w:lvlJc w:val="right"/>
      <w:pPr>
        <w:ind w:left="4352" w:hanging="180"/>
      </w:pPr>
      <w:rPr>
        <w:rFonts w:hint="default"/>
      </w:rPr>
    </w:lvl>
    <w:lvl w:ilvl="3">
      <w:start w:val="1"/>
      <w:numFmt w:val="decimal"/>
      <w:lvlText w:val="%4."/>
      <w:lvlJc w:val="left"/>
      <w:pPr>
        <w:ind w:left="5072" w:hanging="360"/>
      </w:pPr>
      <w:rPr>
        <w:rFonts w:hint="default"/>
      </w:rPr>
    </w:lvl>
    <w:lvl w:ilvl="4">
      <w:start w:val="1"/>
      <w:numFmt w:val="lowerLetter"/>
      <w:lvlText w:val="%5."/>
      <w:lvlJc w:val="left"/>
      <w:pPr>
        <w:ind w:left="5792" w:hanging="360"/>
      </w:pPr>
      <w:rPr>
        <w:rFonts w:hint="default"/>
      </w:rPr>
    </w:lvl>
    <w:lvl w:ilvl="5">
      <w:start w:val="1"/>
      <w:numFmt w:val="lowerRoman"/>
      <w:lvlText w:val="%6."/>
      <w:lvlJc w:val="right"/>
      <w:pPr>
        <w:ind w:left="6512" w:hanging="180"/>
      </w:pPr>
      <w:rPr>
        <w:rFonts w:hint="default"/>
      </w:rPr>
    </w:lvl>
    <w:lvl w:ilvl="6">
      <w:start w:val="1"/>
      <w:numFmt w:val="decimal"/>
      <w:lvlText w:val="%7."/>
      <w:lvlJc w:val="left"/>
      <w:pPr>
        <w:ind w:left="7232" w:hanging="360"/>
      </w:pPr>
      <w:rPr>
        <w:rFonts w:hint="default"/>
      </w:rPr>
    </w:lvl>
    <w:lvl w:ilvl="7">
      <w:start w:val="1"/>
      <w:numFmt w:val="lowerLetter"/>
      <w:lvlText w:val="%8."/>
      <w:lvlJc w:val="left"/>
      <w:pPr>
        <w:ind w:left="7952" w:hanging="360"/>
      </w:pPr>
      <w:rPr>
        <w:rFonts w:hint="default"/>
      </w:rPr>
    </w:lvl>
    <w:lvl w:ilvl="8">
      <w:start w:val="1"/>
      <w:numFmt w:val="lowerRoman"/>
      <w:lvlText w:val="%9."/>
      <w:lvlJc w:val="right"/>
      <w:pPr>
        <w:ind w:left="8672" w:hanging="180"/>
      </w:pPr>
      <w:rPr>
        <w:rFonts w:hint="default"/>
      </w:rPr>
    </w:lvl>
  </w:abstractNum>
  <w:abstractNum w:abstractNumId="31" w15:restartNumberingAfterBreak="0">
    <w:nsid w:val="485A66E4"/>
    <w:multiLevelType w:val="hybridMultilevel"/>
    <w:tmpl w:val="1D20D950"/>
    <w:lvl w:ilvl="0" w:tplc="4C8E6946">
      <w:start w:val="1"/>
      <w:numFmt w:val="decimal"/>
      <w:lvlText w:val="%1)"/>
      <w:lvlJc w:val="left"/>
      <w:pPr>
        <w:ind w:left="720" w:hanging="360"/>
      </w:pPr>
      <w:rPr>
        <w:rFonts w:eastAsia="A"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AD33FAD"/>
    <w:multiLevelType w:val="hybridMultilevel"/>
    <w:tmpl w:val="B3069FBA"/>
    <w:lvl w:ilvl="0" w:tplc="5454A336">
      <w:start w:val="1"/>
      <w:numFmt w:val="decimal"/>
      <w:lvlText w:val="%1)"/>
      <w:lvlJc w:val="left"/>
      <w:pPr>
        <w:ind w:left="720" w:hanging="360"/>
      </w:pPr>
      <w:rPr>
        <w:rFonts w:ascii="Arial" w:hAnsi="Arial" w:cs="Aria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BA6F9F"/>
    <w:multiLevelType w:val="hybridMultilevel"/>
    <w:tmpl w:val="E28481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ED222C1"/>
    <w:multiLevelType w:val="hybridMultilevel"/>
    <w:tmpl w:val="59325C8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7BB2CB60">
      <w:start w:val="1"/>
      <w:numFmt w:val="lowerRoman"/>
      <w:lvlText w:val="%4."/>
      <w:lvlJc w:val="left"/>
      <w:pPr>
        <w:ind w:left="2880" w:hanging="360"/>
      </w:pPr>
      <w:rPr>
        <w:rFonts w:ascii="Arial" w:eastAsiaTheme="minorEastAsia"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1A32ED7"/>
    <w:multiLevelType w:val="hybridMultilevel"/>
    <w:tmpl w:val="1A7C68C2"/>
    <w:lvl w:ilvl="0" w:tplc="601A4D7A">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14112B"/>
    <w:multiLevelType w:val="hybridMultilevel"/>
    <w:tmpl w:val="0D085746"/>
    <w:lvl w:ilvl="0" w:tplc="04150017">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28B6E0A"/>
    <w:multiLevelType w:val="hybridMultilevel"/>
    <w:tmpl w:val="7BC81DAA"/>
    <w:lvl w:ilvl="0" w:tplc="57EEB6CC">
      <w:start w:val="1"/>
      <w:numFmt w:val="lowerLetter"/>
      <w:lvlText w:val="%1)"/>
      <w:lvlJc w:val="left"/>
      <w:pPr>
        <w:ind w:left="720" w:hanging="360"/>
      </w:pPr>
      <w:rPr>
        <w:rFonts w:hint="default"/>
        <w:b w:val="0"/>
        <w:bCs w:val="0"/>
        <w:color w:val="000000"/>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86D25BF"/>
    <w:multiLevelType w:val="multilevel"/>
    <w:tmpl w:val="517C5A94"/>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39" w15:restartNumberingAfterBreak="0">
    <w:nsid w:val="5A9D7A49"/>
    <w:multiLevelType w:val="multilevel"/>
    <w:tmpl w:val="09CE9A1C"/>
    <w:lvl w:ilvl="0">
      <w:start w:val="12"/>
      <w:numFmt w:val="decimal"/>
      <w:lvlText w:val="%1."/>
      <w:lvlJc w:val="left"/>
      <w:pPr>
        <w:ind w:left="480" w:hanging="480"/>
      </w:pPr>
      <w:rPr>
        <w:rFonts w:hint="default"/>
        <w:b/>
        <w:bCs/>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6551195D"/>
    <w:multiLevelType w:val="hybridMultilevel"/>
    <w:tmpl w:val="FDE62F1A"/>
    <w:lvl w:ilvl="0" w:tplc="62D87894">
      <w:start w:val="1"/>
      <w:numFmt w:val="decimal"/>
      <w:lvlText w:val="%1)"/>
      <w:lvlJc w:val="left"/>
      <w:pPr>
        <w:ind w:left="720" w:hanging="360"/>
      </w:pPr>
      <w:rPr>
        <w:rFonts w:ascii="Arial" w:hAnsi="Arial" w:cs="Aria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71800090"/>
    <w:multiLevelType w:val="hybridMultilevel"/>
    <w:tmpl w:val="B49A0F1E"/>
    <w:lvl w:ilvl="0" w:tplc="76C292DE">
      <w:start w:val="1"/>
      <w:numFmt w:val="decimal"/>
      <w:lvlText w:val="%1)"/>
      <w:lvlJc w:val="left"/>
      <w:pPr>
        <w:ind w:left="920" w:hanging="360"/>
      </w:pPr>
      <w:rPr>
        <w:rFonts w:hint="default"/>
      </w:rPr>
    </w:lvl>
    <w:lvl w:ilvl="1" w:tplc="04150019" w:tentative="1">
      <w:start w:val="1"/>
      <w:numFmt w:val="lowerLetter"/>
      <w:lvlText w:val="%2."/>
      <w:lvlJc w:val="left"/>
      <w:pPr>
        <w:ind w:left="1640" w:hanging="360"/>
      </w:pPr>
    </w:lvl>
    <w:lvl w:ilvl="2" w:tplc="0415001B" w:tentative="1">
      <w:start w:val="1"/>
      <w:numFmt w:val="lowerRoman"/>
      <w:lvlText w:val="%3."/>
      <w:lvlJc w:val="right"/>
      <w:pPr>
        <w:ind w:left="2360" w:hanging="180"/>
      </w:pPr>
    </w:lvl>
    <w:lvl w:ilvl="3" w:tplc="0415000F" w:tentative="1">
      <w:start w:val="1"/>
      <w:numFmt w:val="decimal"/>
      <w:lvlText w:val="%4."/>
      <w:lvlJc w:val="left"/>
      <w:pPr>
        <w:ind w:left="3080" w:hanging="360"/>
      </w:pPr>
    </w:lvl>
    <w:lvl w:ilvl="4" w:tplc="04150019" w:tentative="1">
      <w:start w:val="1"/>
      <w:numFmt w:val="lowerLetter"/>
      <w:lvlText w:val="%5."/>
      <w:lvlJc w:val="left"/>
      <w:pPr>
        <w:ind w:left="3800" w:hanging="360"/>
      </w:pPr>
    </w:lvl>
    <w:lvl w:ilvl="5" w:tplc="0415001B" w:tentative="1">
      <w:start w:val="1"/>
      <w:numFmt w:val="lowerRoman"/>
      <w:lvlText w:val="%6."/>
      <w:lvlJc w:val="right"/>
      <w:pPr>
        <w:ind w:left="4520" w:hanging="180"/>
      </w:pPr>
    </w:lvl>
    <w:lvl w:ilvl="6" w:tplc="0415000F" w:tentative="1">
      <w:start w:val="1"/>
      <w:numFmt w:val="decimal"/>
      <w:lvlText w:val="%7."/>
      <w:lvlJc w:val="left"/>
      <w:pPr>
        <w:ind w:left="5240" w:hanging="360"/>
      </w:pPr>
    </w:lvl>
    <w:lvl w:ilvl="7" w:tplc="04150019" w:tentative="1">
      <w:start w:val="1"/>
      <w:numFmt w:val="lowerLetter"/>
      <w:lvlText w:val="%8."/>
      <w:lvlJc w:val="left"/>
      <w:pPr>
        <w:ind w:left="5960" w:hanging="360"/>
      </w:pPr>
    </w:lvl>
    <w:lvl w:ilvl="8" w:tplc="0415001B" w:tentative="1">
      <w:start w:val="1"/>
      <w:numFmt w:val="lowerRoman"/>
      <w:lvlText w:val="%9."/>
      <w:lvlJc w:val="right"/>
      <w:pPr>
        <w:ind w:left="6680" w:hanging="180"/>
      </w:pPr>
    </w:lvl>
  </w:abstractNum>
  <w:abstractNum w:abstractNumId="43" w15:restartNumberingAfterBreak="0">
    <w:nsid w:val="738F08CC"/>
    <w:multiLevelType w:val="hybridMultilevel"/>
    <w:tmpl w:val="4C2C9A64"/>
    <w:lvl w:ilvl="0" w:tplc="04150017">
      <w:start w:val="1"/>
      <w:numFmt w:val="lowerLetter"/>
      <w:lvlText w:val="%1)"/>
      <w:lvlJc w:val="left"/>
      <w:pPr>
        <w:ind w:left="1182" w:hanging="360"/>
      </w:pPr>
    </w:lvl>
    <w:lvl w:ilvl="1" w:tplc="04150019" w:tentative="1">
      <w:start w:val="1"/>
      <w:numFmt w:val="lowerLetter"/>
      <w:lvlText w:val="%2."/>
      <w:lvlJc w:val="left"/>
      <w:pPr>
        <w:ind w:left="1902" w:hanging="360"/>
      </w:pPr>
    </w:lvl>
    <w:lvl w:ilvl="2" w:tplc="0415001B" w:tentative="1">
      <w:start w:val="1"/>
      <w:numFmt w:val="lowerRoman"/>
      <w:lvlText w:val="%3."/>
      <w:lvlJc w:val="right"/>
      <w:pPr>
        <w:ind w:left="2622" w:hanging="180"/>
      </w:pPr>
    </w:lvl>
    <w:lvl w:ilvl="3" w:tplc="0415000F" w:tentative="1">
      <w:start w:val="1"/>
      <w:numFmt w:val="decimal"/>
      <w:lvlText w:val="%4."/>
      <w:lvlJc w:val="left"/>
      <w:pPr>
        <w:ind w:left="3342" w:hanging="360"/>
      </w:pPr>
    </w:lvl>
    <w:lvl w:ilvl="4" w:tplc="04150019" w:tentative="1">
      <w:start w:val="1"/>
      <w:numFmt w:val="lowerLetter"/>
      <w:lvlText w:val="%5."/>
      <w:lvlJc w:val="left"/>
      <w:pPr>
        <w:ind w:left="4062" w:hanging="360"/>
      </w:pPr>
    </w:lvl>
    <w:lvl w:ilvl="5" w:tplc="0415001B" w:tentative="1">
      <w:start w:val="1"/>
      <w:numFmt w:val="lowerRoman"/>
      <w:lvlText w:val="%6."/>
      <w:lvlJc w:val="right"/>
      <w:pPr>
        <w:ind w:left="4782" w:hanging="180"/>
      </w:pPr>
    </w:lvl>
    <w:lvl w:ilvl="6" w:tplc="0415000F" w:tentative="1">
      <w:start w:val="1"/>
      <w:numFmt w:val="decimal"/>
      <w:lvlText w:val="%7."/>
      <w:lvlJc w:val="left"/>
      <w:pPr>
        <w:ind w:left="5502" w:hanging="360"/>
      </w:pPr>
    </w:lvl>
    <w:lvl w:ilvl="7" w:tplc="04150019" w:tentative="1">
      <w:start w:val="1"/>
      <w:numFmt w:val="lowerLetter"/>
      <w:lvlText w:val="%8."/>
      <w:lvlJc w:val="left"/>
      <w:pPr>
        <w:ind w:left="6222" w:hanging="360"/>
      </w:pPr>
    </w:lvl>
    <w:lvl w:ilvl="8" w:tplc="0415001B" w:tentative="1">
      <w:start w:val="1"/>
      <w:numFmt w:val="lowerRoman"/>
      <w:lvlText w:val="%9."/>
      <w:lvlJc w:val="right"/>
      <w:pPr>
        <w:ind w:left="6942" w:hanging="180"/>
      </w:pPr>
    </w:lvl>
  </w:abstractNum>
  <w:abstractNum w:abstractNumId="44" w15:restartNumberingAfterBreak="0">
    <w:nsid w:val="73E158DE"/>
    <w:multiLevelType w:val="hybridMultilevel"/>
    <w:tmpl w:val="6D2CA8F4"/>
    <w:lvl w:ilvl="0" w:tplc="2BE43B7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5B2E34"/>
    <w:multiLevelType w:val="hybridMultilevel"/>
    <w:tmpl w:val="BD9A787E"/>
    <w:lvl w:ilvl="0" w:tplc="31528F1C">
      <w:start w:val="1"/>
      <w:numFmt w:val="lowerLetter"/>
      <w:lvlText w:val="%1)"/>
      <w:lvlJc w:val="left"/>
      <w:pPr>
        <w:ind w:left="1080" w:hanging="360"/>
      </w:pPr>
      <w:rPr>
        <w:rFonts w:ascii="Calibri" w:hAnsi="Calibri" w:cs="Calibri" w:hint="default"/>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7641250"/>
    <w:multiLevelType w:val="hybridMultilevel"/>
    <w:tmpl w:val="FCE466FC"/>
    <w:lvl w:ilvl="0" w:tplc="6478AFE8">
      <w:start w:val="1"/>
      <w:numFmt w:val="decimal"/>
      <w:lvlText w:val="%1)"/>
      <w:lvlJc w:val="left"/>
      <w:pPr>
        <w:ind w:left="720" w:hanging="360"/>
      </w:pPr>
      <w:rPr>
        <w:rFonts w:hint="default"/>
        <w:b/>
        <w:bCs/>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CE816A1"/>
    <w:multiLevelType w:val="multilevel"/>
    <w:tmpl w:val="71D8E634"/>
    <w:lvl w:ilvl="0">
      <w:start w:val="7"/>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CC362E"/>
    <w:multiLevelType w:val="multilevel"/>
    <w:tmpl w:val="35B2552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97732110">
    <w:abstractNumId w:val="41"/>
    <w:lvlOverride w:ilvl="0">
      <w:startOverride w:val="1"/>
    </w:lvlOverride>
  </w:num>
  <w:num w:numId="2" w16cid:durableId="314261153">
    <w:abstractNumId w:val="16"/>
  </w:num>
  <w:num w:numId="3" w16cid:durableId="594480210">
    <w:abstractNumId w:val="19"/>
  </w:num>
  <w:num w:numId="4" w16cid:durableId="429549864">
    <w:abstractNumId w:val="0"/>
  </w:num>
  <w:num w:numId="5" w16cid:durableId="174612111">
    <w:abstractNumId w:val="30"/>
  </w:num>
  <w:num w:numId="6" w16cid:durableId="1657488087">
    <w:abstractNumId w:val="23"/>
  </w:num>
  <w:num w:numId="7" w16cid:durableId="1476754135">
    <w:abstractNumId w:val="46"/>
  </w:num>
  <w:num w:numId="8" w16cid:durableId="117727009">
    <w:abstractNumId w:val="35"/>
  </w:num>
  <w:num w:numId="9" w16cid:durableId="1207910672">
    <w:abstractNumId w:val="40"/>
  </w:num>
  <w:num w:numId="10" w16cid:durableId="482047409">
    <w:abstractNumId w:val="32"/>
  </w:num>
  <w:num w:numId="11" w16cid:durableId="193810029">
    <w:abstractNumId w:val="24"/>
  </w:num>
  <w:num w:numId="12" w16cid:durableId="522784223">
    <w:abstractNumId w:val="44"/>
  </w:num>
  <w:num w:numId="13" w16cid:durableId="645745722">
    <w:abstractNumId w:val="36"/>
  </w:num>
  <w:num w:numId="14" w16cid:durableId="893196802">
    <w:abstractNumId w:val="20"/>
  </w:num>
  <w:num w:numId="15" w16cid:durableId="1416173794">
    <w:abstractNumId w:val="31"/>
  </w:num>
  <w:num w:numId="16" w16cid:durableId="578249182">
    <w:abstractNumId w:val="15"/>
  </w:num>
  <w:num w:numId="17" w16cid:durableId="1133447288">
    <w:abstractNumId w:val="25"/>
  </w:num>
  <w:num w:numId="18" w16cid:durableId="533468540">
    <w:abstractNumId w:val="12"/>
  </w:num>
  <w:num w:numId="19" w16cid:durableId="1837379170">
    <w:abstractNumId w:val="37"/>
  </w:num>
  <w:num w:numId="20" w16cid:durableId="2133747370">
    <w:abstractNumId w:val="10"/>
  </w:num>
  <w:num w:numId="21" w16cid:durableId="2004509205">
    <w:abstractNumId w:val="11"/>
  </w:num>
  <w:num w:numId="22" w16cid:durableId="508253013">
    <w:abstractNumId w:val="42"/>
  </w:num>
  <w:num w:numId="23" w16cid:durableId="614794580">
    <w:abstractNumId w:val="38"/>
  </w:num>
  <w:num w:numId="24" w16cid:durableId="1619095032">
    <w:abstractNumId w:val="21"/>
  </w:num>
  <w:num w:numId="25" w16cid:durableId="237715406">
    <w:abstractNumId w:val="39"/>
  </w:num>
  <w:num w:numId="26" w16cid:durableId="1860045535">
    <w:abstractNumId w:val="48"/>
  </w:num>
  <w:num w:numId="27" w16cid:durableId="151025150">
    <w:abstractNumId w:val="29"/>
  </w:num>
  <w:num w:numId="28" w16cid:durableId="237908433">
    <w:abstractNumId w:val="26"/>
  </w:num>
  <w:num w:numId="29" w16cid:durableId="1623152833">
    <w:abstractNumId w:val="17"/>
  </w:num>
  <w:num w:numId="30" w16cid:durableId="320623233">
    <w:abstractNumId w:val="33"/>
  </w:num>
  <w:num w:numId="31" w16cid:durableId="1758550927">
    <w:abstractNumId w:val="13"/>
  </w:num>
  <w:num w:numId="32" w16cid:durableId="569967471">
    <w:abstractNumId w:val="28"/>
  </w:num>
  <w:num w:numId="33" w16cid:durableId="1219822016">
    <w:abstractNumId w:val="14"/>
  </w:num>
  <w:num w:numId="34" w16cid:durableId="1470435145">
    <w:abstractNumId w:val="18"/>
  </w:num>
  <w:num w:numId="35" w16cid:durableId="1658656070">
    <w:abstractNumId w:val="47"/>
  </w:num>
  <w:num w:numId="36" w16cid:durableId="1567108307">
    <w:abstractNumId w:val="27"/>
  </w:num>
  <w:num w:numId="37" w16cid:durableId="669600607">
    <w:abstractNumId w:val="45"/>
  </w:num>
  <w:num w:numId="38" w16cid:durableId="378089086">
    <w:abstractNumId w:val="1"/>
  </w:num>
  <w:num w:numId="39" w16cid:durableId="116920667">
    <w:abstractNumId w:val="43"/>
  </w:num>
  <w:num w:numId="40" w16cid:durableId="746264516">
    <w:abstractNumId w:val="2"/>
  </w:num>
  <w:num w:numId="41" w16cid:durableId="897859958">
    <w:abstractNumId w:val="3"/>
  </w:num>
  <w:num w:numId="42" w16cid:durableId="1303803305">
    <w:abstractNumId w:val="4"/>
  </w:num>
  <w:num w:numId="43" w16cid:durableId="129633678">
    <w:abstractNumId w:val="34"/>
  </w:num>
  <w:num w:numId="44" w16cid:durableId="60636217">
    <w:abstractNumId w:val="22"/>
  </w:num>
  <w:numIdMacAtCleanup w:val="4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04"/>
    <w:rsid w:val="00003E3D"/>
    <w:rsid w:val="000153C4"/>
    <w:rsid w:val="000157C2"/>
    <w:rsid w:val="000159D1"/>
    <w:rsid w:val="00016ADC"/>
    <w:rsid w:val="0001783E"/>
    <w:rsid w:val="000221BF"/>
    <w:rsid w:val="00024860"/>
    <w:rsid w:val="0003517B"/>
    <w:rsid w:val="00037F80"/>
    <w:rsid w:val="00040AD4"/>
    <w:rsid w:val="00041021"/>
    <w:rsid w:val="00042BC7"/>
    <w:rsid w:val="00044DD9"/>
    <w:rsid w:val="00053021"/>
    <w:rsid w:val="000547EF"/>
    <w:rsid w:val="000550A8"/>
    <w:rsid w:val="00063035"/>
    <w:rsid w:val="000673CA"/>
    <w:rsid w:val="000704C6"/>
    <w:rsid w:val="00070603"/>
    <w:rsid w:val="000758F0"/>
    <w:rsid w:val="000767E3"/>
    <w:rsid w:val="000771AB"/>
    <w:rsid w:val="000773CA"/>
    <w:rsid w:val="000775C5"/>
    <w:rsid w:val="00082E6F"/>
    <w:rsid w:val="00084B1D"/>
    <w:rsid w:val="0008587B"/>
    <w:rsid w:val="000876A3"/>
    <w:rsid w:val="00090AD2"/>
    <w:rsid w:val="00096B02"/>
    <w:rsid w:val="00096CA9"/>
    <w:rsid w:val="000A0CE8"/>
    <w:rsid w:val="000A4DB0"/>
    <w:rsid w:val="000A5545"/>
    <w:rsid w:val="000B113C"/>
    <w:rsid w:val="000C1A09"/>
    <w:rsid w:val="000C2538"/>
    <w:rsid w:val="000C3D9E"/>
    <w:rsid w:val="000C42E0"/>
    <w:rsid w:val="000C51FE"/>
    <w:rsid w:val="000C5791"/>
    <w:rsid w:val="000C6F0F"/>
    <w:rsid w:val="000D1056"/>
    <w:rsid w:val="000D378F"/>
    <w:rsid w:val="000D50C2"/>
    <w:rsid w:val="000D57E8"/>
    <w:rsid w:val="000D69F7"/>
    <w:rsid w:val="000D6F76"/>
    <w:rsid w:val="000D7C4A"/>
    <w:rsid w:val="000E0611"/>
    <w:rsid w:val="000E17CA"/>
    <w:rsid w:val="000E2374"/>
    <w:rsid w:val="000E3F55"/>
    <w:rsid w:val="000E6F4E"/>
    <w:rsid w:val="000F0B8F"/>
    <w:rsid w:val="000F10D0"/>
    <w:rsid w:val="000F14D5"/>
    <w:rsid w:val="000F3020"/>
    <w:rsid w:val="000F6661"/>
    <w:rsid w:val="000F6CDF"/>
    <w:rsid w:val="00100840"/>
    <w:rsid w:val="00101A36"/>
    <w:rsid w:val="00101A66"/>
    <w:rsid w:val="00102366"/>
    <w:rsid w:val="00103E0F"/>
    <w:rsid w:val="00104F0C"/>
    <w:rsid w:val="0010636E"/>
    <w:rsid w:val="00106635"/>
    <w:rsid w:val="001072E5"/>
    <w:rsid w:val="00112E20"/>
    <w:rsid w:val="001133B3"/>
    <w:rsid w:val="00121ECE"/>
    <w:rsid w:val="0012245D"/>
    <w:rsid w:val="00125D8B"/>
    <w:rsid w:val="00130506"/>
    <w:rsid w:val="00132A5E"/>
    <w:rsid w:val="00133A50"/>
    <w:rsid w:val="0013510A"/>
    <w:rsid w:val="001368D7"/>
    <w:rsid w:val="00141011"/>
    <w:rsid w:val="001431D0"/>
    <w:rsid w:val="00151511"/>
    <w:rsid w:val="00155970"/>
    <w:rsid w:val="00156DA3"/>
    <w:rsid w:val="00164590"/>
    <w:rsid w:val="001651C6"/>
    <w:rsid w:val="00182749"/>
    <w:rsid w:val="001832A6"/>
    <w:rsid w:val="00186E68"/>
    <w:rsid w:val="00187104"/>
    <w:rsid w:val="00195DD5"/>
    <w:rsid w:val="0019670C"/>
    <w:rsid w:val="001A04F1"/>
    <w:rsid w:val="001A0A25"/>
    <w:rsid w:val="001A25A5"/>
    <w:rsid w:val="001A325F"/>
    <w:rsid w:val="001A7DD3"/>
    <w:rsid w:val="001B091F"/>
    <w:rsid w:val="001B21CA"/>
    <w:rsid w:val="001B6C66"/>
    <w:rsid w:val="001C0B09"/>
    <w:rsid w:val="001C357D"/>
    <w:rsid w:val="001D4215"/>
    <w:rsid w:val="001D69B1"/>
    <w:rsid w:val="001E649E"/>
    <w:rsid w:val="001F7C37"/>
    <w:rsid w:val="00201A68"/>
    <w:rsid w:val="00205852"/>
    <w:rsid w:val="0020590F"/>
    <w:rsid w:val="002108B7"/>
    <w:rsid w:val="00213404"/>
    <w:rsid w:val="002151B0"/>
    <w:rsid w:val="002172F7"/>
    <w:rsid w:val="00221495"/>
    <w:rsid w:val="00222F41"/>
    <w:rsid w:val="00224F30"/>
    <w:rsid w:val="0022532E"/>
    <w:rsid w:val="0023063F"/>
    <w:rsid w:val="0023118A"/>
    <w:rsid w:val="00236F2D"/>
    <w:rsid w:val="00236F47"/>
    <w:rsid w:val="00240BFC"/>
    <w:rsid w:val="0024419D"/>
    <w:rsid w:val="00244D2B"/>
    <w:rsid w:val="00246EF4"/>
    <w:rsid w:val="00247F09"/>
    <w:rsid w:val="00252D1C"/>
    <w:rsid w:val="00253178"/>
    <w:rsid w:val="00254C06"/>
    <w:rsid w:val="00256215"/>
    <w:rsid w:val="00265F58"/>
    <w:rsid w:val="002746CE"/>
    <w:rsid w:val="002753DF"/>
    <w:rsid w:val="00280920"/>
    <w:rsid w:val="00280B8A"/>
    <w:rsid w:val="00281468"/>
    <w:rsid w:val="00285134"/>
    <w:rsid w:val="00285425"/>
    <w:rsid w:val="00290B6C"/>
    <w:rsid w:val="00293064"/>
    <w:rsid w:val="00294293"/>
    <w:rsid w:val="00295A82"/>
    <w:rsid w:val="002A616F"/>
    <w:rsid w:val="002A7B76"/>
    <w:rsid w:val="002B1715"/>
    <w:rsid w:val="002B2ED2"/>
    <w:rsid w:val="002C08A1"/>
    <w:rsid w:val="002C6141"/>
    <w:rsid w:val="002C649E"/>
    <w:rsid w:val="002C64ED"/>
    <w:rsid w:val="002C67F8"/>
    <w:rsid w:val="002D132E"/>
    <w:rsid w:val="002D1E61"/>
    <w:rsid w:val="002D3F06"/>
    <w:rsid w:val="002E45FF"/>
    <w:rsid w:val="002E4E5B"/>
    <w:rsid w:val="002E73CB"/>
    <w:rsid w:val="002F1F2D"/>
    <w:rsid w:val="002F25C2"/>
    <w:rsid w:val="002F3515"/>
    <w:rsid w:val="002F7455"/>
    <w:rsid w:val="002F7C43"/>
    <w:rsid w:val="0030216D"/>
    <w:rsid w:val="00304101"/>
    <w:rsid w:val="00304961"/>
    <w:rsid w:val="00304B69"/>
    <w:rsid w:val="0031248D"/>
    <w:rsid w:val="00314938"/>
    <w:rsid w:val="0032168D"/>
    <w:rsid w:val="00321EDB"/>
    <w:rsid w:val="00323085"/>
    <w:rsid w:val="003279F1"/>
    <w:rsid w:val="003310EF"/>
    <w:rsid w:val="003310F7"/>
    <w:rsid w:val="003341F9"/>
    <w:rsid w:val="003345AB"/>
    <w:rsid w:val="00334C0B"/>
    <w:rsid w:val="00336CBC"/>
    <w:rsid w:val="0033729C"/>
    <w:rsid w:val="00340575"/>
    <w:rsid w:val="00341C8F"/>
    <w:rsid w:val="00343C49"/>
    <w:rsid w:val="003443BA"/>
    <w:rsid w:val="0034582F"/>
    <w:rsid w:val="00351FC5"/>
    <w:rsid w:val="00353EC1"/>
    <w:rsid w:val="00354F7F"/>
    <w:rsid w:val="00364F41"/>
    <w:rsid w:val="003742A8"/>
    <w:rsid w:val="003748C1"/>
    <w:rsid w:val="00375B8C"/>
    <w:rsid w:val="00380702"/>
    <w:rsid w:val="00380E11"/>
    <w:rsid w:val="003818A3"/>
    <w:rsid w:val="00383C0E"/>
    <w:rsid w:val="003874A2"/>
    <w:rsid w:val="00387E44"/>
    <w:rsid w:val="00392560"/>
    <w:rsid w:val="003941FC"/>
    <w:rsid w:val="00395CDE"/>
    <w:rsid w:val="003962F9"/>
    <w:rsid w:val="00397B9F"/>
    <w:rsid w:val="003A3BB1"/>
    <w:rsid w:val="003B2616"/>
    <w:rsid w:val="003B66A3"/>
    <w:rsid w:val="003B7A9B"/>
    <w:rsid w:val="003B7CBF"/>
    <w:rsid w:val="003C243B"/>
    <w:rsid w:val="003C3242"/>
    <w:rsid w:val="003D4063"/>
    <w:rsid w:val="003D741C"/>
    <w:rsid w:val="003E0F2C"/>
    <w:rsid w:val="003E132F"/>
    <w:rsid w:val="003E20FC"/>
    <w:rsid w:val="003E7350"/>
    <w:rsid w:val="003F1026"/>
    <w:rsid w:val="003F2BA5"/>
    <w:rsid w:val="003F4A27"/>
    <w:rsid w:val="0040091C"/>
    <w:rsid w:val="00402E03"/>
    <w:rsid w:val="0040317F"/>
    <w:rsid w:val="0040323F"/>
    <w:rsid w:val="00404D83"/>
    <w:rsid w:val="00405E0A"/>
    <w:rsid w:val="00412E81"/>
    <w:rsid w:val="00413ADE"/>
    <w:rsid w:val="00413C71"/>
    <w:rsid w:val="004142AC"/>
    <w:rsid w:val="00414ACD"/>
    <w:rsid w:val="00431F0C"/>
    <w:rsid w:val="00432ED8"/>
    <w:rsid w:val="00433E25"/>
    <w:rsid w:val="00434257"/>
    <w:rsid w:val="00435955"/>
    <w:rsid w:val="00435A8E"/>
    <w:rsid w:val="00436BC3"/>
    <w:rsid w:val="004436AA"/>
    <w:rsid w:val="00446469"/>
    <w:rsid w:val="00461224"/>
    <w:rsid w:val="00466E7B"/>
    <w:rsid w:val="004720B0"/>
    <w:rsid w:val="00476AB5"/>
    <w:rsid w:val="004802D7"/>
    <w:rsid w:val="00481A95"/>
    <w:rsid w:val="00482FCF"/>
    <w:rsid w:val="00484204"/>
    <w:rsid w:val="00486287"/>
    <w:rsid w:val="00487C21"/>
    <w:rsid w:val="004930E2"/>
    <w:rsid w:val="00495805"/>
    <w:rsid w:val="00495E9C"/>
    <w:rsid w:val="004960E4"/>
    <w:rsid w:val="00497AE1"/>
    <w:rsid w:val="004B212D"/>
    <w:rsid w:val="004B3EAF"/>
    <w:rsid w:val="004B6C27"/>
    <w:rsid w:val="004D1CD8"/>
    <w:rsid w:val="004D2B89"/>
    <w:rsid w:val="004D396B"/>
    <w:rsid w:val="004D675C"/>
    <w:rsid w:val="004E1B13"/>
    <w:rsid w:val="004E1D89"/>
    <w:rsid w:val="004E402F"/>
    <w:rsid w:val="004E475B"/>
    <w:rsid w:val="004E53C4"/>
    <w:rsid w:val="004E59AD"/>
    <w:rsid w:val="004E6616"/>
    <w:rsid w:val="004F0D2E"/>
    <w:rsid w:val="004F1B48"/>
    <w:rsid w:val="004F2E57"/>
    <w:rsid w:val="004F3956"/>
    <w:rsid w:val="004F6448"/>
    <w:rsid w:val="004F7E87"/>
    <w:rsid w:val="004F7F73"/>
    <w:rsid w:val="00502BD6"/>
    <w:rsid w:val="005035BF"/>
    <w:rsid w:val="00503E56"/>
    <w:rsid w:val="00506EDA"/>
    <w:rsid w:val="00510131"/>
    <w:rsid w:val="00513141"/>
    <w:rsid w:val="005133C9"/>
    <w:rsid w:val="005152DD"/>
    <w:rsid w:val="0051625A"/>
    <w:rsid w:val="005167B7"/>
    <w:rsid w:val="00517587"/>
    <w:rsid w:val="00517D7A"/>
    <w:rsid w:val="005209DA"/>
    <w:rsid w:val="00521077"/>
    <w:rsid w:val="005258FC"/>
    <w:rsid w:val="005272A4"/>
    <w:rsid w:val="00527B42"/>
    <w:rsid w:val="005301BF"/>
    <w:rsid w:val="00531BB1"/>
    <w:rsid w:val="005327AF"/>
    <w:rsid w:val="00536604"/>
    <w:rsid w:val="00536BD1"/>
    <w:rsid w:val="00537321"/>
    <w:rsid w:val="00540CE6"/>
    <w:rsid w:val="00544A4C"/>
    <w:rsid w:val="00544F6B"/>
    <w:rsid w:val="005454CA"/>
    <w:rsid w:val="00545D9B"/>
    <w:rsid w:val="00546474"/>
    <w:rsid w:val="0054658A"/>
    <w:rsid w:val="005500DD"/>
    <w:rsid w:val="0055283F"/>
    <w:rsid w:val="00562A01"/>
    <w:rsid w:val="0056574B"/>
    <w:rsid w:val="00571916"/>
    <w:rsid w:val="00573EAB"/>
    <w:rsid w:val="00580128"/>
    <w:rsid w:val="0059239A"/>
    <w:rsid w:val="00593A46"/>
    <w:rsid w:val="00593F4C"/>
    <w:rsid w:val="00594155"/>
    <w:rsid w:val="005949D4"/>
    <w:rsid w:val="005959EC"/>
    <w:rsid w:val="00596729"/>
    <w:rsid w:val="005A1F48"/>
    <w:rsid w:val="005A39A6"/>
    <w:rsid w:val="005A3A58"/>
    <w:rsid w:val="005A6BFD"/>
    <w:rsid w:val="005A7AE8"/>
    <w:rsid w:val="005B00AB"/>
    <w:rsid w:val="005B0F23"/>
    <w:rsid w:val="005B1F38"/>
    <w:rsid w:val="005B27FB"/>
    <w:rsid w:val="005C206C"/>
    <w:rsid w:val="005C506E"/>
    <w:rsid w:val="005C5ADE"/>
    <w:rsid w:val="005C7D68"/>
    <w:rsid w:val="005D21C5"/>
    <w:rsid w:val="005D2A6C"/>
    <w:rsid w:val="005D2E47"/>
    <w:rsid w:val="005D6A4E"/>
    <w:rsid w:val="005F23D7"/>
    <w:rsid w:val="005F73D7"/>
    <w:rsid w:val="006011B7"/>
    <w:rsid w:val="006030E5"/>
    <w:rsid w:val="006037C3"/>
    <w:rsid w:val="006070A2"/>
    <w:rsid w:val="006072A5"/>
    <w:rsid w:val="00611134"/>
    <w:rsid w:val="006112BD"/>
    <w:rsid w:val="006118C8"/>
    <w:rsid w:val="006128DB"/>
    <w:rsid w:val="00614082"/>
    <w:rsid w:val="0061467F"/>
    <w:rsid w:val="0062009D"/>
    <w:rsid w:val="006206FE"/>
    <w:rsid w:val="00622727"/>
    <w:rsid w:val="00624189"/>
    <w:rsid w:val="00624984"/>
    <w:rsid w:val="0062544A"/>
    <w:rsid w:val="00625F46"/>
    <w:rsid w:val="0062720C"/>
    <w:rsid w:val="00630683"/>
    <w:rsid w:val="006341AD"/>
    <w:rsid w:val="00634835"/>
    <w:rsid w:val="0064578D"/>
    <w:rsid w:val="00646908"/>
    <w:rsid w:val="00647DA5"/>
    <w:rsid w:val="00653DB1"/>
    <w:rsid w:val="00655CAA"/>
    <w:rsid w:val="00655F72"/>
    <w:rsid w:val="00667786"/>
    <w:rsid w:val="00670DB5"/>
    <w:rsid w:val="00676984"/>
    <w:rsid w:val="00676BC6"/>
    <w:rsid w:val="00683148"/>
    <w:rsid w:val="006839AC"/>
    <w:rsid w:val="006844ED"/>
    <w:rsid w:val="00695954"/>
    <w:rsid w:val="006A01EF"/>
    <w:rsid w:val="006A0497"/>
    <w:rsid w:val="006A2A55"/>
    <w:rsid w:val="006A35E4"/>
    <w:rsid w:val="006A36AB"/>
    <w:rsid w:val="006B2011"/>
    <w:rsid w:val="006B791B"/>
    <w:rsid w:val="006C10F6"/>
    <w:rsid w:val="006C4487"/>
    <w:rsid w:val="006D398E"/>
    <w:rsid w:val="006D3DEE"/>
    <w:rsid w:val="006E09DE"/>
    <w:rsid w:val="006E1F75"/>
    <w:rsid w:val="006E2776"/>
    <w:rsid w:val="006E2BDC"/>
    <w:rsid w:val="006E3FFA"/>
    <w:rsid w:val="006E48A0"/>
    <w:rsid w:val="006E5262"/>
    <w:rsid w:val="006E5F77"/>
    <w:rsid w:val="006E69DD"/>
    <w:rsid w:val="006F066B"/>
    <w:rsid w:val="006F0F2A"/>
    <w:rsid w:val="006F230F"/>
    <w:rsid w:val="006F3130"/>
    <w:rsid w:val="006F4EAF"/>
    <w:rsid w:val="007008C3"/>
    <w:rsid w:val="007029B2"/>
    <w:rsid w:val="00703647"/>
    <w:rsid w:val="00703662"/>
    <w:rsid w:val="007055F0"/>
    <w:rsid w:val="00705720"/>
    <w:rsid w:val="00706447"/>
    <w:rsid w:val="00706D11"/>
    <w:rsid w:val="00711029"/>
    <w:rsid w:val="00711BFB"/>
    <w:rsid w:val="00715692"/>
    <w:rsid w:val="00720CFE"/>
    <w:rsid w:val="00725B49"/>
    <w:rsid w:val="007276FD"/>
    <w:rsid w:val="007305E6"/>
    <w:rsid w:val="007342C7"/>
    <w:rsid w:val="00735727"/>
    <w:rsid w:val="007410AD"/>
    <w:rsid w:val="00742521"/>
    <w:rsid w:val="007454CF"/>
    <w:rsid w:val="007475BA"/>
    <w:rsid w:val="00750B29"/>
    <w:rsid w:val="00751286"/>
    <w:rsid w:val="007524ED"/>
    <w:rsid w:val="00753863"/>
    <w:rsid w:val="0075477A"/>
    <w:rsid w:val="0075585A"/>
    <w:rsid w:val="0075607E"/>
    <w:rsid w:val="00756426"/>
    <w:rsid w:val="00760299"/>
    <w:rsid w:val="00760396"/>
    <w:rsid w:val="0076051B"/>
    <w:rsid w:val="00760806"/>
    <w:rsid w:val="00761A5B"/>
    <w:rsid w:val="00761E6C"/>
    <w:rsid w:val="00763C33"/>
    <w:rsid w:val="007662CB"/>
    <w:rsid w:val="0077081A"/>
    <w:rsid w:val="00770A11"/>
    <w:rsid w:val="00776D19"/>
    <w:rsid w:val="00777323"/>
    <w:rsid w:val="00777AA9"/>
    <w:rsid w:val="0078090F"/>
    <w:rsid w:val="0078635B"/>
    <w:rsid w:val="007908D5"/>
    <w:rsid w:val="00794139"/>
    <w:rsid w:val="00795742"/>
    <w:rsid w:val="007A7B0E"/>
    <w:rsid w:val="007A7B75"/>
    <w:rsid w:val="007A7C08"/>
    <w:rsid w:val="007B01E2"/>
    <w:rsid w:val="007B065D"/>
    <w:rsid w:val="007B171F"/>
    <w:rsid w:val="007B3771"/>
    <w:rsid w:val="007B7C48"/>
    <w:rsid w:val="007C0567"/>
    <w:rsid w:val="007C16B4"/>
    <w:rsid w:val="007C352E"/>
    <w:rsid w:val="007C51EF"/>
    <w:rsid w:val="007C643E"/>
    <w:rsid w:val="007C768F"/>
    <w:rsid w:val="007C7790"/>
    <w:rsid w:val="007E0713"/>
    <w:rsid w:val="007E25F1"/>
    <w:rsid w:val="007E33CA"/>
    <w:rsid w:val="007E4CE3"/>
    <w:rsid w:val="007E5F8D"/>
    <w:rsid w:val="007E6790"/>
    <w:rsid w:val="007F0764"/>
    <w:rsid w:val="007F0D51"/>
    <w:rsid w:val="007F108E"/>
    <w:rsid w:val="007F776F"/>
    <w:rsid w:val="00800F64"/>
    <w:rsid w:val="00802D06"/>
    <w:rsid w:val="00810A69"/>
    <w:rsid w:val="00812FBE"/>
    <w:rsid w:val="008146AC"/>
    <w:rsid w:val="00815C72"/>
    <w:rsid w:val="00815FE2"/>
    <w:rsid w:val="00820076"/>
    <w:rsid w:val="0082461B"/>
    <w:rsid w:val="0082490C"/>
    <w:rsid w:val="00825B22"/>
    <w:rsid w:val="00827963"/>
    <w:rsid w:val="008310D8"/>
    <w:rsid w:val="00832524"/>
    <w:rsid w:val="00835C3A"/>
    <w:rsid w:val="008402B9"/>
    <w:rsid w:val="00842402"/>
    <w:rsid w:val="00852F00"/>
    <w:rsid w:val="00862A8E"/>
    <w:rsid w:val="0086359C"/>
    <w:rsid w:val="00866582"/>
    <w:rsid w:val="00867B0A"/>
    <w:rsid w:val="00874BE9"/>
    <w:rsid w:val="00874DC1"/>
    <w:rsid w:val="00882FB8"/>
    <w:rsid w:val="00883660"/>
    <w:rsid w:val="00887093"/>
    <w:rsid w:val="00895834"/>
    <w:rsid w:val="00895C0C"/>
    <w:rsid w:val="00896674"/>
    <w:rsid w:val="00897318"/>
    <w:rsid w:val="008973E4"/>
    <w:rsid w:val="008A1130"/>
    <w:rsid w:val="008A1C08"/>
    <w:rsid w:val="008A26C6"/>
    <w:rsid w:val="008A57D5"/>
    <w:rsid w:val="008A6D4C"/>
    <w:rsid w:val="008B0F70"/>
    <w:rsid w:val="008B3D44"/>
    <w:rsid w:val="008B6041"/>
    <w:rsid w:val="008B64A2"/>
    <w:rsid w:val="008C0866"/>
    <w:rsid w:val="008C5240"/>
    <w:rsid w:val="008D009F"/>
    <w:rsid w:val="008D0326"/>
    <w:rsid w:val="008D143C"/>
    <w:rsid w:val="008D3FFC"/>
    <w:rsid w:val="008D6713"/>
    <w:rsid w:val="008D70BE"/>
    <w:rsid w:val="008D7505"/>
    <w:rsid w:val="008D7C0B"/>
    <w:rsid w:val="008E0E18"/>
    <w:rsid w:val="008E5504"/>
    <w:rsid w:val="008E5F47"/>
    <w:rsid w:val="008E72ED"/>
    <w:rsid w:val="008F21EC"/>
    <w:rsid w:val="008F41B5"/>
    <w:rsid w:val="009013B1"/>
    <w:rsid w:val="009023CC"/>
    <w:rsid w:val="00903B38"/>
    <w:rsid w:val="00903C4B"/>
    <w:rsid w:val="00906744"/>
    <w:rsid w:val="009068C8"/>
    <w:rsid w:val="00912000"/>
    <w:rsid w:val="0091638C"/>
    <w:rsid w:val="009234C1"/>
    <w:rsid w:val="009242B2"/>
    <w:rsid w:val="009246A3"/>
    <w:rsid w:val="009262A7"/>
    <w:rsid w:val="00940527"/>
    <w:rsid w:val="009412BA"/>
    <w:rsid w:val="009440D8"/>
    <w:rsid w:val="0095073E"/>
    <w:rsid w:val="0095239C"/>
    <w:rsid w:val="00952656"/>
    <w:rsid w:val="00956088"/>
    <w:rsid w:val="00960CC6"/>
    <w:rsid w:val="00960D42"/>
    <w:rsid w:val="009642E9"/>
    <w:rsid w:val="009671EE"/>
    <w:rsid w:val="00967C2F"/>
    <w:rsid w:val="0097091C"/>
    <w:rsid w:val="00972CE2"/>
    <w:rsid w:val="0097326F"/>
    <w:rsid w:val="0097556F"/>
    <w:rsid w:val="00977328"/>
    <w:rsid w:val="00982A6D"/>
    <w:rsid w:val="00982B6E"/>
    <w:rsid w:val="0098565B"/>
    <w:rsid w:val="00987284"/>
    <w:rsid w:val="0098780F"/>
    <w:rsid w:val="009900A7"/>
    <w:rsid w:val="0099249E"/>
    <w:rsid w:val="0099389B"/>
    <w:rsid w:val="009979C7"/>
    <w:rsid w:val="009A03C4"/>
    <w:rsid w:val="009A075C"/>
    <w:rsid w:val="009A33CF"/>
    <w:rsid w:val="009B77DD"/>
    <w:rsid w:val="009C0DD5"/>
    <w:rsid w:val="009C4288"/>
    <w:rsid w:val="009C5F5A"/>
    <w:rsid w:val="009C6A59"/>
    <w:rsid w:val="009D0908"/>
    <w:rsid w:val="009D1E0C"/>
    <w:rsid w:val="009D212E"/>
    <w:rsid w:val="009D6E31"/>
    <w:rsid w:val="009E09F6"/>
    <w:rsid w:val="009E4B49"/>
    <w:rsid w:val="009E68BA"/>
    <w:rsid w:val="009E6FC3"/>
    <w:rsid w:val="009F0043"/>
    <w:rsid w:val="009F242C"/>
    <w:rsid w:val="009F250B"/>
    <w:rsid w:val="00A04D94"/>
    <w:rsid w:val="00A06A0F"/>
    <w:rsid w:val="00A07326"/>
    <w:rsid w:val="00A078CD"/>
    <w:rsid w:val="00A11560"/>
    <w:rsid w:val="00A210CA"/>
    <w:rsid w:val="00A2282C"/>
    <w:rsid w:val="00A27DBE"/>
    <w:rsid w:val="00A40700"/>
    <w:rsid w:val="00A408C3"/>
    <w:rsid w:val="00A4126E"/>
    <w:rsid w:val="00A434B2"/>
    <w:rsid w:val="00A44072"/>
    <w:rsid w:val="00A50217"/>
    <w:rsid w:val="00A50E59"/>
    <w:rsid w:val="00A60069"/>
    <w:rsid w:val="00A63E8C"/>
    <w:rsid w:val="00A651F7"/>
    <w:rsid w:val="00A65251"/>
    <w:rsid w:val="00A653C8"/>
    <w:rsid w:val="00A71EC1"/>
    <w:rsid w:val="00A76E05"/>
    <w:rsid w:val="00A8133D"/>
    <w:rsid w:val="00A85709"/>
    <w:rsid w:val="00A857CD"/>
    <w:rsid w:val="00A85B1B"/>
    <w:rsid w:val="00A9389B"/>
    <w:rsid w:val="00A97722"/>
    <w:rsid w:val="00AA03AE"/>
    <w:rsid w:val="00AA7EB5"/>
    <w:rsid w:val="00AB0319"/>
    <w:rsid w:val="00AB047F"/>
    <w:rsid w:val="00AB3074"/>
    <w:rsid w:val="00AC16FD"/>
    <w:rsid w:val="00AC1A9B"/>
    <w:rsid w:val="00AC3F9F"/>
    <w:rsid w:val="00AC6DAB"/>
    <w:rsid w:val="00AC7C47"/>
    <w:rsid w:val="00AC7FEA"/>
    <w:rsid w:val="00AD0EFA"/>
    <w:rsid w:val="00AD2030"/>
    <w:rsid w:val="00AD3648"/>
    <w:rsid w:val="00AD6A1D"/>
    <w:rsid w:val="00AE0360"/>
    <w:rsid w:val="00AE04C5"/>
    <w:rsid w:val="00AE52A8"/>
    <w:rsid w:val="00AE5CA8"/>
    <w:rsid w:val="00AE63A4"/>
    <w:rsid w:val="00AF08D4"/>
    <w:rsid w:val="00AF32A1"/>
    <w:rsid w:val="00AF396D"/>
    <w:rsid w:val="00AF7C8C"/>
    <w:rsid w:val="00B02E1B"/>
    <w:rsid w:val="00B03AD8"/>
    <w:rsid w:val="00B051B3"/>
    <w:rsid w:val="00B05645"/>
    <w:rsid w:val="00B1025C"/>
    <w:rsid w:val="00B11EAC"/>
    <w:rsid w:val="00B14B1C"/>
    <w:rsid w:val="00B23A9F"/>
    <w:rsid w:val="00B24254"/>
    <w:rsid w:val="00B24415"/>
    <w:rsid w:val="00B24E6B"/>
    <w:rsid w:val="00B27A23"/>
    <w:rsid w:val="00B30507"/>
    <w:rsid w:val="00B31CBB"/>
    <w:rsid w:val="00B335D2"/>
    <w:rsid w:val="00B343CB"/>
    <w:rsid w:val="00B37C05"/>
    <w:rsid w:val="00B462F3"/>
    <w:rsid w:val="00B46F18"/>
    <w:rsid w:val="00B479BC"/>
    <w:rsid w:val="00B47A7E"/>
    <w:rsid w:val="00B50033"/>
    <w:rsid w:val="00B50C7D"/>
    <w:rsid w:val="00B570B5"/>
    <w:rsid w:val="00B5773A"/>
    <w:rsid w:val="00B620A2"/>
    <w:rsid w:val="00B65001"/>
    <w:rsid w:val="00B67B50"/>
    <w:rsid w:val="00B726AF"/>
    <w:rsid w:val="00B745C8"/>
    <w:rsid w:val="00B77F69"/>
    <w:rsid w:val="00B837EA"/>
    <w:rsid w:val="00B8615B"/>
    <w:rsid w:val="00B9059A"/>
    <w:rsid w:val="00B935BC"/>
    <w:rsid w:val="00B9429F"/>
    <w:rsid w:val="00B96E61"/>
    <w:rsid w:val="00B97A0D"/>
    <w:rsid w:val="00BA0903"/>
    <w:rsid w:val="00BA2D54"/>
    <w:rsid w:val="00BA658F"/>
    <w:rsid w:val="00BA6F81"/>
    <w:rsid w:val="00BB7CA6"/>
    <w:rsid w:val="00BC173B"/>
    <w:rsid w:val="00BC2272"/>
    <w:rsid w:val="00BC57CF"/>
    <w:rsid w:val="00BC6F1D"/>
    <w:rsid w:val="00BC70A6"/>
    <w:rsid w:val="00BD0888"/>
    <w:rsid w:val="00BD0A82"/>
    <w:rsid w:val="00BD6986"/>
    <w:rsid w:val="00BD7946"/>
    <w:rsid w:val="00BF0F18"/>
    <w:rsid w:val="00BF1F73"/>
    <w:rsid w:val="00BF2268"/>
    <w:rsid w:val="00BF741F"/>
    <w:rsid w:val="00BF75A7"/>
    <w:rsid w:val="00BF7B1D"/>
    <w:rsid w:val="00C0030C"/>
    <w:rsid w:val="00C02066"/>
    <w:rsid w:val="00C04523"/>
    <w:rsid w:val="00C04DE5"/>
    <w:rsid w:val="00C10CB7"/>
    <w:rsid w:val="00C12B0A"/>
    <w:rsid w:val="00C139FB"/>
    <w:rsid w:val="00C1606D"/>
    <w:rsid w:val="00C20C3F"/>
    <w:rsid w:val="00C215E2"/>
    <w:rsid w:val="00C22F16"/>
    <w:rsid w:val="00C23E2E"/>
    <w:rsid w:val="00C2426D"/>
    <w:rsid w:val="00C2570F"/>
    <w:rsid w:val="00C26FA0"/>
    <w:rsid w:val="00C31C4B"/>
    <w:rsid w:val="00C34EF4"/>
    <w:rsid w:val="00C36747"/>
    <w:rsid w:val="00C36EF8"/>
    <w:rsid w:val="00C37172"/>
    <w:rsid w:val="00C41F4C"/>
    <w:rsid w:val="00C42D9F"/>
    <w:rsid w:val="00C42F79"/>
    <w:rsid w:val="00C4746E"/>
    <w:rsid w:val="00C47B3C"/>
    <w:rsid w:val="00C47EA6"/>
    <w:rsid w:val="00C503C4"/>
    <w:rsid w:val="00C53507"/>
    <w:rsid w:val="00C53763"/>
    <w:rsid w:val="00C54129"/>
    <w:rsid w:val="00C62A9E"/>
    <w:rsid w:val="00C62C5C"/>
    <w:rsid w:val="00C63BCD"/>
    <w:rsid w:val="00C647F5"/>
    <w:rsid w:val="00C66D77"/>
    <w:rsid w:val="00C709D2"/>
    <w:rsid w:val="00C74537"/>
    <w:rsid w:val="00C760AA"/>
    <w:rsid w:val="00C81A4B"/>
    <w:rsid w:val="00C8221E"/>
    <w:rsid w:val="00C82F3D"/>
    <w:rsid w:val="00C86707"/>
    <w:rsid w:val="00C86AF6"/>
    <w:rsid w:val="00C87ECD"/>
    <w:rsid w:val="00C90EFA"/>
    <w:rsid w:val="00C91A38"/>
    <w:rsid w:val="00C9490A"/>
    <w:rsid w:val="00C94B58"/>
    <w:rsid w:val="00C97BD6"/>
    <w:rsid w:val="00CA1DAB"/>
    <w:rsid w:val="00CA2DE5"/>
    <w:rsid w:val="00CA478A"/>
    <w:rsid w:val="00CB1AF2"/>
    <w:rsid w:val="00CB3FF3"/>
    <w:rsid w:val="00CC064C"/>
    <w:rsid w:val="00CD2355"/>
    <w:rsid w:val="00CD42A1"/>
    <w:rsid w:val="00CD5012"/>
    <w:rsid w:val="00CD538B"/>
    <w:rsid w:val="00CD5D6E"/>
    <w:rsid w:val="00CD68F1"/>
    <w:rsid w:val="00CD72A6"/>
    <w:rsid w:val="00CD77F0"/>
    <w:rsid w:val="00CD7986"/>
    <w:rsid w:val="00CE07E8"/>
    <w:rsid w:val="00CE17B9"/>
    <w:rsid w:val="00CE2573"/>
    <w:rsid w:val="00CE3296"/>
    <w:rsid w:val="00CE396F"/>
    <w:rsid w:val="00CE42D4"/>
    <w:rsid w:val="00CE7004"/>
    <w:rsid w:val="00CF0536"/>
    <w:rsid w:val="00CF317F"/>
    <w:rsid w:val="00CF5E46"/>
    <w:rsid w:val="00CF615F"/>
    <w:rsid w:val="00D006B1"/>
    <w:rsid w:val="00D00EED"/>
    <w:rsid w:val="00D022AB"/>
    <w:rsid w:val="00D02398"/>
    <w:rsid w:val="00D045C7"/>
    <w:rsid w:val="00D04E82"/>
    <w:rsid w:val="00D0673B"/>
    <w:rsid w:val="00D07857"/>
    <w:rsid w:val="00D10EF8"/>
    <w:rsid w:val="00D1110B"/>
    <w:rsid w:val="00D11F71"/>
    <w:rsid w:val="00D133EE"/>
    <w:rsid w:val="00D1388B"/>
    <w:rsid w:val="00D261F2"/>
    <w:rsid w:val="00D26E06"/>
    <w:rsid w:val="00D31BF6"/>
    <w:rsid w:val="00D3790F"/>
    <w:rsid w:val="00D43370"/>
    <w:rsid w:val="00D4685F"/>
    <w:rsid w:val="00D52400"/>
    <w:rsid w:val="00D5312F"/>
    <w:rsid w:val="00D5590C"/>
    <w:rsid w:val="00D56EA5"/>
    <w:rsid w:val="00D5788C"/>
    <w:rsid w:val="00D60B7F"/>
    <w:rsid w:val="00D61137"/>
    <w:rsid w:val="00D71146"/>
    <w:rsid w:val="00D7141D"/>
    <w:rsid w:val="00D7185F"/>
    <w:rsid w:val="00D728D9"/>
    <w:rsid w:val="00D733A4"/>
    <w:rsid w:val="00D74B94"/>
    <w:rsid w:val="00D75E87"/>
    <w:rsid w:val="00D761CB"/>
    <w:rsid w:val="00D774A1"/>
    <w:rsid w:val="00D7797C"/>
    <w:rsid w:val="00D801D5"/>
    <w:rsid w:val="00D91C5F"/>
    <w:rsid w:val="00D91E9E"/>
    <w:rsid w:val="00DA498E"/>
    <w:rsid w:val="00DA63A8"/>
    <w:rsid w:val="00DB2774"/>
    <w:rsid w:val="00DB654C"/>
    <w:rsid w:val="00DB6BC3"/>
    <w:rsid w:val="00DC085B"/>
    <w:rsid w:val="00DC1684"/>
    <w:rsid w:val="00DC46B3"/>
    <w:rsid w:val="00DC6822"/>
    <w:rsid w:val="00DC7724"/>
    <w:rsid w:val="00DD4B41"/>
    <w:rsid w:val="00DD7C0B"/>
    <w:rsid w:val="00DE0D04"/>
    <w:rsid w:val="00DE1D4D"/>
    <w:rsid w:val="00DE404C"/>
    <w:rsid w:val="00DE5AED"/>
    <w:rsid w:val="00DF0862"/>
    <w:rsid w:val="00DF0E9F"/>
    <w:rsid w:val="00DF0F12"/>
    <w:rsid w:val="00DF22D9"/>
    <w:rsid w:val="00DF23B1"/>
    <w:rsid w:val="00E03969"/>
    <w:rsid w:val="00E11665"/>
    <w:rsid w:val="00E15DA6"/>
    <w:rsid w:val="00E164F6"/>
    <w:rsid w:val="00E21A26"/>
    <w:rsid w:val="00E254ED"/>
    <w:rsid w:val="00E2587F"/>
    <w:rsid w:val="00E27666"/>
    <w:rsid w:val="00E2766F"/>
    <w:rsid w:val="00E31D63"/>
    <w:rsid w:val="00E33D26"/>
    <w:rsid w:val="00E34301"/>
    <w:rsid w:val="00E34CA5"/>
    <w:rsid w:val="00E36521"/>
    <w:rsid w:val="00E418D6"/>
    <w:rsid w:val="00E42636"/>
    <w:rsid w:val="00E44201"/>
    <w:rsid w:val="00E44281"/>
    <w:rsid w:val="00E45E86"/>
    <w:rsid w:val="00E47003"/>
    <w:rsid w:val="00E4735C"/>
    <w:rsid w:val="00E60038"/>
    <w:rsid w:val="00E60C8B"/>
    <w:rsid w:val="00E6197C"/>
    <w:rsid w:val="00E62B72"/>
    <w:rsid w:val="00E67509"/>
    <w:rsid w:val="00E72B76"/>
    <w:rsid w:val="00E737E8"/>
    <w:rsid w:val="00E73C60"/>
    <w:rsid w:val="00E77AC6"/>
    <w:rsid w:val="00E80A30"/>
    <w:rsid w:val="00E835E8"/>
    <w:rsid w:val="00E85D87"/>
    <w:rsid w:val="00E86012"/>
    <w:rsid w:val="00E92689"/>
    <w:rsid w:val="00E93602"/>
    <w:rsid w:val="00E93E17"/>
    <w:rsid w:val="00E93E70"/>
    <w:rsid w:val="00E9646F"/>
    <w:rsid w:val="00E97681"/>
    <w:rsid w:val="00E97F83"/>
    <w:rsid w:val="00EA04FB"/>
    <w:rsid w:val="00EA720B"/>
    <w:rsid w:val="00EA7F46"/>
    <w:rsid w:val="00EB4717"/>
    <w:rsid w:val="00EB6814"/>
    <w:rsid w:val="00EB7129"/>
    <w:rsid w:val="00EC1E6B"/>
    <w:rsid w:val="00EC2E99"/>
    <w:rsid w:val="00EC508C"/>
    <w:rsid w:val="00ED297A"/>
    <w:rsid w:val="00ED6DA6"/>
    <w:rsid w:val="00EE2860"/>
    <w:rsid w:val="00EE75A2"/>
    <w:rsid w:val="00EF30ED"/>
    <w:rsid w:val="00EF6856"/>
    <w:rsid w:val="00F01D00"/>
    <w:rsid w:val="00F03970"/>
    <w:rsid w:val="00F04484"/>
    <w:rsid w:val="00F05B1F"/>
    <w:rsid w:val="00F10F34"/>
    <w:rsid w:val="00F11860"/>
    <w:rsid w:val="00F11A61"/>
    <w:rsid w:val="00F12335"/>
    <w:rsid w:val="00F14E0C"/>
    <w:rsid w:val="00F15A6B"/>
    <w:rsid w:val="00F15F1B"/>
    <w:rsid w:val="00F20743"/>
    <w:rsid w:val="00F2586F"/>
    <w:rsid w:val="00F30E81"/>
    <w:rsid w:val="00F32BC4"/>
    <w:rsid w:val="00F362CF"/>
    <w:rsid w:val="00F36F0B"/>
    <w:rsid w:val="00F40469"/>
    <w:rsid w:val="00F4410C"/>
    <w:rsid w:val="00F448FA"/>
    <w:rsid w:val="00F44CA0"/>
    <w:rsid w:val="00F45006"/>
    <w:rsid w:val="00F45F3C"/>
    <w:rsid w:val="00F46672"/>
    <w:rsid w:val="00F63838"/>
    <w:rsid w:val="00F72164"/>
    <w:rsid w:val="00F728EE"/>
    <w:rsid w:val="00F73BE3"/>
    <w:rsid w:val="00F745F6"/>
    <w:rsid w:val="00F820A2"/>
    <w:rsid w:val="00F83621"/>
    <w:rsid w:val="00F84C46"/>
    <w:rsid w:val="00F87363"/>
    <w:rsid w:val="00F90F6D"/>
    <w:rsid w:val="00F92035"/>
    <w:rsid w:val="00F93566"/>
    <w:rsid w:val="00FA2601"/>
    <w:rsid w:val="00FA3BBD"/>
    <w:rsid w:val="00FA4D76"/>
    <w:rsid w:val="00FB16CA"/>
    <w:rsid w:val="00FB3549"/>
    <w:rsid w:val="00FB4996"/>
    <w:rsid w:val="00FC6F2A"/>
    <w:rsid w:val="00FD325D"/>
    <w:rsid w:val="00FD3A61"/>
    <w:rsid w:val="00FD3DCD"/>
    <w:rsid w:val="00FD41CE"/>
    <w:rsid w:val="00FE03E4"/>
    <w:rsid w:val="00FE2D0C"/>
    <w:rsid w:val="00FE33B6"/>
    <w:rsid w:val="00FE3AC7"/>
    <w:rsid w:val="00FF21FD"/>
    <w:rsid w:val="00FF3D13"/>
    <w:rsid w:val="00FF6430"/>
    <w:rsid w:val="00FF707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81F8B5"/>
  <w15:docId w15:val="{AB0063F1-FB24-C840-AE5D-F6FC61B6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AE63A4"/>
    <w:pPr>
      <w:widowControl/>
      <w:autoSpaceDE/>
      <w:autoSpaceDN/>
    </w:pPr>
    <w:rPr>
      <w:rFonts w:ascii="Times New Roman" w:eastAsia="Times New Roman" w:hAnsi="Times New Roman" w:cs="Times New Roman"/>
      <w:sz w:val="24"/>
      <w:szCs w:val="24"/>
      <w:lang w:val="pl-PL" w:eastAsia="pl-PL"/>
    </w:rPr>
  </w:style>
  <w:style w:type="paragraph" w:styleId="Nagwek2">
    <w:name w:val="heading 2"/>
    <w:basedOn w:val="Normalny"/>
    <w:link w:val="Nagwek2Znak"/>
    <w:uiPriority w:val="1"/>
    <w:qFormat/>
    <w:rsid w:val="001651C6"/>
    <w:pPr>
      <w:ind w:left="826"/>
      <w:outlineLvl w:val="1"/>
    </w:pPr>
    <w:rPr>
      <w:rFonts w:cstheme="minorBidi"/>
      <w:b/>
      <w:bCs/>
      <w:sz w:val="20"/>
      <w:szCs w:val="20"/>
    </w:rPr>
  </w:style>
  <w:style w:type="paragraph" w:styleId="Nagwek3">
    <w:name w:val="heading 3"/>
    <w:basedOn w:val="Normalny"/>
    <w:next w:val="Normalny"/>
    <w:link w:val="Nagwek3Znak"/>
    <w:uiPriority w:val="9"/>
    <w:unhideWhenUsed/>
    <w:qFormat/>
    <w:rsid w:val="004F2E57"/>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9"/>
      <w:szCs w:val="19"/>
    </w:rPr>
  </w:style>
  <w:style w:type="paragraph" w:customStyle="1" w:styleId="Nagwek11">
    <w:name w:val="Nagłówek 11"/>
    <w:basedOn w:val="Normalny"/>
    <w:uiPriority w:val="1"/>
    <w:qFormat/>
    <w:pPr>
      <w:spacing w:before="10"/>
      <w:ind w:left="40"/>
      <w:outlineLvl w:val="1"/>
    </w:pPr>
  </w:style>
  <w:style w:type="paragraph" w:customStyle="1" w:styleId="Nagwek21">
    <w:name w:val="Nagłówek 21"/>
    <w:basedOn w:val="Normalny"/>
    <w:uiPriority w:val="1"/>
    <w:qFormat/>
    <w:pPr>
      <w:ind w:left="936"/>
      <w:outlineLvl w:val="2"/>
    </w:pPr>
    <w:rPr>
      <w:b/>
      <w:bCs/>
      <w:sz w:val="19"/>
      <w:szCs w:val="19"/>
    </w:rPr>
  </w:style>
  <w:style w:type="paragraph" w:customStyle="1" w:styleId="Nagwek31">
    <w:name w:val="Nagłówek 31"/>
    <w:basedOn w:val="Normalny"/>
    <w:uiPriority w:val="1"/>
    <w:qFormat/>
    <w:pPr>
      <w:ind w:left="228"/>
      <w:outlineLvl w:val="3"/>
    </w:pPr>
    <w:rPr>
      <w:rFonts w:ascii="Arial-BoldItalicMT" w:eastAsia="Arial-BoldItalicMT" w:hAnsi="Arial-BoldItalicMT" w:cs="Arial-BoldItalicMT"/>
      <w:b/>
      <w:bCs/>
      <w:i/>
      <w:sz w:val="19"/>
      <w:szCs w:val="19"/>
    </w:rPr>
  </w:style>
  <w:style w:type="paragraph" w:styleId="Akapitzlist">
    <w:name w:val="List Paragraph"/>
    <w:aliases w:val="CW_Lista,wypunktowanie,Podsis rysunku,Preambuła,L1,Numerowanie,Akapit z listą5,T_SZ_List Paragraph,normalny tekst,Akapit z listą BS,Wypunktowanie,BulletC,Obiekt,List Paragraph1,Wyliczanie,Akapit z listą3,Akapit z listą31,Bullet Number,lp1"/>
    <w:basedOn w:val="Normalny"/>
    <w:link w:val="AkapitzlistZnak"/>
    <w:uiPriority w:val="34"/>
    <w:qFormat/>
    <w:pPr>
      <w:ind w:left="948" w:hanging="720"/>
    </w:pPr>
  </w:style>
  <w:style w:type="paragraph" w:customStyle="1" w:styleId="TableParagraph">
    <w:name w:val="Table Paragraph"/>
    <w:basedOn w:val="Normalny"/>
    <w:uiPriority w:val="1"/>
    <w:qFormat/>
  </w:style>
  <w:style w:type="paragraph" w:styleId="Tekstdymka">
    <w:name w:val="Balloon Text"/>
    <w:basedOn w:val="Normalny"/>
    <w:link w:val="TekstdymkaZnak"/>
    <w:uiPriority w:val="99"/>
    <w:semiHidden/>
    <w:unhideWhenUsed/>
    <w:rsid w:val="00404D83"/>
    <w:rPr>
      <w:rFonts w:ascii="Lucida Grande" w:hAnsi="Lucida Grande" w:cs="Lucida Grande"/>
      <w:sz w:val="18"/>
      <w:szCs w:val="18"/>
    </w:rPr>
  </w:style>
  <w:style w:type="character" w:customStyle="1" w:styleId="TekstdymkaZnak">
    <w:name w:val="Tekst dymka Znak"/>
    <w:basedOn w:val="Domylnaczcionkaakapitu"/>
    <w:link w:val="Tekstdymka"/>
    <w:uiPriority w:val="99"/>
    <w:semiHidden/>
    <w:rsid w:val="00404D83"/>
    <w:rPr>
      <w:rFonts w:ascii="Lucida Grande" w:eastAsia="Arial" w:hAnsi="Lucida Grande" w:cs="Lucida Grande"/>
      <w:sz w:val="18"/>
      <w:szCs w:val="18"/>
    </w:rPr>
  </w:style>
  <w:style w:type="paragraph" w:styleId="Nagwek">
    <w:name w:val="header"/>
    <w:basedOn w:val="Normalny"/>
    <w:link w:val="NagwekZnak"/>
    <w:uiPriority w:val="99"/>
    <w:unhideWhenUsed/>
    <w:rsid w:val="008F21EC"/>
    <w:pPr>
      <w:tabs>
        <w:tab w:val="center" w:pos="4536"/>
        <w:tab w:val="right" w:pos="9072"/>
      </w:tabs>
    </w:pPr>
  </w:style>
  <w:style w:type="character" w:customStyle="1" w:styleId="NagwekZnak">
    <w:name w:val="Nagłówek Znak"/>
    <w:basedOn w:val="Domylnaczcionkaakapitu"/>
    <w:link w:val="Nagwek"/>
    <w:uiPriority w:val="99"/>
    <w:rsid w:val="008F21EC"/>
    <w:rPr>
      <w:rFonts w:ascii="Arial" w:eastAsia="Arial" w:hAnsi="Arial" w:cs="Arial"/>
    </w:rPr>
  </w:style>
  <w:style w:type="paragraph" w:styleId="Stopka">
    <w:name w:val="footer"/>
    <w:basedOn w:val="Normalny"/>
    <w:link w:val="StopkaZnak"/>
    <w:uiPriority w:val="99"/>
    <w:unhideWhenUsed/>
    <w:rsid w:val="008F21EC"/>
    <w:pPr>
      <w:tabs>
        <w:tab w:val="center" w:pos="4536"/>
        <w:tab w:val="right" w:pos="9072"/>
      </w:tabs>
    </w:pPr>
  </w:style>
  <w:style w:type="character" w:customStyle="1" w:styleId="StopkaZnak">
    <w:name w:val="Stopka Znak"/>
    <w:basedOn w:val="Domylnaczcionkaakapitu"/>
    <w:link w:val="Stopka"/>
    <w:uiPriority w:val="99"/>
    <w:rsid w:val="008F21EC"/>
    <w:rPr>
      <w:rFonts w:ascii="Arial" w:eastAsia="Arial" w:hAnsi="Arial" w:cs="Arial"/>
    </w:rPr>
  </w:style>
  <w:style w:type="paragraph" w:customStyle="1" w:styleId="pkt">
    <w:name w:val="pkt"/>
    <w:basedOn w:val="Normalny"/>
    <w:qFormat/>
    <w:rsid w:val="00101A36"/>
    <w:pPr>
      <w:spacing w:before="60" w:after="60"/>
      <w:ind w:left="851" w:hanging="295"/>
      <w:jc w:val="both"/>
    </w:pPr>
  </w:style>
  <w:style w:type="character" w:customStyle="1" w:styleId="WW8Num8z0">
    <w:name w:val="WW8Num8z0"/>
    <w:uiPriority w:val="99"/>
    <w:rsid w:val="00960D42"/>
    <w:rPr>
      <w:rFonts w:ascii="Symbol" w:hAnsi="Symbol" w:cs="Symbol"/>
    </w:rPr>
  </w:style>
  <w:style w:type="paragraph" w:customStyle="1" w:styleId="Tiret2">
    <w:name w:val="Tiret 2"/>
    <w:basedOn w:val="Normalny"/>
    <w:uiPriority w:val="99"/>
    <w:rsid w:val="00960D42"/>
    <w:pPr>
      <w:numPr>
        <w:numId w:val="1"/>
      </w:numPr>
      <w:spacing w:before="120" w:after="120"/>
      <w:jc w:val="both"/>
    </w:pPr>
    <w:rPr>
      <w:lang w:eastAsia="en-GB"/>
    </w:rPr>
  </w:style>
  <w:style w:type="character" w:customStyle="1" w:styleId="Nagwek2Znak">
    <w:name w:val="Nagłówek 2 Znak"/>
    <w:basedOn w:val="Domylnaczcionkaakapitu"/>
    <w:link w:val="Nagwek2"/>
    <w:uiPriority w:val="1"/>
    <w:rsid w:val="001651C6"/>
    <w:rPr>
      <w:rFonts w:ascii="Arial" w:eastAsia="Arial" w:hAnsi="Arial"/>
      <w:b/>
      <w:bCs/>
      <w:sz w:val="20"/>
      <w:szCs w:val="20"/>
    </w:rPr>
  </w:style>
  <w:style w:type="paragraph" w:styleId="Bezodstpw">
    <w:name w:val="No Spacing"/>
    <w:aliases w:val="ARCHENIKA Bez odstępów"/>
    <w:link w:val="BezodstpwZnak"/>
    <w:qFormat/>
    <w:rsid w:val="006C10F6"/>
    <w:pPr>
      <w:widowControl/>
      <w:autoSpaceDE/>
      <w:autoSpaceDN/>
      <w:jc w:val="both"/>
    </w:pPr>
    <w:rPr>
      <w:rFonts w:ascii="Arial" w:eastAsia="Calibri" w:hAnsi="Arial" w:cs="Times New Roman"/>
      <w:lang w:val="pl-PL"/>
    </w:rPr>
  </w:style>
  <w:style w:type="paragraph" w:customStyle="1" w:styleId="ARCHENIKANumeracja1">
    <w:name w:val="ARCHENIKA Numeracja 1"/>
    <w:basedOn w:val="Akapitzlist"/>
    <w:qFormat/>
    <w:rsid w:val="006C10F6"/>
    <w:pPr>
      <w:numPr>
        <w:numId w:val="2"/>
      </w:numPr>
      <w:spacing w:before="120" w:after="120"/>
    </w:pPr>
    <w:rPr>
      <w:rFonts w:eastAsia="Calibri"/>
      <w:b/>
      <w:lang w:val="x-none"/>
    </w:rPr>
  </w:style>
  <w:style w:type="paragraph" w:customStyle="1" w:styleId="ARCHENIKANumeracja2">
    <w:name w:val="ARCHENIKA Numeracja 2"/>
    <w:basedOn w:val="Akapitzlist"/>
    <w:qFormat/>
    <w:rsid w:val="006C10F6"/>
    <w:pPr>
      <w:numPr>
        <w:ilvl w:val="1"/>
        <w:numId w:val="2"/>
      </w:numPr>
      <w:spacing w:before="120" w:after="120"/>
      <w:jc w:val="both"/>
    </w:pPr>
    <w:rPr>
      <w:rFonts w:eastAsia="Calibri"/>
      <w:b/>
      <w:lang w:val="x-none"/>
    </w:rPr>
  </w:style>
  <w:style w:type="paragraph" w:customStyle="1" w:styleId="ARCHENIKANumeracja3">
    <w:name w:val="ARCHENIKA Numeracja 3"/>
    <w:basedOn w:val="Akapitzlist"/>
    <w:link w:val="ARCHENIKANumeracja3Znak"/>
    <w:qFormat/>
    <w:rsid w:val="006C10F6"/>
    <w:pPr>
      <w:numPr>
        <w:ilvl w:val="2"/>
        <w:numId w:val="2"/>
      </w:numPr>
      <w:spacing w:before="120" w:after="120"/>
      <w:jc w:val="both"/>
    </w:pPr>
    <w:rPr>
      <w:rFonts w:eastAsia="Calibri"/>
      <w:b/>
      <w:lang w:val="x-none"/>
    </w:rPr>
  </w:style>
  <w:style w:type="paragraph" w:customStyle="1" w:styleId="ARCHENIKANumeracja4">
    <w:name w:val="ARCHENIKA Numeracja 4"/>
    <w:basedOn w:val="ARCHENIKANumeracja3"/>
    <w:qFormat/>
    <w:rsid w:val="006C10F6"/>
    <w:pPr>
      <w:numPr>
        <w:ilvl w:val="3"/>
      </w:numPr>
      <w:ind w:left="3484" w:hanging="567"/>
    </w:pPr>
  </w:style>
  <w:style w:type="paragraph" w:customStyle="1" w:styleId="ARCHENIKAPunktator2">
    <w:name w:val="ARCHENIKA Punktator 2"/>
    <w:basedOn w:val="Normalny"/>
    <w:link w:val="ARCHENIKAPunktator2Znak"/>
    <w:uiPriority w:val="99"/>
    <w:qFormat/>
    <w:rsid w:val="006C10F6"/>
    <w:pPr>
      <w:numPr>
        <w:numId w:val="3"/>
      </w:numPr>
      <w:jc w:val="both"/>
    </w:pPr>
    <w:rPr>
      <w:rFonts w:eastAsia="Calibri"/>
      <w:lang w:val="x-none"/>
    </w:rPr>
  </w:style>
  <w:style w:type="character" w:customStyle="1" w:styleId="BezodstpwZnak">
    <w:name w:val="Bez odstępów Znak"/>
    <w:aliases w:val="ARCHENIKA Bez odstępów Znak"/>
    <w:link w:val="Bezodstpw"/>
    <w:rsid w:val="006C10F6"/>
    <w:rPr>
      <w:rFonts w:ascii="Arial" w:eastAsia="Calibri" w:hAnsi="Arial" w:cs="Times New Roman"/>
      <w:lang w:val="pl-PL"/>
    </w:rPr>
  </w:style>
  <w:style w:type="character" w:customStyle="1" w:styleId="ARCHENIKAPunktator2Znak">
    <w:name w:val="ARCHENIKA Punktator 2 Znak"/>
    <w:link w:val="ARCHENIKAPunktator2"/>
    <w:uiPriority w:val="99"/>
    <w:rsid w:val="006C10F6"/>
    <w:rPr>
      <w:rFonts w:ascii="Times New Roman" w:eastAsia="Calibri" w:hAnsi="Times New Roman" w:cs="Times New Roman"/>
      <w:sz w:val="24"/>
      <w:szCs w:val="24"/>
      <w:lang w:val="x-none" w:eastAsia="pl-PL"/>
    </w:rPr>
  </w:style>
  <w:style w:type="character" w:customStyle="1" w:styleId="ARCHENIKANumeracja3Znak">
    <w:name w:val="ARCHENIKA Numeracja 3 Znak"/>
    <w:link w:val="ARCHENIKANumeracja3"/>
    <w:locked/>
    <w:rsid w:val="006C10F6"/>
    <w:rPr>
      <w:rFonts w:ascii="Times New Roman" w:eastAsia="Calibri" w:hAnsi="Times New Roman" w:cs="Times New Roman"/>
      <w:b/>
      <w:sz w:val="24"/>
      <w:szCs w:val="24"/>
      <w:lang w:val="x-none" w:eastAsia="pl-PL"/>
    </w:rPr>
  </w:style>
  <w:style w:type="paragraph" w:styleId="Tekstkomentarza">
    <w:name w:val="annotation text"/>
    <w:basedOn w:val="Normalny"/>
    <w:link w:val="TekstkomentarzaZnak"/>
    <w:uiPriority w:val="99"/>
    <w:unhideWhenUsed/>
    <w:rsid w:val="006C10F6"/>
  </w:style>
  <w:style w:type="character" w:customStyle="1" w:styleId="TekstkomentarzaZnak">
    <w:name w:val="Tekst komentarza Znak"/>
    <w:basedOn w:val="Domylnaczcionkaakapitu"/>
    <w:link w:val="Tekstkomentarza"/>
    <w:uiPriority w:val="99"/>
    <w:rsid w:val="006C10F6"/>
    <w:rPr>
      <w:rFonts w:ascii="Arial" w:eastAsia="Arial" w:hAnsi="Arial" w:cs="Arial"/>
      <w:sz w:val="24"/>
      <w:szCs w:val="24"/>
    </w:rPr>
  </w:style>
  <w:style w:type="paragraph" w:styleId="Tematkomentarza">
    <w:name w:val="annotation subject"/>
    <w:basedOn w:val="Normalny"/>
    <w:next w:val="Normalny"/>
    <w:link w:val="TematkomentarzaZnak1"/>
    <w:rsid w:val="006C10F6"/>
    <w:pPr>
      <w:suppressAutoHyphens/>
    </w:pPr>
    <w:rPr>
      <w:rFonts w:cs="Verdana"/>
      <w:b/>
      <w:bCs/>
      <w:sz w:val="20"/>
      <w:szCs w:val="20"/>
      <w:lang w:eastAsia="zh-CN"/>
    </w:rPr>
  </w:style>
  <w:style w:type="character" w:customStyle="1" w:styleId="TematkomentarzaZnak">
    <w:name w:val="Temat komentarza Znak"/>
    <w:basedOn w:val="TekstkomentarzaZnak"/>
    <w:uiPriority w:val="99"/>
    <w:semiHidden/>
    <w:rsid w:val="006C10F6"/>
    <w:rPr>
      <w:rFonts w:ascii="Arial" w:eastAsia="Arial" w:hAnsi="Arial" w:cs="Arial"/>
      <w:b/>
      <w:bCs/>
      <w:sz w:val="20"/>
      <w:szCs w:val="20"/>
    </w:rPr>
  </w:style>
  <w:style w:type="character" w:customStyle="1" w:styleId="TematkomentarzaZnak1">
    <w:name w:val="Temat komentarza Znak1"/>
    <w:basedOn w:val="Domylnaczcionkaakapitu"/>
    <w:link w:val="Tematkomentarza"/>
    <w:rsid w:val="006C10F6"/>
    <w:rPr>
      <w:rFonts w:ascii="Times New Roman" w:eastAsia="Times New Roman" w:hAnsi="Times New Roman" w:cs="Verdana"/>
      <w:b/>
      <w:bCs/>
      <w:sz w:val="20"/>
      <w:szCs w:val="20"/>
      <w:lang w:val="pl-PL" w:eastAsia="zh-CN"/>
    </w:rPr>
  </w:style>
  <w:style w:type="paragraph" w:customStyle="1" w:styleId="Kolorowalistaakcent11">
    <w:name w:val="Kolorowa lista — akcent 11"/>
    <w:basedOn w:val="Normalny"/>
    <w:link w:val="Kolorowalistaakcent1Znak"/>
    <w:uiPriority w:val="34"/>
    <w:qFormat/>
    <w:rsid w:val="005035BF"/>
    <w:pPr>
      <w:suppressAutoHyphens/>
      <w:ind w:left="708"/>
    </w:pPr>
    <w:rPr>
      <w:rFonts w:cs="Calibri"/>
      <w:lang w:eastAsia="ar-SA"/>
    </w:rPr>
  </w:style>
  <w:style w:type="character" w:customStyle="1" w:styleId="Kolorowalistaakcent1Znak">
    <w:name w:val="Kolorowa lista — akcent 1 Znak"/>
    <w:link w:val="Kolorowalistaakcent11"/>
    <w:uiPriority w:val="34"/>
    <w:qFormat/>
    <w:rsid w:val="005035BF"/>
    <w:rPr>
      <w:rFonts w:ascii="Times New Roman" w:eastAsia="Times New Roman" w:hAnsi="Times New Roman" w:cs="Calibri"/>
      <w:sz w:val="24"/>
      <w:szCs w:val="24"/>
      <w:lang w:val="pl-PL" w:eastAsia="ar-SA"/>
    </w:rPr>
  </w:style>
  <w:style w:type="character" w:customStyle="1" w:styleId="AkapitzlistZnak">
    <w:name w:val="Akapit z listą Znak"/>
    <w:aliases w:val="CW_Lista Znak,wypunktowanie Znak,Podsis rysunku Znak,Preambuła Znak,L1 Znak,Numerowanie Znak,Akapit z listą5 Znak,T_SZ_List Paragraph Znak,normalny tekst Znak,Akapit z listą BS Znak,Wypunktowanie Znak,BulletC Znak,Obiekt Znak"/>
    <w:link w:val="Akapitzlist"/>
    <w:uiPriority w:val="34"/>
    <w:qFormat/>
    <w:rsid w:val="00D0673B"/>
    <w:rPr>
      <w:rFonts w:ascii="Arial" w:eastAsia="Arial" w:hAnsi="Arial" w:cs="Arial"/>
    </w:rPr>
  </w:style>
  <w:style w:type="paragraph" w:customStyle="1" w:styleId="redniasiatka1akcent21">
    <w:name w:val="Średnia siatka 1 — akcent 21"/>
    <w:basedOn w:val="Normalny"/>
    <w:qFormat/>
    <w:rsid w:val="00883660"/>
    <w:pPr>
      <w:suppressAutoHyphens/>
      <w:ind w:left="708"/>
    </w:pPr>
    <w:rPr>
      <w:sz w:val="20"/>
      <w:szCs w:val="20"/>
      <w:lang w:eastAsia="ar-SA"/>
    </w:rPr>
  </w:style>
  <w:style w:type="character" w:styleId="Hipercze">
    <w:name w:val="Hyperlink"/>
    <w:uiPriority w:val="99"/>
    <w:rsid w:val="00862A8E"/>
    <w:rPr>
      <w:rFonts w:cs="Times New Roman"/>
      <w:color w:val="0000FF"/>
      <w:u w:val="single"/>
    </w:rPr>
  </w:style>
  <w:style w:type="paragraph" w:customStyle="1" w:styleId="Tekstpodstawowy22">
    <w:name w:val="Tekst podstawowy 22"/>
    <w:basedOn w:val="Normalny"/>
    <w:rsid w:val="00380702"/>
    <w:pPr>
      <w:suppressAutoHyphens/>
      <w:jc w:val="both"/>
    </w:pPr>
    <w:rPr>
      <w:rFonts w:ascii="Calibri" w:eastAsia="Calibri" w:hAnsi="Calibri"/>
      <w:lang w:eastAsia="ar-SA"/>
    </w:rPr>
  </w:style>
  <w:style w:type="paragraph" w:styleId="Lista">
    <w:name w:val="List"/>
    <w:basedOn w:val="Tekstpodstawowy"/>
    <w:rsid w:val="00C74537"/>
    <w:pPr>
      <w:suppressAutoHyphens/>
      <w:spacing w:after="120"/>
    </w:pPr>
    <w:rPr>
      <w:rFonts w:ascii="Calibri" w:eastAsia="Calibri" w:hAnsi="Calibri" w:cs="Tahoma"/>
      <w:sz w:val="20"/>
      <w:szCs w:val="20"/>
      <w:lang w:eastAsia="ar-SA"/>
    </w:rPr>
  </w:style>
  <w:style w:type="paragraph" w:styleId="Tekstpodstawowy2">
    <w:name w:val="Body Text 2"/>
    <w:basedOn w:val="Normalny"/>
    <w:link w:val="Tekstpodstawowy2Znak"/>
    <w:uiPriority w:val="99"/>
    <w:unhideWhenUsed/>
    <w:rsid w:val="00C74537"/>
    <w:pPr>
      <w:spacing w:after="120" w:line="480" w:lineRule="auto"/>
    </w:pPr>
  </w:style>
  <w:style w:type="character" w:customStyle="1" w:styleId="Tekstpodstawowy2Znak">
    <w:name w:val="Tekst podstawowy 2 Znak"/>
    <w:basedOn w:val="Domylnaczcionkaakapitu"/>
    <w:link w:val="Tekstpodstawowy2"/>
    <w:uiPriority w:val="99"/>
    <w:rsid w:val="00C74537"/>
    <w:rPr>
      <w:rFonts w:ascii="Arial" w:eastAsia="Arial" w:hAnsi="Arial" w:cs="Arial"/>
    </w:rPr>
  </w:style>
  <w:style w:type="character" w:customStyle="1" w:styleId="SIWZtekstZnak">
    <w:name w:val="SIWZ_tekst Znak"/>
    <w:link w:val="SIWZtekst"/>
    <w:locked/>
    <w:rsid w:val="004E402F"/>
    <w:rPr>
      <w:rFonts w:ascii="Arial" w:hAnsi="Arial" w:cs="Arial"/>
    </w:rPr>
  </w:style>
  <w:style w:type="paragraph" w:customStyle="1" w:styleId="SIWZtekst">
    <w:name w:val="SIWZ_tekst"/>
    <w:basedOn w:val="Normalny"/>
    <w:link w:val="SIWZtekstZnak"/>
    <w:rsid w:val="004E402F"/>
    <w:pPr>
      <w:tabs>
        <w:tab w:val="left" w:pos="720"/>
      </w:tabs>
      <w:spacing w:before="240" w:line="360" w:lineRule="auto"/>
      <w:jc w:val="both"/>
    </w:pPr>
    <w:rPr>
      <w:rFonts w:eastAsiaTheme="minorHAnsi"/>
    </w:rPr>
  </w:style>
  <w:style w:type="table" w:styleId="Tabela-Siatka">
    <w:name w:val="Table Grid"/>
    <w:basedOn w:val="Standardowy"/>
    <w:uiPriority w:val="59"/>
    <w:rsid w:val="00FE3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FE3AC7"/>
    <w:rPr>
      <w:color w:val="800080" w:themeColor="followedHyperlink"/>
      <w:u w:val="single"/>
    </w:rPr>
  </w:style>
  <w:style w:type="paragraph" w:styleId="NormalnyWeb">
    <w:name w:val="Normal (Web)"/>
    <w:basedOn w:val="Normalny"/>
    <w:uiPriority w:val="99"/>
    <w:unhideWhenUsed/>
    <w:rsid w:val="003F4A27"/>
    <w:pPr>
      <w:spacing w:before="100" w:beforeAutospacing="1" w:after="100" w:afterAutospacing="1"/>
    </w:pPr>
    <w:rPr>
      <w:lang w:eastAsia="zh-CN"/>
    </w:rPr>
  </w:style>
  <w:style w:type="character" w:customStyle="1" w:styleId="WW8Num9z0">
    <w:name w:val="WW8Num9z0"/>
    <w:rsid w:val="00670DB5"/>
    <w:rPr>
      <w:rFonts w:ascii="Symbol" w:hAnsi="Symbol" w:cs="OpenSymbol"/>
    </w:rPr>
  </w:style>
  <w:style w:type="character" w:customStyle="1" w:styleId="Nierozpoznanawzmianka1">
    <w:name w:val="Nierozpoznana wzmianka1"/>
    <w:basedOn w:val="Domylnaczcionkaakapitu"/>
    <w:uiPriority w:val="99"/>
    <w:semiHidden/>
    <w:unhideWhenUsed/>
    <w:rsid w:val="00130506"/>
    <w:rPr>
      <w:color w:val="605E5C"/>
      <w:shd w:val="clear" w:color="auto" w:fill="E1DFDD"/>
    </w:rPr>
  </w:style>
  <w:style w:type="character" w:customStyle="1" w:styleId="apple-converted-space">
    <w:name w:val="apple-converted-space"/>
    <w:basedOn w:val="Domylnaczcionkaakapitu"/>
    <w:rsid w:val="00F14E0C"/>
  </w:style>
  <w:style w:type="character" w:styleId="Odwoaniedokomentarza">
    <w:name w:val="annotation reference"/>
    <w:basedOn w:val="Domylnaczcionkaakapitu"/>
    <w:uiPriority w:val="99"/>
    <w:semiHidden/>
    <w:unhideWhenUsed/>
    <w:rsid w:val="008310D8"/>
    <w:rPr>
      <w:sz w:val="16"/>
      <w:szCs w:val="16"/>
    </w:rPr>
  </w:style>
  <w:style w:type="character" w:styleId="Pogrubienie">
    <w:name w:val="Strong"/>
    <w:basedOn w:val="Domylnaczcionkaakapitu"/>
    <w:uiPriority w:val="22"/>
    <w:qFormat/>
    <w:rsid w:val="00F90F6D"/>
    <w:rPr>
      <w:b/>
      <w:bCs/>
    </w:rPr>
  </w:style>
  <w:style w:type="character" w:customStyle="1" w:styleId="Nierozpoznanawzmianka2">
    <w:name w:val="Nierozpoznana wzmianka2"/>
    <w:basedOn w:val="Domylnaczcionkaakapitu"/>
    <w:uiPriority w:val="99"/>
    <w:semiHidden/>
    <w:unhideWhenUsed/>
    <w:rsid w:val="000F14D5"/>
    <w:rPr>
      <w:color w:val="605E5C"/>
      <w:shd w:val="clear" w:color="auto" w:fill="E1DFDD"/>
    </w:rPr>
  </w:style>
  <w:style w:type="character" w:customStyle="1" w:styleId="Nierozpoznanawzmianka3">
    <w:name w:val="Nierozpoznana wzmianka3"/>
    <w:basedOn w:val="Domylnaczcionkaakapitu"/>
    <w:uiPriority w:val="99"/>
    <w:semiHidden/>
    <w:unhideWhenUsed/>
    <w:rsid w:val="00B620A2"/>
    <w:rPr>
      <w:color w:val="605E5C"/>
      <w:shd w:val="clear" w:color="auto" w:fill="E1DFDD"/>
    </w:rPr>
  </w:style>
  <w:style w:type="paragraph" w:styleId="Poprawka">
    <w:name w:val="Revision"/>
    <w:hidden/>
    <w:uiPriority w:val="99"/>
    <w:semiHidden/>
    <w:rsid w:val="007F0764"/>
    <w:pPr>
      <w:widowControl/>
      <w:autoSpaceDE/>
      <w:autoSpaceDN/>
    </w:pPr>
    <w:rPr>
      <w:rFonts w:ascii="Times New Roman" w:eastAsia="Times New Roman" w:hAnsi="Times New Roman" w:cs="Times New Roman"/>
      <w:sz w:val="24"/>
      <w:szCs w:val="24"/>
      <w:lang w:val="pl-PL" w:eastAsia="pl-PL"/>
    </w:rPr>
  </w:style>
  <w:style w:type="character" w:styleId="Nierozpoznanawzmianka">
    <w:name w:val="Unresolved Mention"/>
    <w:basedOn w:val="Domylnaczcionkaakapitu"/>
    <w:uiPriority w:val="99"/>
    <w:semiHidden/>
    <w:unhideWhenUsed/>
    <w:rsid w:val="00A857CD"/>
    <w:rPr>
      <w:color w:val="605E5C"/>
      <w:shd w:val="clear" w:color="auto" w:fill="E1DFDD"/>
    </w:rPr>
  </w:style>
  <w:style w:type="paragraph" w:customStyle="1" w:styleId="Default">
    <w:name w:val="Default"/>
    <w:rsid w:val="00A27DBE"/>
    <w:pPr>
      <w:widowControl/>
      <w:adjustRightInd w:val="0"/>
    </w:pPr>
    <w:rPr>
      <w:rFonts w:ascii="Symbol" w:hAnsi="Symbol" w:cs="Symbol"/>
      <w:color w:val="000000"/>
      <w:sz w:val="24"/>
      <w:szCs w:val="24"/>
      <w:lang w:val="pl-PL"/>
    </w:rPr>
  </w:style>
  <w:style w:type="character" w:styleId="Uwydatnienie">
    <w:name w:val="Emphasis"/>
    <w:basedOn w:val="Domylnaczcionkaakapitu"/>
    <w:uiPriority w:val="20"/>
    <w:qFormat/>
    <w:rsid w:val="00593F4C"/>
    <w:rPr>
      <w:i/>
      <w:iCs/>
    </w:rPr>
  </w:style>
  <w:style w:type="character" w:customStyle="1" w:styleId="Nagwek3Znak">
    <w:name w:val="Nagłówek 3 Znak"/>
    <w:basedOn w:val="Domylnaczcionkaakapitu"/>
    <w:link w:val="Nagwek3"/>
    <w:uiPriority w:val="9"/>
    <w:rsid w:val="004F2E57"/>
    <w:rPr>
      <w:rFonts w:asciiTheme="majorHAnsi" w:eastAsiaTheme="majorEastAsia" w:hAnsiTheme="majorHAnsi" w:cstheme="majorBidi"/>
      <w:color w:val="243F60" w:themeColor="accent1" w:themeShade="7F"/>
      <w:sz w:val="24"/>
      <w:szCs w:val="24"/>
      <w:lang w:val="pl-PL" w:eastAsia="pl-PL"/>
    </w:rPr>
  </w:style>
  <w:style w:type="character" w:customStyle="1" w:styleId="Normalny1">
    <w:name w:val="Normalny1"/>
    <w:basedOn w:val="Domylnaczcionkaakapitu"/>
    <w:rsid w:val="004F2E57"/>
  </w:style>
  <w:style w:type="character" w:customStyle="1" w:styleId="Normalny2">
    <w:name w:val="Normalny2"/>
    <w:basedOn w:val="Domylnaczcionkaakapitu"/>
    <w:rsid w:val="00247F09"/>
  </w:style>
  <w:style w:type="paragraph" w:customStyle="1" w:styleId="mb-0">
    <w:name w:val="mb-0"/>
    <w:basedOn w:val="Normalny"/>
    <w:rsid w:val="00BF2268"/>
    <w:pPr>
      <w:spacing w:before="100" w:beforeAutospacing="1" w:after="100" w:afterAutospacing="1"/>
    </w:pPr>
  </w:style>
  <w:style w:type="character" w:customStyle="1" w:styleId="Normalny3">
    <w:name w:val="Normalny3"/>
    <w:basedOn w:val="Domylnaczcionkaakapitu"/>
    <w:rsid w:val="00BF2268"/>
  </w:style>
  <w:style w:type="character" w:customStyle="1" w:styleId="Normalny4">
    <w:name w:val="Normalny4"/>
    <w:basedOn w:val="Domylnaczcionkaakapitu"/>
    <w:rsid w:val="006F2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01032">
      <w:bodyDiv w:val="1"/>
      <w:marLeft w:val="0"/>
      <w:marRight w:val="0"/>
      <w:marTop w:val="0"/>
      <w:marBottom w:val="0"/>
      <w:divBdr>
        <w:top w:val="none" w:sz="0" w:space="0" w:color="auto"/>
        <w:left w:val="none" w:sz="0" w:space="0" w:color="auto"/>
        <w:bottom w:val="none" w:sz="0" w:space="0" w:color="auto"/>
        <w:right w:val="none" w:sz="0" w:space="0" w:color="auto"/>
      </w:divBdr>
    </w:div>
    <w:div w:id="128279723">
      <w:bodyDiv w:val="1"/>
      <w:marLeft w:val="0"/>
      <w:marRight w:val="0"/>
      <w:marTop w:val="0"/>
      <w:marBottom w:val="0"/>
      <w:divBdr>
        <w:top w:val="none" w:sz="0" w:space="0" w:color="auto"/>
        <w:left w:val="none" w:sz="0" w:space="0" w:color="auto"/>
        <w:bottom w:val="none" w:sz="0" w:space="0" w:color="auto"/>
        <w:right w:val="none" w:sz="0" w:space="0" w:color="auto"/>
      </w:divBdr>
      <w:divsChild>
        <w:div w:id="1752236049">
          <w:marLeft w:val="0"/>
          <w:marRight w:val="0"/>
          <w:marTop w:val="0"/>
          <w:marBottom w:val="0"/>
          <w:divBdr>
            <w:top w:val="none" w:sz="0" w:space="0" w:color="auto"/>
            <w:left w:val="none" w:sz="0" w:space="0" w:color="auto"/>
            <w:bottom w:val="none" w:sz="0" w:space="0" w:color="auto"/>
            <w:right w:val="none" w:sz="0" w:space="0" w:color="auto"/>
          </w:divBdr>
          <w:divsChild>
            <w:div w:id="2001425874">
              <w:marLeft w:val="0"/>
              <w:marRight w:val="0"/>
              <w:marTop w:val="0"/>
              <w:marBottom w:val="0"/>
              <w:divBdr>
                <w:top w:val="none" w:sz="0" w:space="0" w:color="auto"/>
                <w:left w:val="none" w:sz="0" w:space="0" w:color="auto"/>
                <w:bottom w:val="none" w:sz="0" w:space="0" w:color="auto"/>
                <w:right w:val="none" w:sz="0" w:space="0" w:color="auto"/>
              </w:divBdr>
              <w:divsChild>
                <w:div w:id="14393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83379">
      <w:bodyDiv w:val="1"/>
      <w:marLeft w:val="0"/>
      <w:marRight w:val="0"/>
      <w:marTop w:val="0"/>
      <w:marBottom w:val="0"/>
      <w:divBdr>
        <w:top w:val="none" w:sz="0" w:space="0" w:color="auto"/>
        <w:left w:val="none" w:sz="0" w:space="0" w:color="auto"/>
        <w:bottom w:val="none" w:sz="0" w:space="0" w:color="auto"/>
        <w:right w:val="none" w:sz="0" w:space="0" w:color="auto"/>
      </w:divBdr>
    </w:div>
    <w:div w:id="236013893">
      <w:bodyDiv w:val="1"/>
      <w:marLeft w:val="0"/>
      <w:marRight w:val="0"/>
      <w:marTop w:val="0"/>
      <w:marBottom w:val="0"/>
      <w:divBdr>
        <w:top w:val="none" w:sz="0" w:space="0" w:color="auto"/>
        <w:left w:val="none" w:sz="0" w:space="0" w:color="auto"/>
        <w:bottom w:val="none" w:sz="0" w:space="0" w:color="auto"/>
        <w:right w:val="none" w:sz="0" w:space="0" w:color="auto"/>
      </w:divBdr>
    </w:div>
    <w:div w:id="329257575">
      <w:bodyDiv w:val="1"/>
      <w:marLeft w:val="0"/>
      <w:marRight w:val="0"/>
      <w:marTop w:val="0"/>
      <w:marBottom w:val="0"/>
      <w:divBdr>
        <w:top w:val="none" w:sz="0" w:space="0" w:color="auto"/>
        <w:left w:val="none" w:sz="0" w:space="0" w:color="auto"/>
        <w:bottom w:val="none" w:sz="0" w:space="0" w:color="auto"/>
        <w:right w:val="none" w:sz="0" w:space="0" w:color="auto"/>
      </w:divBdr>
    </w:div>
    <w:div w:id="332416206">
      <w:bodyDiv w:val="1"/>
      <w:marLeft w:val="0"/>
      <w:marRight w:val="0"/>
      <w:marTop w:val="0"/>
      <w:marBottom w:val="0"/>
      <w:divBdr>
        <w:top w:val="none" w:sz="0" w:space="0" w:color="auto"/>
        <w:left w:val="none" w:sz="0" w:space="0" w:color="auto"/>
        <w:bottom w:val="none" w:sz="0" w:space="0" w:color="auto"/>
        <w:right w:val="none" w:sz="0" w:space="0" w:color="auto"/>
      </w:divBdr>
    </w:div>
    <w:div w:id="475417035">
      <w:bodyDiv w:val="1"/>
      <w:marLeft w:val="0"/>
      <w:marRight w:val="0"/>
      <w:marTop w:val="0"/>
      <w:marBottom w:val="0"/>
      <w:divBdr>
        <w:top w:val="none" w:sz="0" w:space="0" w:color="auto"/>
        <w:left w:val="none" w:sz="0" w:space="0" w:color="auto"/>
        <w:bottom w:val="none" w:sz="0" w:space="0" w:color="auto"/>
        <w:right w:val="none" w:sz="0" w:space="0" w:color="auto"/>
      </w:divBdr>
      <w:divsChild>
        <w:div w:id="2139881556">
          <w:marLeft w:val="0"/>
          <w:marRight w:val="0"/>
          <w:marTop w:val="0"/>
          <w:marBottom w:val="0"/>
          <w:divBdr>
            <w:top w:val="none" w:sz="0" w:space="0" w:color="auto"/>
            <w:left w:val="none" w:sz="0" w:space="0" w:color="auto"/>
            <w:bottom w:val="none" w:sz="0" w:space="0" w:color="auto"/>
            <w:right w:val="none" w:sz="0" w:space="0" w:color="auto"/>
          </w:divBdr>
          <w:divsChild>
            <w:div w:id="2144224561">
              <w:marLeft w:val="0"/>
              <w:marRight w:val="0"/>
              <w:marTop w:val="0"/>
              <w:marBottom w:val="0"/>
              <w:divBdr>
                <w:top w:val="none" w:sz="0" w:space="0" w:color="auto"/>
                <w:left w:val="none" w:sz="0" w:space="0" w:color="auto"/>
                <w:bottom w:val="none" w:sz="0" w:space="0" w:color="auto"/>
                <w:right w:val="none" w:sz="0" w:space="0" w:color="auto"/>
              </w:divBdr>
              <w:divsChild>
                <w:div w:id="116590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7598">
      <w:bodyDiv w:val="1"/>
      <w:marLeft w:val="0"/>
      <w:marRight w:val="0"/>
      <w:marTop w:val="0"/>
      <w:marBottom w:val="0"/>
      <w:divBdr>
        <w:top w:val="none" w:sz="0" w:space="0" w:color="auto"/>
        <w:left w:val="none" w:sz="0" w:space="0" w:color="auto"/>
        <w:bottom w:val="none" w:sz="0" w:space="0" w:color="auto"/>
        <w:right w:val="none" w:sz="0" w:space="0" w:color="auto"/>
      </w:divBdr>
      <w:divsChild>
        <w:div w:id="506360445">
          <w:marLeft w:val="0"/>
          <w:marRight w:val="0"/>
          <w:marTop w:val="240"/>
          <w:marBottom w:val="0"/>
          <w:divBdr>
            <w:top w:val="none" w:sz="0" w:space="0" w:color="auto"/>
            <w:left w:val="none" w:sz="0" w:space="0" w:color="auto"/>
            <w:bottom w:val="none" w:sz="0" w:space="0" w:color="auto"/>
            <w:right w:val="none" w:sz="0" w:space="0" w:color="auto"/>
          </w:divBdr>
        </w:div>
        <w:div w:id="1071931723">
          <w:marLeft w:val="0"/>
          <w:marRight w:val="0"/>
          <w:marTop w:val="240"/>
          <w:marBottom w:val="0"/>
          <w:divBdr>
            <w:top w:val="none" w:sz="0" w:space="0" w:color="auto"/>
            <w:left w:val="none" w:sz="0" w:space="0" w:color="auto"/>
            <w:bottom w:val="none" w:sz="0" w:space="0" w:color="auto"/>
            <w:right w:val="none" w:sz="0" w:space="0" w:color="auto"/>
          </w:divBdr>
        </w:div>
      </w:divsChild>
    </w:div>
    <w:div w:id="685525563">
      <w:bodyDiv w:val="1"/>
      <w:marLeft w:val="0"/>
      <w:marRight w:val="0"/>
      <w:marTop w:val="0"/>
      <w:marBottom w:val="0"/>
      <w:divBdr>
        <w:top w:val="none" w:sz="0" w:space="0" w:color="auto"/>
        <w:left w:val="none" w:sz="0" w:space="0" w:color="auto"/>
        <w:bottom w:val="none" w:sz="0" w:space="0" w:color="auto"/>
        <w:right w:val="none" w:sz="0" w:space="0" w:color="auto"/>
      </w:divBdr>
      <w:divsChild>
        <w:div w:id="759451548">
          <w:marLeft w:val="0"/>
          <w:marRight w:val="0"/>
          <w:marTop w:val="0"/>
          <w:marBottom w:val="0"/>
          <w:divBdr>
            <w:top w:val="none" w:sz="0" w:space="0" w:color="auto"/>
            <w:left w:val="none" w:sz="0" w:space="0" w:color="auto"/>
            <w:bottom w:val="none" w:sz="0" w:space="0" w:color="auto"/>
            <w:right w:val="none" w:sz="0" w:space="0" w:color="auto"/>
          </w:divBdr>
          <w:divsChild>
            <w:div w:id="1560172454">
              <w:marLeft w:val="0"/>
              <w:marRight w:val="0"/>
              <w:marTop w:val="0"/>
              <w:marBottom w:val="0"/>
              <w:divBdr>
                <w:top w:val="none" w:sz="0" w:space="0" w:color="auto"/>
                <w:left w:val="none" w:sz="0" w:space="0" w:color="auto"/>
                <w:bottom w:val="none" w:sz="0" w:space="0" w:color="auto"/>
                <w:right w:val="none" w:sz="0" w:space="0" w:color="auto"/>
              </w:divBdr>
              <w:divsChild>
                <w:div w:id="20722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473231">
      <w:bodyDiv w:val="1"/>
      <w:marLeft w:val="0"/>
      <w:marRight w:val="0"/>
      <w:marTop w:val="0"/>
      <w:marBottom w:val="0"/>
      <w:divBdr>
        <w:top w:val="none" w:sz="0" w:space="0" w:color="auto"/>
        <w:left w:val="none" w:sz="0" w:space="0" w:color="auto"/>
        <w:bottom w:val="none" w:sz="0" w:space="0" w:color="auto"/>
        <w:right w:val="none" w:sz="0" w:space="0" w:color="auto"/>
      </w:divBdr>
      <w:divsChild>
        <w:div w:id="768430320">
          <w:marLeft w:val="0"/>
          <w:marRight w:val="0"/>
          <w:marTop w:val="0"/>
          <w:marBottom w:val="0"/>
          <w:divBdr>
            <w:top w:val="none" w:sz="0" w:space="0" w:color="auto"/>
            <w:left w:val="none" w:sz="0" w:space="0" w:color="auto"/>
            <w:bottom w:val="none" w:sz="0" w:space="0" w:color="auto"/>
            <w:right w:val="none" w:sz="0" w:space="0" w:color="auto"/>
          </w:divBdr>
          <w:divsChild>
            <w:div w:id="73548098">
              <w:marLeft w:val="0"/>
              <w:marRight w:val="0"/>
              <w:marTop w:val="0"/>
              <w:marBottom w:val="0"/>
              <w:divBdr>
                <w:top w:val="none" w:sz="0" w:space="0" w:color="auto"/>
                <w:left w:val="none" w:sz="0" w:space="0" w:color="auto"/>
                <w:bottom w:val="none" w:sz="0" w:space="0" w:color="auto"/>
                <w:right w:val="none" w:sz="0" w:space="0" w:color="auto"/>
              </w:divBdr>
              <w:divsChild>
                <w:div w:id="4696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205186">
      <w:bodyDiv w:val="1"/>
      <w:marLeft w:val="0"/>
      <w:marRight w:val="0"/>
      <w:marTop w:val="0"/>
      <w:marBottom w:val="0"/>
      <w:divBdr>
        <w:top w:val="none" w:sz="0" w:space="0" w:color="auto"/>
        <w:left w:val="none" w:sz="0" w:space="0" w:color="auto"/>
        <w:bottom w:val="none" w:sz="0" w:space="0" w:color="auto"/>
        <w:right w:val="none" w:sz="0" w:space="0" w:color="auto"/>
      </w:divBdr>
      <w:divsChild>
        <w:div w:id="10307017">
          <w:marLeft w:val="0"/>
          <w:marRight w:val="0"/>
          <w:marTop w:val="240"/>
          <w:marBottom w:val="0"/>
          <w:divBdr>
            <w:top w:val="none" w:sz="0" w:space="0" w:color="auto"/>
            <w:left w:val="none" w:sz="0" w:space="0" w:color="auto"/>
            <w:bottom w:val="none" w:sz="0" w:space="0" w:color="auto"/>
            <w:right w:val="none" w:sz="0" w:space="0" w:color="auto"/>
          </w:divBdr>
        </w:div>
        <w:div w:id="1448162679">
          <w:marLeft w:val="0"/>
          <w:marRight w:val="0"/>
          <w:marTop w:val="240"/>
          <w:marBottom w:val="0"/>
          <w:divBdr>
            <w:top w:val="none" w:sz="0" w:space="0" w:color="auto"/>
            <w:left w:val="none" w:sz="0" w:space="0" w:color="auto"/>
            <w:bottom w:val="none" w:sz="0" w:space="0" w:color="auto"/>
            <w:right w:val="none" w:sz="0" w:space="0" w:color="auto"/>
          </w:divBdr>
        </w:div>
      </w:divsChild>
    </w:div>
    <w:div w:id="717823058">
      <w:bodyDiv w:val="1"/>
      <w:marLeft w:val="0"/>
      <w:marRight w:val="0"/>
      <w:marTop w:val="0"/>
      <w:marBottom w:val="0"/>
      <w:divBdr>
        <w:top w:val="none" w:sz="0" w:space="0" w:color="auto"/>
        <w:left w:val="none" w:sz="0" w:space="0" w:color="auto"/>
        <w:bottom w:val="none" w:sz="0" w:space="0" w:color="auto"/>
        <w:right w:val="none" w:sz="0" w:space="0" w:color="auto"/>
      </w:divBdr>
    </w:div>
    <w:div w:id="802039878">
      <w:bodyDiv w:val="1"/>
      <w:marLeft w:val="0"/>
      <w:marRight w:val="0"/>
      <w:marTop w:val="0"/>
      <w:marBottom w:val="0"/>
      <w:divBdr>
        <w:top w:val="none" w:sz="0" w:space="0" w:color="auto"/>
        <w:left w:val="none" w:sz="0" w:space="0" w:color="auto"/>
        <w:bottom w:val="none" w:sz="0" w:space="0" w:color="auto"/>
        <w:right w:val="none" w:sz="0" w:space="0" w:color="auto"/>
      </w:divBdr>
      <w:divsChild>
        <w:div w:id="660500736">
          <w:marLeft w:val="0"/>
          <w:marRight w:val="0"/>
          <w:marTop w:val="0"/>
          <w:marBottom w:val="0"/>
          <w:divBdr>
            <w:top w:val="none" w:sz="0" w:space="0" w:color="auto"/>
            <w:left w:val="none" w:sz="0" w:space="0" w:color="auto"/>
            <w:bottom w:val="none" w:sz="0" w:space="0" w:color="auto"/>
            <w:right w:val="none" w:sz="0" w:space="0" w:color="auto"/>
          </w:divBdr>
          <w:divsChild>
            <w:div w:id="1945647282">
              <w:marLeft w:val="0"/>
              <w:marRight w:val="0"/>
              <w:marTop w:val="0"/>
              <w:marBottom w:val="0"/>
              <w:divBdr>
                <w:top w:val="none" w:sz="0" w:space="0" w:color="auto"/>
                <w:left w:val="none" w:sz="0" w:space="0" w:color="auto"/>
                <w:bottom w:val="none" w:sz="0" w:space="0" w:color="auto"/>
                <w:right w:val="none" w:sz="0" w:space="0" w:color="auto"/>
              </w:divBdr>
              <w:divsChild>
                <w:div w:id="109185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5035">
      <w:bodyDiv w:val="1"/>
      <w:marLeft w:val="0"/>
      <w:marRight w:val="0"/>
      <w:marTop w:val="0"/>
      <w:marBottom w:val="0"/>
      <w:divBdr>
        <w:top w:val="none" w:sz="0" w:space="0" w:color="auto"/>
        <w:left w:val="none" w:sz="0" w:space="0" w:color="auto"/>
        <w:bottom w:val="none" w:sz="0" w:space="0" w:color="auto"/>
        <w:right w:val="none" w:sz="0" w:space="0" w:color="auto"/>
      </w:divBdr>
    </w:div>
    <w:div w:id="891693343">
      <w:bodyDiv w:val="1"/>
      <w:marLeft w:val="0"/>
      <w:marRight w:val="0"/>
      <w:marTop w:val="0"/>
      <w:marBottom w:val="0"/>
      <w:divBdr>
        <w:top w:val="none" w:sz="0" w:space="0" w:color="auto"/>
        <w:left w:val="none" w:sz="0" w:space="0" w:color="auto"/>
        <w:bottom w:val="none" w:sz="0" w:space="0" w:color="auto"/>
        <w:right w:val="none" w:sz="0" w:space="0" w:color="auto"/>
      </w:divBdr>
    </w:div>
    <w:div w:id="1050376045">
      <w:bodyDiv w:val="1"/>
      <w:marLeft w:val="0"/>
      <w:marRight w:val="0"/>
      <w:marTop w:val="0"/>
      <w:marBottom w:val="0"/>
      <w:divBdr>
        <w:top w:val="none" w:sz="0" w:space="0" w:color="auto"/>
        <w:left w:val="none" w:sz="0" w:space="0" w:color="auto"/>
        <w:bottom w:val="none" w:sz="0" w:space="0" w:color="auto"/>
        <w:right w:val="none" w:sz="0" w:space="0" w:color="auto"/>
      </w:divBdr>
    </w:div>
    <w:div w:id="1098060646">
      <w:bodyDiv w:val="1"/>
      <w:marLeft w:val="0"/>
      <w:marRight w:val="0"/>
      <w:marTop w:val="0"/>
      <w:marBottom w:val="0"/>
      <w:divBdr>
        <w:top w:val="none" w:sz="0" w:space="0" w:color="auto"/>
        <w:left w:val="none" w:sz="0" w:space="0" w:color="auto"/>
        <w:bottom w:val="none" w:sz="0" w:space="0" w:color="auto"/>
        <w:right w:val="none" w:sz="0" w:space="0" w:color="auto"/>
      </w:divBdr>
    </w:div>
    <w:div w:id="1188176761">
      <w:bodyDiv w:val="1"/>
      <w:marLeft w:val="0"/>
      <w:marRight w:val="0"/>
      <w:marTop w:val="0"/>
      <w:marBottom w:val="0"/>
      <w:divBdr>
        <w:top w:val="none" w:sz="0" w:space="0" w:color="auto"/>
        <w:left w:val="none" w:sz="0" w:space="0" w:color="auto"/>
        <w:bottom w:val="none" w:sz="0" w:space="0" w:color="auto"/>
        <w:right w:val="none" w:sz="0" w:space="0" w:color="auto"/>
      </w:divBdr>
    </w:div>
    <w:div w:id="1284190399">
      <w:bodyDiv w:val="1"/>
      <w:marLeft w:val="0"/>
      <w:marRight w:val="0"/>
      <w:marTop w:val="0"/>
      <w:marBottom w:val="0"/>
      <w:divBdr>
        <w:top w:val="none" w:sz="0" w:space="0" w:color="auto"/>
        <w:left w:val="none" w:sz="0" w:space="0" w:color="auto"/>
        <w:bottom w:val="none" w:sz="0" w:space="0" w:color="auto"/>
        <w:right w:val="none" w:sz="0" w:space="0" w:color="auto"/>
      </w:divBdr>
      <w:divsChild>
        <w:div w:id="580994055">
          <w:marLeft w:val="0"/>
          <w:marRight w:val="0"/>
          <w:marTop w:val="0"/>
          <w:marBottom w:val="0"/>
          <w:divBdr>
            <w:top w:val="none" w:sz="0" w:space="0" w:color="auto"/>
            <w:left w:val="none" w:sz="0" w:space="0" w:color="auto"/>
            <w:bottom w:val="none" w:sz="0" w:space="0" w:color="auto"/>
            <w:right w:val="none" w:sz="0" w:space="0" w:color="auto"/>
          </w:divBdr>
          <w:divsChild>
            <w:div w:id="626157716">
              <w:marLeft w:val="0"/>
              <w:marRight w:val="0"/>
              <w:marTop w:val="0"/>
              <w:marBottom w:val="0"/>
              <w:divBdr>
                <w:top w:val="none" w:sz="0" w:space="0" w:color="auto"/>
                <w:left w:val="none" w:sz="0" w:space="0" w:color="auto"/>
                <w:bottom w:val="none" w:sz="0" w:space="0" w:color="auto"/>
                <w:right w:val="none" w:sz="0" w:space="0" w:color="auto"/>
              </w:divBdr>
              <w:divsChild>
                <w:div w:id="165892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22924">
      <w:bodyDiv w:val="1"/>
      <w:marLeft w:val="0"/>
      <w:marRight w:val="0"/>
      <w:marTop w:val="0"/>
      <w:marBottom w:val="0"/>
      <w:divBdr>
        <w:top w:val="none" w:sz="0" w:space="0" w:color="auto"/>
        <w:left w:val="none" w:sz="0" w:space="0" w:color="auto"/>
        <w:bottom w:val="none" w:sz="0" w:space="0" w:color="auto"/>
        <w:right w:val="none" w:sz="0" w:space="0" w:color="auto"/>
      </w:divBdr>
      <w:divsChild>
        <w:div w:id="1336886168">
          <w:marLeft w:val="0"/>
          <w:marRight w:val="0"/>
          <w:marTop w:val="0"/>
          <w:marBottom w:val="0"/>
          <w:divBdr>
            <w:top w:val="none" w:sz="0" w:space="0" w:color="auto"/>
            <w:left w:val="none" w:sz="0" w:space="0" w:color="auto"/>
            <w:bottom w:val="none" w:sz="0" w:space="0" w:color="auto"/>
            <w:right w:val="none" w:sz="0" w:space="0" w:color="auto"/>
          </w:divBdr>
          <w:divsChild>
            <w:div w:id="1397969467">
              <w:marLeft w:val="0"/>
              <w:marRight w:val="0"/>
              <w:marTop w:val="0"/>
              <w:marBottom w:val="0"/>
              <w:divBdr>
                <w:top w:val="none" w:sz="0" w:space="0" w:color="auto"/>
                <w:left w:val="none" w:sz="0" w:space="0" w:color="auto"/>
                <w:bottom w:val="none" w:sz="0" w:space="0" w:color="auto"/>
                <w:right w:val="none" w:sz="0" w:space="0" w:color="auto"/>
              </w:divBdr>
              <w:divsChild>
                <w:div w:id="183340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143232">
      <w:bodyDiv w:val="1"/>
      <w:marLeft w:val="0"/>
      <w:marRight w:val="0"/>
      <w:marTop w:val="0"/>
      <w:marBottom w:val="0"/>
      <w:divBdr>
        <w:top w:val="none" w:sz="0" w:space="0" w:color="auto"/>
        <w:left w:val="none" w:sz="0" w:space="0" w:color="auto"/>
        <w:bottom w:val="none" w:sz="0" w:space="0" w:color="auto"/>
        <w:right w:val="none" w:sz="0" w:space="0" w:color="auto"/>
      </w:divBdr>
    </w:div>
    <w:div w:id="1433627946">
      <w:bodyDiv w:val="1"/>
      <w:marLeft w:val="0"/>
      <w:marRight w:val="0"/>
      <w:marTop w:val="0"/>
      <w:marBottom w:val="0"/>
      <w:divBdr>
        <w:top w:val="none" w:sz="0" w:space="0" w:color="auto"/>
        <w:left w:val="none" w:sz="0" w:space="0" w:color="auto"/>
        <w:bottom w:val="none" w:sz="0" w:space="0" w:color="auto"/>
        <w:right w:val="none" w:sz="0" w:space="0" w:color="auto"/>
      </w:divBdr>
    </w:div>
    <w:div w:id="1496846843">
      <w:bodyDiv w:val="1"/>
      <w:marLeft w:val="0"/>
      <w:marRight w:val="0"/>
      <w:marTop w:val="0"/>
      <w:marBottom w:val="0"/>
      <w:divBdr>
        <w:top w:val="none" w:sz="0" w:space="0" w:color="auto"/>
        <w:left w:val="none" w:sz="0" w:space="0" w:color="auto"/>
        <w:bottom w:val="none" w:sz="0" w:space="0" w:color="auto"/>
        <w:right w:val="none" w:sz="0" w:space="0" w:color="auto"/>
      </w:divBdr>
      <w:divsChild>
        <w:div w:id="658965376">
          <w:marLeft w:val="0"/>
          <w:marRight w:val="0"/>
          <w:marTop w:val="0"/>
          <w:marBottom w:val="0"/>
          <w:divBdr>
            <w:top w:val="none" w:sz="0" w:space="0" w:color="auto"/>
            <w:left w:val="none" w:sz="0" w:space="0" w:color="auto"/>
            <w:bottom w:val="none" w:sz="0" w:space="0" w:color="auto"/>
            <w:right w:val="none" w:sz="0" w:space="0" w:color="auto"/>
          </w:divBdr>
          <w:divsChild>
            <w:div w:id="1061715591">
              <w:marLeft w:val="0"/>
              <w:marRight w:val="0"/>
              <w:marTop w:val="0"/>
              <w:marBottom w:val="0"/>
              <w:divBdr>
                <w:top w:val="none" w:sz="0" w:space="0" w:color="auto"/>
                <w:left w:val="none" w:sz="0" w:space="0" w:color="auto"/>
                <w:bottom w:val="none" w:sz="0" w:space="0" w:color="auto"/>
                <w:right w:val="none" w:sz="0" w:space="0" w:color="auto"/>
              </w:divBdr>
              <w:divsChild>
                <w:div w:id="10825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7790">
      <w:bodyDiv w:val="1"/>
      <w:marLeft w:val="0"/>
      <w:marRight w:val="0"/>
      <w:marTop w:val="0"/>
      <w:marBottom w:val="0"/>
      <w:divBdr>
        <w:top w:val="none" w:sz="0" w:space="0" w:color="auto"/>
        <w:left w:val="none" w:sz="0" w:space="0" w:color="auto"/>
        <w:bottom w:val="none" w:sz="0" w:space="0" w:color="auto"/>
        <w:right w:val="none" w:sz="0" w:space="0" w:color="auto"/>
      </w:divBdr>
    </w:div>
    <w:div w:id="1554729750">
      <w:bodyDiv w:val="1"/>
      <w:marLeft w:val="0"/>
      <w:marRight w:val="0"/>
      <w:marTop w:val="0"/>
      <w:marBottom w:val="0"/>
      <w:divBdr>
        <w:top w:val="none" w:sz="0" w:space="0" w:color="auto"/>
        <w:left w:val="none" w:sz="0" w:space="0" w:color="auto"/>
        <w:bottom w:val="none" w:sz="0" w:space="0" w:color="auto"/>
        <w:right w:val="none" w:sz="0" w:space="0" w:color="auto"/>
      </w:divBdr>
    </w:div>
    <w:div w:id="1587496024">
      <w:bodyDiv w:val="1"/>
      <w:marLeft w:val="0"/>
      <w:marRight w:val="0"/>
      <w:marTop w:val="0"/>
      <w:marBottom w:val="0"/>
      <w:divBdr>
        <w:top w:val="none" w:sz="0" w:space="0" w:color="auto"/>
        <w:left w:val="none" w:sz="0" w:space="0" w:color="auto"/>
        <w:bottom w:val="none" w:sz="0" w:space="0" w:color="auto"/>
        <w:right w:val="none" w:sz="0" w:space="0" w:color="auto"/>
      </w:divBdr>
      <w:divsChild>
        <w:div w:id="1127815362">
          <w:marLeft w:val="0"/>
          <w:marRight w:val="0"/>
          <w:marTop w:val="0"/>
          <w:marBottom w:val="0"/>
          <w:divBdr>
            <w:top w:val="none" w:sz="0" w:space="0" w:color="auto"/>
            <w:left w:val="none" w:sz="0" w:space="0" w:color="auto"/>
            <w:bottom w:val="none" w:sz="0" w:space="0" w:color="auto"/>
            <w:right w:val="none" w:sz="0" w:space="0" w:color="auto"/>
          </w:divBdr>
        </w:div>
      </w:divsChild>
    </w:div>
    <w:div w:id="1725637048">
      <w:bodyDiv w:val="1"/>
      <w:marLeft w:val="0"/>
      <w:marRight w:val="0"/>
      <w:marTop w:val="0"/>
      <w:marBottom w:val="0"/>
      <w:divBdr>
        <w:top w:val="none" w:sz="0" w:space="0" w:color="auto"/>
        <w:left w:val="none" w:sz="0" w:space="0" w:color="auto"/>
        <w:bottom w:val="none" w:sz="0" w:space="0" w:color="auto"/>
        <w:right w:val="none" w:sz="0" w:space="0" w:color="auto"/>
      </w:divBdr>
      <w:divsChild>
        <w:div w:id="275987960">
          <w:marLeft w:val="0"/>
          <w:marRight w:val="0"/>
          <w:marTop w:val="0"/>
          <w:marBottom w:val="0"/>
          <w:divBdr>
            <w:top w:val="none" w:sz="0" w:space="0" w:color="auto"/>
            <w:left w:val="none" w:sz="0" w:space="0" w:color="auto"/>
            <w:bottom w:val="none" w:sz="0" w:space="0" w:color="auto"/>
            <w:right w:val="none" w:sz="0" w:space="0" w:color="auto"/>
          </w:divBdr>
          <w:divsChild>
            <w:div w:id="1131480548">
              <w:marLeft w:val="0"/>
              <w:marRight w:val="0"/>
              <w:marTop w:val="0"/>
              <w:marBottom w:val="0"/>
              <w:divBdr>
                <w:top w:val="none" w:sz="0" w:space="0" w:color="auto"/>
                <w:left w:val="none" w:sz="0" w:space="0" w:color="auto"/>
                <w:bottom w:val="none" w:sz="0" w:space="0" w:color="auto"/>
                <w:right w:val="none" w:sz="0" w:space="0" w:color="auto"/>
              </w:divBdr>
              <w:divsChild>
                <w:div w:id="123019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7285">
      <w:bodyDiv w:val="1"/>
      <w:marLeft w:val="0"/>
      <w:marRight w:val="0"/>
      <w:marTop w:val="0"/>
      <w:marBottom w:val="0"/>
      <w:divBdr>
        <w:top w:val="none" w:sz="0" w:space="0" w:color="auto"/>
        <w:left w:val="none" w:sz="0" w:space="0" w:color="auto"/>
        <w:bottom w:val="none" w:sz="0" w:space="0" w:color="auto"/>
        <w:right w:val="none" w:sz="0" w:space="0" w:color="auto"/>
      </w:divBdr>
      <w:divsChild>
        <w:div w:id="817573347">
          <w:marLeft w:val="0"/>
          <w:marRight w:val="0"/>
          <w:marTop w:val="0"/>
          <w:marBottom w:val="0"/>
          <w:divBdr>
            <w:top w:val="none" w:sz="0" w:space="0" w:color="auto"/>
            <w:left w:val="none" w:sz="0" w:space="0" w:color="auto"/>
            <w:bottom w:val="none" w:sz="0" w:space="0" w:color="auto"/>
            <w:right w:val="none" w:sz="0" w:space="0" w:color="auto"/>
          </w:divBdr>
          <w:divsChild>
            <w:div w:id="583760505">
              <w:marLeft w:val="0"/>
              <w:marRight w:val="0"/>
              <w:marTop w:val="0"/>
              <w:marBottom w:val="0"/>
              <w:divBdr>
                <w:top w:val="none" w:sz="0" w:space="0" w:color="auto"/>
                <w:left w:val="none" w:sz="0" w:space="0" w:color="auto"/>
                <w:bottom w:val="none" w:sz="0" w:space="0" w:color="auto"/>
                <w:right w:val="none" w:sz="0" w:space="0" w:color="auto"/>
              </w:divBdr>
              <w:divsChild>
                <w:div w:id="19870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26755">
      <w:bodyDiv w:val="1"/>
      <w:marLeft w:val="0"/>
      <w:marRight w:val="0"/>
      <w:marTop w:val="0"/>
      <w:marBottom w:val="0"/>
      <w:divBdr>
        <w:top w:val="none" w:sz="0" w:space="0" w:color="auto"/>
        <w:left w:val="none" w:sz="0" w:space="0" w:color="auto"/>
        <w:bottom w:val="none" w:sz="0" w:space="0" w:color="auto"/>
        <w:right w:val="none" w:sz="0" w:space="0" w:color="auto"/>
      </w:divBdr>
    </w:div>
    <w:div w:id="1893536985">
      <w:bodyDiv w:val="1"/>
      <w:marLeft w:val="0"/>
      <w:marRight w:val="0"/>
      <w:marTop w:val="0"/>
      <w:marBottom w:val="0"/>
      <w:divBdr>
        <w:top w:val="none" w:sz="0" w:space="0" w:color="auto"/>
        <w:left w:val="none" w:sz="0" w:space="0" w:color="auto"/>
        <w:bottom w:val="none" w:sz="0" w:space="0" w:color="auto"/>
        <w:right w:val="none" w:sz="0" w:space="0" w:color="auto"/>
      </w:divBdr>
      <w:divsChild>
        <w:div w:id="1819490117">
          <w:marLeft w:val="0"/>
          <w:marRight w:val="0"/>
          <w:marTop w:val="0"/>
          <w:marBottom w:val="0"/>
          <w:divBdr>
            <w:top w:val="none" w:sz="0" w:space="0" w:color="auto"/>
            <w:left w:val="none" w:sz="0" w:space="0" w:color="auto"/>
            <w:bottom w:val="none" w:sz="0" w:space="0" w:color="auto"/>
            <w:right w:val="none" w:sz="0" w:space="0" w:color="auto"/>
          </w:divBdr>
          <w:divsChild>
            <w:div w:id="2003267404">
              <w:marLeft w:val="0"/>
              <w:marRight w:val="0"/>
              <w:marTop w:val="0"/>
              <w:marBottom w:val="0"/>
              <w:divBdr>
                <w:top w:val="none" w:sz="0" w:space="0" w:color="auto"/>
                <w:left w:val="none" w:sz="0" w:space="0" w:color="auto"/>
                <w:bottom w:val="none" w:sz="0" w:space="0" w:color="auto"/>
                <w:right w:val="none" w:sz="0" w:space="0" w:color="auto"/>
              </w:divBdr>
              <w:divsChild>
                <w:div w:id="192822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521426">
      <w:bodyDiv w:val="1"/>
      <w:marLeft w:val="0"/>
      <w:marRight w:val="0"/>
      <w:marTop w:val="0"/>
      <w:marBottom w:val="0"/>
      <w:divBdr>
        <w:top w:val="none" w:sz="0" w:space="0" w:color="auto"/>
        <w:left w:val="none" w:sz="0" w:space="0" w:color="auto"/>
        <w:bottom w:val="none" w:sz="0" w:space="0" w:color="auto"/>
        <w:right w:val="none" w:sz="0" w:space="0" w:color="auto"/>
      </w:divBdr>
      <w:divsChild>
        <w:div w:id="821122053">
          <w:marLeft w:val="0"/>
          <w:marRight w:val="0"/>
          <w:marTop w:val="0"/>
          <w:marBottom w:val="0"/>
          <w:divBdr>
            <w:top w:val="none" w:sz="0" w:space="0" w:color="auto"/>
            <w:left w:val="none" w:sz="0" w:space="0" w:color="auto"/>
            <w:bottom w:val="none" w:sz="0" w:space="0" w:color="auto"/>
            <w:right w:val="none" w:sz="0" w:space="0" w:color="auto"/>
          </w:divBdr>
          <w:divsChild>
            <w:div w:id="1477798417">
              <w:marLeft w:val="0"/>
              <w:marRight w:val="0"/>
              <w:marTop w:val="0"/>
              <w:marBottom w:val="0"/>
              <w:divBdr>
                <w:top w:val="none" w:sz="0" w:space="0" w:color="auto"/>
                <w:left w:val="none" w:sz="0" w:space="0" w:color="auto"/>
                <w:bottom w:val="none" w:sz="0" w:space="0" w:color="auto"/>
                <w:right w:val="none" w:sz="0" w:space="0" w:color="auto"/>
              </w:divBdr>
              <w:divsChild>
                <w:div w:id="20280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038120">
      <w:bodyDiv w:val="1"/>
      <w:marLeft w:val="0"/>
      <w:marRight w:val="0"/>
      <w:marTop w:val="0"/>
      <w:marBottom w:val="0"/>
      <w:divBdr>
        <w:top w:val="none" w:sz="0" w:space="0" w:color="auto"/>
        <w:left w:val="none" w:sz="0" w:space="0" w:color="auto"/>
        <w:bottom w:val="none" w:sz="0" w:space="0" w:color="auto"/>
        <w:right w:val="none" w:sz="0" w:space="0" w:color="auto"/>
      </w:divBdr>
    </w:div>
    <w:div w:id="212719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18" Type="http://schemas.openxmlformats.org/officeDocument/2006/relationships/hyperlink" Target="mailto:iod@compnet.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aja.piechota@poznan.lasy.gov.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media.ezamowienia.gov.pl/pod/2021/10/Oferty-5.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kasz.walter@poznan,lasy.gov.pl" TargetMode="External"/><Relationship Id="rId5" Type="http://schemas.openxmlformats.org/officeDocument/2006/relationships/webSettings" Target="webSettings.xml"/><Relationship Id="rId15" Type="http://schemas.openxmlformats.org/officeDocument/2006/relationships/hyperlink" Target="mailto:maja.piechota@poznan.lasy.gov.pl" TargetMode="External"/><Relationship Id="rId10" Type="http://schemas.openxmlformats.org/officeDocument/2006/relationships/hyperlink" Target="https://ezamowienia.gov.pl/mp-client/search/list/ocds-148610-4842ae84-fe0b-47a9-a2f4-8c92e7459e0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zamowienia.gov.pl/mp-client/search/list/ocds-148610-4842ae84-fe0b-47a9-a2f4-8c92e7459e0d" TargetMode="External"/><Relationship Id="rId14" Type="http://schemas.openxmlformats.org/officeDocument/2006/relationships/hyperlink" Target="m:%20https://ezamow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B50BA-C492-4044-9D07-E55F751EF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28</Pages>
  <Words>12823</Words>
  <Characters>76942</Characters>
  <Application>Microsoft Office Word</Application>
  <DocSecurity>0</DocSecurity>
  <Lines>641</Lines>
  <Paragraphs>179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Słupiński</dc:creator>
  <cp:keywords/>
  <dc:description/>
  <cp:lastModifiedBy>User</cp:lastModifiedBy>
  <cp:revision>11</cp:revision>
  <cp:lastPrinted>2021-02-23T19:00:00Z</cp:lastPrinted>
  <dcterms:created xsi:type="dcterms:W3CDTF">2026-10-12T10:36:00Z</dcterms:created>
  <dcterms:modified xsi:type="dcterms:W3CDTF">2026-10-20T13:53:00Z</dcterms:modified>
</cp:coreProperties>
</file>