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60D" w:rsidRPr="00BC5237" w:rsidRDefault="0017160D" w:rsidP="0017160D">
      <w:pPr>
        <w:spacing w:after="0"/>
        <w:jc w:val="center"/>
        <w:outlineLvl w:val="0"/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pl-PL"/>
        </w:rPr>
        <w:t>SPECYFIKACJA WARUNKÓW ZAMÓWIENIA (SWZ)</w:t>
      </w:r>
    </w:p>
    <w:p w:rsidR="0017160D" w:rsidRPr="00BC5237" w:rsidRDefault="0017160D" w:rsidP="0017160D">
      <w:pPr>
        <w:spacing w:after="0"/>
        <w:jc w:val="center"/>
        <w:outlineLvl w:val="1"/>
        <w:rPr>
          <w:rFonts w:asciiTheme="minorHAnsi" w:eastAsia="Times New Roman" w:hAnsiTheme="minorHAnsi" w:cstheme="minorHAnsi"/>
          <w:b/>
          <w:bCs/>
          <w:sz w:val="36"/>
          <w:szCs w:val="36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 w:val="36"/>
          <w:szCs w:val="36"/>
          <w:lang w:eastAsia="pl-PL"/>
        </w:rPr>
        <w:t>CZĘŚĆ: SZCZEGÓŁOWY OPIS PRZEDMIOTU ZAMÓWIENIA (OPZ)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1. ZAMAWIAJĄCY:</w:t>
      </w:r>
    </w:p>
    <w:p w:rsidR="0017160D" w:rsidRPr="00BC5237" w:rsidRDefault="0017160D" w:rsidP="0017160D">
      <w:pPr>
        <w:numPr>
          <w:ilvl w:val="0"/>
          <w:numId w:val="1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Nazwa i adres: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Gmina Jaśliska, 38-485 Jaśliska 171.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 xml:space="preserve">2. </w:t>
      </w:r>
      <w:r w:rsidR="00BC5237"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INFORMACJE OGÓLNE:</w:t>
      </w:r>
    </w:p>
    <w:p w:rsidR="0017160D" w:rsidRPr="00BC5237" w:rsidRDefault="0017160D" w:rsidP="0017160D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Nazwa zadania: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„DOSTĘPNY SAMORZĄD W GMINIE JAŚLISKA” oraz „POPRAWA DOSTĘPU DO INFRASTRUKTURY PUBLICZNEJ W JAŚLISKACH”. </w:t>
      </w:r>
    </w:p>
    <w:p w:rsidR="00D14DC1" w:rsidRPr="00BC5237" w:rsidRDefault="0017160D" w:rsidP="00D14DC1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Finansowanie: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Zamówienie jest dofinansowane przez Unię Europejską w ramach programu Fundusze Euro</w:t>
      </w:r>
      <w:r w:rsidR="00D14DC1" w:rsidRPr="00BC5237">
        <w:rPr>
          <w:rFonts w:asciiTheme="minorHAnsi" w:eastAsia="Times New Roman" w:hAnsiTheme="minorHAnsi" w:cstheme="minorHAnsi"/>
          <w:szCs w:val="24"/>
          <w:lang w:eastAsia="pl-PL"/>
        </w:rPr>
        <w:t>pejskie dla Rozwoju Społecznego oraz w Ramach Planu</w:t>
      </w:r>
    </w:p>
    <w:p w:rsidR="0017160D" w:rsidRPr="00BC5237" w:rsidRDefault="00D14DC1" w:rsidP="00D14DC1">
      <w:pPr>
        <w:spacing w:after="0"/>
        <w:ind w:left="72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>Strategicznego Dla Wspólnej Polityki Rolnej Na Lata 2023-2027, dla Interwencji I.13.1 Leader/Rozwój Lokalny Kierowany Przez Społeczność (RLKS) – komponent wdrażanie LSR.</w:t>
      </w:r>
    </w:p>
    <w:p w:rsidR="0017160D" w:rsidRPr="00BC5237" w:rsidRDefault="0017160D" w:rsidP="0017160D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Wymóg nadrzędny: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Wszystkie części zamówienia muszą spełniać „Standardy Dostępności w Samorządzie”, przyjęte zarządzeniem nr 141/2025 Wójta Gminy Jaśliska z dnia 8 października 2025 r.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3. KODY WSPÓLNEGO SŁOWNIKA ZAMÓWIEŃ (CPV):</w:t>
      </w:r>
    </w:p>
    <w:p w:rsidR="0017160D" w:rsidRPr="00BC5237" w:rsidRDefault="0017160D" w:rsidP="0017160D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45233250-6: Roboty w zakresie nawierzchni, z wyjątkiem dróg. </w:t>
      </w:r>
    </w:p>
    <w:p w:rsidR="0017160D" w:rsidRPr="00BC5237" w:rsidRDefault="0017160D" w:rsidP="0017160D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45233251-3: Wymiana nawierzchni. </w:t>
      </w:r>
    </w:p>
    <w:p w:rsidR="0017160D" w:rsidRPr="00BC5237" w:rsidRDefault="0017160D" w:rsidP="0017160D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45233260-9: Roboty budowlane w zakresie dróg pieszych. </w:t>
      </w:r>
    </w:p>
    <w:p w:rsidR="0017160D" w:rsidRPr="00BC5237" w:rsidRDefault="0017160D" w:rsidP="0017160D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45233270-2: Malowanie nawierzchni parkingów. </w:t>
      </w:r>
    </w:p>
    <w:p w:rsidR="0017160D" w:rsidRDefault="0017160D" w:rsidP="0017160D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45233290-8: Instalowanie znaków drogowych. </w:t>
      </w:r>
    </w:p>
    <w:p w:rsidR="00840936" w:rsidRDefault="00840936" w:rsidP="00840936">
      <w:pPr>
        <w:spacing w:after="0"/>
        <w:jc w:val="both"/>
        <w:rPr>
          <w:rFonts w:asciiTheme="minorHAnsi" w:hAnsiTheme="minorHAnsi" w:cstheme="minorHAnsi"/>
          <w:b/>
          <w:szCs w:val="24"/>
        </w:rPr>
      </w:pPr>
      <w:r w:rsidRPr="00F86006">
        <w:rPr>
          <w:rFonts w:asciiTheme="minorHAnsi" w:hAnsiTheme="minorHAnsi" w:cstheme="minorHAnsi"/>
          <w:b/>
          <w:szCs w:val="24"/>
        </w:rPr>
        <w:t xml:space="preserve">4. </w:t>
      </w:r>
      <w:r>
        <w:rPr>
          <w:rFonts w:asciiTheme="minorHAnsi" w:hAnsiTheme="minorHAnsi" w:cstheme="minorHAnsi"/>
          <w:b/>
          <w:szCs w:val="24"/>
        </w:rPr>
        <w:t xml:space="preserve">TERMIN REALIZACJI ZADANIA I ZASADY PŁATNOŚCI: termin realizacji zadania do 30 czerwca 2027r. – z zastrzeżeniem, że zapłata nie może nastąpić wcześniej niż w styczniu 2027r. </w:t>
      </w:r>
      <w:bookmarkStart w:id="0" w:name="_GoBack"/>
      <w:bookmarkEnd w:id="0"/>
      <w:r>
        <w:rPr>
          <w:rFonts w:asciiTheme="minorHAnsi" w:hAnsiTheme="minorHAnsi" w:cstheme="minorHAnsi"/>
          <w:b/>
          <w:szCs w:val="24"/>
        </w:rPr>
        <w:t xml:space="preserve">Płatność będzie realizowana po wykonaniu danej części przedmiotu zamówienia w </w:t>
      </w:r>
      <w:r>
        <w:rPr>
          <w:rFonts w:asciiTheme="minorHAnsi" w:hAnsiTheme="minorHAnsi" w:cstheme="minorHAnsi"/>
          <w:b/>
          <w:szCs w:val="24"/>
        </w:rPr>
        <w:lastRenderedPageBreak/>
        <w:t xml:space="preserve">terminie 30 dni od dnia protokólarnego i bezusterkowego odbioru danej części przedmiotu zamówienia. </w:t>
      </w:r>
    </w:p>
    <w:p w:rsidR="00840936" w:rsidRPr="00BC5237" w:rsidRDefault="00840936" w:rsidP="00840936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</w:p>
    <w:p w:rsidR="0017160D" w:rsidRPr="00BC5237" w:rsidRDefault="00840936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5</w:t>
      </w:r>
      <w:r w:rsidR="0017160D"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. PODZIAŁ I SZCZEGÓŁOWY ZAKRES ZAMÓWIENIA: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>Zamówienie zostało podzielone na 6 głównych części (od a do f):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a) Wykonanie miejsca parkingowego Daliowa 32 </w:t>
      </w:r>
    </w:p>
    <w:p w:rsidR="0017160D" w:rsidRPr="00BC5237" w:rsidRDefault="0017160D" w:rsidP="0017160D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Lokalizacja: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Dom Ludowy w Daliowej, adres: Daliowa 32. </w:t>
      </w:r>
    </w:p>
    <w:p w:rsidR="0017160D" w:rsidRPr="00BC5237" w:rsidRDefault="0017160D" w:rsidP="0017160D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Zakres prac: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Utwardzenie terenu pod miejsce postojowe dla osób niepełnosprawnych oraz budowa ciągów komunikacyjnych prowadzących z parkingu do schodów i nowo budowanej pochylni przy budynku. </w:t>
      </w:r>
    </w:p>
    <w:p w:rsidR="0017160D" w:rsidRPr="00BC5237" w:rsidRDefault="0017160D" w:rsidP="0017160D">
      <w:pPr>
        <w:numPr>
          <w:ilvl w:val="0"/>
          <w:numId w:val="4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Uwagi: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Ta część zadania nie obejmuje oznakowania pionowego i poziomego dla niepełnosprawnych. Szczegóły prac ziemnych i drogowych określa Załącznik nr 1 (Przedmiar).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b) Wykonanie pochylni zewnętrznej w Daliowej 32 </w:t>
      </w:r>
    </w:p>
    <w:p w:rsidR="0017160D" w:rsidRPr="00BC5237" w:rsidRDefault="0017160D" w:rsidP="0017160D">
      <w:pPr>
        <w:numPr>
          <w:ilvl w:val="0"/>
          <w:numId w:val="5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Lokalizacja: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Dom Ludowy w Daliowej, adres: Daliowa 32 (od strony frontowej). </w:t>
      </w:r>
    </w:p>
    <w:p w:rsidR="0017160D" w:rsidRPr="00BC5237" w:rsidRDefault="0017160D" w:rsidP="0017160D">
      <w:pPr>
        <w:numPr>
          <w:ilvl w:val="0"/>
          <w:numId w:val="5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Zakres prac: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Wykonanie pochylni zewnętrznej wraz z zadaszeniem z konstrukcji stalowej o przeźroczystym poszyciu dachowym, oraz jednoczesna modernizacja schodów do wejścia głównego. W ramach tej części wykonawca musi również dokonać zgłoszenia robót budowlanych. Szczegóły materiałowe określa Załącznik nr 1 (Przedmiar).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c) Wykonanie miejsca parkingowego Moszczaniec 13 </w:t>
      </w:r>
    </w:p>
    <w:p w:rsidR="0017160D" w:rsidRPr="00BC5237" w:rsidRDefault="0017160D" w:rsidP="0017160D">
      <w:pPr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Lokalizacja: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Świetlica wiejska w Moszczańcu, adres: Moszczaniec 13/2. </w:t>
      </w:r>
    </w:p>
    <w:p w:rsidR="0017160D" w:rsidRPr="00BC5237" w:rsidRDefault="0017160D" w:rsidP="0017160D">
      <w:pPr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Zakres prac: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Utwardzenie terenu obejmujące miejsce parkingowe dla osób niepełnosprawnych i ciągi komunikacyjne do istniejącej pochylni. </w:t>
      </w:r>
    </w:p>
    <w:p w:rsidR="0017160D" w:rsidRPr="00BC5237" w:rsidRDefault="0017160D" w:rsidP="0017160D">
      <w:pPr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Uwagi: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Brak oznakowania pionowego i poziomego w tej części zadania. Zakres określa Załącznik nr 2 (Przedmiar).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d) Wykonanie pochylni zewnętrznej w Jaśliskach - ETAP 1 z 2 </w:t>
      </w:r>
    </w:p>
    <w:p w:rsidR="0017160D" w:rsidRPr="00BC5237" w:rsidRDefault="0017160D" w:rsidP="0017160D">
      <w:pPr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Lokalizacja: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Nowo tworzona siedziba Urzędu Gminy Jaśliska, adres: Jaśliska 163. </w:t>
      </w:r>
    </w:p>
    <w:p w:rsidR="0017160D" w:rsidRPr="00BC5237" w:rsidRDefault="0017160D" w:rsidP="0017160D">
      <w:pPr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Zakres prac: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Budowa pochylni od strony wejścia dla pracowników gospodarczych oraz ciągu komunikacyjnego od wejścia głównego. Zakres obejmuje sekcje IIIA, IV, IVA z 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lastRenderedPageBreak/>
        <w:t xml:space="preserve">planu zagospodarowania terenu. Prace uwzględniają rozbiórkę brukowca i montaż nowej kostki brukowej oraz obrzeży betonowych, wyszczególnione w Załączniku nr 3.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e) Wykonanie pochylni zewnętrznej w Jaśliskach - ETAP 2 z 2 </w:t>
      </w:r>
    </w:p>
    <w:p w:rsidR="0017160D" w:rsidRPr="00BC5237" w:rsidRDefault="0017160D" w:rsidP="0017160D">
      <w:pPr>
        <w:numPr>
          <w:ilvl w:val="0"/>
          <w:numId w:val="8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Lokalizacja: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Urząd Gminy Jaśliska, adres: Jaśliska 163. </w:t>
      </w:r>
    </w:p>
    <w:p w:rsidR="0017160D" w:rsidRPr="00BC5237" w:rsidRDefault="0017160D" w:rsidP="0017160D">
      <w:pPr>
        <w:numPr>
          <w:ilvl w:val="0"/>
          <w:numId w:val="8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Zakres prac: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Budowa pochylni i miejsca postojowego dla niepełnosprawnych. Wykonanie sekcji </w:t>
      </w:r>
      <w:r w:rsidR="00CC7805"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A, 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>I, IA, II, IIA,</w:t>
      </w:r>
      <w:r w:rsidR="00CC7805"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III,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Stanowiska Postojowego (SP), placu centralnego z pergolą, piramidy krzewów oraz montażu kosza na śmieci. Obejmuje wymianę podbudowy, montaż nawierzchni, palisad betonowych i zieleni, co precyzuje Załącznik nr 4 (Przedmiar).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f) Wykonanie oznakowania miejsc postojowych </w:t>
      </w:r>
    </w:p>
    <w:p w:rsidR="0017160D" w:rsidRPr="00BC5237" w:rsidRDefault="0017160D" w:rsidP="0017160D">
      <w:pPr>
        <w:numPr>
          <w:ilvl w:val="0"/>
          <w:numId w:val="9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Zakres prac: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Pełne oznakowanie miejsc parkingowych dla niepełnosprawnych (1 miejsce w każdej z lokalizacji), wykonane na kostce brukowej. Należy zamontować oznakowanie pionowe (znak T-29 z piktogramem) oraz poziome (znak P-20 "koperta" i P-24). </w:t>
      </w:r>
    </w:p>
    <w:p w:rsidR="0017160D" w:rsidRPr="00BC5237" w:rsidRDefault="0017160D" w:rsidP="0017160D">
      <w:pPr>
        <w:numPr>
          <w:ilvl w:val="0"/>
          <w:numId w:val="9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Lokalizacje oznakowania:</w:t>
      </w:r>
    </w:p>
    <w:p w:rsidR="0017160D" w:rsidRPr="00BC5237" w:rsidRDefault="0017160D" w:rsidP="0017160D">
      <w:pPr>
        <w:numPr>
          <w:ilvl w:val="1"/>
          <w:numId w:val="9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Urząd Gminy Jaśliska (i Gminny Ośrodek Pomocy Społecznej / PIT), Jaśliska 163. </w:t>
      </w:r>
    </w:p>
    <w:p w:rsidR="0017160D" w:rsidRPr="00BC5237" w:rsidRDefault="0017160D" w:rsidP="0017160D">
      <w:pPr>
        <w:numPr>
          <w:ilvl w:val="1"/>
          <w:numId w:val="9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Świetlica wiejska, Moszczaniec 13/2. </w:t>
      </w:r>
    </w:p>
    <w:p w:rsidR="0017160D" w:rsidRPr="00BC5237" w:rsidRDefault="0017160D" w:rsidP="0017160D">
      <w:pPr>
        <w:numPr>
          <w:ilvl w:val="1"/>
          <w:numId w:val="9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Dom Ludowy, Daliowa 32. </w:t>
      </w:r>
    </w:p>
    <w:p w:rsidR="0017160D" w:rsidRPr="00BC5237" w:rsidRDefault="0017160D" w:rsidP="0017160D">
      <w:pPr>
        <w:numPr>
          <w:ilvl w:val="1"/>
          <w:numId w:val="9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Dom Ludowy, Wola Niżna 8.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5. SZCZEGÓŁOWE WYMAGANIA TECHNICZNE DLA POCHYLNI (Dotyczy części b, d, e):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Wykonawca jest zobowiązany zachować następujące standardy dla budowanych ramp: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Parametry jezdne: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Maksymalne nachylenie pochylni do 6%, przy szerokości płaszczyzny ruchu wynoszącej 1,2 m.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Ograniczenia krawędzi: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Szerokość ruchu musi być ograniczona krawężnikami o wysokości minimum 7 cm (z krawężnika można zrezygnować po stronie, gdzie pochylnia przylega do ściany).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Nawierzchnia: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Równa, antypoślizgowa (niezależnie od pogody) – zakazuje się stosowania nawierzchni ażurowych.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Spoczniki: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Jeśli długość pochylni przekracza 9 m, należy ją podzielić na krótsze odcinki rozdzielone spocznikami.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lastRenderedPageBreak/>
        <w:t>Strefy manewrowe: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Wolna od przeszkód powierzchnia manewrowa o min. wymiarach 1,5 x 1,5 m na początku pochylni oraz 1,5 x 1,5 m na jej końcu. Górna przestrzeń manewrowa musi znajdować się poza polem otwierania drzwi.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Poręcze: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Zamontowane obustronnie na wysokościach 0,75 m i 0,9 m (mierzone w pionie od nawierzchni do górnej płaszczyzny poręczy), oddalone od siebie o 1,1 m w świetle płaszczyzn wewnętrznych. Muszą być oddalone od ścian o min. 5 cm, montowane od dołu i mieć przyjazny do uchwycenia profil (okrągły/owalny o średnicy 3,5-4,5 cm lub prostokątny o wymiarach 3,5-4,5 cm z zaokrąglonymi rogami min. 1 cm).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Bezpieczeństwo poręczy: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Przedłużone o 0,3 m poza początek i koniec biegów i trwale zagięte/zabezpieczone (np. w stronę podłoża na odcinku min. 5 cm). Jeśli poręcz wchodzi w światło ciągu pieszego, musi wyróżniać się kontrastem na poziomie min. 50% LRV. </w:t>
      </w:r>
    </w:p>
    <w:p w:rsidR="0017160D" w:rsidRPr="00BC5237" w:rsidRDefault="0017160D" w:rsidP="0017160D">
      <w:pPr>
        <w:numPr>
          <w:ilvl w:val="0"/>
          <w:numId w:val="10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Oznaczenia fakturowe (dotykowe):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Przed biegami pochylni wymagane są pola z fakturą informacyjną typu C1 ("drobny sztruks") o szerokości minimum 0,3 m. Jeżeli zachowana jest ciągłość poręczy na spocznikach, nie trzeba stosować tam oznaczeń fakturowych, ale wymagane jest wyróżnienie kolorystyczne spoczników pasem minimum 0,3 m od krawędzi biegu.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6. WYMAGANIA MATERIAŁOWE I ARANŻACYJNE DLA PLACU (Załączniki PZT 5 i 6):</w:t>
      </w: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 Dla placu centralnego i traktów wymagane jest spójne zagospodarowanie w oparciu o projekt PZT: </w:t>
      </w:r>
    </w:p>
    <w:p w:rsidR="0017160D" w:rsidRPr="00BC5237" w:rsidRDefault="0017160D" w:rsidP="0017160D">
      <w:pPr>
        <w:numPr>
          <w:ilvl w:val="0"/>
          <w:numId w:val="11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Trakt pieszy i nawierzchnie: drobna kostka na traktach komunikacji pieszej w obrębie placu. Dopuszczona szara lub grafitowa kostka, z możliwością zastąpienia na czerwoną kostkę granitową (w układzie palmety z czarną bordiurą) w wydzielonych strefach, oraz piaskowe płyty mozaikowe przy ścianach. </w:t>
      </w:r>
    </w:p>
    <w:p w:rsidR="0017160D" w:rsidRPr="00BC5237" w:rsidRDefault="0017160D" w:rsidP="0017160D">
      <w:pPr>
        <w:numPr>
          <w:ilvl w:val="0"/>
          <w:numId w:val="11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Elementy dekoracyjne: Budowa „piramidy krzewów” oraz drewnianej pergoli z zielenią. Masywna palisada ze słupków betonowych oraz barierki ze stali kutej. </w:t>
      </w:r>
    </w:p>
    <w:p w:rsidR="0017160D" w:rsidRPr="00BC5237" w:rsidRDefault="0017160D" w:rsidP="0017160D">
      <w:p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b/>
          <w:bCs/>
          <w:szCs w:val="24"/>
          <w:lang w:eastAsia="pl-PL"/>
        </w:rPr>
        <w:t>7. ZAŁĄCZNIKI DO SWZ STANOWIĄCE INTEGRALNĄ CZĘŚĆ OPISU PRZEDMIOTU ZAMÓWIENIA:</w:t>
      </w:r>
    </w:p>
    <w:p w:rsidR="0017160D" w:rsidRPr="00BC5237" w:rsidRDefault="0017160D" w:rsidP="0017160D">
      <w:pPr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Załącznik nr 1 – Przedmiar dla inwestycji Daliowa 32 (obejmuje pochylnię i miejsca parkingowe). </w:t>
      </w:r>
    </w:p>
    <w:p w:rsidR="0017160D" w:rsidRPr="00BC5237" w:rsidRDefault="0017160D" w:rsidP="0017160D">
      <w:pPr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lastRenderedPageBreak/>
        <w:t xml:space="preserve">Załącznik nr 2 – Przedmiar dla inwestycji Moszczaniec 13/2 (obejmuje miejsca parkingowe). </w:t>
      </w:r>
    </w:p>
    <w:p w:rsidR="0017160D" w:rsidRPr="00BC5237" w:rsidRDefault="0017160D" w:rsidP="0017160D">
      <w:pPr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Załącznik nr 3 – Przedmiar dla inwestycji Jaśliska 163 (Etap 1). </w:t>
      </w:r>
    </w:p>
    <w:p w:rsidR="0017160D" w:rsidRPr="00BC5237" w:rsidRDefault="0017160D" w:rsidP="0017160D">
      <w:pPr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 xml:space="preserve">Załącznik nr 4 – Przedmiar dla inwestycji Jaśliska 163 (Etap 2, w tym pergola, nasadzenia). </w:t>
      </w:r>
    </w:p>
    <w:p w:rsidR="0017160D" w:rsidRPr="00BC5237" w:rsidRDefault="0017160D" w:rsidP="0017160D">
      <w:pPr>
        <w:numPr>
          <w:ilvl w:val="0"/>
          <w:numId w:val="12"/>
        </w:numPr>
        <w:spacing w:after="0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BC5237">
        <w:rPr>
          <w:rFonts w:asciiTheme="minorHAnsi" w:eastAsia="Times New Roman" w:hAnsiTheme="minorHAnsi" w:cstheme="minorHAnsi"/>
          <w:szCs w:val="24"/>
          <w:lang w:eastAsia="pl-PL"/>
        </w:rPr>
        <w:t>Załączniki nr 5 i 6 – Plany Zagospodarowania Terenu (PZT cz. 1 i cz. 2) obrazujące projekt zagospodarowania, zieleń i rozmieszczenie elementów małej architektury.</w:t>
      </w:r>
    </w:p>
    <w:p w:rsidR="00905317" w:rsidRPr="00BC5237" w:rsidRDefault="00250DBF" w:rsidP="0017160D">
      <w:pPr>
        <w:spacing w:after="0"/>
        <w:jc w:val="both"/>
        <w:rPr>
          <w:rFonts w:asciiTheme="minorHAnsi" w:hAnsiTheme="minorHAnsi" w:cstheme="minorHAnsi"/>
          <w:szCs w:val="24"/>
        </w:rPr>
      </w:pPr>
    </w:p>
    <w:sectPr w:rsidR="00905317" w:rsidRPr="00BC52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DBF" w:rsidRDefault="00250DBF" w:rsidP="0017160D">
      <w:pPr>
        <w:spacing w:after="0" w:line="240" w:lineRule="auto"/>
      </w:pPr>
      <w:r>
        <w:separator/>
      </w:r>
    </w:p>
  </w:endnote>
  <w:endnote w:type="continuationSeparator" w:id="0">
    <w:p w:rsidR="00250DBF" w:rsidRDefault="00250DBF" w:rsidP="00171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DBF" w:rsidRDefault="00250DBF" w:rsidP="0017160D">
      <w:pPr>
        <w:spacing w:after="0" w:line="240" w:lineRule="auto"/>
      </w:pPr>
      <w:r>
        <w:separator/>
      </w:r>
    </w:p>
  </w:footnote>
  <w:footnote w:type="continuationSeparator" w:id="0">
    <w:p w:rsidR="00250DBF" w:rsidRDefault="00250DBF" w:rsidP="00171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60D" w:rsidRDefault="0017160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47FF7C3" wp14:editId="4C50DCA0">
          <wp:simplePos x="0" y="0"/>
          <wp:positionH relativeFrom="margin">
            <wp:posOffset>-66675</wp:posOffset>
          </wp:positionH>
          <wp:positionV relativeFrom="paragraph">
            <wp:posOffset>-172085</wp:posOffset>
          </wp:positionV>
          <wp:extent cx="5759450" cy="793750"/>
          <wp:effectExtent l="0" t="0" r="0" b="635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AE3"/>
    <w:multiLevelType w:val="multilevel"/>
    <w:tmpl w:val="6D6C3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072A0"/>
    <w:multiLevelType w:val="multilevel"/>
    <w:tmpl w:val="793E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13197"/>
    <w:multiLevelType w:val="multilevel"/>
    <w:tmpl w:val="586C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06361"/>
    <w:multiLevelType w:val="multilevel"/>
    <w:tmpl w:val="85E0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B6320"/>
    <w:multiLevelType w:val="multilevel"/>
    <w:tmpl w:val="2E30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C2F3F"/>
    <w:multiLevelType w:val="multilevel"/>
    <w:tmpl w:val="927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D2299D"/>
    <w:multiLevelType w:val="multilevel"/>
    <w:tmpl w:val="3F22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523503"/>
    <w:multiLevelType w:val="multilevel"/>
    <w:tmpl w:val="F01E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A22679"/>
    <w:multiLevelType w:val="multilevel"/>
    <w:tmpl w:val="581A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88794C"/>
    <w:multiLevelType w:val="multilevel"/>
    <w:tmpl w:val="78F2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F72E5"/>
    <w:multiLevelType w:val="multilevel"/>
    <w:tmpl w:val="1C14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534E9"/>
    <w:multiLevelType w:val="multilevel"/>
    <w:tmpl w:val="1590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1"/>
  </w:num>
  <w:num w:numId="5">
    <w:abstractNumId w:val="2"/>
  </w:num>
  <w:num w:numId="6">
    <w:abstractNumId w:val="7"/>
  </w:num>
  <w:num w:numId="7">
    <w:abstractNumId w:val="8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60D"/>
    <w:rsid w:val="001056C5"/>
    <w:rsid w:val="0017160D"/>
    <w:rsid w:val="00250DBF"/>
    <w:rsid w:val="00783FE1"/>
    <w:rsid w:val="00840936"/>
    <w:rsid w:val="009230E7"/>
    <w:rsid w:val="00BC5237"/>
    <w:rsid w:val="00CC7805"/>
    <w:rsid w:val="00D14DC1"/>
    <w:rsid w:val="00E92B4E"/>
    <w:rsid w:val="00F6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355DC-D5C3-4003-BF7F-08D5DCF1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1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160D"/>
  </w:style>
  <w:style w:type="paragraph" w:styleId="Stopka">
    <w:name w:val="footer"/>
    <w:basedOn w:val="Normalny"/>
    <w:link w:val="StopkaZnak"/>
    <w:uiPriority w:val="99"/>
    <w:unhideWhenUsed/>
    <w:rsid w:val="00171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1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4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1048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Urban</dc:creator>
  <cp:keywords/>
  <dc:description/>
  <cp:lastModifiedBy>Piotr Urban</cp:lastModifiedBy>
  <cp:revision>5</cp:revision>
  <dcterms:created xsi:type="dcterms:W3CDTF">2026-09-15T11:36:00Z</dcterms:created>
  <dcterms:modified xsi:type="dcterms:W3CDTF">2026-09-15T12:23:00Z</dcterms:modified>
</cp:coreProperties>
</file>