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A524" w14:textId="34DF3AB2" w:rsidR="00292410" w:rsidRPr="00B80BC3" w:rsidRDefault="00230FB6" w:rsidP="00B80BC3">
      <w:pPr>
        <w:ind w:left="6372"/>
        <w:rPr>
          <w:rFonts w:ascii="Times New Roman" w:hAnsi="Times New Roman" w:cs="Times New Roman"/>
          <w:sz w:val="20"/>
          <w:szCs w:val="20"/>
        </w:rPr>
      </w:pPr>
      <w:r w:rsidRPr="004E05A7">
        <w:rPr>
          <w:b/>
          <w:sz w:val="20"/>
          <w:szCs w:val="20"/>
        </w:rPr>
        <w:t xml:space="preserve">             </w:t>
      </w:r>
      <w:r w:rsidR="006E41AA" w:rsidRPr="004E05A7">
        <w:rPr>
          <w:b/>
          <w:sz w:val="20"/>
          <w:szCs w:val="20"/>
        </w:rPr>
        <w:t xml:space="preserve"> </w:t>
      </w:r>
      <w:r w:rsidR="00627BCD" w:rsidRPr="004E05A7">
        <w:rPr>
          <w:rFonts w:ascii="Times New Roman" w:hAnsi="Times New Roman" w:cs="Times New Roman"/>
          <w:b/>
          <w:sz w:val="20"/>
          <w:szCs w:val="20"/>
        </w:rPr>
        <w:t xml:space="preserve">Załącznik Nr 7 do SWZ </w:t>
      </w:r>
    </w:p>
    <w:p w14:paraId="0C141345" w14:textId="6655FEAA" w:rsidR="00627BCD" w:rsidRPr="00B80BC3" w:rsidRDefault="00627BCD" w:rsidP="0022670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BC3">
        <w:rPr>
          <w:rFonts w:ascii="Times New Roman" w:hAnsi="Times New Roman" w:cs="Times New Roman"/>
          <w:b/>
          <w:sz w:val="20"/>
          <w:szCs w:val="20"/>
        </w:rPr>
        <w:t>WYKAZ PARAMETRÓW TECHNICZNYCH</w:t>
      </w:r>
    </w:p>
    <w:p w14:paraId="2EDC8B20" w14:textId="72DB8CE3" w:rsidR="00226706" w:rsidRPr="00B80BC3" w:rsidRDefault="004568A8" w:rsidP="00B80BC3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80BC3">
        <w:rPr>
          <w:rFonts w:ascii="Times New Roman" w:hAnsi="Times New Roman" w:cs="Times New Roman"/>
          <w:bCs/>
          <w:sz w:val="20"/>
          <w:szCs w:val="20"/>
        </w:rPr>
        <w:t>pojazdu będącego</w:t>
      </w:r>
      <w:r w:rsidR="00627BCD" w:rsidRPr="00B80BC3">
        <w:rPr>
          <w:rFonts w:ascii="Times New Roman" w:hAnsi="Times New Roman" w:cs="Times New Roman"/>
          <w:bCs/>
          <w:sz w:val="20"/>
          <w:szCs w:val="20"/>
        </w:rPr>
        <w:t xml:space="preserve"> przedmiotem </w:t>
      </w:r>
      <w:r w:rsidR="00D82B21" w:rsidRPr="00B80BC3">
        <w:rPr>
          <w:rFonts w:ascii="Times New Roman" w:hAnsi="Times New Roman" w:cs="Times New Roman"/>
          <w:bCs/>
          <w:sz w:val="20"/>
          <w:szCs w:val="20"/>
        </w:rPr>
        <w:t>postępowania o udzielenie zamówienia publicznego pod nazwą:</w:t>
      </w:r>
    </w:p>
    <w:p w14:paraId="416188EE" w14:textId="1B8AC099" w:rsidR="00374DD5" w:rsidRPr="00B80BC3" w:rsidRDefault="00D82B21" w:rsidP="00EC02D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BC3">
        <w:rPr>
          <w:rFonts w:ascii="Times New Roman" w:hAnsi="Times New Roman" w:cs="Times New Roman"/>
          <w:b/>
          <w:sz w:val="20"/>
          <w:szCs w:val="20"/>
        </w:rPr>
        <w:t>„</w:t>
      </w:r>
      <w:r w:rsidR="00240A83" w:rsidRPr="00B80BC3">
        <w:rPr>
          <w:rFonts w:ascii="Times New Roman" w:hAnsi="Times New Roman" w:cs="Times New Roman"/>
          <w:b/>
          <w:bCs/>
          <w:sz w:val="20"/>
          <w:szCs w:val="20"/>
        </w:rPr>
        <w:t>dostawa fabrycznie nowego wielozadaniowego nośnika narzędzi z funkcją zamiatania</w:t>
      </w:r>
      <w:r w:rsidRPr="00B80BC3">
        <w:rPr>
          <w:rFonts w:ascii="Times New Roman" w:hAnsi="Times New Roman" w:cs="Times New Roman"/>
          <w:b/>
          <w:sz w:val="20"/>
          <w:szCs w:val="20"/>
        </w:rPr>
        <w:t>”</w:t>
      </w:r>
    </w:p>
    <w:p w14:paraId="55CED79C" w14:textId="243C1CCB" w:rsidR="00374DD5" w:rsidRPr="004E05A7" w:rsidRDefault="00374DD5" w:rsidP="00DD79AA">
      <w:pPr>
        <w:pStyle w:val="Akapitzlist"/>
        <w:numPr>
          <w:ilvl w:val="0"/>
          <w:numId w:val="2"/>
        </w:numPr>
        <w:tabs>
          <w:tab w:val="left" w:pos="1418"/>
        </w:tabs>
        <w:spacing w:after="0"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4E05A7">
        <w:rPr>
          <w:rFonts w:ascii="Times New Roman" w:hAnsi="Times New Roman" w:cs="Times New Roman"/>
          <w:b/>
          <w:bCs/>
        </w:rPr>
        <w:t xml:space="preserve">dane techniczne </w:t>
      </w:r>
      <w:r w:rsidR="00240A83" w:rsidRPr="004E05A7">
        <w:rPr>
          <w:rFonts w:ascii="Times New Roman" w:hAnsi="Times New Roman" w:cs="Times New Roman"/>
          <w:b/>
          <w:bCs/>
        </w:rPr>
        <w:t>urządzenia (nośnika)</w:t>
      </w:r>
      <w:r w:rsidRPr="004E05A7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"/>
        <w:tblW w:w="8363" w:type="dxa"/>
        <w:tblInd w:w="704" w:type="dxa"/>
        <w:tblLook w:val="04A0" w:firstRow="1" w:lastRow="0" w:firstColumn="1" w:lastColumn="0" w:noHBand="0" w:noVBand="1"/>
      </w:tblPr>
      <w:tblGrid>
        <w:gridCol w:w="566"/>
        <w:gridCol w:w="6020"/>
        <w:gridCol w:w="1777"/>
      </w:tblGrid>
      <w:tr w:rsidR="006F5509" w:rsidRPr="004E05A7" w14:paraId="79A91764" w14:textId="62485056" w:rsidTr="00460B44">
        <w:tc>
          <w:tcPr>
            <w:tcW w:w="566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F1B4876" w14:textId="77777777" w:rsidR="006F5509" w:rsidRPr="004E05A7" w:rsidRDefault="006F5509" w:rsidP="00A65E2F">
            <w:pPr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2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4B7C90E" w14:textId="662DE953" w:rsidR="006F5509" w:rsidRPr="004E05A7" w:rsidRDefault="00460B44" w:rsidP="00A65E2F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Parametry techniczne wymagane przez Zamawiającego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B3EE882" w14:textId="6DE79425" w:rsidR="006F5509" w:rsidRPr="004E05A7" w:rsidRDefault="006F5509" w:rsidP="006F5509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Parametry oferowane przez Wykonawcę</w:t>
            </w:r>
          </w:p>
        </w:tc>
      </w:tr>
      <w:tr w:rsidR="00460B44" w:rsidRPr="004E05A7" w14:paraId="03EC568D" w14:textId="77777777" w:rsidTr="00460B44">
        <w:tc>
          <w:tcPr>
            <w:tcW w:w="6586" w:type="dxa"/>
            <w:gridSpan w:val="2"/>
            <w:shd w:val="clear" w:color="auto" w:fill="E7E6E6" w:themeFill="background2"/>
            <w:vAlign w:val="center"/>
          </w:tcPr>
          <w:p w14:paraId="4220DB74" w14:textId="35CD7929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Marka i model: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18FC7B0" w14:textId="07F9BFF8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……...……………</w:t>
            </w:r>
          </w:p>
        </w:tc>
      </w:tr>
      <w:tr w:rsidR="00460B44" w:rsidRPr="004E05A7" w14:paraId="15BB9023" w14:textId="076A80F9" w:rsidTr="00460B44">
        <w:tc>
          <w:tcPr>
            <w:tcW w:w="566" w:type="dxa"/>
            <w:shd w:val="clear" w:color="auto" w:fill="E7E6E6" w:themeFill="background2"/>
            <w:vAlign w:val="center"/>
          </w:tcPr>
          <w:p w14:paraId="66F35A7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0E1E930" w14:textId="682B4A06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być fabrycznie nowe, o roku produkcji nie starszym niż 2026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1BE27759" w14:textId="1D91B2AB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7C31BDFF" w14:textId="5A094F39" w:rsidTr="00460B44">
        <w:tc>
          <w:tcPr>
            <w:tcW w:w="566" w:type="dxa"/>
            <w:shd w:val="clear" w:color="auto" w:fill="E7E6E6" w:themeFill="background2"/>
            <w:vAlign w:val="center"/>
          </w:tcPr>
          <w:p w14:paraId="57953CF2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134FEC87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czterokołowy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323118E5" w14:textId="798001CA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3183ACA9" w14:textId="2094E535" w:rsidTr="00460B44">
        <w:tc>
          <w:tcPr>
            <w:tcW w:w="566" w:type="dxa"/>
            <w:shd w:val="clear" w:color="auto" w:fill="E7E6E6" w:themeFill="background2"/>
            <w:vAlign w:val="center"/>
          </w:tcPr>
          <w:p w14:paraId="1B52E05E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55762C05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moc napędu w przedziale 35 – 45 KM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B29D7D5" w14:textId="76C69A14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48A69621" w14:textId="5F49B4FC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3839801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0A6B1238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pojemność silnika w przedziale 1600 – 1700 cm</w:t>
            </w:r>
            <w:r w:rsidRPr="004E05A7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29B100A3" w14:textId="3C11E388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256F9512" w14:textId="067245EF" w:rsidTr="00460B44">
        <w:tc>
          <w:tcPr>
            <w:tcW w:w="566" w:type="dxa"/>
            <w:shd w:val="clear" w:color="auto" w:fill="E7E6E6" w:themeFill="background2"/>
            <w:vAlign w:val="center"/>
          </w:tcPr>
          <w:p w14:paraId="39DA5B2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08E71DD1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liczba cylindrów: 3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68F197B2" w14:textId="1552B266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11085DA9" w14:textId="17557882" w:rsidTr="00460B44">
        <w:tc>
          <w:tcPr>
            <w:tcW w:w="566" w:type="dxa"/>
            <w:shd w:val="clear" w:color="auto" w:fill="E7E6E6" w:themeFill="background2"/>
            <w:vAlign w:val="center"/>
          </w:tcPr>
          <w:p w14:paraId="44B6AB94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EE13704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pojemność zbiornika paliwa w przedziale 35 – 40 l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44FCDBD5" w14:textId="2092AC4D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51256E0D" w14:textId="338A5498" w:rsidTr="00460B44">
        <w:tc>
          <w:tcPr>
            <w:tcW w:w="566" w:type="dxa"/>
            <w:shd w:val="clear" w:color="auto" w:fill="E7E6E6" w:themeFill="background2"/>
            <w:vAlign w:val="center"/>
          </w:tcPr>
          <w:p w14:paraId="08FDE1A2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0EC5B109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transportowa prędkość jazdy co najmniej 25 km/h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5CDC195E" w14:textId="35E8D71F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043B1B49" w14:textId="02C6164D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3FBC30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0C751F36" w14:textId="77777777" w:rsidR="00460B44" w:rsidRPr="004E05A7" w:rsidRDefault="00460B44" w:rsidP="00460B44">
            <w:pPr>
              <w:tabs>
                <w:tab w:val="left" w:pos="284"/>
              </w:tabs>
              <w:ind w:right="-2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prędkość robocza – maksymalnie do 20 km/h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45231B6" w14:textId="40918F3D" w:rsidR="00460B44" w:rsidRPr="004E05A7" w:rsidRDefault="00460B44" w:rsidP="00460B44">
            <w:pPr>
              <w:tabs>
                <w:tab w:val="left" w:pos="284"/>
              </w:tabs>
              <w:ind w:right="-2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109665C2" w14:textId="6049CD43" w:rsidTr="00460B44">
        <w:tc>
          <w:tcPr>
            <w:tcW w:w="566" w:type="dxa"/>
            <w:shd w:val="clear" w:color="auto" w:fill="E7E6E6" w:themeFill="background2"/>
            <w:vAlign w:val="center"/>
          </w:tcPr>
          <w:p w14:paraId="6A9269A1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0DEB227A" w14:textId="1DA6C66B" w:rsidR="00460B44" w:rsidRPr="004E05A7" w:rsidRDefault="00460B44" w:rsidP="00460B44">
            <w:pPr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zdolność do pokonywania wzniesień o nachyleniu wynoszącym </w:t>
            </w: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br/>
              <w:t>co najmniej 25%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A547261" w14:textId="2B30DBDF" w:rsidR="00460B44" w:rsidRPr="004E05A7" w:rsidRDefault="00460B44" w:rsidP="00460B44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21C703ED" w14:textId="64B49EC5" w:rsidTr="00460B44">
        <w:tc>
          <w:tcPr>
            <w:tcW w:w="566" w:type="dxa"/>
            <w:shd w:val="clear" w:color="auto" w:fill="E7E6E6" w:themeFill="background2"/>
            <w:vAlign w:val="center"/>
          </w:tcPr>
          <w:p w14:paraId="74CA893B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18FFA0C2" w14:textId="77777777" w:rsidR="00460B44" w:rsidRPr="004E05A7" w:rsidRDefault="00460B44" w:rsidP="00460B4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maksymalny poziom hałasu w kabinie maksymalnie do 75 dB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03BD9DD" w14:textId="0C6FC325" w:rsidR="00460B44" w:rsidRPr="004E05A7" w:rsidRDefault="00460B44" w:rsidP="00460B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020FAA8D" w14:textId="1321B526" w:rsidTr="00460B44">
        <w:tc>
          <w:tcPr>
            <w:tcW w:w="566" w:type="dxa"/>
            <w:shd w:val="clear" w:color="auto" w:fill="E7E6E6" w:themeFill="background2"/>
            <w:vAlign w:val="center"/>
          </w:tcPr>
          <w:p w14:paraId="6AEE5F94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55D5B1B7" w14:textId="77777777" w:rsidR="00460B44" w:rsidRPr="004E05A7" w:rsidRDefault="00460B44" w:rsidP="00460B44">
            <w:pPr>
              <w:tabs>
                <w:tab w:val="left" w:pos="520"/>
              </w:tabs>
              <w:ind w:right="-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bCs/>
                <w:sz w:val="20"/>
                <w:szCs w:val="20"/>
              </w:rPr>
              <w:t>dopuszczalna ładowność nośnika co najmniej 1100 kg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F2F3FB0" w14:textId="369E20B5" w:rsidR="00460B44" w:rsidRPr="004E05A7" w:rsidRDefault="00460B44" w:rsidP="00460B44">
            <w:pPr>
              <w:tabs>
                <w:tab w:val="left" w:pos="520"/>
              </w:tabs>
              <w:ind w:right="-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4E926210" w14:textId="22AAEC5B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E0E9A5F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0144FC5E" w14:textId="77777777" w:rsidR="00460B44" w:rsidRPr="004E05A7" w:rsidRDefault="00460B44" w:rsidP="00460B44">
            <w:pPr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rozstaw osi w przedziale 1450 – 1550 mm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123A2B8B" w14:textId="6B59976B" w:rsidR="00460B44" w:rsidRPr="004E05A7" w:rsidRDefault="00460B44" w:rsidP="00460B44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6A01B598" w14:textId="5CA5404C" w:rsidTr="00460B44">
        <w:tc>
          <w:tcPr>
            <w:tcW w:w="566" w:type="dxa"/>
            <w:shd w:val="clear" w:color="auto" w:fill="E7E6E6" w:themeFill="background2"/>
            <w:vAlign w:val="center"/>
          </w:tcPr>
          <w:p w14:paraId="60C8D754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13F99CD1" w14:textId="77777777" w:rsidR="00460B44" w:rsidRPr="004E05A7" w:rsidRDefault="00460B44" w:rsidP="00460B44">
            <w:pPr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dopuszczalna masa całkowita maksymalnie do 2 500 kg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4AA0846B" w14:textId="6712D1A4" w:rsidR="00460B44" w:rsidRPr="004E05A7" w:rsidRDefault="00460B44" w:rsidP="00460B44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7F64B5F7" w14:textId="0B04CA6D" w:rsidTr="00460B44">
        <w:tc>
          <w:tcPr>
            <w:tcW w:w="566" w:type="dxa"/>
            <w:shd w:val="clear" w:color="auto" w:fill="E7E6E6" w:themeFill="background2"/>
            <w:vAlign w:val="center"/>
          </w:tcPr>
          <w:p w14:paraId="5EA086D9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4F620B9F" w14:textId="77777777" w:rsidR="00460B44" w:rsidRPr="004E05A7" w:rsidRDefault="00460B44" w:rsidP="00460B44">
            <w:pPr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ciężar nośnika w przedziale 1350 – 1450 kg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51D66AFF" w14:textId="58015E76" w:rsidR="00460B44" w:rsidRPr="004E05A7" w:rsidRDefault="00460B44" w:rsidP="00460B44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1130F3D4" w14:textId="29D3A9B5" w:rsidTr="002709F0">
        <w:tc>
          <w:tcPr>
            <w:tcW w:w="566" w:type="dxa"/>
            <w:shd w:val="clear" w:color="auto" w:fill="E7E6E6" w:themeFill="background2"/>
            <w:vAlign w:val="center"/>
          </w:tcPr>
          <w:p w14:paraId="55A5B17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2"/>
            <w:shd w:val="clear" w:color="auto" w:fill="E7E6E6" w:themeFill="background2"/>
            <w:vAlign w:val="center"/>
          </w:tcPr>
          <w:p w14:paraId="38223BE7" w14:textId="7895F852" w:rsidR="00460B44" w:rsidRPr="004E05A7" w:rsidRDefault="00460B44" w:rsidP="00460B44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wymiary gabarytowe nośnika:</w:t>
            </w:r>
          </w:p>
        </w:tc>
      </w:tr>
      <w:tr w:rsidR="00460B44" w:rsidRPr="004E05A7" w14:paraId="44838E55" w14:textId="1460DAC5" w:rsidTr="00460B44">
        <w:trPr>
          <w:trHeight w:val="710"/>
        </w:trPr>
        <w:tc>
          <w:tcPr>
            <w:tcW w:w="6586" w:type="dxa"/>
            <w:gridSpan w:val="2"/>
            <w:vAlign w:val="center"/>
          </w:tcPr>
          <w:p w14:paraId="1E06C171" w14:textId="77777777" w:rsidR="00460B44" w:rsidRPr="004E05A7" w:rsidRDefault="00460B44" w:rsidP="00460B44">
            <w:pPr>
              <w:pStyle w:val="Akapitzlist"/>
              <w:numPr>
                <w:ilvl w:val="0"/>
                <w:numId w:val="21"/>
              </w:numPr>
              <w:ind w:left="1033" w:hanging="283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długość w przedziale od 3 000 mm do 3 100 mm,</w:t>
            </w:r>
          </w:p>
          <w:p w14:paraId="0437D316" w14:textId="77777777" w:rsidR="00460B44" w:rsidRPr="004E05A7" w:rsidRDefault="00460B44" w:rsidP="00460B44">
            <w:pPr>
              <w:pStyle w:val="Akapitzlist"/>
              <w:numPr>
                <w:ilvl w:val="0"/>
                <w:numId w:val="21"/>
              </w:numPr>
              <w:ind w:left="1033" w:hanging="283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szerokość w przedziale od 1 100 mm do 1 200 mm,</w:t>
            </w:r>
          </w:p>
          <w:p w14:paraId="6CA9ADF5" w14:textId="77777777" w:rsidR="00460B44" w:rsidRPr="004E05A7" w:rsidRDefault="00460B44" w:rsidP="00460B44">
            <w:pPr>
              <w:pStyle w:val="Akapitzlist"/>
              <w:numPr>
                <w:ilvl w:val="0"/>
                <w:numId w:val="21"/>
              </w:numPr>
              <w:ind w:left="1033" w:hanging="283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wysokość w przedziale od 1 900 mm do 2 000 mm.</w:t>
            </w:r>
          </w:p>
        </w:tc>
        <w:tc>
          <w:tcPr>
            <w:tcW w:w="1777" w:type="dxa"/>
            <w:vAlign w:val="center"/>
          </w:tcPr>
          <w:p w14:paraId="62B586D7" w14:textId="1096CF57" w:rsidR="00460B44" w:rsidRPr="004E05A7" w:rsidRDefault="00460B44" w:rsidP="00460B44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57307359" w14:textId="6902C6B0" w:rsidTr="00460B44">
        <w:tc>
          <w:tcPr>
            <w:tcW w:w="566" w:type="dxa"/>
            <w:shd w:val="clear" w:color="auto" w:fill="E7E6E6" w:themeFill="background2"/>
            <w:vAlign w:val="center"/>
          </w:tcPr>
          <w:p w14:paraId="05F83650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1E484FF7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przepływ oleju hydr. 20 l/min przód oraz 20 l/min tył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2A8D2CF3" w14:textId="77986D0E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7525EF72" w14:textId="0502260C" w:rsidTr="00460B44">
        <w:tc>
          <w:tcPr>
            <w:tcW w:w="566" w:type="dxa"/>
            <w:shd w:val="clear" w:color="auto" w:fill="E7E6E6" w:themeFill="background2"/>
            <w:vAlign w:val="center"/>
          </w:tcPr>
          <w:p w14:paraId="78C5F525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5D5A8826" w14:textId="77777777" w:rsidR="00460B44" w:rsidRPr="004E05A7" w:rsidRDefault="00460B44" w:rsidP="00460B44">
            <w:pPr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napęd na 4 koła we wszystkich trybach z automatyczną kontrolą trakcji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3E7A3D93" w14:textId="2D9CB67C" w:rsidR="00460B44" w:rsidRPr="004E05A7" w:rsidRDefault="00460B44" w:rsidP="00460B4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1A971A36" w14:textId="7299187A" w:rsidTr="00460B44">
        <w:tc>
          <w:tcPr>
            <w:tcW w:w="566" w:type="dxa"/>
            <w:shd w:val="clear" w:color="auto" w:fill="E7E6E6" w:themeFill="background2"/>
            <w:vAlign w:val="center"/>
          </w:tcPr>
          <w:p w14:paraId="4B5FD9DB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373580B3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wariant kolorystyczny: dominujący kolor pomarańczowy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764CE59F" w14:textId="70118B62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23EE8973" w14:textId="7F11F4C7" w:rsidTr="00460B44">
        <w:tc>
          <w:tcPr>
            <w:tcW w:w="566" w:type="dxa"/>
            <w:shd w:val="clear" w:color="auto" w:fill="E7E6E6" w:themeFill="background2"/>
            <w:vAlign w:val="center"/>
          </w:tcPr>
          <w:p w14:paraId="31D55286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5FCBAE67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oświetlenie drogowe, światła robocze LED, kogut ostrzegawczy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6EE86569" w14:textId="6C1D34B9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1931E378" w14:textId="6487555E" w:rsidTr="00460B44">
        <w:tc>
          <w:tcPr>
            <w:tcW w:w="566" w:type="dxa"/>
            <w:shd w:val="clear" w:color="auto" w:fill="E7E6E6" w:themeFill="background2"/>
            <w:vAlign w:val="center"/>
          </w:tcPr>
          <w:p w14:paraId="111BC710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1B072D2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kabina operatora o kubaturze 1,2 m w pełni przeszklona z widocznością 360 stopni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36E2EA77" w14:textId="377C7C71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0DD32AB3" w14:textId="3A499F9D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9F02BC4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DCBC861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drzwi kabiny po obu stronach otwieranych od przodu dla bezpieczeństwa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357D0F58" w14:textId="3DBECFCC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6B82B272" w14:textId="19C27D7C" w:rsidTr="00460B44">
        <w:tc>
          <w:tcPr>
            <w:tcW w:w="566" w:type="dxa"/>
            <w:shd w:val="clear" w:color="auto" w:fill="E7E6E6" w:themeFill="background2"/>
            <w:vAlign w:val="center"/>
          </w:tcPr>
          <w:p w14:paraId="7919D96F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6FB7714E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sterowanie joystickiem + panel kontrolny z wyświetlaczem i wieloma funkcjami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5554C1B5" w14:textId="5C36894B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4AB7AB0C" w14:textId="2F98176B" w:rsidTr="00460B44">
        <w:tc>
          <w:tcPr>
            <w:tcW w:w="566" w:type="dxa"/>
            <w:shd w:val="clear" w:color="auto" w:fill="E7E6E6" w:themeFill="background2"/>
            <w:vAlign w:val="center"/>
          </w:tcPr>
          <w:p w14:paraId="1004BC06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0ADE85B" w14:textId="2216A9AD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kamera cofania z kolorowym wyświetlaczem o przekątnej co najmniej </w:t>
            </w: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5 cali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78C73577" w14:textId="333DE753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7D51AE23" w14:textId="0D5B0F05" w:rsidTr="00460B44">
        <w:tc>
          <w:tcPr>
            <w:tcW w:w="566" w:type="dxa"/>
            <w:shd w:val="clear" w:color="auto" w:fill="E7E6E6" w:themeFill="background2"/>
            <w:vAlign w:val="center"/>
          </w:tcPr>
          <w:p w14:paraId="0329C9D9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5313F2E" w14:textId="5A780B2B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kamera ssawy z wyświetlaczem o przekątnej co najmniej 5 cali </w:t>
            </w: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oraz dodatkowy wyświetlacz dla obu kamer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795BDECC" w14:textId="68E03643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3ABB09B9" w14:textId="547F29DA" w:rsidTr="00460B44">
        <w:tc>
          <w:tcPr>
            <w:tcW w:w="566" w:type="dxa"/>
            <w:shd w:val="clear" w:color="auto" w:fill="E7E6E6" w:themeFill="background2"/>
            <w:vAlign w:val="center"/>
          </w:tcPr>
          <w:p w14:paraId="4192712C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A0C7396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fotel z zawieszeniem pneumatycznym, regulowany podłokietnik, wbudowana ładowarka USB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2D755FD8" w14:textId="7C8EA3BE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25308C9D" w14:textId="0AEABE89" w:rsidTr="00460B44">
        <w:tc>
          <w:tcPr>
            <w:tcW w:w="566" w:type="dxa"/>
            <w:shd w:val="clear" w:color="auto" w:fill="E7E6E6" w:themeFill="background2"/>
            <w:vAlign w:val="center"/>
          </w:tcPr>
          <w:p w14:paraId="3470DBF1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68B28F4E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lusterka zewnętrzne podgrzewane,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6A9C31CF" w14:textId="072CB673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616A5F3F" w14:textId="052FBA34" w:rsidTr="00460B44">
        <w:tc>
          <w:tcPr>
            <w:tcW w:w="566" w:type="dxa"/>
            <w:shd w:val="clear" w:color="auto" w:fill="E7E6E6" w:themeFill="background2"/>
            <w:vAlign w:val="center"/>
          </w:tcPr>
          <w:p w14:paraId="528F1E61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578D43AE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wycieraczka przedniej szyby ze spryskiwaczem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130714DD" w14:textId="59600828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22577176" w14:textId="11B83010" w:rsidTr="00460B44">
        <w:tc>
          <w:tcPr>
            <w:tcW w:w="566" w:type="dxa"/>
            <w:shd w:val="clear" w:color="auto" w:fill="E7E6E6" w:themeFill="background2"/>
            <w:vAlign w:val="center"/>
          </w:tcPr>
          <w:p w14:paraId="48D4E97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B0CBA65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poziom hałasu w kabinie zgodny z normami UE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62189E1E" w14:textId="5425D114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43ABB595" w14:textId="6576C99A" w:rsidTr="00460B44">
        <w:tc>
          <w:tcPr>
            <w:tcW w:w="566" w:type="dxa"/>
            <w:shd w:val="clear" w:color="auto" w:fill="E7E6E6" w:themeFill="background2"/>
            <w:vAlign w:val="center"/>
          </w:tcPr>
          <w:p w14:paraId="0FA87B4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4D8D6014" w14:textId="4A5148BD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równe odległości między osiami a przegubem (maksymalna zwrotność, nie zachodzi przy skręcie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1920F795" w14:textId="49D2D158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0B63379A" w14:textId="20C6D26B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D61F88F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2896137" w14:textId="2B604584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przegub elastyczny zwiększający trakcję przy wjeżdżaniu na przeszkody i odporny na zużycie,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6830AB2" w14:textId="37B5F815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6435C4B2" w14:textId="6C3E0E80" w:rsidTr="00460B44">
        <w:tc>
          <w:tcPr>
            <w:tcW w:w="566" w:type="dxa"/>
            <w:shd w:val="clear" w:color="auto" w:fill="E7E6E6" w:themeFill="background2"/>
            <w:vAlign w:val="center"/>
          </w:tcPr>
          <w:p w14:paraId="7858C065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FD9DE65" w14:textId="27579E0A" w:rsidR="00460B44" w:rsidRPr="004E05A7" w:rsidRDefault="00460B44" w:rsidP="00460B44">
            <w:pPr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czujniki magnetyczne w kołach do sterowania on/off akcesoriów </w:t>
            </w: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(np. do posypywarki)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23BF3B6A" w14:textId="5AFB12AC" w:rsidR="00460B44" w:rsidRPr="004E05A7" w:rsidRDefault="00460B44" w:rsidP="00460B4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5680EEC2" w14:textId="7A570F2C" w:rsidTr="00460B44">
        <w:tc>
          <w:tcPr>
            <w:tcW w:w="566" w:type="dxa"/>
            <w:shd w:val="clear" w:color="auto" w:fill="E7E6E6" w:themeFill="background2"/>
            <w:vAlign w:val="center"/>
          </w:tcPr>
          <w:p w14:paraId="7DC7D22D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5D70FAA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przycisk szybkiego startu zamiatania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78EDF7A1" w14:textId="6D08308A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5401FB29" w14:textId="5C41C403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B546803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60270544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radio CD+MP3 z systemem głośników 2x 70W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62098FEA" w14:textId="6E3B1916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551852F5" w14:textId="23E2E245" w:rsidTr="00460B44">
        <w:tc>
          <w:tcPr>
            <w:tcW w:w="566" w:type="dxa"/>
            <w:shd w:val="clear" w:color="auto" w:fill="E7E6E6" w:themeFill="background2"/>
            <w:vAlign w:val="center"/>
          </w:tcPr>
          <w:p w14:paraId="6B0D3E97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62719DE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ergonomiczny w pełni regulowany podłokietnik z panelem sterowania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520F37DF" w14:textId="6C3E640A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0B60E419" w14:textId="2CDF58CE" w:rsidTr="00460B44">
        <w:tc>
          <w:tcPr>
            <w:tcW w:w="566" w:type="dxa"/>
            <w:shd w:val="clear" w:color="auto" w:fill="E7E6E6" w:themeFill="background2"/>
            <w:vAlign w:val="center"/>
          </w:tcPr>
          <w:p w14:paraId="21335DD8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4AA3DCF8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ogrzewanie i klimatyzacja AC, dokładny filtr powietrza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0F5E94CE" w14:textId="3090C7FF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3768233B" w14:textId="3A7F5EA1" w:rsidTr="00460B44">
        <w:tc>
          <w:tcPr>
            <w:tcW w:w="566" w:type="dxa"/>
            <w:shd w:val="clear" w:color="auto" w:fill="E7E6E6" w:themeFill="background2"/>
            <w:vAlign w:val="center"/>
          </w:tcPr>
          <w:p w14:paraId="1F1B49EF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74F007CC" w14:textId="6756AB3D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cyrkulacja powietrza w kabinie dla lepszej wentylacji, </w:t>
            </w: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ogrzewania i chłodzenia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435E1E61" w14:textId="03C0AFBB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0C25E1F7" w14:textId="0CC04B8E" w:rsidTr="00460B44">
        <w:tc>
          <w:tcPr>
            <w:tcW w:w="566" w:type="dxa"/>
            <w:shd w:val="clear" w:color="auto" w:fill="E7E6E6" w:themeFill="background2"/>
            <w:vAlign w:val="center"/>
          </w:tcPr>
          <w:p w14:paraId="311C6DAB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20" w:type="dxa"/>
            <w:shd w:val="clear" w:color="auto" w:fill="E7E6E6" w:themeFill="background2"/>
            <w:vAlign w:val="center"/>
          </w:tcPr>
          <w:p w14:paraId="2AA80DCB" w14:textId="77777777" w:rsidR="00460B44" w:rsidRPr="004E05A7" w:rsidRDefault="00460B44" w:rsidP="00460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szybki i łatwy dostęp do elementów obsługi codziennej (filtry, płyny, chłodnica itp.) </w:t>
            </w:r>
          </w:p>
        </w:tc>
        <w:tc>
          <w:tcPr>
            <w:tcW w:w="1777" w:type="dxa"/>
            <w:shd w:val="clear" w:color="auto" w:fill="E7E6E6" w:themeFill="background2"/>
            <w:vAlign w:val="center"/>
          </w:tcPr>
          <w:p w14:paraId="481F31AB" w14:textId="12224EF6" w:rsidR="00460B44" w:rsidRPr="004E05A7" w:rsidRDefault="00460B44" w:rsidP="00460B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60B44" w:rsidRPr="004E05A7" w14:paraId="3392B713" w14:textId="6FC157F7" w:rsidTr="00E849EC">
        <w:tc>
          <w:tcPr>
            <w:tcW w:w="566" w:type="dxa"/>
            <w:shd w:val="clear" w:color="auto" w:fill="E7E6E6" w:themeFill="background2"/>
            <w:vAlign w:val="center"/>
          </w:tcPr>
          <w:p w14:paraId="245A8392" w14:textId="77777777" w:rsidR="00460B44" w:rsidRPr="004E05A7" w:rsidRDefault="00460B44" w:rsidP="00460B44">
            <w:pPr>
              <w:pStyle w:val="Akapitzlist"/>
              <w:numPr>
                <w:ilvl w:val="0"/>
                <w:numId w:val="1"/>
              </w:numPr>
              <w:ind w:left="457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7797" w:type="dxa"/>
            <w:gridSpan w:val="2"/>
            <w:shd w:val="clear" w:color="auto" w:fill="E7E6E6" w:themeFill="background2"/>
            <w:vAlign w:val="center"/>
          </w:tcPr>
          <w:p w14:paraId="67589FAE" w14:textId="21B0241D" w:rsidR="00460B44" w:rsidRPr="004E05A7" w:rsidRDefault="00460B44" w:rsidP="00460B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możliwość adaptacji innych przystawek do pracy w przyszłości takich jak:</w:t>
            </w:r>
          </w:p>
        </w:tc>
      </w:tr>
      <w:tr w:rsidR="00460B44" w:rsidRPr="004E05A7" w14:paraId="70CB964F" w14:textId="4DF2C747" w:rsidTr="00460B44">
        <w:tc>
          <w:tcPr>
            <w:tcW w:w="6586" w:type="dxa"/>
            <w:gridSpan w:val="2"/>
            <w:vAlign w:val="center"/>
          </w:tcPr>
          <w:p w14:paraId="1E862234" w14:textId="77777777" w:rsidR="00460B44" w:rsidRPr="004E05A7" w:rsidRDefault="00460B44" w:rsidP="00460B44">
            <w:pPr>
              <w:pStyle w:val="Akapitzlist"/>
              <w:numPr>
                <w:ilvl w:val="0"/>
                <w:numId w:val="22"/>
              </w:numPr>
              <w:ind w:left="1172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odkurzacz zewnętrzy do drobnych odpadów i liści,</w:t>
            </w:r>
          </w:p>
          <w:p w14:paraId="1ADAF79D" w14:textId="77777777" w:rsidR="00460B44" w:rsidRPr="004E05A7" w:rsidRDefault="00460B44" w:rsidP="00460B44">
            <w:pPr>
              <w:pStyle w:val="Akapitzlist"/>
              <w:numPr>
                <w:ilvl w:val="0"/>
                <w:numId w:val="22"/>
              </w:numPr>
              <w:ind w:left="1172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pług odśnieżny typu V,</w:t>
            </w:r>
          </w:p>
          <w:p w14:paraId="5D5A09E4" w14:textId="77777777" w:rsidR="00460B44" w:rsidRPr="004E05A7" w:rsidRDefault="00460B44" w:rsidP="00460B44">
            <w:pPr>
              <w:pStyle w:val="Akapitzlist"/>
              <w:numPr>
                <w:ilvl w:val="0"/>
                <w:numId w:val="22"/>
              </w:numPr>
              <w:ind w:left="1172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posypywarka rolkowa lub dyskowa,</w:t>
            </w:r>
          </w:p>
          <w:p w14:paraId="623A5115" w14:textId="77777777" w:rsidR="00460B44" w:rsidRPr="004E05A7" w:rsidRDefault="00460B44" w:rsidP="00460B44">
            <w:pPr>
              <w:pStyle w:val="Akapitzlist"/>
              <w:numPr>
                <w:ilvl w:val="0"/>
                <w:numId w:val="22"/>
              </w:numPr>
              <w:ind w:left="1172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szczotka walcowa do śniegu/liści,</w:t>
            </w:r>
          </w:p>
          <w:p w14:paraId="724589FD" w14:textId="77777777" w:rsidR="00460B44" w:rsidRPr="004E05A7" w:rsidRDefault="00460B44" w:rsidP="00460B44">
            <w:pPr>
              <w:pStyle w:val="Akapitzlist"/>
              <w:numPr>
                <w:ilvl w:val="0"/>
                <w:numId w:val="22"/>
              </w:numPr>
              <w:ind w:left="1172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kosiarka do trawy.</w:t>
            </w:r>
          </w:p>
        </w:tc>
        <w:tc>
          <w:tcPr>
            <w:tcW w:w="1777" w:type="dxa"/>
            <w:vAlign w:val="center"/>
          </w:tcPr>
          <w:p w14:paraId="75D3CC4D" w14:textId="7D661F1C" w:rsidR="00460B44" w:rsidRPr="004E05A7" w:rsidRDefault="00460B44" w:rsidP="00460B4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</w:tbl>
    <w:p w14:paraId="54387BA4" w14:textId="659A0227" w:rsidR="00374DD5" w:rsidRPr="004E05A7" w:rsidRDefault="00460B44" w:rsidP="00DD79AA">
      <w:pPr>
        <w:pStyle w:val="Akapitzlist"/>
        <w:numPr>
          <w:ilvl w:val="0"/>
          <w:numId w:val="11"/>
        </w:numPr>
        <w:tabs>
          <w:tab w:val="left" w:pos="1418"/>
        </w:tabs>
        <w:spacing w:after="0"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4E05A7">
        <w:rPr>
          <w:rFonts w:ascii="Times New Roman" w:hAnsi="Times New Roman" w:cs="Times New Roman"/>
          <w:b/>
          <w:bCs/>
        </w:rPr>
        <w:t xml:space="preserve">system zamiatający i myjący zespolony z </w:t>
      </w:r>
      <w:r w:rsidR="004E05A7" w:rsidRPr="004E05A7">
        <w:rPr>
          <w:rFonts w:ascii="Times New Roman" w:hAnsi="Times New Roman" w:cs="Times New Roman"/>
          <w:b/>
          <w:bCs/>
        </w:rPr>
        <w:t>urządzeniem</w:t>
      </w:r>
      <w:r w:rsidR="00374DD5" w:rsidRPr="004E05A7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"/>
        <w:tblW w:w="8641" w:type="dxa"/>
        <w:tblInd w:w="421" w:type="dxa"/>
        <w:tblLook w:val="04A0" w:firstRow="1" w:lastRow="0" w:firstColumn="1" w:lastColumn="0" w:noHBand="0" w:noVBand="1"/>
      </w:tblPr>
      <w:tblGrid>
        <w:gridCol w:w="717"/>
        <w:gridCol w:w="6087"/>
        <w:gridCol w:w="1837"/>
      </w:tblGrid>
      <w:tr w:rsidR="00770806" w:rsidRPr="004E05A7" w14:paraId="514DD167" w14:textId="0EC23753" w:rsidTr="004E05A7">
        <w:tc>
          <w:tcPr>
            <w:tcW w:w="717" w:type="dxa"/>
            <w:shd w:val="clear" w:color="auto" w:fill="D0CECE" w:themeFill="background2" w:themeFillShade="E6"/>
            <w:vAlign w:val="center"/>
          </w:tcPr>
          <w:p w14:paraId="15EC1F7E" w14:textId="4723B1D8" w:rsidR="00770806" w:rsidRPr="004E05A7" w:rsidRDefault="00770806" w:rsidP="00770806">
            <w:pPr>
              <w:ind w:left="284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05A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87" w:type="dxa"/>
            <w:shd w:val="clear" w:color="auto" w:fill="D0CECE" w:themeFill="background2" w:themeFillShade="E6"/>
            <w:vAlign w:val="center"/>
          </w:tcPr>
          <w:p w14:paraId="1E80E13E" w14:textId="76C21FC3" w:rsidR="00770806" w:rsidRPr="004E05A7" w:rsidRDefault="00770806" w:rsidP="00770806">
            <w:pPr>
              <w:pStyle w:val="Bezodstpw"/>
              <w:ind w:left="28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05A7">
              <w:rPr>
                <w:rFonts w:ascii="Times New Roman" w:eastAsia="Arial" w:hAnsi="Times New Roman" w:cs="Times New Roman"/>
                <w:b/>
                <w:noProof/>
                <w:sz w:val="20"/>
                <w:szCs w:val="20"/>
                <w:lang w:val="pl-PL"/>
              </w:rPr>
              <w:t>Parametry techniczne wymagane przez Zamawiającego</w:t>
            </w:r>
          </w:p>
        </w:tc>
        <w:tc>
          <w:tcPr>
            <w:tcW w:w="1837" w:type="dxa"/>
            <w:shd w:val="clear" w:color="auto" w:fill="D0CECE" w:themeFill="background2" w:themeFillShade="E6"/>
            <w:vAlign w:val="center"/>
          </w:tcPr>
          <w:p w14:paraId="4BD12991" w14:textId="10497141" w:rsidR="00770806" w:rsidRPr="004E05A7" w:rsidRDefault="00770806" w:rsidP="004E05A7">
            <w:pPr>
              <w:pStyle w:val="Bezodstpw"/>
              <w:jc w:val="center"/>
              <w:rPr>
                <w:rFonts w:ascii="Times New Roman" w:eastAsia="Arial" w:hAnsi="Times New Roman" w:cs="Times New Roman"/>
                <w:b/>
                <w:bCs/>
                <w:noProof/>
                <w:sz w:val="20"/>
                <w:szCs w:val="20"/>
                <w:lang w:val="pl-PL"/>
              </w:rPr>
            </w:pPr>
            <w:r w:rsidRPr="004E05A7">
              <w:rPr>
                <w:rFonts w:ascii="Times New Roman" w:eastAsia="Arial" w:hAnsi="Times New Roman" w:cs="Times New Roman"/>
                <w:b/>
                <w:noProof/>
                <w:sz w:val="20"/>
                <w:szCs w:val="20"/>
                <w:lang w:val="pl-PL"/>
              </w:rPr>
              <w:t>Parametry oferowane przez Wykonawcę</w:t>
            </w:r>
          </w:p>
        </w:tc>
      </w:tr>
      <w:tr w:rsidR="00770806" w:rsidRPr="004E05A7" w14:paraId="0EF65732" w14:textId="77777777" w:rsidTr="004E05A7">
        <w:tc>
          <w:tcPr>
            <w:tcW w:w="6804" w:type="dxa"/>
            <w:gridSpan w:val="2"/>
            <w:shd w:val="clear" w:color="auto" w:fill="E7E6E6" w:themeFill="background2"/>
            <w:vAlign w:val="center"/>
          </w:tcPr>
          <w:p w14:paraId="586D0B19" w14:textId="6C8A965D" w:rsidR="00770806" w:rsidRPr="004E05A7" w:rsidRDefault="00770806" w:rsidP="004E05A7">
            <w:pPr>
              <w:pStyle w:val="Bezodstpw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05A7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Marka i model: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6A4FB597" w14:textId="5E20458E" w:rsidR="00770806" w:rsidRPr="004E05A7" w:rsidRDefault="00770806" w:rsidP="004E05A7">
            <w:pPr>
              <w:pStyle w:val="Bezodstpw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05A7">
              <w:rPr>
                <w:rFonts w:ascii="Times New Roman" w:hAnsi="Times New Roman" w:cs="Times New Roman"/>
                <w:noProof/>
                <w:spacing w:val="1"/>
                <w:sz w:val="20"/>
                <w:szCs w:val="20"/>
                <w:lang w:val="pl-PL"/>
              </w:rPr>
              <w:t>……</w:t>
            </w:r>
            <w:r w:rsidR="004E05A7">
              <w:rPr>
                <w:rFonts w:ascii="Times New Roman" w:hAnsi="Times New Roman" w:cs="Times New Roman"/>
                <w:noProof/>
                <w:spacing w:val="1"/>
                <w:sz w:val="20"/>
                <w:szCs w:val="20"/>
                <w:lang w:val="pl-PL"/>
              </w:rPr>
              <w:t>…..</w:t>
            </w:r>
            <w:r w:rsidRPr="004E05A7">
              <w:rPr>
                <w:rFonts w:ascii="Times New Roman" w:hAnsi="Times New Roman" w:cs="Times New Roman"/>
                <w:noProof/>
                <w:spacing w:val="1"/>
                <w:sz w:val="20"/>
                <w:szCs w:val="20"/>
                <w:lang w:val="pl-PL"/>
              </w:rPr>
              <w:t>…………</w:t>
            </w:r>
          </w:p>
        </w:tc>
      </w:tr>
      <w:tr w:rsidR="004E05A7" w:rsidRPr="004E05A7" w14:paraId="21EB8F3B" w14:textId="32348548" w:rsidTr="004E05A7">
        <w:tc>
          <w:tcPr>
            <w:tcW w:w="717" w:type="dxa"/>
            <w:shd w:val="clear" w:color="auto" w:fill="E7E6E6" w:themeFill="background2"/>
            <w:vAlign w:val="center"/>
          </w:tcPr>
          <w:p w14:paraId="31673A01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60290D2E" w14:textId="2E22E26C" w:rsidR="004E05A7" w:rsidRPr="004E5B54" w:rsidRDefault="004E5B54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s</w:t>
            </w:r>
            <w:r w:rsidR="004E05A7"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ystem zamiatający i myjący muszą być fabrycznie nowe, o roku produkcji nie starszym niż 2026. Urządzenia muszą pochodzić z produkcji seryjnej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br/>
            </w:r>
            <w:r w:rsidR="004E05A7"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– Zamawiający nie dopuszcza możliwości zaoferowania urządzeń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br/>
            </w:r>
            <w:r w:rsidR="004E05A7"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o charakterze prototypowym, wykonanych jednostkowo lub wyłącznie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br/>
            </w:r>
            <w:r w:rsidR="004E05A7"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na potrzeby niniejszego postępowania</w:t>
            </w:r>
            <w:r w:rsidR="004E05A7" w:rsidRPr="004E5B54">
              <w:rPr>
                <w:rFonts w:ascii="Times New Roman" w:hAnsi="Times New Roman" w:cs="Times New Roman"/>
                <w:color w:val="EE0000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23E9DA53" w14:textId="29C9327A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2C96B96E" w14:textId="5D695A59" w:rsidTr="004E05A7">
        <w:tc>
          <w:tcPr>
            <w:tcW w:w="717" w:type="dxa"/>
            <w:shd w:val="clear" w:color="auto" w:fill="E7E6E6" w:themeFill="background2"/>
            <w:vAlign w:val="center"/>
          </w:tcPr>
          <w:p w14:paraId="64E28507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61163907" w14:textId="53F59399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funkcja zamiatarki odsysającej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2DBBEB04" w14:textId="26A24917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32D275D3" w14:textId="1D33B466" w:rsidTr="004E05A7">
        <w:tc>
          <w:tcPr>
            <w:tcW w:w="717" w:type="dxa"/>
            <w:shd w:val="clear" w:color="auto" w:fill="E7E6E6" w:themeFill="background2"/>
            <w:vAlign w:val="center"/>
          </w:tcPr>
          <w:p w14:paraId="2D547C6A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1D35C4FA" w14:textId="0F2C34A5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certyfikat redukcji PM 10 oraz PM 2.5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639C6C84" w14:textId="3ADAB7DF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0232D2C2" w14:textId="02FBFE64" w:rsidTr="004E05A7">
        <w:tc>
          <w:tcPr>
            <w:tcW w:w="717" w:type="dxa"/>
            <w:shd w:val="clear" w:color="auto" w:fill="E7E6E6" w:themeFill="background2"/>
            <w:vAlign w:val="center"/>
          </w:tcPr>
          <w:p w14:paraId="4EFEF2AC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25B09437" w14:textId="2DEC4C2C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system dwuszczotkowy o szerokości roboczej w przedziale od 1600 mm do 1650 mm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185AEE2A" w14:textId="73CCA88C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13EBC53F" w14:textId="736F7EB3" w:rsidTr="004E05A7">
        <w:tc>
          <w:tcPr>
            <w:tcW w:w="717" w:type="dxa"/>
            <w:shd w:val="clear" w:color="auto" w:fill="E7E6E6" w:themeFill="background2"/>
            <w:vAlign w:val="center"/>
          </w:tcPr>
          <w:p w14:paraId="72CC089B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187321FE" w14:textId="5D331098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system zraszający szczotki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175C87C6" w14:textId="0D6AE817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0C80CB85" w14:textId="53D17C63" w:rsidTr="004E05A7">
        <w:tc>
          <w:tcPr>
            <w:tcW w:w="717" w:type="dxa"/>
            <w:shd w:val="clear" w:color="auto" w:fill="E7E6E6" w:themeFill="background2"/>
            <w:vAlign w:val="center"/>
          </w:tcPr>
          <w:p w14:paraId="56FACFA9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6EFD7510" w14:textId="0B10848B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wysokość pokonywania krawężników min. 150 mm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269DCA6B" w14:textId="59567D1E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2711E444" w14:textId="0E6B264B" w:rsidTr="004E05A7">
        <w:tc>
          <w:tcPr>
            <w:tcW w:w="717" w:type="dxa"/>
            <w:shd w:val="clear" w:color="auto" w:fill="E7E6E6" w:themeFill="background2"/>
            <w:vAlign w:val="center"/>
          </w:tcPr>
          <w:p w14:paraId="440C6596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2AA21525" w14:textId="13B97C80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trzecie ramię zamiatające wyposażone w system zraszający, zwiększające szerokość roboczą o co najmniej 500 mm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3FA8C04C" w14:textId="660ABBAB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pacing w:val="3"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62715F06" w14:textId="47E5EE2A" w:rsidTr="004E05A7">
        <w:tc>
          <w:tcPr>
            <w:tcW w:w="717" w:type="dxa"/>
            <w:shd w:val="clear" w:color="auto" w:fill="E7E6E6" w:themeFill="background2"/>
            <w:vAlign w:val="center"/>
          </w:tcPr>
          <w:p w14:paraId="746EC48A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5876D90B" w14:textId="364B7EA7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trzecie lub czwarte ramie szczotki do usuwania chwastów z osłoną </w:t>
            </w:r>
            <w:proofErr w:type="spellStart"/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antyrozbryzgową</w:t>
            </w:r>
            <w:proofErr w:type="spellEnd"/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i zraszaniem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5AEE90D5" w14:textId="44CE6BCF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0197AF5C" w14:textId="0D37117A" w:rsidTr="004E05A7">
        <w:tc>
          <w:tcPr>
            <w:tcW w:w="717" w:type="dxa"/>
            <w:shd w:val="clear" w:color="auto" w:fill="E7E6E6" w:themeFill="background2"/>
            <w:vAlign w:val="center"/>
          </w:tcPr>
          <w:p w14:paraId="325755D4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5B846807" w14:textId="22B19D9D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możliwość przy ramieniu trzecim lub czwartym zamiatania na dwóch poziomach np. opaski ulicznej i jezdni oraz regulacja kąta szczotki z kabiny operatora .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14A61D7C" w14:textId="3E0AB220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pacing w:val="1"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5C0651A6" w14:textId="43C5DF4F" w:rsidTr="004E05A7">
        <w:tc>
          <w:tcPr>
            <w:tcW w:w="717" w:type="dxa"/>
            <w:shd w:val="clear" w:color="auto" w:fill="E7E6E6" w:themeFill="background2"/>
            <w:vAlign w:val="center"/>
          </w:tcPr>
          <w:p w14:paraId="332F1598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305C3266" w14:textId="0B550CE6" w:rsidR="004E05A7" w:rsidRPr="004E5B54" w:rsidRDefault="004E05A7" w:rsidP="004E05A7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zbiornik czystej wody o pojemności co najmniej 185 litrów, </w:t>
            </w:r>
            <w:r w:rsid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br/>
            </w: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wykonany z tworzywa sztucznego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1914BB8F" w14:textId="3B604BDE" w:rsidR="004E05A7" w:rsidRPr="004E5B54" w:rsidRDefault="004E05A7" w:rsidP="004E05A7">
            <w:pPr>
              <w:pStyle w:val="Bezodstpw"/>
              <w:jc w:val="center"/>
              <w:rPr>
                <w:rFonts w:ascii="Times New Roman" w:hAnsi="Times New Roman" w:cs="Times New Roman"/>
                <w:noProof/>
                <w:spacing w:val="1"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05A7" w:rsidRPr="004E05A7" w14:paraId="3C8B1903" w14:textId="4B6C18F7" w:rsidTr="004E05A7">
        <w:tc>
          <w:tcPr>
            <w:tcW w:w="717" w:type="dxa"/>
            <w:shd w:val="clear" w:color="auto" w:fill="E7E6E6" w:themeFill="background2"/>
            <w:vAlign w:val="center"/>
          </w:tcPr>
          <w:p w14:paraId="797746A6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6FDE41B1" w14:textId="5DA99791" w:rsidR="004E05A7" w:rsidRPr="004E5B54" w:rsidRDefault="004E05A7" w:rsidP="004E05A7">
            <w:pPr>
              <w:widowControl w:val="0"/>
              <w:ind w:left="-76" w:right="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wyciągany kanał ssący w kilka sekund dla łatwego czyszczenia i dostępu do głowicy ssącej.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0D06A888" w14:textId="784B601B" w:rsidR="004E05A7" w:rsidRPr="004E5B54" w:rsidRDefault="004E05A7" w:rsidP="004E05A7">
            <w:pPr>
              <w:widowControl w:val="0"/>
              <w:ind w:right="56"/>
              <w:jc w:val="center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287F42A0" w14:textId="537C12FE" w:rsidTr="004E05A7">
        <w:tc>
          <w:tcPr>
            <w:tcW w:w="717" w:type="dxa"/>
            <w:shd w:val="clear" w:color="auto" w:fill="E7E6E6" w:themeFill="background2"/>
            <w:vAlign w:val="center"/>
          </w:tcPr>
          <w:p w14:paraId="3F4B6FB7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4C09A156" w14:textId="58DC87DA" w:rsidR="004E05A7" w:rsidRPr="004E5B54" w:rsidRDefault="004E05A7" w:rsidP="004E05A7">
            <w:pPr>
              <w:widowControl w:val="0"/>
              <w:spacing w:line="275" w:lineRule="exact"/>
              <w:ind w:left="-76"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ssawa umieszczona w zarysie przednich kół zwiększa ochronę </w:t>
            </w:r>
            <w:r w:rsid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przed uszkodzeniem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59F16CD8" w14:textId="7EB2F18D" w:rsidR="004E05A7" w:rsidRPr="004E5B54" w:rsidRDefault="004E05A7" w:rsidP="004E05A7">
            <w:pPr>
              <w:widowControl w:val="0"/>
              <w:spacing w:line="275" w:lineRule="exact"/>
              <w:ind w:right="-2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59547D20" w14:textId="1DE97AC1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352BBA8F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69A0CFE5" w14:textId="7F98B4A4" w:rsidR="004E05A7" w:rsidRPr="004E5B54" w:rsidRDefault="004E05A7" w:rsidP="004E05A7">
            <w:pPr>
              <w:ind w:left="-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ssawa chroniona przed korozją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21170140" w14:textId="31E9B745" w:rsidR="004E05A7" w:rsidRPr="004E5B54" w:rsidRDefault="004E05A7" w:rsidP="004E05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379755E8" w14:textId="0A97C480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195114E9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569BF1C7" w14:textId="2056EA4C" w:rsidR="004E05A7" w:rsidRPr="004E5B54" w:rsidRDefault="004E05A7" w:rsidP="004E05A7">
            <w:pPr>
              <w:ind w:left="-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zbiornik na zanieczyszczenia o pojemności całkowitej co najmniej 1000 litrów, wyposażony w system recyrkulacji brudnej wody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7B5A2A94" w14:textId="6E288E15" w:rsidR="004E05A7" w:rsidRPr="004E5B54" w:rsidRDefault="004E05A7" w:rsidP="004E05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32423721" w14:textId="4D2065ED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43C76D5D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54BB5895" w14:textId="41671CAF" w:rsidR="004E05A7" w:rsidRPr="004E5B54" w:rsidRDefault="004E05A7" w:rsidP="004E05A7">
            <w:pPr>
              <w:tabs>
                <w:tab w:val="left" w:pos="709"/>
                <w:tab w:val="left" w:pos="1134"/>
              </w:tabs>
              <w:ind w:left="-76"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materiał zbiornika zanieczyszczeń  antykorozyjny (wykonany z tworzywa lub stali nierdzewnej)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6EF3202B" w14:textId="24DFA86D" w:rsidR="004E05A7" w:rsidRPr="004E5B54" w:rsidRDefault="004E05A7" w:rsidP="004E05A7">
            <w:pPr>
              <w:tabs>
                <w:tab w:val="left" w:pos="709"/>
                <w:tab w:val="left" w:pos="1134"/>
              </w:tabs>
              <w:ind w:right="-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5DCD77E0" w14:textId="0026011E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3149AF27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72D12D8D" w14:textId="2BC42C75" w:rsidR="004E05A7" w:rsidRPr="004E5B54" w:rsidRDefault="004E05A7" w:rsidP="004E05A7">
            <w:pPr>
              <w:widowControl w:val="0"/>
              <w:ind w:left="-76" w:right="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wysokość opróżniania zbiornika co najmniej 150 cm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4D059A2A" w14:textId="334D2D8C" w:rsidR="004E05A7" w:rsidRPr="004E5B54" w:rsidRDefault="004E05A7" w:rsidP="004E05A7">
            <w:pPr>
              <w:widowControl w:val="0"/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34D08ABA" w14:textId="6AF814EC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2E7CBDBE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0287F50C" w14:textId="1FEA57E7" w:rsidR="004E05A7" w:rsidRPr="004E5B54" w:rsidRDefault="004E05A7" w:rsidP="004E05A7">
            <w:pPr>
              <w:widowControl w:val="0"/>
              <w:ind w:left="-76"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automatyczna klapa dużych śmieci, głowica ssąca automatycznie podnoszona podczas cofania 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4A479DE4" w14:textId="32D9266E" w:rsidR="004E05A7" w:rsidRPr="004E5B54" w:rsidRDefault="004E05A7" w:rsidP="004E05A7">
            <w:pPr>
              <w:widowControl w:val="0"/>
              <w:ind w:right="-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3214C2D8" w14:textId="38810CEB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3F66D259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66A06377" w14:textId="7C3AF2C2" w:rsidR="004E05A7" w:rsidRPr="004E5B54" w:rsidRDefault="004E05A7" w:rsidP="004E05A7">
            <w:pPr>
              <w:widowControl w:val="0"/>
              <w:ind w:left="-76"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kamera ssawy z wyświetlaczem o przekątnej co najmniej 5 cali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49D96C16" w14:textId="4FA42A3E" w:rsidR="004E05A7" w:rsidRPr="004E5B54" w:rsidRDefault="004E05A7" w:rsidP="004E05A7">
            <w:pPr>
              <w:widowControl w:val="0"/>
              <w:ind w:right="-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05A7" w:rsidRPr="004E05A7" w14:paraId="1DA0D7D1" w14:textId="3514643B" w:rsidTr="004E05A7">
        <w:trPr>
          <w:trHeight w:val="70"/>
        </w:trPr>
        <w:tc>
          <w:tcPr>
            <w:tcW w:w="717" w:type="dxa"/>
            <w:shd w:val="clear" w:color="auto" w:fill="E7E6E6" w:themeFill="background2"/>
            <w:vAlign w:val="center"/>
          </w:tcPr>
          <w:p w14:paraId="6183A08C" w14:textId="77777777" w:rsidR="004E05A7" w:rsidRPr="004E5B54" w:rsidRDefault="004E05A7" w:rsidP="004E05A7">
            <w:pPr>
              <w:pStyle w:val="Akapitzlist"/>
              <w:numPr>
                <w:ilvl w:val="0"/>
                <w:numId w:val="15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shd w:val="clear" w:color="auto" w:fill="E7E6E6" w:themeFill="background2"/>
            <w:vAlign w:val="center"/>
          </w:tcPr>
          <w:p w14:paraId="11B31106" w14:textId="1F54AE28" w:rsidR="004E05A7" w:rsidRPr="004E5B54" w:rsidRDefault="004E05A7" w:rsidP="004E05A7">
            <w:pPr>
              <w:widowControl w:val="0"/>
              <w:ind w:left="-76"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myjka wysokociśnieniowa o ciśnieniu roboczym wynoszącym co najmniej 135 bar oraz wydajności pompy nie mniejszej niż 10 l/min. W zestawie </w:t>
            </w:r>
            <w:r w:rsid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E5B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 myjką należy dostarczyć pistolet natryskowy oraz wąż wysokociśnieniowy zbrojony o długości co najmniej 10 m.</w:t>
            </w: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6A55F5E9" w14:textId="67F57605" w:rsidR="004E05A7" w:rsidRPr="004E5B54" w:rsidRDefault="004E05A7" w:rsidP="004E05A7">
            <w:pPr>
              <w:widowControl w:val="0"/>
              <w:ind w:right="-20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</w:tbl>
    <w:p w14:paraId="7588C782" w14:textId="10811DB5" w:rsidR="00374DD5" w:rsidRPr="004E5B54" w:rsidRDefault="004E5B54" w:rsidP="00DD79AA">
      <w:pPr>
        <w:pStyle w:val="Akapitzlist"/>
        <w:numPr>
          <w:ilvl w:val="0"/>
          <w:numId w:val="11"/>
        </w:numPr>
        <w:tabs>
          <w:tab w:val="left" w:pos="1418"/>
        </w:tabs>
        <w:spacing w:after="0"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Wymagania dodatkowe</w:t>
      </w:r>
      <w:r w:rsidR="00374DD5" w:rsidRPr="004E5B54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"/>
        <w:tblW w:w="8641" w:type="dxa"/>
        <w:tblInd w:w="421" w:type="dxa"/>
        <w:tblLook w:val="04A0" w:firstRow="1" w:lastRow="0" w:firstColumn="1" w:lastColumn="0" w:noHBand="0" w:noVBand="1"/>
      </w:tblPr>
      <w:tblGrid>
        <w:gridCol w:w="717"/>
        <w:gridCol w:w="6087"/>
        <w:gridCol w:w="1837"/>
      </w:tblGrid>
      <w:tr w:rsidR="00B80BC3" w:rsidRPr="004E05A7" w14:paraId="69C95758" w14:textId="77777777" w:rsidTr="004C62D2">
        <w:tc>
          <w:tcPr>
            <w:tcW w:w="6804" w:type="dxa"/>
            <w:gridSpan w:val="2"/>
            <w:shd w:val="clear" w:color="auto" w:fill="E7E6E6" w:themeFill="background2"/>
            <w:vAlign w:val="center"/>
          </w:tcPr>
          <w:p w14:paraId="64885851" w14:textId="77777777" w:rsidR="00B80BC3" w:rsidRPr="00B80BC3" w:rsidRDefault="00B80BC3" w:rsidP="004E5B54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</w:pPr>
          </w:p>
        </w:tc>
        <w:tc>
          <w:tcPr>
            <w:tcW w:w="1837" w:type="dxa"/>
            <w:shd w:val="clear" w:color="auto" w:fill="E7E6E6" w:themeFill="background2"/>
            <w:vAlign w:val="center"/>
          </w:tcPr>
          <w:p w14:paraId="5DB0FC3B" w14:textId="740448C8" w:rsidR="00B80BC3" w:rsidRPr="004E5B54" w:rsidRDefault="00B80BC3" w:rsidP="004E5B54">
            <w:pPr>
              <w:pStyle w:val="Bezodstpw"/>
              <w:jc w:val="center"/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</w:pPr>
            <w:r w:rsidRPr="004E05A7">
              <w:rPr>
                <w:rFonts w:ascii="Times New Roman" w:eastAsia="Arial" w:hAnsi="Times New Roman" w:cs="Times New Roman"/>
                <w:b/>
                <w:noProof/>
                <w:sz w:val="20"/>
                <w:szCs w:val="20"/>
                <w:lang w:val="pl-PL"/>
              </w:rPr>
              <w:t>Parametry oferowane przez Wykonawcę</w:t>
            </w:r>
          </w:p>
        </w:tc>
      </w:tr>
      <w:tr w:rsidR="004E5B54" w:rsidRPr="004E05A7" w14:paraId="4BC8F428" w14:textId="0B4FDFC4" w:rsidTr="00B80BC3">
        <w:tc>
          <w:tcPr>
            <w:tcW w:w="717" w:type="dxa"/>
            <w:vAlign w:val="center"/>
          </w:tcPr>
          <w:p w14:paraId="500A7F1B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3DBB0C05" w14:textId="6BA80623" w:rsidR="004E5B54" w:rsidRPr="00B80BC3" w:rsidRDefault="004E5B54" w:rsidP="004E5B54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Wykonawca zobowiązany jest zapewnić udzielenie gwarancji </w:t>
            </w:r>
            <w:r w:rsid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br/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na kompletny pojazd będący przedmiotem niniejszego zamówienia </w:t>
            </w:r>
            <w:r w:rsid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br/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przez okres </w:t>
            </w:r>
            <w:r w:rsidRPr="00B80BC3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pl-PL" w:eastAsia="ar-SA"/>
              </w:rPr>
              <w:t>24 miesięcy bez limitu</w:t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 </w:t>
            </w:r>
            <w:r w:rsidRPr="00B80BC3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pl-PL" w:eastAsia="ar-SA"/>
              </w:rPr>
              <w:t xml:space="preserve">kilometrów </w:t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>od daty podpisania bezusterkowego protokołu odbioru pojazdu</w:t>
            </w:r>
            <w:r w:rsidRPr="00B80BC3">
              <w:rPr>
                <w:rFonts w:ascii="Times New Roman" w:hAnsi="Times New Roman" w:cs="Times New Roman"/>
                <w:snapToGrid w:val="0"/>
                <w:color w:val="EE0000"/>
                <w:sz w:val="20"/>
                <w:szCs w:val="20"/>
                <w:lang w:val="pl-PL" w:eastAsia="ar-SA"/>
              </w:rPr>
              <w:t>.</w:t>
            </w:r>
          </w:p>
        </w:tc>
        <w:tc>
          <w:tcPr>
            <w:tcW w:w="1837" w:type="dxa"/>
            <w:vAlign w:val="center"/>
          </w:tcPr>
          <w:p w14:paraId="1248171B" w14:textId="576DCB03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5B54" w:rsidRPr="004E05A7" w14:paraId="688703E6" w14:textId="72AB236C" w:rsidTr="00B80BC3">
        <w:tc>
          <w:tcPr>
            <w:tcW w:w="717" w:type="dxa"/>
            <w:vAlign w:val="center"/>
          </w:tcPr>
          <w:p w14:paraId="774B8249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5C836404" w14:textId="28006520" w:rsidR="004E5B54" w:rsidRPr="00B80BC3" w:rsidRDefault="004E5B54" w:rsidP="004E5B54">
            <w:pPr>
              <w:pStyle w:val="NormalnyWeb"/>
              <w:widowControl w:val="0"/>
              <w:tabs>
                <w:tab w:val="left" w:pos="1276"/>
              </w:tabs>
              <w:spacing w:before="0" w:beforeAutospacing="0" w:after="0" w:afterAutospacing="0"/>
              <w:jc w:val="both"/>
              <w:rPr>
                <w:snapToGrid w:val="0"/>
                <w:color w:val="000000"/>
                <w:sz w:val="20"/>
                <w:szCs w:val="20"/>
                <w:lang w:eastAsia="ar-SA"/>
              </w:rPr>
            </w:pPr>
            <w:r w:rsidRPr="00B80BC3">
              <w:rPr>
                <w:snapToGrid w:val="0"/>
                <w:sz w:val="20"/>
                <w:szCs w:val="20"/>
                <w:lang w:eastAsia="ar-SA"/>
              </w:rPr>
              <w:t xml:space="preserve">Wykonawca w okresie gwarancji zobowiązany jest zapewnić autoryzowany serwis gwarancyjny dla marki dostarczonego nośnika </w:t>
            </w:r>
            <w:r w:rsidR="00B80BC3">
              <w:rPr>
                <w:snapToGrid w:val="0"/>
                <w:sz w:val="20"/>
                <w:szCs w:val="20"/>
                <w:lang w:eastAsia="ar-SA"/>
              </w:rPr>
              <w:br/>
            </w:r>
            <w:r w:rsidRPr="00B80BC3">
              <w:rPr>
                <w:snapToGrid w:val="0"/>
                <w:sz w:val="20"/>
                <w:szCs w:val="20"/>
                <w:lang w:eastAsia="ar-SA"/>
              </w:rPr>
              <w:t xml:space="preserve">oraz systemu zamiatającego i myjącego, przy czym </w:t>
            </w:r>
            <w:r w:rsidRPr="00B80BC3">
              <w:rPr>
                <w:color w:val="000000" w:themeColor="text1"/>
                <w:sz w:val="20"/>
                <w:szCs w:val="20"/>
              </w:rPr>
              <w:t xml:space="preserve">serwis gwarancyjny odbywał się będzie: </w:t>
            </w:r>
          </w:p>
          <w:p w14:paraId="37A0D3E2" w14:textId="32345292" w:rsidR="004E5B54" w:rsidRPr="00B80BC3" w:rsidRDefault="004E5B54" w:rsidP="004E5B54">
            <w:pPr>
              <w:pStyle w:val="NormalnyWeb"/>
              <w:widowControl w:val="0"/>
              <w:numPr>
                <w:ilvl w:val="0"/>
                <w:numId w:val="17"/>
              </w:numPr>
              <w:tabs>
                <w:tab w:val="left" w:pos="1276"/>
              </w:tabs>
              <w:suppressAutoHyphens/>
              <w:spacing w:before="0" w:beforeAutospacing="0" w:after="0" w:afterAutospacing="0"/>
              <w:ind w:left="606" w:hanging="357"/>
              <w:jc w:val="both"/>
              <w:rPr>
                <w:snapToGrid w:val="0"/>
                <w:color w:val="000000"/>
                <w:sz w:val="20"/>
                <w:szCs w:val="20"/>
                <w:lang w:eastAsia="ar-SA"/>
              </w:rPr>
            </w:pPr>
            <w:r w:rsidRPr="00B80BC3">
              <w:rPr>
                <w:color w:val="000000" w:themeColor="text1"/>
                <w:sz w:val="20"/>
                <w:szCs w:val="20"/>
              </w:rPr>
              <w:t xml:space="preserve">w autoryzowanym serwisie wskazanym przez Wykonawcę, </w:t>
            </w:r>
            <w:r w:rsidR="00B80BC3">
              <w:rPr>
                <w:color w:val="000000" w:themeColor="text1"/>
                <w:sz w:val="20"/>
                <w:szCs w:val="20"/>
              </w:rPr>
              <w:br/>
            </w:r>
            <w:r w:rsidRPr="00B80BC3">
              <w:rPr>
                <w:color w:val="000000" w:themeColor="text1"/>
                <w:sz w:val="20"/>
                <w:szCs w:val="20"/>
              </w:rPr>
              <w:t xml:space="preserve">w promieniu 30 km od bazy technicznej Zamawiającego, zlokalizowanej przy ul. Komunalnej 4, 87-800 Włocławek i/lub </w:t>
            </w:r>
          </w:p>
          <w:p w14:paraId="702A1C11" w14:textId="61549961" w:rsidR="00B80BC3" w:rsidRPr="00B80BC3" w:rsidRDefault="004E5B54" w:rsidP="00B80BC3">
            <w:pPr>
              <w:pStyle w:val="Akapitzlist"/>
              <w:numPr>
                <w:ilvl w:val="0"/>
                <w:numId w:val="17"/>
              </w:numPr>
              <w:spacing w:line="288" w:lineRule="auto"/>
              <w:ind w:left="60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w autoryzowanym serwisie wskazanym przez Wykonawcę oddalonym powyżej 30 km od bazy technicznej Zamawiającego. W takim przypadku Wykonawca ponosi pełną odpowiedzialność za organizację i realizację transportu przedmiotu zamówienia </w:t>
            </w:r>
            <w:r w:rsid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bazy technicznej Zamawiającego do wskazanego serwisu </w:t>
            </w:r>
            <w:r w:rsid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oraz z serwisu do bazy technicznej Zamawiającego, </w:t>
            </w:r>
            <w:r w:rsid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 także pokrywa wszelkie koszty związane z tym transportem i/lub</w:t>
            </w:r>
          </w:p>
          <w:p w14:paraId="26D22FF8" w14:textId="42C00641" w:rsidR="004E5B54" w:rsidRPr="00B80BC3" w:rsidRDefault="004E5B54" w:rsidP="00B80BC3">
            <w:pPr>
              <w:pStyle w:val="Akapitzlist"/>
              <w:numPr>
                <w:ilvl w:val="0"/>
                <w:numId w:val="17"/>
              </w:numPr>
              <w:spacing w:line="288" w:lineRule="auto"/>
              <w:ind w:left="60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 xml:space="preserve">na terenie bazy technicznej wskazanej przez Zamawiającego, zlokalizowanej na terenie miasta Włocławek w przypadku autoryzowanego serwisu </w:t>
            </w:r>
            <w:r w:rsidRP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mobilnego. W tym przypadku</w:t>
            </w:r>
            <w:r w:rsid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Wykonawca będzie zobowiązany do pokrycia kosztów dojazdu</w:t>
            </w:r>
            <w:r w:rsidR="00B80B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serwisu do bazy technicznej Zamawiającego</w:t>
            </w:r>
          </w:p>
        </w:tc>
        <w:tc>
          <w:tcPr>
            <w:tcW w:w="1837" w:type="dxa"/>
            <w:vAlign w:val="center"/>
          </w:tcPr>
          <w:p w14:paraId="2A7AE46A" w14:textId="2A1204AA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lastRenderedPageBreak/>
              <w:t>TAK/NIE*</w:t>
            </w:r>
          </w:p>
        </w:tc>
      </w:tr>
      <w:tr w:rsidR="004E5B54" w:rsidRPr="004E05A7" w14:paraId="4000D2C4" w14:textId="47998BDA" w:rsidTr="00B80BC3">
        <w:tc>
          <w:tcPr>
            <w:tcW w:w="717" w:type="dxa"/>
            <w:vAlign w:val="center"/>
          </w:tcPr>
          <w:p w14:paraId="1EAD8159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0147F14D" w14:textId="058D07AB" w:rsidR="004E5B54" w:rsidRPr="00B80BC3" w:rsidRDefault="004E5B54" w:rsidP="00B80BC3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w przypadku, o którym mowa w lp. 2 lit. a) i b) – serwis  winien przyjąć pojazd </w:t>
            </w: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terminie do </w:t>
            </w:r>
            <w:r w:rsidRPr="00B80BC3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2 dni roboczych</w:t>
            </w: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liczonych od momentu otrzymania pisemnego zgłoszenia, przekazanego za pośrednictwem środków komunikacji elektronicznej na adres e-mail wskazany w umowie </w:t>
            </w:r>
            <w:r w:rsid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 potwierdzenia otrzymania tego zgłoszenia lub przekazania informacji telefonicznej</w:t>
            </w:r>
          </w:p>
        </w:tc>
        <w:tc>
          <w:tcPr>
            <w:tcW w:w="1837" w:type="dxa"/>
            <w:vAlign w:val="center"/>
          </w:tcPr>
          <w:p w14:paraId="6896FFC3" w14:textId="1049A7AE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5B54" w:rsidRPr="004E05A7" w14:paraId="64F29AA4" w14:textId="03DEC651" w:rsidTr="00B80BC3">
        <w:tc>
          <w:tcPr>
            <w:tcW w:w="717" w:type="dxa"/>
            <w:vAlign w:val="center"/>
          </w:tcPr>
          <w:p w14:paraId="7AA28118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473F5D7F" w14:textId="58CC21D5" w:rsidR="004E5B54" w:rsidRPr="00B80BC3" w:rsidRDefault="004E5B54" w:rsidP="00B80BC3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w przypadku, o którym mowa w lp. 2 lit. c) – serwis winien reagować </w:t>
            </w:r>
            <w:r w:rsid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br/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w ciągu </w:t>
            </w:r>
            <w:r w:rsidRPr="00B80BC3">
              <w:rPr>
                <w:rFonts w:ascii="Times New Roman" w:hAnsi="Times New Roman" w:cs="Times New Roman"/>
                <w:b/>
                <w:bCs/>
                <w:snapToGrid w:val="0"/>
                <w:sz w:val="20"/>
                <w:szCs w:val="20"/>
                <w:lang w:val="pl-PL" w:eastAsia="ar-SA"/>
              </w:rPr>
              <w:t>2 dni roboczych</w:t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 xml:space="preserve">, od przekazania zawiadomienia, o którym mowa w lp. 3, przy czym za czas reakcji należy przyjąć przyjazd serwisu </w:t>
            </w:r>
            <w:r w:rsid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br/>
            </w:r>
            <w:r w:rsidRPr="00B80BC3">
              <w:rPr>
                <w:rFonts w:ascii="Times New Roman" w:hAnsi="Times New Roman" w:cs="Times New Roman"/>
                <w:snapToGrid w:val="0"/>
                <w:sz w:val="20"/>
                <w:szCs w:val="20"/>
                <w:lang w:val="pl-PL" w:eastAsia="ar-SA"/>
              </w:rPr>
              <w:t>do pojazdu</w:t>
            </w:r>
          </w:p>
        </w:tc>
        <w:tc>
          <w:tcPr>
            <w:tcW w:w="1837" w:type="dxa"/>
            <w:vAlign w:val="center"/>
          </w:tcPr>
          <w:p w14:paraId="74BEAE59" w14:textId="77777777" w:rsidR="004E5B54" w:rsidRPr="004E5B54" w:rsidRDefault="004E5B54" w:rsidP="004E5B54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  <w:p w14:paraId="146AC92D" w14:textId="56322DD6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4E5B54" w:rsidRPr="004E05A7" w14:paraId="398F9648" w14:textId="5FB47C37" w:rsidTr="00B80BC3">
        <w:tc>
          <w:tcPr>
            <w:tcW w:w="717" w:type="dxa"/>
            <w:vAlign w:val="center"/>
          </w:tcPr>
          <w:p w14:paraId="4A2366AF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4B2730FF" w14:textId="5BBCCFB7" w:rsidR="004E5B54" w:rsidRPr="00B80BC3" w:rsidRDefault="004E5B54" w:rsidP="00B80BC3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okresie gwarancji pojazdu, Wykonawca zapewni na koszt Zamawiającego, w terminie  </w:t>
            </w:r>
            <w:r w:rsidRPr="00B80B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4 </w:t>
            </w:r>
            <w:r w:rsidRPr="00B80BC3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dni roboczych </w:t>
            </w:r>
            <w:r w:rsidRPr="00B80BC3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liczonych od momentu otrzymania zgłoszenia</w:t>
            </w: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- przeglądy serwisowe na nośnik oraz system zamiatający i myjący, zgodnie z wytycznymi producenta, </w:t>
            </w: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na zasadach określonych w lp. 2.</w:t>
            </w:r>
          </w:p>
        </w:tc>
        <w:tc>
          <w:tcPr>
            <w:tcW w:w="1837" w:type="dxa"/>
            <w:vAlign w:val="center"/>
          </w:tcPr>
          <w:p w14:paraId="2A0E4504" w14:textId="369360DA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5B54" w:rsidRPr="004E05A7" w14:paraId="6EA738FC" w14:textId="007A67AC" w:rsidTr="00B80BC3">
        <w:tc>
          <w:tcPr>
            <w:tcW w:w="717" w:type="dxa"/>
            <w:vAlign w:val="center"/>
          </w:tcPr>
          <w:p w14:paraId="5485145B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106ADCD9" w14:textId="500B6863" w:rsidR="004E5B54" w:rsidRPr="00B80BC3" w:rsidRDefault="004E5B54" w:rsidP="00B80BC3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Wykonawca gwarantuje, że przedmiot zamówienia jest wolny od wad konstrukcyjnych, materiałowych, wykonawczych i prawnych</w:t>
            </w:r>
          </w:p>
        </w:tc>
        <w:tc>
          <w:tcPr>
            <w:tcW w:w="1837" w:type="dxa"/>
            <w:vAlign w:val="center"/>
          </w:tcPr>
          <w:p w14:paraId="72E7F451" w14:textId="4EF74963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5B54" w:rsidRPr="004E05A7" w14:paraId="4337E0D9" w14:textId="4794C887" w:rsidTr="00B80BC3">
        <w:tc>
          <w:tcPr>
            <w:tcW w:w="717" w:type="dxa"/>
            <w:vAlign w:val="center"/>
          </w:tcPr>
          <w:p w14:paraId="204218AE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22B98BE0" w14:textId="60B090AE" w:rsidR="004E5B54" w:rsidRPr="00B80BC3" w:rsidRDefault="004E5B54" w:rsidP="00B80BC3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poj</w:t>
            </w:r>
            <w:r w:rsidRPr="00B80BC3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azd kompletny po zabudowie spełniające normy CE,</w:t>
            </w:r>
          </w:p>
        </w:tc>
        <w:tc>
          <w:tcPr>
            <w:tcW w:w="1837" w:type="dxa"/>
            <w:vAlign w:val="center"/>
          </w:tcPr>
          <w:p w14:paraId="31DDC739" w14:textId="7FC72BA9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5B54" w:rsidRPr="004E05A7" w14:paraId="58519D54" w14:textId="2430A9EE" w:rsidTr="00B80BC3">
        <w:tc>
          <w:tcPr>
            <w:tcW w:w="717" w:type="dxa"/>
            <w:vAlign w:val="center"/>
          </w:tcPr>
          <w:p w14:paraId="51B9C1D1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5E4D58B9" w14:textId="2A3ADE2B" w:rsidR="004E5B54" w:rsidRPr="00B80BC3" w:rsidRDefault="004E5B54" w:rsidP="00B80BC3">
            <w:pPr>
              <w:pStyle w:val="Bezodstpw"/>
              <w:ind w:left="-7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Wykonawca na własny koszt dostarczy pojazd będący przedmiotem zamówienia miejsca wskazanego przez Zamawiającego, </w:t>
            </w:r>
            <w:r w:rsid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B80BC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zlokalizowanego na terenie miasta Włocławek </w:t>
            </w:r>
          </w:p>
        </w:tc>
        <w:tc>
          <w:tcPr>
            <w:tcW w:w="1837" w:type="dxa"/>
            <w:vAlign w:val="center"/>
          </w:tcPr>
          <w:p w14:paraId="79F3C93A" w14:textId="16E2E44A" w:rsidR="004E5B54" w:rsidRPr="004E5B54" w:rsidRDefault="004E5B54" w:rsidP="004E5B54">
            <w:pPr>
              <w:pStyle w:val="Bezodstpw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4E5B54">
              <w:rPr>
                <w:rFonts w:ascii="Times New Roman" w:eastAsia="Arial" w:hAnsi="Times New Roman" w:cs="Times New Roman"/>
                <w:noProof/>
                <w:sz w:val="20"/>
                <w:szCs w:val="20"/>
                <w:lang w:val="pl-PL"/>
              </w:rPr>
              <w:t>TAK/NIE*</w:t>
            </w:r>
          </w:p>
        </w:tc>
      </w:tr>
      <w:tr w:rsidR="004E5B54" w:rsidRPr="004E05A7" w14:paraId="1406C450" w14:textId="187BB800" w:rsidTr="00B80BC3">
        <w:tc>
          <w:tcPr>
            <w:tcW w:w="717" w:type="dxa"/>
            <w:vAlign w:val="center"/>
          </w:tcPr>
          <w:p w14:paraId="4E0D7D7A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74D90750" w14:textId="75799318" w:rsidR="004E5B54" w:rsidRPr="00B80BC3" w:rsidRDefault="004E5B54" w:rsidP="00B80BC3">
            <w:pPr>
              <w:pStyle w:val="NormalnyWeb"/>
              <w:widowControl w:val="0"/>
              <w:tabs>
                <w:tab w:val="left" w:pos="1276"/>
              </w:tabs>
              <w:spacing w:before="0" w:beforeAutospacing="0" w:after="0" w:afterAutospacing="0"/>
              <w:jc w:val="both"/>
              <w:rPr>
                <w:snapToGrid w:val="0"/>
                <w:sz w:val="20"/>
                <w:szCs w:val="20"/>
                <w:lang w:eastAsia="ar-SA"/>
              </w:rPr>
            </w:pPr>
            <w:r w:rsidRPr="00B80BC3">
              <w:rPr>
                <w:sz w:val="20"/>
                <w:szCs w:val="20"/>
              </w:rPr>
              <w:t>w dniu dostawy pojazdu Wykonawca przekaże Zamawiającemu n/w dokumenty pojazdu w szczególności:</w:t>
            </w:r>
          </w:p>
          <w:p w14:paraId="44FA8604" w14:textId="77777777" w:rsidR="004E5B54" w:rsidRPr="00B80BC3" w:rsidRDefault="004E5B54" w:rsidP="00B80BC3">
            <w:pPr>
              <w:pStyle w:val="Akapitzlist"/>
              <w:numPr>
                <w:ilvl w:val="0"/>
                <w:numId w:val="18"/>
              </w:numPr>
              <w:ind w:left="738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świadectwo zgodności CE,</w:t>
            </w:r>
          </w:p>
          <w:p w14:paraId="59F42E54" w14:textId="77777777" w:rsidR="004E5B54" w:rsidRPr="00B80BC3" w:rsidRDefault="004E5B54" w:rsidP="00B80BC3">
            <w:pPr>
              <w:pStyle w:val="Akapitzlist"/>
              <w:numPr>
                <w:ilvl w:val="0"/>
                <w:numId w:val="18"/>
              </w:numPr>
              <w:ind w:left="738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instrukcja obsługi urządzenia w języku polskim,</w:t>
            </w:r>
          </w:p>
          <w:p w14:paraId="07A2356B" w14:textId="77777777" w:rsidR="004E5B54" w:rsidRPr="00B80BC3" w:rsidRDefault="004E5B54" w:rsidP="004E5B54">
            <w:pPr>
              <w:pStyle w:val="Akapitzlist"/>
              <w:numPr>
                <w:ilvl w:val="0"/>
                <w:numId w:val="18"/>
              </w:numPr>
              <w:ind w:left="738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katalog części zamiennych,</w:t>
            </w:r>
          </w:p>
          <w:p w14:paraId="74E808BC" w14:textId="77777777" w:rsidR="004E5B54" w:rsidRPr="00B80BC3" w:rsidRDefault="004E5B54" w:rsidP="004E5B54">
            <w:pPr>
              <w:pStyle w:val="Akapitzlist"/>
              <w:numPr>
                <w:ilvl w:val="0"/>
                <w:numId w:val="18"/>
              </w:numPr>
              <w:ind w:left="738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dokument gwarancyjny,</w:t>
            </w:r>
          </w:p>
          <w:p w14:paraId="04A3FD5A" w14:textId="77777777" w:rsidR="004E5B54" w:rsidRPr="00B80BC3" w:rsidRDefault="004E5B54" w:rsidP="004E5B54">
            <w:pPr>
              <w:pStyle w:val="Akapitzlist"/>
              <w:numPr>
                <w:ilvl w:val="0"/>
                <w:numId w:val="18"/>
              </w:numPr>
              <w:ind w:left="738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warunki serwisowania gwarancyjnego i pogwarancyjnego,</w:t>
            </w:r>
          </w:p>
          <w:p w14:paraId="7693829D" w14:textId="223B0C49" w:rsidR="004E5B54" w:rsidRPr="00B80BC3" w:rsidRDefault="004E5B54" w:rsidP="004E5B54">
            <w:pPr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wykaz przeglądów w okresie gwarancji.</w:t>
            </w:r>
          </w:p>
        </w:tc>
        <w:tc>
          <w:tcPr>
            <w:tcW w:w="1837" w:type="dxa"/>
            <w:vAlign w:val="center"/>
          </w:tcPr>
          <w:p w14:paraId="5D4E8A47" w14:textId="195CA1F5" w:rsidR="004E5B54" w:rsidRPr="004E5B54" w:rsidRDefault="004E5B54" w:rsidP="004E5B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5B54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5B54" w:rsidRPr="004E5B54" w14:paraId="164913B1" w14:textId="77777777" w:rsidTr="00B80BC3">
        <w:tc>
          <w:tcPr>
            <w:tcW w:w="717" w:type="dxa"/>
            <w:vAlign w:val="center"/>
          </w:tcPr>
          <w:p w14:paraId="75DEA500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796CEF07" w14:textId="2F69DFC7" w:rsidR="004E5B54" w:rsidRPr="00B80BC3" w:rsidRDefault="004E5B54" w:rsidP="00B80BC3">
            <w:pPr>
              <w:autoSpaceDE w:val="0"/>
              <w:autoSpaceDN w:val="0"/>
              <w:adjustRightInd w:val="0"/>
              <w:ind w:left="-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 xml:space="preserve">Wykonawca w dniu dostawy przedmiotu zamówienia zobowiązany będzie do nieodpłatnego przeszkolenia osób wskazanych przez Zamawiającego </w:t>
            </w:r>
            <w:r w:rsidR="00B80B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w zakresie obsługi dostarczonego urządzenia.</w:t>
            </w:r>
          </w:p>
        </w:tc>
        <w:tc>
          <w:tcPr>
            <w:tcW w:w="1837" w:type="dxa"/>
            <w:vAlign w:val="center"/>
          </w:tcPr>
          <w:p w14:paraId="631ACD76" w14:textId="1FE66D28" w:rsidR="004E5B54" w:rsidRPr="004E5B54" w:rsidRDefault="004E5B54" w:rsidP="004E5B54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76296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  <w:tr w:rsidR="004E5B54" w:rsidRPr="004E5B54" w14:paraId="6BAC098A" w14:textId="77777777" w:rsidTr="00B80BC3">
        <w:tc>
          <w:tcPr>
            <w:tcW w:w="717" w:type="dxa"/>
            <w:vAlign w:val="center"/>
          </w:tcPr>
          <w:p w14:paraId="71886F06" w14:textId="77777777" w:rsidR="004E5B54" w:rsidRPr="004E5B54" w:rsidRDefault="004E5B54" w:rsidP="004E5B54">
            <w:pPr>
              <w:pStyle w:val="Akapitzlist"/>
              <w:numPr>
                <w:ilvl w:val="0"/>
                <w:numId w:val="16"/>
              </w:numPr>
              <w:tabs>
                <w:tab w:val="left" w:pos="601"/>
              </w:tabs>
              <w:ind w:left="284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1A182F1F" w14:textId="0BBAAC10" w:rsidR="004E5B54" w:rsidRPr="00B80BC3" w:rsidRDefault="004E5B54" w:rsidP="00B80BC3">
            <w:pPr>
              <w:autoSpaceDE w:val="0"/>
              <w:autoSpaceDN w:val="0"/>
              <w:adjustRightInd w:val="0"/>
              <w:ind w:left="-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 xml:space="preserve">Wykonawca wyraża zgodę na montaż przez Zamawiającego systemu monitorowania GPS w dostarczonym przedmiocie zamówienia. Wykonawca oświadcza, że montaż oraz eksploatacja rzeczonego systemu nie uprawniają Wykonawcy ani producenta pojazdu do ograniczenia </w:t>
            </w:r>
            <w:r w:rsidR="00B80B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80BC3">
              <w:rPr>
                <w:rFonts w:ascii="Times New Roman" w:hAnsi="Times New Roman" w:cs="Times New Roman"/>
                <w:sz w:val="20"/>
                <w:szCs w:val="20"/>
              </w:rPr>
              <w:t>lub unieważnienia udzielonej gwarancji jakości oraz rękojmi.</w:t>
            </w:r>
          </w:p>
        </w:tc>
        <w:tc>
          <w:tcPr>
            <w:tcW w:w="1837" w:type="dxa"/>
            <w:vAlign w:val="center"/>
          </w:tcPr>
          <w:p w14:paraId="2CD46824" w14:textId="65F66AC6" w:rsidR="004E5B54" w:rsidRPr="004E5B54" w:rsidRDefault="004E5B54" w:rsidP="004E5B54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76296">
              <w:rPr>
                <w:rFonts w:ascii="Times New Roman" w:eastAsia="Arial" w:hAnsi="Times New Roman" w:cs="Times New Roman"/>
                <w:sz w:val="20"/>
                <w:szCs w:val="20"/>
              </w:rPr>
              <w:t>TAK/NIE*</w:t>
            </w:r>
          </w:p>
        </w:tc>
      </w:tr>
    </w:tbl>
    <w:p w14:paraId="36052CFC" w14:textId="77777777" w:rsidR="00B80BC3" w:rsidRDefault="00B80BC3" w:rsidP="00770806">
      <w:pPr>
        <w:ind w:left="-42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8E1EF38" w14:textId="368F643C" w:rsidR="0001523A" w:rsidRPr="004E05A7" w:rsidRDefault="0001523A" w:rsidP="00770806">
      <w:pPr>
        <w:ind w:left="-42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05A7">
        <w:rPr>
          <w:rFonts w:ascii="Times New Roman" w:hAnsi="Times New Roman" w:cs="Times New Roman"/>
          <w:b/>
          <w:bCs/>
          <w:sz w:val="20"/>
          <w:szCs w:val="20"/>
        </w:rPr>
        <w:t>*Niepotrzebne skreślić</w:t>
      </w:r>
    </w:p>
    <w:p w14:paraId="45DE2004" w14:textId="68F5F8D2" w:rsidR="00557CF0" w:rsidRDefault="0001523A" w:rsidP="00B80BC3">
      <w:pPr>
        <w:ind w:left="-42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05A7">
        <w:rPr>
          <w:rFonts w:ascii="Times New Roman" w:hAnsi="Times New Roman" w:cs="Times New Roman"/>
          <w:b/>
          <w:bCs/>
          <w:sz w:val="20"/>
          <w:szCs w:val="20"/>
        </w:rPr>
        <w:t>Wykonawca wypełni kol. 3 „Parametry oferowane przez Wykonawcę”, w</w:t>
      </w:r>
      <w:r w:rsidR="00471E18" w:rsidRPr="004E05A7">
        <w:rPr>
          <w:rFonts w:ascii="Times New Roman" w:hAnsi="Times New Roman" w:cs="Times New Roman"/>
          <w:b/>
          <w:bCs/>
          <w:sz w:val="20"/>
          <w:szCs w:val="20"/>
        </w:rPr>
        <w:t xml:space="preserve"> celu oceny zgodności oferowan</w:t>
      </w:r>
      <w:r w:rsidR="00770806" w:rsidRPr="004E05A7">
        <w:rPr>
          <w:rFonts w:ascii="Times New Roman" w:hAnsi="Times New Roman" w:cs="Times New Roman"/>
          <w:b/>
          <w:bCs/>
          <w:sz w:val="20"/>
          <w:szCs w:val="20"/>
        </w:rPr>
        <w:t>ego</w:t>
      </w:r>
      <w:r w:rsidR="00393E05" w:rsidRPr="004E05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70806" w:rsidRPr="004E05A7">
        <w:rPr>
          <w:rFonts w:ascii="Times New Roman" w:hAnsi="Times New Roman" w:cs="Times New Roman"/>
          <w:b/>
          <w:bCs/>
          <w:sz w:val="20"/>
          <w:szCs w:val="20"/>
        </w:rPr>
        <w:t>pojazdu</w:t>
      </w:r>
      <w:r w:rsidR="00393E05" w:rsidRPr="004E05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71E18" w:rsidRPr="004E05A7">
        <w:rPr>
          <w:rFonts w:ascii="Times New Roman" w:hAnsi="Times New Roman" w:cs="Times New Roman"/>
          <w:b/>
          <w:bCs/>
          <w:sz w:val="20"/>
          <w:szCs w:val="20"/>
        </w:rPr>
        <w:t xml:space="preserve">z </w:t>
      </w:r>
      <w:r w:rsidR="00770806" w:rsidRPr="004E05A7">
        <w:rPr>
          <w:rFonts w:ascii="Times New Roman" w:hAnsi="Times New Roman" w:cs="Times New Roman"/>
          <w:b/>
          <w:bCs/>
          <w:sz w:val="20"/>
          <w:szCs w:val="20"/>
        </w:rPr>
        <w:t>pojazdem stanowiącym</w:t>
      </w:r>
      <w:r w:rsidRPr="004E05A7">
        <w:rPr>
          <w:rFonts w:ascii="Times New Roman" w:hAnsi="Times New Roman" w:cs="Times New Roman"/>
          <w:b/>
          <w:bCs/>
          <w:sz w:val="20"/>
          <w:szCs w:val="20"/>
        </w:rPr>
        <w:t xml:space="preserve"> przedmiot zamówienia.</w:t>
      </w:r>
    </w:p>
    <w:p w14:paraId="58FB2A37" w14:textId="77777777" w:rsidR="00B80BC3" w:rsidRPr="00B80BC3" w:rsidRDefault="00B80BC3" w:rsidP="00B80BC3">
      <w:pPr>
        <w:ind w:left="-42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BB208FD" w14:textId="1B0F0EC4" w:rsidR="0001523A" w:rsidRPr="00B80BC3" w:rsidRDefault="0001523A" w:rsidP="00B80BC3">
      <w:pPr>
        <w:ind w:left="3540" w:firstLine="708"/>
      </w:pPr>
      <w:r w:rsidRPr="004E05A7">
        <w:t xml:space="preserve">   .........................................................................</w:t>
      </w:r>
      <w:r w:rsidR="00B80BC3">
        <w:t>.....</w:t>
      </w:r>
      <w:r w:rsidRPr="004E05A7">
        <w:t xml:space="preserve"> </w:t>
      </w:r>
      <w:r w:rsidR="00B80BC3">
        <w:br/>
        <w:t xml:space="preserve">                  </w:t>
      </w:r>
      <w:r w:rsidRPr="004E05A7">
        <w:rPr>
          <w:rFonts w:ascii="Times New Roman" w:hAnsi="Times New Roman" w:cs="Times New Roman"/>
          <w:sz w:val="18"/>
        </w:rPr>
        <w:t>Data i podpis upoważnionego przedstawiciela Wykonawcy</w:t>
      </w:r>
      <w:r w:rsidRPr="004E05A7">
        <w:rPr>
          <w:rFonts w:ascii="Times New Roman" w:hAnsi="Times New Roman" w:cs="Times New Roman"/>
          <w:sz w:val="18"/>
          <w:vertAlign w:val="superscript"/>
        </w:rPr>
        <w:footnoteReference w:id="1"/>
      </w:r>
    </w:p>
    <w:sectPr w:rsidR="0001523A" w:rsidRPr="00B80BC3" w:rsidSect="00EC5D23">
      <w:headerReference w:type="default" r:id="rId8"/>
      <w:headerReference w:type="first" r:id="rId9"/>
      <w:pgSz w:w="11906" w:h="16838"/>
      <w:pgMar w:top="0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37F9" w14:textId="77777777" w:rsidR="007753F2" w:rsidRPr="004E05A7" w:rsidRDefault="007753F2" w:rsidP="0001523A">
      <w:pPr>
        <w:spacing w:after="0" w:line="240" w:lineRule="auto"/>
      </w:pPr>
      <w:r w:rsidRPr="004E05A7">
        <w:separator/>
      </w:r>
    </w:p>
  </w:endnote>
  <w:endnote w:type="continuationSeparator" w:id="0">
    <w:p w14:paraId="7DEF504B" w14:textId="77777777" w:rsidR="007753F2" w:rsidRPr="004E05A7" w:rsidRDefault="007753F2" w:rsidP="0001523A">
      <w:pPr>
        <w:spacing w:after="0" w:line="240" w:lineRule="auto"/>
      </w:pPr>
      <w:r w:rsidRPr="004E05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79931" w14:textId="77777777" w:rsidR="007753F2" w:rsidRPr="004E05A7" w:rsidRDefault="007753F2" w:rsidP="0001523A">
      <w:pPr>
        <w:spacing w:after="0" w:line="240" w:lineRule="auto"/>
      </w:pPr>
      <w:r w:rsidRPr="004E05A7">
        <w:separator/>
      </w:r>
    </w:p>
  </w:footnote>
  <w:footnote w:type="continuationSeparator" w:id="0">
    <w:p w14:paraId="268E81EC" w14:textId="77777777" w:rsidR="007753F2" w:rsidRPr="004E05A7" w:rsidRDefault="007753F2" w:rsidP="0001523A">
      <w:pPr>
        <w:spacing w:after="0" w:line="240" w:lineRule="auto"/>
      </w:pPr>
      <w:r w:rsidRPr="004E05A7">
        <w:continuationSeparator/>
      </w:r>
    </w:p>
  </w:footnote>
  <w:footnote w:id="1">
    <w:p w14:paraId="1F094AD7" w14:textId="46B1DD8D" w:rsidR="00315F62" w:rsidRPr="00230FB6" w:rsidRDefault="00315F62" w:rsidP="00230FB6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</w:rPr>
      </w:pPr>
      <w:r w:rsidRPr="004E05A7">
        <w:rPr>
          <w:rStyle w:val="Odwoanieprzypisudolnego"/>
          <w:rFonts w:ascii="Times New Roman" w:hAnsi="Times New Roman" w:cs="Times New Roman"/>
          <w:sz w:val="16"/>
        </w:rPr>
        <w:footnoteRef/>
      </w:r>
      <w:r w:rsidRPr="004E05A7">
        <w:rPr>
          <w:rFonts w:ascii="Times New Roman" w:hAnsi="Times New Roman" w:cs="Times New Roman"/>
          <w:sz w:val="16"/>
        </w:rPr>
        <w:t xml:space="preserve"> Dokument winien być podpisany kwalifikowanym podpisem elektronicznym</w:t>
      </w:r>
      <w:r w:rsidR="00B6689A" w:rsidRPr="004E05A7">
        <w:rPr>
          <w:rFonts w:ascii="Times New Roman" w:hAnsi="Times New Roman" w:cs="Times New Roman"/>
          <w:sz w:val="16"/>
        </w:rPr>
        <w:t xml:space="preserve">, podpisem zaufanym lub podpisem osobistym.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D5A6" w14:textId="77777777" w:rsidR="00315F62" w:rsidRPr="004E05A7" w:rsidRDefault="00315F62" w:rsidP="00137F3F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3455" w14:textId="55CB971F" w:rsidR="00315F62" w:rsidRPr="004E05A7" w:rsidRDefault="00240A83" w:rsidP="00240A83">
    <w:pPr>
      <w:pBdr>
        <w:bottom w:val="single" w:sz="4" w:space="1" w:color="auto"/>
      </w:pBdr>
      <w:tabs>
        <w:tab w:val="right" w:pos="14459"/>
      </w:tabs>
      <w:spacing w:after="0" w:line="240" w:lineRule="auto"/>
      <w:rPr>
        <w:rFonts w:ascii="Calibri" w:eastAsia="Calibri" w:hAnsi="Calibri" w:cs="Times New Roman"/>
        <w:color w:val="FF0000"/>
        <w:sz w:val="20"/>
        <w:szCs w:val="20"/>
      </w:rPr>
    </w:pPr>
    <w:r w:rsidRPr="004E05A7">
      <w:drawing>
        <wp:inline distT="0" distB="0" distL="0" distR="0" wp14:anchorId="799C29F8" wp14:editId="770309D3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315F62" w:rsidRPr="004E05A7">
      <w:rPr>
        <w:rFonts w:ascii="Calibri" w:eastAsia="Calibri" w:hAnsi="Calibri" w:cs="Times New Roman"/>
        <w:sz w:val="20"/>
        <w:szCs w:val="20"/>
      </w:rPr>
      <w:t xml:space="preserve">                                            </w:t>
    </w:r>
    <w:r w:rsidRPr="004E05A7">
      <w:rPr>
        <w:rFonts w:ascii="Calibri" w:eastAsia="Calibri" w:hAnsi="Calibri" w:cs="Times New Roman"/>
        <w:sz w:val="20"/>
        <w:szCs w:val="20"/>
      </w:rPr>
      <w:t xml:space="preserve">                       </w:t>
    </w:r>
    <w:r w:rsidR="00374DD5" w:rsidRPr="004E05A7">
      <w:rPr>
        <w:rFonts w:ascii="Calibri" w:eastAsia="Calibri" w:hAnsi="Calibri" w:cs="Times New Roman"/>
        <w:sz w:val="20"/>
        <w:szCs w:val="20"/>
      </w:rPr>
      <w:t xml:space="preserve"> </w:t>
    </w:r>
    <w:r w:rsidRPr="004E05A7">
      <w:rPr>
        <w:rFonts w:ascii="Calibri" w:eastAsia="Calibri" w:hAnsi="Calibri" w:cs="Times New Roman"/>
        <w:sz w:val="20"/>
        <w:szCs w:val="20"/>
      </w:rPr>
      <w:t xml:space="preserve"> </w:t>
    </w:r>
    <w:r w:rsidR="00017DFF">
      <w:rPr>
        <w:rFonts w:ascii="Calibri" w:eastAsia="Calibri" w:hAnsi="Calibri" w:cs="Times New Roman"/>
        <w:sz w:val="20"/>
        <w:szCs w:val="20"/>
      </w:rPr>
      <w:t xml:space="preserve">               </w:t>
    </w:r>
    <w:r w:rsidRPr="004E05A7">
      <w:rPr>
        <w:rFonts w:ascii="Calibri" w:eastAsia="Calibri" w:hAnsi="Calibri" w:cs="Times New Roman"/>
        <w:sz w:val="20"/>
        <w:szCs w:val="20"/>
      </w:rPr>
      <w:t xml:space="preserve"> </w:t>
    </w:r>
    <w:r w:rsidR="00017DFF" w:rsidRPr="00D75434">
      <w:rPr>
        <w:rFonts w:ascii="Times New Roman" w:eastAsia="Calibri" w:hAnsi="Times New Roman" w:cs="Times New Roman"/>
        <w:iCs/>
        <w:sz w:val="18"/>
        <w:szCs w:val="18"/>
      </w:rPr>
      <w:t xml:space="preserve">numer referencyjny postępowania: </w:t>
    </w:r>
    <w:r w:rsidR="00017DFF" w:rsidRPr="00D75434">
      <w:rPr>
        <w:rFonts w:ascii="Times New Roman" w:hAnsi="Times New Roman" w:cs="Times New Roman"/>
        <w:bCs/>
        <w:iCs/>
        <w:sz w:val="18"/>
        <w:szCs w:val="18"/>
      </w:rPr>
      <w:t>BZ.WPK.01/13/10/26</w:t>
    </w:r>
  </w:p>
  <w:p w14:paraId="104A76E4" w14:textId="2ECEDE5B" w:rsidR="00315F62" w:rsidRPr="004E05A7" w:rsidRDefault="00315F62" w:rsidP="00230FB6">
    <w:pPr>
      <w:pStyle w:val="Nagwek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C61"/>
    <w:multiLevelType w:val="hybridMultilevel"/>
    <w:tmpl w:val="B59A7E44"/>
    <w:lvl w:ilvl="0" w:tplc="C604299C">
      <w:start w:val="1"/>
      <w:numFmt w:val="lowerLetter"/>
      <w:lvlText w:val="%1)"/>
      <w:lvlJc w:val="left"/>
      <w:pPr>
        <w:ind w:left="25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B126234"/>
    <w:multiLevelType w:val="hybridMultilevel"/>
    <w:tmpl w:val="4364C2B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C968D5"/>
    <w:multiLevelType w:val="hybridMultilevel"/>
    <w:tmpl w:val="60A2A0D2"/>
    <w:lvl w:ilvl="0" w:tplc="335219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8C1"/>
    <w:multiLevelType w:val="hybridMultilevel"/>
    <w:tmpl w:val="EF10C4CC"/>
    <w:lvl w:ilvl="0" w:tplc="C60429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47926"/>
    <w:multiLevelType w:val="hybridMultilevel"/>
    <w:tmpl w:val="6E704CE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D57B7D"/>
    <w:multiLevelType w:val="hybridMultilevel"/>
    <w:tmpl w:val="69EC04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257CE4"/>
    <w:multiLevelType w:val="hybridMultilevel"/>
    <w:tmpl w:val="ACDE3800"/>
    <w:lvl w:ilvl="0" w:tplc="AD24CC8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24E19"/>
    <w:multiLevelType w:val="hybridMultilevel"/>
    <w:tmpl w:val="76D09F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245AB0"/>
    <w:multiLevelType w:val="hybridMultilevel"/>
    <w:tmpl w:val="D20A481A"/>
    <w:lvl w:ilvl="0" w:tplc="FFFFFFFF">
      <w:start w:val="1"/>
      <w:numFmt w:val="lowerLetter"/>
      <w:lvlText w:val="%1)"/>
      <w:lvlJc w:val="left"/>
      <w:pPr>
        <w:ind w:left="1177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97" w:hanging="360"/>
      </w:pPr>
    </w:lvl>
    <w:lvl w:ilvl="2" w:tplc="FFFFFFFF" w:tentative="1">
      <w:start w:val="1"/>
      <w:numFmt w:val="lowerRoman"/>
      <w:lvlText w:val="%3."/>
      <w:lvlJc w:val="right"/>
      <w:pPr>
        <w:ind w:left="2617" w:hanging="180"/>
      </w:pPr>
    </w:lvl>
    <w:lvl w:ilvl="3" w:tplc="FFFFFFFF" w:tentative="1">
      <w:start w:val="1"/>
      <w:numFmt w:val="decimal"/>
      <w:lvlText w:val="%4."/>
      <w:lvlJc w:val="left"/>
      <w:pPr>
        <w:ind w:left="3337" w:hanging="360"/>
      </w:pPr>
    </w:lvl>
    <w:lvl w:ilvl="4" w:tplc="FFFFFFFF" w:tentative="1">
      <w:start w:val="1"/>
      <w:numFmt w:val="lowerLetter"/>
      <w:lvlText w:val="%5."/>
      <w:lvlJc w:val="left"/>
      <w:pPr>
        <w:ind w:left="4057" w:hanging="360"/>
      </w:pPr>
    </w:lvl>
    <w:lvl w:ilvl="5" w:tplc="FFFFFFFF" w:tentative="1">
      <w:start w:val="1"/>
      <w:numFmt w:val="lowerRoman"/>
      <w:lvlText w:val="%6."/>
      <w:lvlJc w:val="right"/>
      <w:pPr>
        <w:ind w:left="4777" w:hanging="180"/>
      </w:pPr>
    </w:lvl>
    <w:lvl w:ilvl="6" w:tplc="FFFFFFFF" w:tentative="1">
      <w:start w:val="1"/>
      <w:numFmt w:val="decimal"/>
      <w:lvlText w:val="%7."/>
      <w:lvlJc w:val="left"/>
      <w:pPr>
        <w:ind w:left="5497" w:hanging="360"/>
      </w:pPr>
    </w:lvl>
    <w:lvl w:ilvl="7" w:tplc="FFFFFFFF" w:tentative="1">
      <w:start w:val="1"/>
      <w:numFmt w:val="lowerLetter"/>
      <w:lvlText w:val="%8."/>
      <w:lvlJc w:val="left"/>
      <w:pPr>
        <w:ind w:left="6217" w:hanging="360"/>
      </w:pPr>
    </w:lvl>
    <w:lvl w:ilvl="8" w:tplc="FFFFFFFF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9" w15:restartNumberingAfterBreak="0">
    <w:nsid w:val="2A7A4800"/>
    <w:multiLevelType w:val="hybridMultilevel"/>
    <w:tmpl w:val="DE5C1324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37AE5B76"/>
    <w:multiLevelType w:val="hybridMultilevel"/>
    <w:tmpl w:val="D7F2F4EE"/>
    <w:lvl w:ilvl="0" w:tplc="FFFFFFFF">
      <w:start w:val="1"/>
      <w:numFmt w:val="lowerLetter"/>
      <w:lvlText w:val="%1)"/>
      <w:lvlJc w:val="left"/>
      <w:pPr>
        <w:ind w:left="1177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97" w:hanging="360"/>
      </w:pPr>
    </w:lvl>
    <w:lvl w:ilvl="2" w:tplc="FFFFFFFF" w:tentative="1">
      <w:start w:val="1"/>
      <w:numFmt w:val="lowerRoman"/>
      <w:lvlText w:val="%3."/>
      <w:lvlJc w:val="right"/>
      <w:pPr>
        <w:ind w:left="2617" w:hanging="180"/>
      </w:pPr>
    </w:lvl>
    <w:lvl w:ilvl="3" w:tplc="FFFFFFFF" w:tentative="1">
      <w:start w:val="1"/>
      <w:numFmt w:val="decimal"/>
      <w:lvlText w:val="%4."/>
      <w:lvlJc w:val="left"/>
      <w:pPr>
        <w:ind w:left="3337" w:hanging="360"/>
      </w:pPr>
    </w:lvl>
    <w:lvl w:ilvl="4" w:tplc="FFFFFFFF" w:tentative="1">
      <w:start w:val="1"/>
      <w:numFmt w:val="lowerLetter"/>
      <w:lvlText w:val="%5."/>
      <w:lvlJc w:val="left"/>
      <w:pPr>
        <w:ind w:left="4057" w:hanging="360"/>
      </w:pPr>
    </w:lvl>
    <w:lvl w:ilvl="5" w:tplc="FFFFFFFF" w:tentative="1">
      <w:start w:val="1"/>
      <w:numFmt w:val="lowerRoman"/>
      <w:lvlText w:val="%6."/>
      <w:lvlJc w:val="right"/>
      <w:pPr>
        <w:ind w:left="4777" w:hanging="180"/>
      </w:pPr>
    </w:lvl>
    <w:lvl w:ilvl="6" w:tplc="FFFFFFFF" w:tentative="1">
      <w:start w:val="1"/>
      <w:numFmt w:val="decimal"/>
      <w:lvlText w:val="%7."/>
      <w:lvlJc w:val="left"/>
      <w:pPr>
        <w:ind w:left="5497" w:hanging="360"/>
      </w:pPr>
    </w:lvl>
    <w:lvl w:ilvl="7" w:tplc="FFFFFFFF" w:tentative="1">
      <w:start w:val="1"/>
      <w:numFmt w:val="lowerLetter"/>
      <w:lvlText w:val="%8."/>
      <w:lvlJc w:val="left"/>
      <w:pPr>
        <w:ind w:left="6217" w:hanging="360"/>
      </w:pPr>
    </w:lvl>
    <w:lvl w:ilvl="8" w:tplc="FFFFFFFF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1" w15:restartNumberingAfterBreak="0">
    <w:nsid w:val="3C1D7144"/>
    <w:multiLevelType w:val="hybridMultilevel"/>
    <w:tmpl w:val="197851E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153B6"/>
    <w:multiLevelType w:val="hybridMultilevel"/>
    <w:tmpl w:val="0416194A"/>
    <w:lvl w:ilvl="0" w:tplc="7408F468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F20204"/>
    <w:multiLevelType w:val="hybridMultilevel"/>
    <w:tmpl w:val="CC88049A"/>
    <w:lvl w:ilvl="0" w:tplc="E168FAE0">
      <w:start w:val="1"/>
      <w:numFmt w:val="lowerLetter"/>
      <w:lvlText w:val="%1)"/>
      <w:lvlJc w:val="left"/>
      <w:pPr>
        <w:ind w:left="1177" w:hanging="360"/>
      </w:pPr>
      <w:rPr>
        <w:rFonts w:hint="default"/>
        <w:b w:val="0"/>
        <w:bCs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897" w:hanging="360"/>
      </w:pPr>
    </w:lvl>
    <w:lvl w:ilvl="2" w:tplc="FFFFFFFF" w:tentative="1">
      <w:start w:val="1"/>
      <w:numFmt w:val="lowerRoman"/>
      <w:lvlText w:val="%3."/>
      <w:lvlJc w:val="right"/>
      <w:pPr>
        <w:ind w:left="2617" w:hanging="180"/>
      </w:pPr>
    </w:lvl>
    <w:lvl w:ilvl="3" w:tplc="FFFFFFFF" w:tentative="1">
      <w:start w:val="1"/>
      <w:numFmt w:val="decimal"/>
      <w:lvlText w:val="%4."/>
      <w:lvlJc w:val="left"/>
      <w:pPr>
        <w:ind w:left="3337" w:hanging="360"/>
      </w:pPr>
    </w:lvl>
    <w:lvl w:ilvl="4" w:tplc="FFFFFFFF" w:tentative="1">
      <w:start w:val="1"/>
      <w:numFmt w:val="lowerLetter"/>
      <w:lvlText w:val="%5."/>
      <w:lvlJc w:val="left"/>
      <w:pPr>
        <w:ind w:left="4057" w:hanging="360"/>
      </w:pPr>
    </w:lvl>
    <w:lvl w:ilvl="5" w:tplc="FFFFFFFF" w:tentative="1">
      <w:start w:val="1"/>
      <w:numFmt w:val="lowerRoman"/>
      <w:lvlText w:val="%6."/>
      <w:lvlJc w:val="right"/>
      <w:pPr>
        <w:ind w:left="4777" w:hanging="180"/>
      </w:pPr>
    </w:lvl>
    <w:lvl w:ilvl="6" w:tplc="FFFFFFFF" w:tentative="1">
      <w:start w:val="1"/>
      <w:numFmt w:val="decimal"/>
      <w:lvlText w:val="%7."/>
      <w:lvlJc w:val="left"/>
      <w:pPr>
        <w:ind w:left="5497" w:hanging="360"/>
      </w:pPr>
    </w:lvl>
    <w:lvl w:ilvl="7" w:tplc="FFFFFFFF" w:tentative="1">
      <w:start w:val="1"/>
      <w:numFmt w:val="lowerLetter"/>
      <w:lvlText w:val="%8."/>
      <w:lvlJc w:val="left"/>
      <w:pPr>
        <w:ind w:left="6217" w:hanging="360"/>
      </w:pPr>
    </w:lvl>
    <w:lvl w:ilvl="8" w:tplc="FFFFFFFF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4" w15:restartNumberingAfterBreak="0">
    <w:nsid w:val="44F70AD7"/>
    <w:multiLevelType w:val="hybridMultilevel"/>
    <w:tmpl w:val="208022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B3520"/>
    <w:multiLevelType w:val="hybridMultilevel"/>
    <w:tmpl w:val="797E5D2A"/>
    <w:lvl w:ilvl="0" w:tplc="C4466C82">
      <w:start w:val="2"/>
      <w:numFmt w:val="upperLetter"/>
      <w:lvlText w:val="%1."/>
      <w:lvlJc w:val="left"/>
      <w:pPr>
        <w:ind w:left="117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D670B"/>
    <w:multiLevelType w:val="hybridMultilevel"/>
    <w:tmpl w:val="197851E0"/>
    <w:lvl w:ilvl="0" w:tplc="C60429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FD5CCD"/>
    <w:multiLevelType w:val="hybridMultilevel"/>
    <w:tmpl w:val="449C9538"/>
    <w:lvl w:ilvl="0" w:tplc="FFFFFFFF">
      <w:start w:val="1"/>
      <w:numFmt w:val="lowerLetter"/>
      <w:lvlText w:val="%1)"/>
      <w:lvlJc w:val="left"/>
      <w:pPr>
        <w:ind w:left="1177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97" w:hanging="360"/>
      </w:pPr>
    </w:lvl>
    <w:lvl w:ilvl="2" w:tplc="FFFFFFFF" w:tentative="1">
      <w:start w:val="1"/>
      <w:numFmt w:val="lowerRoman"/>
      <w:lvlText w:val="%3."/>
      <w:lvlJc w:val="right"/>
      <w:pPr>
        <w:ind w:left="2617" w:hanging="180"/>
      </w:pPr>
    </w:lvl>
    <w:lvl w:ilvl="3" w:tplc="FFFFFFFF" w:tentative="1">
      <w:start w:val="1"/>
      <w:numFmt w:val="decimal"/>
      <w:lvlText w:val="%4."/>
      <w:lvlJc w:val="left"/>
      <w:pPr>
        <w:ind w:left="3337" w:hanging="360"/>
      </w:pPr>
    </w:lvl>
    <w:lvl w:ilvl="4" w:tplc="FFFFFFFF" w:tentative="1">
      <w:start w:val="1"/>
      <w:numFmt w:val="lowerLetter"/>
      <w:lvlText w:val="%5."/>
      <w:lvlJc w:val="left"/>
      <w:pPr>
        <w:ind w:left="4057" w:hanging="360"/>
      </w:pPr>
    </w:lvl>
    <w:lvl w:ilvl="5" w:tplc="FFFFFFFF" w:tentative="1">
      <w:start w:val="1"/>
      <w:numFmt w:val="lowerRoman"/>
      <w:lvlText w:val="%6."/>
      <w:lvlJc w:val="right"/>
      <w:pPr>
        <w:ind w:left="4777" w:hanging="180"/>
      </w:pPr>
    </w:lvl>
    <w:lvl w:ilvl="6" w:tplc="FFFFFFFF" w:tentative="1">
      <w:start w:val="1"/>
      <w:numFmt w:val="decimal"/>
      <w:lvlText w:val="%7."/>
      <w:lvlJc w:val="left"/>
      <w:pPr>
        <w:ind w:left="5497" w:hanging="360"/>
      </w:pPr>
    </w:lvl>
    <w:lvl w:ilvl="7" w:tplc="FFFFFFFF" w:tentative="1">
      <w:start w:val="1"/>
      <w:numFmt w:val="lowerLetter"/>
      <w:lvlText w:val="%8."/>
      <w:lvlJc w:val="left"/>
      <w:pPr>
        <w:ind w:left="6217" w:hanging="360"/>
      </w:pPr>
    </w:lvl>
    <w:lvl w:ilvl="8" w:tplc="FFFFFFFF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8" w15:restartNumberingAfterBreak="0">
    <w:nsid w:val="66551C3C"/>
    <w:multiLevelType w:val="hybridMultilevel"/>
    <w:tmpl w:val="C4C40984"/>
    <w:lvl w:ilvl="0" w:tplc="C604299C">
      <w:start w:val="1"/>
      <w:numFmt w:val="lowerLetter"/>
      <w:lvlText w:val="%1)"/>
      <w:lvlJc w:val="left"/>
      <w:pPr>
        <w:ind w:left="25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674A4B3A"/>
    <w:multiLevelType w:val="hybridMultilevel"/>
    <w:tmpl w:val="69EC04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754CE"/>
    <w:multiLevelType w:val="hybridMultilevel"/>
    <w:tmpl w:val="CE3EBC3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236FC9"/>
    <w:multiLevelType w:val="hybridMultilevel"/>
    <w:tmpl w:val="449C9538"/>
    <w:lvl w:ilvl="0" w:tplc="41303F34">
      <w:start w:val="1"/>
      <w:numFmt w:val="lowerLetter"/>
      <w:lvlText w:val="%1)"/>
      <w:lvlJc w:val="left"/>
      <w:pPr>
        <w:ind w:left="1177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97" w:hanging="360"/>
      </w:pPr>
    </w:lvl>
    <w:lvl w:ilvl="2" w:tplc="0415001B" w:tentative="1">
      <w:start w:val="1"/>
      <w:numFmt w:val="lowerRoman"/>
      <w:lvlText w:val="%3."/>
      <w:lvlJc w:val="right"/>
      <w:pPr>
        <w:ind w:left="2617" w:hanging="180"/>
      </w:pPr>
    </w:lvl>
    <w:lvl w:ilvl="3" w:tplc="0415000F" w:tentative="1">
      <w:start w:val="1"/>
      <w:numFmt w:val="decimal"/>
      <w:lvlText w:val="%4."/>
      <w:lvlJc w:val="left"/>
      <w:pPr>
        <w:ind w:left="3337" w:hanging="360"/>
      </w:pPr>
    </w:lvl>
    <w:lvl w:ilvl="4" w:tplc="04150019" w:tentative="1">
      <w:start w:val="1"/>
      <w:numFmt w:val="lowerLetter"/>
      <w:lvlText w:val="%5."/>
      <w:lvlJc w:val="left"/>
      <w:pPr>
        <w:ind w:left="4057" w:hanging="360"/>
      </w:pPr>
    </w:lvl>
    <w:lvl w:ilvl="5" w:tplc="0415001B" w:tentative="1">
      <w:start w:val="1"/>
      <w:numFmt w:val="lowerRoman"/>
      <w:lvlText w:val="%6."/>
      <w:lvlJc w:val="right"/>
      <w:pPr>
        <w:ind w:left="4777" w:hanging="180"/>
      </w:pPr>
    </w:lvl>
    <w:lvl w:ilvl="6" w:tplc="0415000F" w:tentative="1">
      <w:start w:val="1"/>
      <w:numFmt w:val="decimal"/>
      <w:lvlText w:val="%7."/>
      <w:lvlJc w:val="left"/>
      <w:pPr>
        <w:ind w:left="5497" w:hanging="360"/>
      </w:pPr>
    </w:lvl>
    <w:lvl w:ilvl="7" w:tplc="04150019" w:tentative="1">
      <w:start w:val="1"/>
      <w:numFmt w:val="lowerLetter"/>
      <w:lvlText w:val="%8."/>
      <w:lvlJc w:val="left"/>
      <w:pPr>
        <w:ind w:left="6217" w:hanging="360"/>
      </w:pPr>
    </w:lvl>
    <w:lvl w:ilvl="8" w:tplc="0415001B" w:tentative="1">
      <w:start w:val="1"/>
      <w:numFmt w:val="lowerRoman"/>
      <w:lvlText w:val="%9."/>
      <w:lvlJc w:val="right"/>
      <w:pPr>
        <w:ind w:left="6937" w:hanging="180"/>
      </w:pPr>
    </w:lvl>
  </w:abstractNum>
  <w:num w:numId="1" w16cid:durableId="2056812141">
    <w:abstractNumId w:val="2"/>
  </w:num>
  <w:num w:numId="2" w16cid:durableId="152069133">
    <w:abstractNumId w:val="6"/>
  </w:num>
  <w:num w:numId="3" w16cid:durableId="1215698991">
    <w:abstractNumId w:val="21"/>
  </w:num>
  <w:num w:numId="4" w16cid:durableId="716664808">
    <w:abstractNumId w:val="16"/>
  </w:num>
  <w:num w:numId="5" w16cid:durableId="1088768341">
    <w:abstractNumId w:val="1"/>
  </w:num>
  <w:num w:numId="6" w16cid:durableId="199828349">
    <w:abstractNumId w:val="10"/>
  </w:num>
  <w:num w:numId="7" w16cid:durableId="478957655">
    <w:abstractNumId w:val="20"/>
  </w:num>
  <w:num w:numId="8" w16cid:durableId="1455054117">
    <w:abstractNumId w:val="9"/>
  </w:num>
  <w:num w:numId="9" w16cid:durableId="302739342">
    <w:abstractNumId w:val="11"/>
  </w:num>
  <w:num w:numId="10" w16cid:durableId="278267377">
    <w:abstractNumId w:val="13"/>
  </w:num>
  <w:num w:numId="11" w16cid:durableId="480148893">
    <w:abstractNumId w:val="15"/>
  </w:num>
  <w:num w:numId="12" w16cid:durableId="1665354281">
    <w:abstractNumId w:val="8"/>
  </w:num>
  <w:num w:numId="13" w16cid:durableId="1941834362">
    <w:abstractNumId w:val="7"/>
  </w:num>
  <w:num w:numId="14" w16cid:durableId="2121486000">
    <w:abstractNumId w:val="17"/>
  </w:num>
  <w:num w:numId="15" w16cid:durableId="1118642746">
    <w:abstractNumId w:val="19"/>
  </w:num>
  <w:num w:numId="16" w16cid:durableId="1314945364">
    <w:abstractNumId w:val="5"/>
  </w:num>
  <w:num w:numId="17" w16cid:durableId="1790051120">
    <w:abstractNumId w:val="18"/>
  </w:num>
  <w:num w:numId="18" w16cid:durableId="1462725999">
    <w:abstractNumId w:val="0"/>
  </w:num>
  <w:num w:numId="19" w16cid:durableId="1810853172">
    <w:abstractNumId w:val="4"/>
  </w:num>
  <w:num w:numId="20" w16cid:durableId="2078703338">
    <w:abstractNumId w:val="12"/>
  </w:num>
  <w:num w:numId="21" w16cid:durableId="390082194">
    <w:abstractNumId w:val="14"/>
  </w:num>
  <w:num w:numId="22" w16cid:durableId="875510877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BCD"/>
    <w:rsid w:val="0001523A"/>
    <w:rsid w:val="00017DFF"/>
    <w:rsid w:val="00020865"/>
    <w:rsid w:val="00023A81"/>
    <w:rsid w:val="00036D02"/>
    <w:rsid w:val="00097DEB"/>
    <w:rsid w:val="000C115E"/>
    <w:rsid w:val="000F3BBA"/>
    <w:rsid w:val="000F4D21"/>
    <w:rsid w:val="00120E6B"/>
    <w:rsid w:val="00136242"/>
    <w:rsid w:val="00137F3F"/>
    <w:rsid w:val="001517C9"/>
    <w:rsid w:val="001611A6"/>
    <w:rsid w:val="0016449F"/>
    <w:rsid w:val="00192414"/>
    <w:rsid w:val="001B2177"/>
    <w:rsid w:val="001D6FDC"/>
    <w:rsid w:val="001D75C2"/>
    <w:rsid w:val="001F2FE6"/>
    <w:rsid w:val="001F33E6"/>
    <w:rsid w:val="00224651"/>
    <w:rsid w:val="00226706"/>
    <w:rsid w:val="00230FB6"/>
    <w:rsid w:val="00240A83"/>
    <w:rsid w:val="00247FED"/>
    <w:rsid w:val="00262451"/>
    <w:rsid w:val="00292410"/>
    <w:rsid w:val="002A2C02"/>
    <w:rsid w:val="002B7F6C"/>
    <w:rsid w:val="002E1481"/>
    <w:rsid w:val="002E4981"/>
    <w:rsid w:val="002F0B8B"/>
    <w:rsid w:val="002F54C3"/>
    <w:rsid w:val="00315F62"/>
    <w:rsid w:val="00346766"/>
    <w:rsid w:val="00365C82"/>
    <w:rsid w:val="00374DD5"/>
    <w:rsid w:val="00393E05"/>
    <w:rsid w:val="00395CC4"/>
    <w:rsid w:val="003F72E1"/>
    <w:rsid w:val="004331E1"/>
    <w:rsid w:val="0044197E"/>
    <w:rsid w:val="004568A8"/>
    <w:rsid w:val="00460B44"/>
    <w:rsid w:val="00471E18"/>
    <w:rsid w:val="004768D9"/>
    <w:rsid w:val="004C3D85"/>
    <w:rsid w:val="004C6A4C"/>
    <w:rsid w:val="004D7F6C"/>
    <w:rsid w:val="004E05A7"/>
    <w:rsid w:val="004E0D6A"/>
    <w:rsid w:val="004E5B54"/>
    <w:rsid w:val="00533389"/>
    <w:rsid w:val="00546A33"/>
    <w:rsid w:val="00550E15"/>
    <w:rsid w:val="00557CF0"/>
    <w:rsid w:val="005630DF"/>
    <w:rsid w:val="0058002E"/>
    <w:rsid w:val="0058335A"/>
    <w:rsid w:val="005A1057"/>
    <w:rsid w:val="005A497A"/>
    <w:rsid w:val="005B4433"/>
    <w:rsid w:val="005C565E"/>
    <w:rsid w:val="005E4641"/>
    <w:rsid w:val="005E58C2"/>
    <w:rsid w:val="005F4FA5"/>
    <w:rsid w:val="00603A93"/>
    <w:rsid w:val="00626EB8"/>
    <w:rsid w:val="00627397"/>
    <w:rsid w:val="00627BCD"/>
    <w:rsid w:val="00656AFE"/>
    <w:rsid w:val="00657912"/>
    <w:rsid w:val="00666187"/>
    <w:rsid w:val="00675426"/>
    <w:rsid w:val="006873F1"/>
    <w:rsid w:val="006956FF"/>
    <w:rsid w:val="006A1782"/>
    <w:rsid w:val="006C67F8"/>
    <w:rsid w:val="006D330F"/>
    <w:rsid w:val="006E41AA"/>
    <w:rsid w:val="006F5509"/>
    <w:rsid w:val="00704084"/>
    <w:rsid w:val="00727BE9"/>
    <w:rsid w:val="00734A4F"/>
    <w:rsid w:val="00735B50"/>
    <w:rsid w:val="0075401C"/>
    <w:rsid w:val="007619D1"/>
    <w:rsid w:val="00765978"/>
    <w:rsid w:val="00766447"/>
    <w:rsid w:val="00767A67"/>
    <w:rsid w:val="00770806"/>
    <w:rsid w:val="007753F2"/>
    <w:rsid w:val="00785C6F"/>
    <w:rsid w:val="0079645D"/>
    <w:rsid w:val="007B0018"/>
    <w:rsid w:val="007D0D17"/>
    <w:rsid w:val="007D28FF"/>
    <w:rsid w:val="007F2C93"/>
    <w:rsid w:val="00823553"/>
    <w:rsid w:val="008449DD"/>
    <w:rsid w:val="00852330"/>
    <w:rsid w:val="008706D3"/>
    <w:rsid w:val="00883644"/>
    <w:rsid w:val="00897BBC"/>
    <w:rsid w:val="008A652E"/>
    <w:rsid w:val="008F2997"/>
    <w:rsid w:val="008F4D1B"/>
    <w:rsid w:val="00947F88"/>
    <w:rsid w:val="009663E8"/>
    <w:rsid w:val="00967D82"/>
    <w:rsid w:val="0098182D"/>
    <w:rsid w:val="00985F3F"/>
    <w:rsid w:val="009B1D0F"/>
    <w:rsid w:val="009D38CC"/>
    <w:rsid w:val="00A03BDF"/>
    <w:rsid w:val="00A20F1F"/>
    <w:rsid w:val="00A276E5"/>
    <w:rsid w:val="00A31A8F"/>
    <w:rsid w:val="00A36039"/>
    <w:rsid w:val="00A46D17"/>
    <w:rsid w:val="00A54701"/>
    <w:rsid w:val="00A76B4D"/>
    <w:rsid w:val="00AC64BC"/>
    <w:rsid w:val="00B01024"/>
    <w:rsid w:val="00B214C4"/>
    <w:rsid w:val="00B347CE"/>
    <w:rsid w:val="00B55ECD"/>
    <w:rsid w:val="00B6129D"/>
    <w:rsid w:val="00B64BA4"/>
    <w:rsid w:val="00B64BA6"/>
    <w:rsid w:val="00B6689A"/>
    <w:rsid w:val="00B80BC3"/>
    <w:rsid w:val="00B93842"/>
    <w:rsid w:val="00BA30DF"/>
    <w:rsid w:val="00BD3798"/>
    <w:rsid w:val="00BE0666"/>
    <w:rsid w:val="00C01564"/>
    <w:rsid w:val="00C424A6"/>
    <w:rsid w:val="00C568AA"/>
    <w:rsid w:val="00C82C77"/>
    <w:rsid w:val="00C83E13"/>
    <w:rsid w:val="00C95C5C"/>
    <w:rsid w:val="00CA3721"/>
    <w:rsid w:val="00CC5E07"/>
    <w:rsid w:val="00CD5009"/>
    <w:rsid w:val="00CF336B"/>
    <w:rsid w:val="00CF5214"/>
    <w:rsid w:val="00D10E16"/>
    <w:rsid w:val="00D1116D"/>
    <w:rsid w:val="00D47D43"/>
    <w:rsid w:val="00D6265C"/>
    <w:rsid w:val="00D82B21"/>
    <w:rsid w:val="00D91E52"/>
    <w:rsid w:val="00D952F5"/>
    <w:rsid w:val="00DA5903"/>
    <w:rsid w:val="00DB0177"/>
    <w:rsid w:val="00DB70B5"/>
    <w:rsid w:val="00DD4F47"/>
    <w:rsid w:val="00DD79AA"/>
    <w:rsid w:val="00DE35BF"/>
    <w:rsid w:val="00DF034C"/>
    <w:rsid w:val="00E04483"/>
    <w:rsid w:val="00E25603"/>
    <w:rsid w:val="00E32B2C"/>
    <w:rsid w:val="00E33B46"/>
    <w:rsid w:val="00E44C8C"/>
    <w:rsid w:val="00E564AF"/>
    <w:rsid w:val="00E56694"/>
    <w:rsid w:val="00E63219"/>
    <w:rsid w:val="00E64370"/>
    <w:rsid w:val="00E65B80"/>
    <w:rsid w:val="00E705DE"/>
    <w:rsid w:val="00E722D8"/>
    <w:rsid w:val="00E97647"/>
    <w:rsid w:val="00EC02DE"/>
    <w:rsid w:val="00EC5D23"/>
    <w:rsid w:val="00F326E8"/>
    <w:rsid w:val="00F46319"/>
    <w:rsid w:val="00F73205"/>
    <w:rsid w:val="00F737F1"/>
    <w:rsid w:val="00FB28F0"/>
    <w:rsid w:val="00FB7F3D"/>
    <w:rsid w:val="00FE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C02B90B"/>
  <w15:chartTrackingRefBased/>
  <w15:docId w15:val="{36AD12CF-9545-49A9-B70E-EB46A027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627BC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zwykły tekst,List Paragraph1,BulletC,normalny tekst,Obiekt,Akapit z listą 1,maz_wyliczenie,opis dzialania,K-P_odwolanie,A_wyliczenie,CW_Lista,Akapit z numeracją,Akapit z listą kropka,Numerowanie,Akapit z listą31,lista punktowana,Normal2"/>
    <w:basedOn w:val="Normalny"/>
    <w:link w:val="AkapitzlistZnak"/>
    <w:uiPriority w:val="99"/>
    <w:qFormat/>
    <w:rsid w:val="000152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52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52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52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38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533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33389"/>
  </w:style>
  <w:style w:type="paragraph" w:styleId="Stopka">
    <w:name w:val="footer"/>
    <w:basedOn w:val="Normalny"/>
    <w:link w:val="StopkaZnak"/>
    <w:uiPriority w:val="99"/>
    <w:unhideWhenUsed/>
    <w:rsid w:val="00533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3389"/>
  </w:style>
  <w:style w:type="table" w:styleId="Tabela-Siatka">
    <w:name w:val="Table Grid"/>
    <w:basedOn w:val="Standardowy"/>
    <w:uiPriority w:val="59"/>
    <w:rsid w:val="00675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B70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70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70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70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70B5"/>
    <w:rPr>
      <w:b/>
      <w:bCs/>
      <w:sz w:val="20"/>
      <w:szCs w:val="20"/>
    </w:rPr>
  </w:style>
  <w:style w:type="character" w:customStyle="1" w:styleId="AkapitzlistZnak">
    <w:name w:val="Akapit z listą Znak"/>
    <w:aliases w:val="zwykły tekst Znak,List Paragraph1 Znak,BulletC Znak,normalny tekst Znak,Obiekt Znak,Akapit z listą 1 Znak,maz_wyliczenie Znak,opis dzialania Znak,K-P_odwolanie Znak,A_wyliczenie Znak,CW_Lista Znak,Akapit z numeracją Znak,Normal2 Znak"/>
    <w:link w:val="Akapitzlist"/>
    <w:uiPriority w:val="99"/>
    <w:qFormat/>
    <w:locked/>
    <w:rsid w:val="00BA30DF"/>
  </w:style>
  <w:style w:type="paragraph" w:styleId="NormalnyWeb">
    <w:name w:val="Normal (Web)"/>
    <w:basedOn w:val="Normalny"/>
    <w:rsid w:val="00DE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F2F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74DD5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74D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74DD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74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7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4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4D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4DD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4DD5"/>
    <w:rPr>
      <w:color w:val="605E5C"/>
      <w:shd w:val="clear" w:color="auto" w:fill="E1DFDD"/>
    </w:rPr>
  </w:style>
  <w:style w:type="paragraph" w:customStyle="1" w:styleId="z1qcye">
    <w:name w:val="z1qcye"/>
    <w:basedOn w:val="Normalny"/>
    <w:rsid w:val="00374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374DD5"/>
  </w:style>
  <w:style w:type="character" w:styleId="Pogrubienie">
    <w:name w:val="Strong"/>
    <w:basedOn w:val="Domylnaczcionkaakapitu"/>
    <w:uiPriority w:val="22"/>
    <w:qFormat/>
    <w:rsid w:val="00374DD5"/>
    <w:rPr>
      <w:b/>
      <w:bCs/>
    </w:rPr>
  </w:style>
  <w:style w:type="character" w:styleId="Uwydatnienie">
    <w:name w:val="Emphasis"/>
    <w:basedOn w:val="Domylnaczcionkaakapitu"/>
    <w:uiPriority w:val="20"/>
    <w:qFormat/>
    <w:rsid w:val="00374DD5"/>
    <w:rPr>
      <w:i/>
      <w:iCs/>
    </w:rPr>
  </w:style>
  <w:style w:type="paragraph" w:customStyle="1" w:styleId="Standard">
    <w:name w:val="Standard"/>
    <w:rsid w:val="00374DD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374DD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C99DE-581E-456A-A51C-387B87B4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3</cp:revision>
  <cp:lastPrinted>2026-10-14T06:31:00Z</cp:lastPrinted>
  <dcterms:created xsi:type="dcterms:W3CDTF">2026-10-12T11:14:00Z</dcterms:created>
  <dcterms:modified xsi:type="dcterms:W3CDTF">2026-10-14T06:32:00Z</dcterms:modified>
</cp:coreProperties>
</file>