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59416" w14:textId="77777777" w:rsidR="000069D0" w:rsidRDefault="00000000">
      <w:pPr>
        <w:keepNext/>
        <w:spacing w:line="360" w:lineRule="auto"/>
        <w:jc w:val="right"/>
        <w:outlineLvl w:val="2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Załącznik do SWZ</w:t>
      </w:r>
    </w:p>
    <w:p w14:paraId="12BECAF7" w14:textId="77777777" w:rsidR="000069D0" w:rsidRDefault="000069D0">
      <w:pPr>
        <w:keepNext/>
        <w:spacing w:line="360" w:lineRule="auto"/>
        <w:jc w:val="right"/>
        <w:outlineLvl w:val="2"/>
        <w:rPr>
          <w:rFonts w:ascii="Arial" w:hAnsi="Arial" w:cs="Arial"/>
          <w:b/>
          <w:bCs/>
          <w:sz w:val="20"/>
          <w:szCs w:val="20"/>
        </w:rPr>
      </w:pPr>
    </w:p>
    <w:p w14:paraId="3C7D1755" w14:textId="77777777" w:rsidR="000069D0" w:rsidRDefault="00000000">
      <w:pPr>
        <w:pStyle w:val="Zwykytekst1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Załącznik tabela zgodności – wymagania techniczne oferowanego pojazdu dla zamówienia pn.: </w:t>
      </w:r>
    </w:p>
    <w:p w14:paraId="25F4FB29" w14:textId="77777777" w:rsidR="000069D0" w:rsidRDefault="00000000">
      <w:pPr>
        <w:pStyle w:val="Zwykytekst1"/>
        <w:jc w:val="center"/>
        <w:rPr>
          <w:rFonts w:ascii="Arial" w:hAnsi="Arial" w:cs="Arial"/>
          <w:highlight w:val="white"/>
        </w:rPr>
      </w:pPr>
      <w:r>
        <w:rPr>
          <w:rFonts w:ascii="Arial" w:eastAsia="Arial" w:hAnsi="Arial" w:cs="Arial"/>
          <w:b/>
          <w:bCs/>
        </w:rPr>
        <w:t>,,</w:t>
      </w:r>
      <w:r>
        <w:rPr>
          <w:rFonts w:ascii="Arial" w:eastAsia="Arial" w:hAnsi="Arial" w:cs="Arial"/>
          <w:b/>
          <w:bCs/>
          <w:highlight w:val="white"/>
        </w:rPr>
        <w:t>Zakup i dostawa fabrycznie nowego mikrobusa 9-osobowego przystosowanego do przewozu osób z niepełnosprawnościami’’</w:t>
      </w:r>
    </w:p>
    <w:p w14:paraId="42542139" w14:textId="77777777" w:rsidR="000069D0" w:rsidRDefault="000069D0">
      <w:pPr>
        <w:pStyle w:val="Zwykytekst1"/>
        <w:jc w:val="center"/>
        <w:rPr>
          <w:rFonts w:ascii="Arial" w:hAnsi="Arial" w:cs="Arial"/>
          <w:highlight w:val="white"/>
        </w:rPr>
      </w:pPr>
    </w:p>
    <w:p w14:paraId="308B4C91" w14:textId="77777777" w:rsidR="000069D0" w:rsidRDefault="00000000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Zamówienie realizowane jest w ramach projektu pn. „Likwidacja barier transportowych poprzez zapewnienie transportu dzieci z niepełnosprawnościami do placówek specjalistycznych w Kołobrzegu i Sławoborzu”, dofinansowanego ze środków PFRON w ramach „Programu wyrównywania różnic między regionami III” na rok 2026, </w:t>
      </w:r>
      <w:r>
        <w:rPr>
          <w:rFonts w:ascii="Arial" w:eastAsia="Arial" w:hAnsi="Arial" w:cs="Arial"/>
          <w:sz w:val="20"/>
          <w:szCs w:val="20"/>
        </w:rPr>
        <w:br/>
        <w:t>w obszarze D</w:t>
      </w:r>
    </w:p>
    <w:p w14:paraId="6B052DBD" w14:textId="77777777" w:rsidR="000069D0" w:rsidRDefault="000069D0">
      <w:pPr>
        <w:keepNext/>
        <w:spacing w:line="360" w:lineRule="auto"/>
        <w:outlineLvl w:val="2"/>
        <w:rPr>
          <w:rFonts w:ascii="Arial" w:hAnsi="Arial" w:cs="Arial"/>
          <w:b/>
          <w:bCs/>
          <w:sz w:val="20"/>
          <w:szCs w:val="20"/>
        </w:rPr>
      </w:pPr>
    </w:p>
    <w:p w14:paraId="40B8AE69" w14:textId="77777777" w:rsidR="000069D0" w:rsidRDefault="00000000">
      <w:pPr>
        <w:keepNext/>
        <w:tabs>
          <w:tab w:val="left" w:pos="1138"/>
        </w:tabs>
        <w:spacing w:line="276" w:lineRule="auto"/>
        <w:outlineLvl w:val="2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Znak postępowania: BFE.271.6.2026.AS</w:t>
      </w:r>
    </w:p>
    <w:p w14:paraId="0807CAA3" w14:textId="77777777" w:rsidR="000069D0" w:rsidRDefault="000069D0">
      <w:pPr>
        <w:keepNext/>
        <w:tabs>
          <w:tab w:val="left" w:pos="1138"/>
        </w:tabs>
        <w:spacing w:line="276" w:lineRule="auto"/>
        <w:outlineLvl w:val="2"/>
        <w:rPr>
          <w:rFonts w:ascii="Arial" w:hAnsi="Arial" w:cs="Arial"/>
          <w:b/>
          <w:bCs/>
          <w:sz w:val="20"/>
          <w:szCs w:val="20"/>
        </w:rPr>
      </w:pPr>
    </w:p>
    <w:p w14:paraId="2DF5968C" w14:textId="77777777" w:rsidR="000069D0" w:rsidRDefault="00000000">
      <w:pPr>
        <w:spacing w:line="276" w:lineRule="auto"/>
        <w:ind w:firstLine="426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Przypisane kody CPV:</w:t>
      </w:r>
    </w:p>
    <w:p w14:paraId="419D4FB4" w14:textId="77777777" w:rsidR="000069D0" w:rsidRDefault="00000000">
      <w:pPr>
        <w:spacing w:line="276" w:lineRule="auto"/>
        <w:ind w:firstLine="426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34114400-3 – Minibusy</w:t>
      </w:r>
    </w:p>
    <w:p w14:paraId="4B0773DF" w14:textId="77777777" w:rsidR="000069D0" w:rsidRDefault="00000000">
      <w:pPr>
        <w:spacing w:line="276" w:lineRule="auto"/>
        <w:ind w:firstLine="426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34114300-2 – Pojazdy opieki socjalnej</w:t>
      </w:r>
    </w:p>
    <w:p w14:paraId="77F516CA" w14:textId="77777777" w:rsidR="000069D0" w:rsidRDefault="000069D0">
      <w:pPr>
        <w:spacing w:line="276" w:lineRule="auto"/>
        <w:ind w:firstLine="426"/>
        <w:rPr>
          <w:rFonts w:ascii="Arial" w:hAnsi="Arial" w:cs="Arial"/>
          <w:b/>
          <w:bCs/>
          <w:sz w:val="20"/>
          <w:szCs w:val="20"/>
        </w:rPr>
      </w:pPr>
    </w:p>
    <w:tbl>
      <w:tblPr>
        <w:tblW w:w="15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"/>
        <w:gridCol w:w="3260"/>
        <w:gridCol w:w="5953"/>
        <w:gridCol w:w="3541"/>
        <w:gridCol w:w="1987"/>
      </w:tblGrid>
      <w:tr w:rsidR="000069D0" w14:paraId="6B099ABC" w14:textId="77777777">
        <w:trPr>
          <w:trHeight w:val="413"/>
        </w:trPr>
        <w:tc>
          <w:tcPr>
            <w:tcW w:w="566" w:type="dxa"/>
            <w:tcBorders>
              <w:top w:val="none" w:sz="4" w:space="0" w:color="000000"/>
            </w:tcBorders>
            <w:shd w:val="clear" w:color="auto" w:fill="A6A6A6" w:themeFill="background1" w:themeFillShade="A6"/>
            <w:vAlign w:val="center"/>
          </w:tcPr>
          <w:p w14:paraId="107828FD" w14:textId="77777777" w:rsidR="000069D0" w:rsidRDefault="000000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3260" w:type="dxa"/>
            <w:tcBorders>
              <w:top w:val="none" w:sz="4" w:space="0" w:color="000000"/>
            </w:tcBorders>
            <w:shd w:val="clear" w:color="auto" w:fill="A6A6A6" w:themeFill="background1" w:themeFillShade="A6"/>
            <w:vAlign w:val="center"/>
          </w:tcPr>
          <w:p w14:paraId="6CC93113" w14:textId="77777777" w:rsidR="000069D0" w:rsidRDefault="00000000">
            <w:pPr>
              <w:keepNext/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Parametry techniczne koparko-ładowarki</w:t>
            </w:r>
          </w:p>
        </w:tc>
        <w:tc>
          <w:tcPr>
            <w:tcW w:w="5953" w:type="dxa"/>
            <w:tcBorders>
              <w:top w:val="none" w:sz="4" w:space="0" w:color="000000"/>
            </w:tcBorders>
            <w:shd w:val="clear" w:color="auto" w:fill="A6A6A6" w:themeFill="background1" w:themeFillShade="A6"/>
            <w:vAlign w:val="center"/>
          </w:tcPr>
          <w:p w14:paraId="7D6C8475" w14:textId="77777777" w:rsidR="000069D0" w:rsidRDefault="00000000">
            <w:pPr>
              <w:keepNext/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Opis</w:t>
            </w:r>
          </w:p>
        </w:tc>
        <w:tc>
          <w:tcPr>
            <w:tcW w:w="3541" w:type="dxa"/>
            <w:tcBorders>
              <w:top w:val="none" w:sz="4" w:space="0" w:color="000000"/>
            </w:tcBorders>
            <w:shd w:val="clear" w:color="auto" w:fill="A6A6A6" w:themeFill="background1" w:themeFillShade="A6"/>
          </w:tcPr>
          <w:p w14:paraId="472285B3" w14:textId="77777777" w:rsidR="000069D0" w:rsidRDefault="00000000">
            <w:pPr>
              <w:keepNext/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Informacje jakie muszą być zawarte w kolumnie 5</w:t>
            </w:r>
          </w:p>
        </w:tc>
        <w:tc>
          <w:tcPr>
            <w:tcW w:w="1987" w:type="dxa"/>
            <w:tcBorders>
              <w:top w:val="none" w:sz="4" w:space="0" w:color="000000"/>
            </w:tcBorders>
            <w:shd w:val="clear" w:color="auto" w:fill="A6A6A6" w:themeFill="background1" w:themeFillShade="A6"/>
          </w:tcPr>
          <w:p w14:paraId="126FEDFC" w14:textId="77777777" w:rsidR="000069D0" w:rsidRDefault="00000000">
            <w:pPr>
              <w:keepNext/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Oferta Wykonawcy</w:t>
            </w:r>
          </w:p>
        </w:tc>
      </w:tr>
      <w:tr w:rsidR="000069D0" w14:paraId="471D264A" w14:textId="77777777">
        <w:trPr>
          <w:trHeight w:val="284"/>
        </w:trPr>
        <w:tc>
          <w:tcPr>
            <w:tcW w:w="566" w:type="dxa"/>
            <w:tcBorders>
              <w:top w:val="none" w:sz="4" w:space="0" w:color="000000"/>
            </w:tcBorders>
            <w:shd w:val="clear" w:color="auto" w:fill="F2F2F2" w:themeFill="background1" w:themeFillShade="F2"/>
            <w:vAlign w:val="center"/>
          </w:tcPr>
          <w:p w14:paraId="6A82155B" w14:textId="77777777" w:rsidR="000069D0" w:rsidRDefault="00000000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none" w:sz="4" w:space="0" w:color="000000"/>
            </w:tcBorders>
            <w:shd w:val="clear" w:color="auto" w:fill="F2F2F2" w:themeFill="background1" w:themeFillShade="F2"/>
            <w:vAlign w:val="center"/>
          </w:tcPr>
          <w:p w14:paraId="1B7A3607" w14:textId="77777777" w:rsidR="000069D0" w:rsidRDefault="00000000">
            <w:pPr>
              <w:keepNext/>
              <w:jc w:val="center"/>
              <w:outlineLvl w:val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5953" w:type="dxa"/>
            <w:tcBorders>
              <w:top w:val="none" w:sz="4" w:space="0" w:color="000000"/>
            </w:tcBorders>
            <w:shd w:val="clear" w:color="auto" w:fill="F2F2F2" w:themeFill="background1" w:themeFillShade="F2"/>
            <w:vAlign w:val="center"/>
          </w:tcPr>
          <w:p w14:paraId="3A776896" w14:textId="77777777" w:rsidR="000069D0" w:rsidRDefault="00000000">
            <w:pPr>
              <w:keepNext/>
              <w:jc w:val="center"/>
              <w:outlineLvl w:val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3541" w:type="dxa"/>
            <w:tcBorders>
              <w:top w:val="none" w:sz="4" w:space="0" w:color="000000"/>
            </w:tcBorders>
            <w:shd w:val="clear" w:color="auto" w:fill="F2F2F2" w:themeFill="background1" w:themeFillShade="F2"/>
          </w:tcPr>
          <w:p w14:paraId="11F40542" w14:textId="77777777" w:rsidR="000069D0" w:rsidRDefault="00000000">
            <w:pPr>
              <w:keepNext/>
              <w:jc w:val="center"/>
              <w:outlineLvl w:val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1987" w:type="dxa"/>
            <w:tcBorders>
              <w:top w:val="none" w:sz="4" w:space="0" w:color="000000"/>
            </w:tcBorders>
            <w:shd w:val="clear" w:color="auto" w:fill="F2F2F2" w:themeFill="background1" w:themeFillShade="F2"/>
          </w:tcPr>
          <w:p w14:paraId="597A6262" w14:textId="77777777" w:rsidR="000069D0" w:rsidRDefault="00000000">
            <w:pPr>
              <w:keepNext/>
              <w:jc w:val="center"/>
              <w:outlineLvl w:val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>5</w:t>
            </w:r>
          </w:p>
        </w:tc>
      </w:tr>
      <w:tr w:rsidR="000069D0" w14:paraId="33A28571" w14:textId="77777777">
        <w:trPr>
          <w:trHeight w:val="284"/>
        </w:trPr>
        <w:tc>
          <w:tcPr>
            <w:tcW w:w="15307" w:type="dxa"/>
            <w:gridSpan w:val="5"/>
            <w:shd w:val="clear" w:color="auto" w:fill="D9D9D9" w:themeFill="background1" w:themeFillShade="D9"/>
            <w:vAlign w:val="center"/>
          </w:tcPr>
          <w:p w14:paraId="4452B2CF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Dane techniczne:</w:t>
            </w:r>
          </w:p>
        </w:tc>
      </w:tr>
      <w:tr w:rsidR="000069D0" w14:paraId="1C589054" w14:textId="77777777">
        <w:trPr>
          <w:trHeight w:val="284"/>
        </w:trPr>
        <w:tc>
          <w:tcPr>
            <w:tcW w:w="566" w:type="dxa"/>
            <w:vMerge w:val="restart"/>
            <w:vAlign w:val="center"/>
          </w:tcPr>
          <w:p w14:paraId="7CE61C82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260" w:type="dxa"/>
            <w:vMerge w:val="restart"/>
            <w:vAlign w:val="center"/>
          </w:tcPr>
          <w:p w14:paraId="22E0ACFA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Typ samochodu:</w:t>
            </w:r>
          </w:p>
        </w:tc>
        <w:tc>
          <w:tcPr>
            <w:tcW w:w="5953" w:type="dxa"/>
            <w:vMerge w:val="restart"/>
            <w:vAlign w:val="center"/>
          </w:tcPr>
          <w:p w14:paraId="2058AF24" w14:textId="77777777" w:rsidR="000069D0" w:rsidRDefault="000000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Mikrobus 9-osobowy</w:t>
            </w:r>
          </w:p>
        </w:tc>
        <w:tc>
          <w:tcPr>
            <w:tcW w:w="3541" w:type="dxa"/>
            <w:vMerge w:val="restart"/>
            <w:vAlign w:val="center"/>
          </w:tcPr>
          <w:p w14:paraId="0543B406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115E09A6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  <w:p w14:paraId="5FA4D302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  <w:vMerge w:val="restart"/>
          </w:tcPr>
          <w:p w14:paraId="513FEC49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639AB16F" w14:textId="77777777">
        <w:trPr>
          <w:trHeight w:val="651"/>
        </w:trPr>
        <w:tc>
          <w:tcPr>
            <w:tcW w:w="566" w:type="dxa"/>
            <w:vMerge w:val="restart"/>
            <w:vAlign w:val="center"/>
          </w:tcPr>
          <w:p w14:paraId="0CA597E6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260" w:type="dxa"/>
            <w:vMerge w:val="restart"/>
            <w:vAlign w:val="center"/>
          </w:tcPr>
          <w:p w14:paraId="47C0FA91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Typ i rodzaj nadwozia: </w:t>
            </w:r>
          </w:p>
        </w:tc>
        <w:tc>
          <w:tcPr>
            <w:tcW w:w="5953" w:type="dxa"/>
            <w:vMerge w:val="restart"/>
            <w:vAlign w:val="center"/>
          </w:tcPr>
          <w:p w14:paraId="5159665D" w14:textId="77777777" w:rsidR="000069D0" w:rsidRDefault="00000000">
            <w:r>
              <w:rPr>
                <w:rFonts w:ascii="Arial" w:eastAsia="Arial" w:hAnsi="Arial" w:cs="Arial"/>
                <w:sz w:val="20"/>
                <w:szCs w:val="20"/>
              </w:rPr>
              <w:t xml:space="preserve">Mikrobus, przystosowany do przewozu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osoby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br/>
              <w:t>z niepełnosprawnością poruszającej się na wózku inwalidzkim, która pozostaje na wózku podczas jazdy</w:t>
            </w:r>
          </w:p>
        </w:tc>
        <w:tc>
          <w:tcPr>
            <w:tcW w:w="3541" w:type="dxa"/>
            <w:vMerge w:val="restart"/>
            <w:vAlign w:val="center"/>
          </w:tcPr>
          <w:p w14:paraId="6DB8E7E2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69A4AABB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Dopuszcza się wskazanie informacji równoważnej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>potwierdzającej spełnienie wymagania.</w:t>
            </w:r>
          </w:p>
          <w:p w14:paraId="6D36BBD8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  <w:vMerge w:val="restart"/>
          </w:tcPr>
          <w:p w14:paraId="67D14D98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24C9F163" w14:textId="77777777">
        <w:trPr>
          <w:trHeight w:val="284"/>
        </w:trPr>
        <w:tc>
          <w:tcPr>
            <w:tcW w:w="566" w:type="dxa"/>
            <w:vAlign w:val="center"/>
          </w:tcPr>
          <w:p w14:paraId="4095DAC6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3260" w:type="dxa"/>
            <w:vAlign w:val="center"/>
          </w:tcPr>
          <w:p w14:paraId="4FF6A38A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Rok produkcji:</w:t>
            </w:r>
          </w:p>
        </w:tc>
        <w:tc>
          <w:tcPr>
            <w:tcW w:w="5953" w:type="dxa"/>
            <w:vAlign w:val="center"/>
          </w:tcPr>
          <w:p w14:paraId="43ECB528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2026</w:t>
            </w:r>
          </w:p>
        </w:tc>
        <w:tc>
          <w:tcPr>
            <w:tcW w:w="3541" w:type="dxa"/>
            <w:vAlign w:val="center"/>
          </w:tcPr>
          <w:p w14:paraId="6AEE9911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Wpisać: TAK (spełnia wymagania) lub NIE (nie spełnia).</w:t>
            </w:r>
          </w:p>
          <w:p w14:paraId="5E7323B3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Dopuszcza się wskazanie informacji równoważnej potwierdzającej spełnienie wymagania.</w:t>
            </w:r>
          </w:p>
        </w:tc>
        <w:tc>
          <w:tcPr>
            <w:tcW w:w="1987" w:type="dxa"/>
          </w:tcPr>
          <w:p w14:paraId="022D740E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1C64A73C" w14:textId="77777777">
        <w:trPr>
          <w:trHeight w:val="284"/>
        </w:trPr>
        <w:tc>
          <w:tcPr>
            <w:tcW w:w="566" w:type="dxa"/>
            <w:vAlign w:val="center"/>
          </w:tcPr>
          <w:p w14:paraId="723E3490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3260" w:type="dxa"/>
            <w:vAlign w:val="center"/>
          </w:tcPr>
          <w:p w14:paraId="577361BC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Winda dla wózków inwalidzkich:</w:t>
            </w:r>
          </w:p>
        </w:tc>
        <w:tc>
          <w:tcPr>
            <w:tcW w:w="5953" w:type="dxa"/>
            <w:vAlign w:val="center"/>
          </w:tcPr>
          <w:p w14:paraId="00795905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Winda chowana do wnętrza pojazdu.</w:t>
            </w:r>
          </w:p>
        </w:tc>
        <w:tc>
          <w:tcPr>
            <w:tcW w:w="3541" w:type="dxa"/>
            <w:vAlign w:val="center"/>
          </w:tcPr>
          <w:p w14:paraId="4A58C1A0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4A08E26E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</w:tc>
        <w:tc>
          <w:tcPr>
            <w:tcW w:w="1987" w:type="dxa"/>
          </w:tcPr>
          <w:p w14:paraId="51E369F4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1960081F" w14:textId="77777777">
        <w:trPr>
          <w:trHeight w:val="284"/>
        </w:trPr>
        <w:tc>
          <w:tcPr>
            <w:tcW w:w="566" w:type="dxa"/>
            <w:vAlign w:val="center"/>
          </w:tcPr>
          <w:p w14:paraId="5C706A5C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3260" w:type="dxa"/>
            <w:vAlign w:val="center"/>
          </w:tcPr>
          <w:p w14:paraId="5FAD22C9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Uchwyt ułatwiający wsiadanie:</w:t>
            </w:r>
          </w:p>
        </w:tc>
        <w:tc>
          <w:tcPr>
            <w:tcW w:w="5953" w:type="dxa"/>
            <w:vAlign w:val="center"/>
          </w:tcPr>
          <w:p w14:paraId="101C7148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Minimum 1 sztuka.</w:t>
            </w:r>
          </w:p>
        </w:tc>
        <w:tc>
          <w:tcPr>
            <w:tcW w:w="3541" w:type="dxa"/>
            <w:vAlign w:val="center"/>
          </w:tcPr>
          <w:p w14:paraId="2E329F17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670DF737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</w:tc>
        <w:tc>
          <w:tcPr>
            <w:tcW w:w="1987" w:type="dxa"/>
          </w:tcPr>
          <w:p w14:paraId="1DD1EC39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3D579A53" w14:textId="77777777">
        <w:trPr>
          <w:trHeight w:val="284"/>
        </w:trPr>
        <w:tc>
          <w:tcPr>
            <w:tcW w:w="566" w:type="dxa"/>
            <w:vAlign w:val="center"/>
          </w:tcPr>
          <w:p w14:paraId="142456B2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3260" w:type="dxa"/>
            <w:vAlign w:val="center"/>
          </w:tcPr>
          <w:p w14:paraId="511E9E70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Stały stopień ułatwiający wsiadanie do części pasażerskiej:</w:t>
            </w:r>
          </w:p>
        </w:tc>
        <w:tc>
          <w:tcPr>
            <w:tcW w:w="5953" w:type="dxa"/>
            <w:vAlign w:val="center"/>
          </w:tcPr>
          <w:p w14:paraId="1EB11C3C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Minimum 1 sztuka.</w:t>
            </w:r>
          </w:p>
        </w:tc>
        <w:tc>
          <w:tcPr>
            <w:tcW w:w="3541" w:type="dxa"/>
            <w:vAlign w:val="center"/>
          </w:tcPr>
          <w:p w14:paraId="0B94F2B5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6C2FB31D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  <w:p w14:paraId="7CF74390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</w:tcPr>
          <w:p w14:paraId="34E7D809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3A7DF5D2" w14:textId="77777777">
        <w:trPr>
          <w:trHeight w:val="284"/>
        </w:trPr>
        <w:tc>
          <w:tcPr>
            <w:tcW w:w="566" w:type="dxa"/>
            <w:vAlign w:val="center"/>
          </w:tcPr>
          <w:p w14:paraId="64C83FD0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3260" w:type="dxa"/>
            <w:vAlign w:val="center"/>
          </w:tcPr>
          <w:p w14:paraId="7144EA59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Silnik:</w:t>
            </w:r>
          </w:p>
        </w:tc>
        <w:tc>
          <w:tcPr>
            <w:tcW w:w="5953" w:type="dxa"/>
            <w:vAlign w:val="center"/>
          </w:tcPr>
          <w:p w14:paraId="7BDF45B9" w14:textId="77777777" w:rsidR="000069D0" w:rsidRDefault="00000000">
            <w:pPr>
              <w:pStyle w:val="Akapitzlist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Silnik wysokoprężny o mocy co najmniej 150 KM 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i pojemności nie mniejszej niż 1 900 cm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3541" w:type="dxa"/>
            <w:vAlign w:val="center"/>
          </w:tcPr>
          <w:p w14:paraId="3F82D1E7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Wpisać: TAK (spełnia wymagania) lub NIE (nie spełnia).</w:t>
            </w:r>
          </w:p>
          <w:p w14:paraId="18BB62F6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Dopuszcza się wskazanie informacji równoważnej potwierdzającej spełnienie wymagania.</w:t>
            </w:r>
          </w:p>
        </w:tc>
        <w:tc>
          <w:tcPr>
            <w:tcW w:w="1987" w:type="dxa"/>
          </w:tcPr>
          <w:p w14:paraId="67D03B40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36836C43" w14:textId="77777777">
        <w:trPr>
          <w:trHeight w:val="1123"/>
        </w:trPr>
        <w:tc>
          <w:tcPr>
            <w:tcW w:w="566" w:type="dxa"/>
            <w:vAlign w:val="center"/>
          </w:tcPr>
          <w:p w14:paraId="0D4C3E87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>8.</w:t>
            </w:r>
          </w:p>
        </w:tc>
        <w:tc>
          <w:tcPr>
            <w:tcW w:w="3260" w:type="dxa"/>
            <w:vAlign w:val="center"/>
          </w:tcPr>
          <w:p w14:paraId="41076E3A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Skrzynia biegów:</w:t>
            </w:r>
          </w:p>
        </w:tc>
        <w:tc>
          <w:tcPr>
            <w:tcW w:w="5953" w:type="dxa"/>
            <w:vAlign w:val="center"/>
          </w:tcPr>
          <w:p w14:paraId="551C6EDA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Manualna, 6 biegowa lub automatyczna.</w:t>
            </w:r>
          </w:p>
        </w:tc>
        <w:tc>
          <w:tcPr>
            <w:tcW w:w="3541" w:type="dxa"/>
            <w:vAlign w:val="center"/>
          </w:tcPr>
          <w:p w14:paraId="3ED57B7C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1EEF192B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  <w:p w14:paraId="55A54749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</w:tcPr>
          <w:p w14:paraId="40AC8BFE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6ED3FA29" w14:textId="77777777">
        <w:trPr>
          <w:trHeight w:val="1097"/>
        </w:trPr>
        <w:tc>
          <w:tcPr>
            <w:tcW w:w="566" w:type="dxa"/>
            <w:vAlign w:val="center"/>
          </w:tcPr>
          <w:p w14:paraId="6ADD09C6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3260" w:type="dxa"/>
            <w:vAlign w:val="center"/>
          </w:tcPr>
          <w:p w14:paraId="3CCCDD0D" w14:textId="77777777" w:rsidR="000069D0" w:rsidRDefault="00000000">
            <w:pPr>
              <w:pStyle w:val="Akapitzlist"/>
              <w:ind w:left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Kolor nadwozia:</w:t>
            </w:r>
          </w:p>
        </w:tc>
        <w:tc>
          <w:tcPr>
            <w:tcW w:w="5953" w:type="dxa"/>
            <w:vAlign w:val="center"/>
          </w:tcPr>
          <w:p w14:paraId="1A4919C3" w14:textId="77777777" w:rsidR="000069D0" w:rsidRDefault="00000000">
            <w:pPr>
              <w:pStyle w:val="Akapitzlist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Kolor nadwozia: niebieski, granatowy, jasnoszary, szary lub srebrny, w wykończeniu niemetalizowanym lub metalizowanym. Dopuszcza się również inne kolory nadwozia, z wyłączeniem koloru czerwonego.</w:t>
            </w:r>
          </w:p>
        </w:tc>
        <w:tc>
          <w:tcPr>
            <w:tcW w:w="3541" w:type="dxa"/>
            <w:vAlign w:val="center"/>
          </w:tcPr>
          <w:p w14:paraId="016DFFBF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73F8F4D0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  <w:p w14:paraId="30D4B2C5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</w:tcPr>
          <w:p w14:paraId="6ADB0176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17F4B0C5" w14:textId="77777777">
        <w:trPr>
          <w:trHeight w:val="284"/>
        </w:trPr>
        <w:tc>
          <w:tcPr>
            <w:tcW w:w="566" w:type="dxa"/>
            <w:vAlign w:val="center"/>
          </w:tcPr>
          <w:p w14:paraId="5530DF1E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3260" w:type="dxa"/>
            <w:vAlign w:val="center"/>
          </w:tcPr>
          <w:p w14:paraId="4EEC7536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Fotele przedni rząd:</w:t>
            </w:r>
          </w:p>
        </w:tc>
        <w:tc>
          <w:tcPr>
            <w:tcW w:w="5953" w:type="dxa"/>
            <w:vAlign w:val="center"/>
          </w:tcPr>
          <w:p w14:paraId="6059875C" w14:textId="77777777" w:rsidR="000069D0" w:rsidRDefault="00000000">
            <w:pPr>
              <w:pStyle w:val="Akapitzlist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 rząd siedzeń – układ foteli przednich 1 + 2. Fotel kierowcy z regulacją manualną w 4 kierunkach, regulacja odcinka lędźwiowego kierowcy, podłokietnik wewnętrzny kierowcy, podgrzewany fotel kierowcy.</w:t>
            </w:r>
          </w:p>
        </w:tc>
        <w:tc>
          <w:tcPr>
            <w:tcW w:w="3541" w:type="dxa"/>
            <w:vAlign w:val="center"/>
          </w:tcPr>
          <w:p w14:paraId="65AAC018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6298333B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  <w:p w14:paraId="03F24876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0D28B2C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</w:tcPr>
          <w:p w14:paraId="2831C238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0317EDA4" w14:textId="77777777">
        <w:trPr>
          <w:trHeight w:val="284"/>
        </w:trPr>
        <w:tc>
          <w:tcPr>
            <w:tcW w:w="566" w:type="dxa"/>
            <w:vAlign w:val="center"/>
          </w:tcPr>
          <w:p w14:paraId="212E2D0E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11.</w:t>
            </w:r>
          </w:p>
        </w:tc>
        <w:tc>
          <w:tcPr>
            <w:tcW w:w="3260" w:type="dxa"/>
            <w:vAlign w:val="center"/>
          </w:tcPr>
          <w:p w14:paraId="038325C1" w14:textId="77777777" w:rsidR="000069D0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Przystosowanie do</w:t>
            </w:r>
          </w:p>
          <w:p w14:paraId="594C06A9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przewozu osób niepełnosprawnych:</w:t>
            </w:r>
          </w:p>
        </w:tc>
        <w:tc>
          <w:tcPr>
            <w:tcW w:w="5953" w:type="dxa"/>
          </w:tcPr>
          <w:p w14:paraId="54A863A9" w14:textId="77777777" w:rsidR="000069D0" w:rsidRDefault="00000000">
            <w:pPr>
              <w:pStyle w:val="Akapitzlist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Minimum 1 stanowisko do przewozu osoby na wózku inwalidzkim. Pojazd musi być wyposażony w atestowany system mocowania wózka inwalidzkiego, obejmujący przednie i tylne pasy mocujące oraz 3-punktowy pas bezpieczeństwa dla osoby przewożonej na wózku. Stanowisko dla wózka musi być wykonane zamiennie 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 xml:space="preserve">z siedziskami pasażerskimi. Pojazd musi być wyposażony 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 xml:space="preserve">w windę (platformę) do załadunku wózka inwalidzkiego 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 xml:space="preserve">o udźwigu nie mniejszym niż 350 kg. Winda musi posiadać oznakowanie CE, deklarację zgodności UE oraz spełniać wymagania obowiązujących przepisów i norm. Wykonawca zobowiązany jest dostarczyć dokumentację niezbędną do odbioru urządzenia przez Urząd Dozoru Technicznego (UDT), jeżeli jest </w:t>
            </w: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wymagana przepisami prawa. System mocowania wózka inwalidzkiego musi posiadać wymagane atesty lub certyfikaty oraz być zgodny 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z obowiązującymi normami i przepisami dotyczącymi bezpiecznego przewozu osób z niepełnosprawnościami.</w:t>
            </w:r>
          </w:p>
        </w:tc>
        <w:tc>
          <w:tcPr>
            <w:tcW w:w="3541" w:type="dxa"/>
            <w:vAlign w:val="center"/>
          </w:tcPr>
          <w:p w14:paraId="5B043FE1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</w:tcPr>
          <w:p w14:paraId="4D1393BF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11BB9987" w14:textId="77777777">
        <w:trPr>
          <w:trHeight w:val="284"/>
        </w:trPr>
        <w:tc>
          <w:tcPr>
            <w:tcW w:w="566" w:type="dxa"/>
            <w:vAlign w:val="center"/>
          </w:tcPr>
          <w:p w14:paraId="48046B98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12.</w:t>
            </w:r>
          </w:p>
        </w:tc>
        <w:tc>
          <w:tcPr>
            <w:tcW w:w="3260" w:type="dxa"/>
            <w:vAlign w:val="center"/>
          </w:tcPr>
          <w:p w14:paraId="6CA076D7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Homologacja pojazdu do</w:t>
            </w:r>
          </w:p>
          <w:p w14:paraId="62FC1808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przewozu osób z niepełnosprawnościami</w:t>
            </w:r>
          </w:p>
          <w:p w14:paraId="7C32C38B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 9 osób:</w:t>
            </w:r>
          </w:p>
        </w:tc>
        <w:tc>
          <w:tcPr>
            <w:tcW w:w="5953" w:type="dxa"/>
            <w:vAlign w:val="center"/>
          </w:tcPr>
          <w:p w14:paraId="4284A721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Wymagana.</w:t>
            </w:r>
          </w:p>
        </w:tc>
        <w:tc>
          <w:tcPr>
            <w:tcW w:w="3541" w:type="dxa"/>
            <w:vAlign w:val="center"/>
          </w:tcPr>
          <w:p w14:paraId="760C6BBC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558E07D4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  <w:p w14:paraId="44CF25A9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9E48F79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</w:tcPr>
          <w:p w14:paraId="3060EEF2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460317BC" w14:textId="77777777">
        <w:trPr>
          <w:trHeight w:val="284"/>
        </w:trPr>
        <w:tc>
          <w:tcPr>
            <w:tcW w:w="566" w:type="dxa"/>
            <w:vAlign w:val="center"/>
          </w:tcPr>
          <w:p w14:paraId="64FD7AD3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13.</w:t>
            </w:r>
          </w:p>
        </w:tc>
        <w:tc>
          <w:tcPr>
            <w:tcW w:w="3260" w:type="dxa"/>
            <w:vAlign w:val="center"/>
          </w:tcPr>
          <w:p w14:paraId="6B5DE5FD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Oznakowanie pojazdu</w:t>
            </w:r>
          </w:p>
          <w:p w14:paraId="0C4D05FC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przystosowanego do</w:t>
            </w:r>
          </w:p>
          <w:p w14:paraId="01EB5DC2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przewozu osób z</w:t>
            </w:r>
          </w:p>
          <w:p w14:paraId="3D787A59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niepełnosprawnościami:</w:t>
            </w:r>
          </w:p>
        </w:tc>
        <w:tc>
          <w:tcPr>
            <w:tcW w:w="5953" w:type="dxa"/>
            <w:vAlign w:val="center"/>
          </w:tcPr>
          <w:p w14:paraId="51FA7BE1" w14:textId="77777777" w:rsidR="000069D0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Oznakowanie pojazdu przystosowanego do przewozu osób z niepełnosprawnościami: wymagane. Pojazd musi zostać oznakowany zgodnie z obowiązującymi przepisami prawa dotyczącymi pojazdów przystosowanych do przewozu osób z niepełnosprawnościami. Oznakowanie powinno być trwałe, wykonane z materiałów odpornych na warunki atmosferyczne oraz znajdować się na pojeździe w dniu odbioru pojazdu.</w:t>
            </w:r>
          </w:p>
        </w:tc>
        <w:tc>
          <w:tcPr>
            <w:tcW w:w="3541" w:type="dxa"/>
            <w:vAlign w:val="center"/>
          </w:tcPr>
          <w:p w14:paraId="116F4587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74CAF6E6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  <w:p w14:paraId="296ED1DD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B75CBF3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</w:tcPr>
          <w:p w14:paraId="111DF9C1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5FAB191B" w14:textId="77777777">
        <w:trPr>
          <w:trHeight w:val="284"/>
        </w:trPr>
        <w:tc>
          <w:tcPr>
            <w:tcW w:w="566" w:type="dxa"/>
            <w:vAlign w:val="center"/>
          </w:tcPr>
          <w:p w14:paraId="7FB27118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14.</w:t>
            </w:r>
          </w:p>
        </w:tc>
        <w:tc>
          <w:tcPr>
            <w:tcW w:w="3260" w:type="dxa"/>
            <w:vAlign w:val="center"/>
          </w:tcPr>
          <w:p w14:paraId="7BA991D6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Aktywny asystent</w:t>
            </w:r>
          </w:p>
          <w:p w14:paraId="334CC324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utrzymania pasa ruchu:</w:t>
            </w:r>
          </w:p>
        </w:tc>
        <w:tc>
          <w:tcPr>
            <w:tcW w:w="5953" w:type="dxa"/>
            <w:vAlign w:val="center"/>
          </w:tcPr>
          <w:p w14:paraId="22E7146C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Tak</w:t>
            </w:r>
          </w:p>
        </w:tc>
        <w:tc>
          <w:tcPr>
            <w:tcW w:w="3541" w:type="dxa"/>
            <w:vAlign w:val="center"/>
          </w:tcPr>
          <w:p w14:paraId="16072CA2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2C47FB93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  <w:p w14:paraId="608AFD22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F1DED2C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</w:tcPr>
          <w:p w14:paraId="4A20996F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6D4B0DB6" w14:textId="77777777">
        <w:trPr>
          <w:trHeight w:val="284"/>
        </w:trPr>
        <w:tc>
          <w:tcPr>
            <w:tcW w:w="566" w:type="dxa"/>
            <w:vAlign w:val="center"/>
          </w:tcPr>
          <w:p w14:paraId="41EEFC39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15.</w:t>
            </w:r>
          </w:p>
        </w:tc>
        <w:tc>
          <w:tcPr>
            <w:tcW w:w="3260" w:type="dxa"/>
            <w:vAlign w:val="center"/>
          </w:tcPr>
          <w:p w14:paraId="084EE144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Centralny zamek:</w:t>
            </w:r>
          </w:p>
        </w:tc>
        <w:tc>
          <w:tcPr>
            <w:tcW w:w="5953" w:type="dxa"/>
            <w:vAlign w:val="center"/>
          </w:tcPr>
          <w:p w14:paraId="552496EA" w14:textId="77777777" w:rsidR="000069D0" w:rsidRDefault="00000000">
            <w:pPr>
              <w:pStyle w:val="Akapitzlist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Wszystkie drzwi pojazdu oraz klapy sterowane zdalnie,</w:t>
            </w:r>
          </w:p>
          <w:p w14:paraId="77BE6519" w14:textId="77777777" w:rsidR="000069D0" w:rsidRDefault="00000000">
            <w:pPr>
              <w:pStyle w:val="Akapitzlist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zabezpieczenie antykradzieżowe (autoalarm, immobilizer).</w:t>
            </w:r>
          </w:p>
        </w:tc>
        <w:tc>
          <w:tcPr>
            <w:tcW w:w="3541" w:type="dxa"/>
            <w:vAlign w:val="center"/>
          </w:tcPr>
          <w:p w14:paraId="5E3964F8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5AE365B8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Dopuszcza się wskazanie informacji równoważnej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>potwierdzającej spełnienie wymagania.</w:t>
            </w:r>
          </w:p>
          <w:p w14:paraId="60C225B3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32D2669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</w:tcPr>
          <w:p w14:paraId="46275094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70948E9B" w14:textId="77777777">
        <w:trPr>
          <w:trHeight w:val="284"/>
        </w:trPr>
        <w:tc>
          <w:tcPr>
            <w:tcW w:w="566" w:type="dxa"/>
            <w:vAlign w:val="center"/>
          </w:tcPr>
          <w:p w14:paraId="7359F80C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16.</w:t>
            </w:r>
          </w:p>
        </w:tc>
        <w:tc>
          <w:tcPr>
            <w:tcW w:w="3260" w:type="dxa"/>
            <w:vAlign w:val="center"/>
          </w:tcPr>
          <w:p w14:paraId="5D8DEB27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Komputer pokładowy:</w:t>
            </w:r>
          </w:p>
        </w:tc>
        <w:tc>
          <w:tcPr>
            <w:tcW w:w="5953" w:type="dxa"/>
            <w:vAlign w:val="center"/>
          </w:tcPr>
          <w:p w14:paraId="28832EAE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Tak</w:t>
            </w:r>
          </w:p>
        </w:tc>
        <w:tc>
          <w:tcPr>
            <w:tcW w:w="3541" w:type="dxa"/>
            <w:vAlign w:val="center"/>
          </w:tcPr>
          <w:p w14:paraId="4BA2982F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37B52E26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  <w:p w14:paraId="3CB830EF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13A2575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</w:tcPr>
          <w:p w14:paraId="2EBBAACF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5F420A09" w14:textId="77777777">
        <w:trPr>
          <w:trHeight w:val="284"/>
        </w:trPr>
        <w:tc>
          <w:tcPr>
            <w:tcW w:w="566" w:type="dxa"/>
            <w:vAlign w:val="center"/>
          </w:tcPr>
          <w:p w14:paraId="0E2FB9A0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17.</w:t>
            </w:r>
          </w:p>
        </w:tc>
        <w:tc>
          <w:tcPr>
            <w:tcW w:w="3260" w:type="dxa"/>
            <w:vAlign w:val="center"/>
          </w:tcPr>
          <w:p w14:paraId="57F0DACF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Możliwość wyboru trybu jazdy:</w:t>
            </w:r>
          </w:p>
        </w:tc>
        <w:tc>
          <w:tcPr>
            <w:tcW w:w="5953" w:type="dxa"/>
            <w:vAlign w:val="center"/>
          </w:tcPr>
          <w:p w14:paraId="4E070D11" w14:textId="77777777" w:rsidR="000069D0" w:rsidRDefault="00000000">
            <w:pPr>
              <w:pStyle w:val="Akapitzlist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Możliwość wyboru trybu jazdy: tak. Pojazd musi być wyposażony w system umożliwiający wybór co najmniej dwóch fabrycznych trybów jazdy, wpływających na charakterystykę pracy układu napędowego (np. ekonomiczny i standardowy lub równoważne). System musi być integralną funkcją pojazdu oferowaną przez producenta.</w:t>
            </w:r>
          </w:p>
        </w:tc>
        <w:tc>
          <w:tcPr>
            <w:tcW w:w="3541" w:type="dxa"/>
            <w:vAlign w:val="center"/>
          </w:tcPr>
          <w:p w14:paraId="7F8D2528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64D76385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  <w:p w14:paraId="3611C60D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2E7A74E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</w:tcPr>
          <w:p w14:paraId="6C0A3938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2A8D5851" w14:textId="77777777">
        <w:trPr>
          <w:trHeight w:val="284"/>
        </w:trPr>
        <w:tc>
          <w:tcPr>
            <w:tcW w:w="566" w:type="dxa"/>
            <w:vAlign w:val="center"/>
          </w:tcPr>
          <w:p w14:paraId="0387DC4E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18.</w:t>
            </w:r>
          </w:p>
        </w:tc>
        <w:tc>
          <w:tcPr>
            <w:tcW w:w="3260" w:type="dxa"/>
            <w:vAlign w:val="center"/>
          </w:tcPr>
          <w:p w14:paraId="0E1B586F" w14:textId="77777777" w:rsidR="000069D0" w:rsidRDefault="00000000">
            <w:pPr>
              <w:pStyle w:val="Akapitzlist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Oświetlenie przestrzeni</w:t>
            </w:r>
          </w:p>
          <w:p w14:paraId="4A1C415D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pasażerskiej oraz układ siedzeń</w:t>
            </w:r>
          </w:p>
        </w:tc>
        <w:tc>
          <w:tcPr>
            <w:tcW w:w="5953" w:type="dxa"/>
          </w:tcPr>
          <w:p w14:paraId="3904589D" w14:textId="77777777" w:rsidR="000069D0" w:rsidRDefault="00000000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Oświetlenie przestrzeni pasażerskiej: pojazd musi zapewniać odpowiednie oświetlenie wszystkich stref. .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Pojazd musi posiadać układ siedzeń umożliwiający przewóz pasażerów oraz dostosowanie przestrzeni pasażerskiej do przewozu co najmniej jednej osoby z niepełnosprawnością poruszającej się na wózku inwalidzkim, pozostającej na wózku podczas jazdy.</w:t>
            </w:r>
          </w:p>
          <w:p w14:paraId="76C851FA" w14:textId="77777777" w:rsidR="000069D0" w:rsidRDefault="00000000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Drugi rząd siedzeń: kanapa lub fotele w konfiguracji 2+1 albo trzy niezależne fotele, umożliwiające demontaż lub zmianę konfiguracji, jeżeli jest to konieczne do uzyskania stanowiska dla wózka inwalidzkiego.</w:t>
            </w:r>
          </w:p>
          <w:p w14:paraId="7DFDE6F1" w14:textId="77777777" w:rsidR="000069D0" w:rsidRDefault="00000000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Trzeci rząd siedzeń: kanapa trzyosobowa lub rozwiązanie równoważne, umożliwiające demontaż siedzeń albo ich odpowiednią konfigurację w celu uzyskania stanowiska dla wózka inwalidzkiego.</w:t>
            </w:r>
          </w:p>
          <w:p w14:paraId="1091A6F6" w14:textId="77777777" w:rsidR="000069D0" w:rsidRDefault="00000000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lastRenderedPageBreak/>
              <w:t>Dopuszcza się inne rozwiązania konstrukcyjne układu siedzeń, pod warunkiem zachowania wymaganej liczby miejsc w konfiguracji podstawowej oraz możliwości uzyskania stanowiska do przewozu osoby na wózku inwalidzkim poprzez demontaż lub odpowiednią konfigurację siedzeń pasażerskich. Wszystkie dopuszczalne konfiguracje muszą być zgodne z dokumentacją producenta, homologacją pojazdu oraz wymaganiami dotyczącymi bezpiecznego przewozu osób.</w:t>
            </w:r>
          </w:p>
          <w:p w14:paraId="3EBEE523" w14:textId="77777777" w:rsidR="000069D0" w:rsidRDefault="000069D0">
            <w:pPr>
              <w:pStyle w:val="Akapitzlist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1" w:type="dxa"/>
            <w:vAlign w:val="center"/>
          </w:tcPr>
          <w:p w14:paraId="3C694B47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 xml:space="preserve">Wpisać: TAK (spełnia wymagania) lub NIE (nie spełnia). </w:t>
            </w:r>
          </w:p>
          <w:p w14:paraId="2E79BB49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  <w:p w14:paraId="0F12A6DB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997D009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</w:tcPr>
          <w:p w14:paraId="3014D71E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0988B9F7" w14:textId="77777777">
        <w:trPr>
          <w:trHeight w:val="284"/>
        </w:trPr>
        <w:tc>
          <w:tcPr>
            <w:tcW w:w="566" w:type="dxa"/>
            <w:vAlign w:val="center"/>
          </w:tcPr>
          <w:p w14:paraId="0B81DAAB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19.</w:t>
            </w:r>
          </w:p>
        </w:tc>
        <w:tc>
          <w:tcPr>
            <w:tcW w:w="3260" w:type="dxa"/>
            <w:vAlign w:val="center"/>
          </w:tcPr>
          <w:p w14:paraId="0FAE914A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Kamera cofania:</w:t>
            </w:r>
          </w:p>
        </w:tc>
        <w:tc>
          <w:tcPr>
            <w:tcW w:w="5953" w:type="dxa"/>
            <w:vAlign w:val="center"/>
          </w:tcPr>
          <w:p w14:paraId="37087C14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Tak</w:t>
            </w:r>
          </w:p>
        </w:tc>
        <w:tc>
          <w:tcPr>
            <w:tcW w:w="3541" w:type="dxa"/>
            <w:vAlign w:val="center"/>
          </w:tcPr>
          <w:p w14:paraId="5B8CEDF2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48913F38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  <w:p w14:paraId="07332D2D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158C50E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</w:tcPr>
          <w:p w14:paraId="558C7C48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75C1E76A" w14:textId="77777777">
        <w:trPr>
          <w:trHeight w:val="284"/>
        </w:trPr>
        <w:tc>
          <w:tcPr>
            <w:tcW w:w="566" w:type="dxa"/>
            <w:vAlign w:val="center"/>
          </w:tcPr>
          <w:p w14:paraId="5D52EA1B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20.</w:t>
            </w:r>
          </w:p>
        </w:tc>
        <w:tc>
          <w:tcPr>
            <w:tcW w:w="3260" w:type="dxa"/>
            <w:vAlign w:val="center"/>
          </w:tcPr>
          <w:p w14:paraId="50EC028C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Czujniki parkowania:</w:t>
            </w:r>
          </w:p>
        </w:tc>
        <w:tc>
          <w:tcPr>
            <w:tcW w:w="5953" w:type="dxa"/>
            <w:vAlign w:val="center"/>
          </w:tcPr>
          <w:p w14:paraId="092A8E8D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Tak, przód i tył</w:t>
            </w:r>
          </w:p>
        </w:tc>
        <w:tc>
          <w:tcPr>
            <w:tcW w:w="3541" w:type="dxa"/>
            <w:vAlign w:val="center"/>
          </w:tcPr>
          <w:p w14:paraId="40AB7AF5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Wpisać: TAK (spełnia wymagania) lub NIE (nie spełnia).</w:t>
            </w:r>
          </w:p>
          <w:p w14:paraId="0D98EAA4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Dopuszcza się wskazanie informacji równoważnej potwierdzającej spełnienie wymagania.</w:t>
            </w:r>
          </w:p>
          <w:p w14:paraId="3E6E3CB1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61B2519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</w:tcPr>
          <w:p w14:paraId="7A6AFEE7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49274718" w14:textId="77777777">
        <w:trPr>
          <w:trHeight w:val="284"/>
        </w:trPr>
        <w:tc>
          <w:tcPr>
            <w:tcW w:w="566" w:type="dxa"/>
            <w:vAlign w:val="center"/>
          </w:tcPr>
          <w:p w14:paraId="2AD7C552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21.</w:t>
            </w:r>
          </w:p>
        </w:tc>
        <w:tc>
          <w:tcPr>
            <w:tcW w:w="3260" w:type="dxa"/>
            <w:vAlign w:val="center"/>
          </w:tcPr>
          <w:p w14:paraId="32B99F59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Klimatyzacja:</w:t>
            </w:r>
          </w:p>
        </w:tc>
        <w:tc>
          <w:tcPr>
            <w:tcW w:w="5953" w:type="dxa"/>
            <w:vAlign w:val="center"/>
          </w:tcPr>
          <w:p w14:paraId="1622FAE4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Strefowa; klimatyzacja automatyczna przód, klimatyzacja</w:t>
            </w:r>
          </w:p>
          <w:p w14:paraId="56FFC356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półautomatyczna lub manualna – przestrzeń pasażerska.</w:t>
            </w:r>
          </w:p>
        </w:tc>
        <w:tc>
          <w:tcPr>
            <w:tcW w:w="3541" w:type="dxa"/>
            <w:vAlign w:val="center"/>
          </w:tcPr>
          <w:p w14:paraId="2CF59129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63CEA058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  <w:p w14:paraId="08EA30A1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B58501B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</w:tcPr>
          <w:p w14:paraId="2605D774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3E9EBCE0" w14:textId="77777777">
        <w:trPr>
          <w:trHeight w:val="284"/>
        </w:trPr>
        <w:tc>
          <w:tcPr>
            <w:tcW w:w="566" w:type="dxa"/>
            <w:vAlign w:val="center"/>
          </w:tcPr>
          <w:p w14:paraId="02DF4847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>22.</w:t>
            </w:r>
          </w:p>
        </w:tc>
        <w:tc>
          <w:tcPr>
            <w:tcW w:w="3260" w:type="dxa"/>
            <w:vAlign w:val="center"/>
          </w:tcPr>
          <w:p w14:paraId="4AE47621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Multimedia: </w:t>
            </w:r>
          </w:p>
        </w:tc>
        <w:tc>
          <w:tcPr>
            <w:tcW w:w="5953" w:type="dxa"/>
            <w:vAlign w:val="center"/>
          </w:tcPr>
          <w:p w14:paraId="39949B85" w14:textId="77777777" w:rsidR="000069D0" w:rsidRDefault="00000000">
            <w:pPr>
              <w:pStyle w:val="Akapitzlist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System multimedialny wyposażony min. w radioodbiornik 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z obsługą stacji radiowych w technologii cyfrowej (DAB); port USB; system Bluetooth umożliwiający bezprzewodową łączność z telefonem, sterowanie z kierownicy.</w:t>
            </w:r>
          </w:p>
        </w:tc>
        <w:tc>
          <w:tcPr>
            <w:tcW w:w="3541" w:type="dxa"/>
            <w:vAlign w:val="center"/>
          </w:tcPr>
          <w:p w14:paraId="151F0B65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6304DF81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  <w:p w14:paraId="4CFF5272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A0ABF8B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</w:tcPr>
          <w:p w14:paraId="0963396D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3F745B96" w14:textId="77777777">
        <w:trPr>
          <w:trHeight w:val="905"/>
        </w:trPr>
        <w:tc>
          <w:tcPr>
            <w:tcW w:w="566" w:type="dxa"/>
            <w:vAlign w:val="center"/>
          </w:tcPr>
          <w:p w14:paraId="6AC0B2A4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23.</w:t>
            </w:r>
          </w:p>
        </w:tc>
        <w:tc>
          <w:tcPr>
            <w:tcW w:w="3260" w:type="dxa"/>
            <w:vAlign w:val="center"/>
          </w:tcPr>
          <w:p w14:paraId="7D92328A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Ekran dotykowy:</w:t>
            </w:r>
          </w:p>
        </w:tc>
        <w:tc>
          <w:tcPr>
            <w:tcW w:w="5953" w:type="dxa"/>
            <w:vAlign w:val="center"/>
          </w:tcPr>
          <w:p w14:paraId="6CA9C6B9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Minimum 10”</w:t>
            </w:r>
          </w:p>
        </w:tc>
        <w:tc>
          <w:tcPr>
            <w:tcW w:w="3541" w:type="dxa"/>
            <w:vAlign w:val="center"/>
          </w:tcPr>
          <w:p w14:paraId="4839AB4E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676DB22A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  <w:p w14:paraId="7658E57F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B693D16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</w:tcPr>
          <w:p w14:paraId="1F5949E3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6DC9AD61" w14:textId="77777777">
        <w:trPr>
          <w:trHeight w:val="284"/>
        </w:trPr>
        <w:tc>
          <w:tcPr>
            <w:tcW w:w="566" w:type="dxa"/>
            <w:vAlign w:val="center"/>
          </w:tcPr>
          <w:p w14:paraId="6DEA6653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24.</w:t>
            </w:r>
          </w:p>
        </w:tc>
        <w:tc>
          <w:tcPr>
            <w:tcW w:w="3260" w:type="dxa"/>
            <w:vAlign w:val="center"/>
          </w:tcPr>
          <w:p w14:paraId="54648060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Drzwi – boczne:</w:t>
            </w:r>
          </w:p>
        </w:tc>
        <w:tc>
          <w:tcPr>
            <w:tcW w:w="5953" w:type="dxa"/>
            <w:vAlign w:val="center"/>
          </w:tcPr>
          <w:p w14:paraId="2E9DD764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Drzwi przesuwne – po prawej stronie</w:t>
            </w:r>
          </w:p>
        </w:tc>
        <w:tc>
          <w:tcPr>
            <w:tcW w:w="3541" w:type="dxa"/>
            <w:vAlign w:val="center"/>
          </w:tcPr>
          <w:p w14:paraId="785CDC1C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Wpisać: TAK (spełnia wymagania) lub NIE (nie spełnia).</w:t>
            </w:r>
          </w:p>
          <w:p w14:paraId="1D7514A3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Dopuszcza się wskazanie informacji równoważnej potwierdzającej spełnienie wymagania.</w:t>
            </w:r>
          </w:p>
          <w:p w14:paraId="2FA56B6F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8176055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</w:tcPr>
          <w:p w14:paraId="33D78302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7CE88FC9" w14:textId="77777777">
        <w:trPr>
          <w:trHeight w:val="284"/>
        </w:trPr>
        <w:tc>
          <w:tcPr>
            <w:tcW w:w="566" w:type="dxa"/>
            <w:vAlign w:val="center"/>
          </w:tcPr>
          <w:p w14:paraId="6D0D5148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25.</w:t>
            </w:r>
          </w:p>
        </w:tc>
        <w:tc>
          <w:tcPr>
            <w:tcW w:w="3260" w:type="dxa"/>
            <w:vAlign w:val="center"/>
          </w:tcPr>
          <w:p w14:paraId="32F4187D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Drzwi – tylne:</w:t>
            </w:r>
          </w:p>
        </w:tc>
        <w:tc>
          <w:tcPr>
            <w:tcW w:w="5953" w:type="dxa"/>
            <w:vAlign w:val="center"/>
          </w:tcPr>
          <w:p w14:paraId="595C4B73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Dwuskrzydłowe z szybami</w:t>
            </w:r>
          </w:p>
        </w:tc>
        <w:tc>
          <w:tcPr>
            <w:tcW w:w="3541" w:type="dxa"/>
            <w:vAlign w:val="center"/>
          </w:tcPr>
          <w:p w14:paraId="44C76507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307B86C0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  <w:p w14:paraId="0DED38FD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0AFEF17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</w:tcPr>
          <w:p w14:paraId="58743380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697C39FD" w14:textId="77777777">
        <w:trPr>
          <w:trHeight w:val="284"/>
        </w:trPr>
        <w:tc>
          <w:tcPr>
            <w:tcW w:w="566" w:type="dxa"/>
            <w:vAlign w:val="center"/>
          </w:tcPr>
          <w:p w14:paraId="00E10D81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26.</w:t>
            </w:r>
          </w:p>
        </w:tc>
        <w:tc>
          <w:tcPr>
            <w:tcW w:w="3260" w:type="dxa"/>
            <w:vAlign w:val="center"/>
          </w:tcPr>
          <w:p w14:paraId="54CFCE87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Tylna szyba:</w:t>
            </w:r>
          </w:p>
        </w:tc>
        <w:tc>
          <w:tcPr>
            <w:tcW w:w="5953" w:type="dxa"/>
            <w:vAlign w:val="center"/>
          </w:tcPr>
          <w:p w14:paraId="4332E184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Wycieraczki ze spryskiwaczem sterowanym elektrycznie.</w:t>
            </w:r>
          </w:p>
        </w:tc>
        <w:tc>
          <w:tcPr>
            <w:tcW w:w="3541" w:type="dxa"/>
            <w:vAlign w:val="center"/>
          </w:tcPr>
          <w:p w14:paraId="12026D68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022BEA34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>Dopuszcza się wskazanie informacji równoważnej potwierdzającej spełnienie wymagania.</w:t>
            </w:r>
          </w:p>
          <w:p w14:paraId="69C481F0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2B9C51C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</w:tcPr>
          <w:p w14:paraId="1BCB8363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34D56B48" w14:textId="77777777">
        <w:trPr>
          <w:trHeight w:val="284"/>
        </w:trPr>
        <w:tc>
          <w:tcPr>
            <w:tcW w:w="566" w:type="dxa"/>
            <w:vAlign w:val="center"/>
          </w:tcPr>
          <w:p w14:paraId="5DC9949F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27.</w:t>
            </w:r>
          </w:p>
        </w:tc>
        <w:tc>
          <w:tcPr>
            <w:tcW w:w="3260" w:type="dxa"/>
            <w:vAlign w:val="center"/>
          </w:tcPr>
          <w:p w14:paraId="19577F51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Reflektory: </w:t>
            </w:r>
          </w:p>
        </w:tc>
        <w:tc>
          <w:tcPr>
            <w:tcW w:w="5953" w:type="dxa"/>
            <w:vAlign w:val="center"/>
          </w:tcPr>
          <w:p w14:paraId="4CBBFAF3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Reflektory główne LED z asystentem świateł drogowych;</w:t>
            </w:r>
          </w:p>
          <w:p w14:paraId="629722C7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automatyczne światła z czujnikiem zmierzchu.</w:t>
            </w:r>
          </w:p>
        </w:tc>
        <w:tc>
          <w:tcPr>
            <w:tcW w:w="3541" w:type="dxa"/>
            <w:vAlign w:val="center"/>
          </w:tcPr>
          <w:p w14:paraId="5B1E18B6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2CA6F7F4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  <w:p w14:paraId="1C830C75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A819C8C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</w:tcPr>
          <w:p w14:paraId="095FA1F8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685514E6" w14:textId="77777777">
        <w:trPr>
          <w:trHeight w:val="556"/>
        </w:trPr>
        <w:tc>
          <w:tcPr>
            <w:tcW w:w="566" w:type="dxa"/>
            <w:vAlign w:val="center"/>
          </w:tcPr>
          <w:p w14:paraId="7A8167DE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28.</w:t>
            </w:r>
          </w:p>
        </w:tc>
        <w:tc>
          <w:tcPr>
            <w:tcW w:w="3260" w:type="dxa"/>
            <w:vAlign w:val="center"/>
          </w:tcPr>
          <w:p w14:paraId="517AB120" w14:textId="77777777" w:rsidR="000069D0" w:rsidRDefault="00000000">
            <w:pPr>
              <w:pStyle w:val="Akapitzlist"/>
              <w:ind w:left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Lusterko wsteczne</w:t>
            </w:r>
          </w:p>
          <w:p w14:paraId="6AE9EDAB" w14:textId="77777777" w:rsidR="000069D0" w:rsidRDefault="00000000">
            <w:pPr>
              <w:pStyle w:val="Akapitzlist"/>
              <w:ind w:left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automatycznie przyciemniane:</w:t>
            </w:r>
          </w:p>
        </w:tc>
        <w:tc>
          <w:tcPr>
            <w:tcW w:w="5953" w:type="dxa"/>
            <w:vAlign w:val="center"/>
          </w:tcPr>
          <w:p w14:paraId="2B4F992E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Tak</w:t>
            </w:r>
          </w:p>
        </w:tc>
        <w:tc>
          <w:tcPr>
            <w:tcW w:w="3541" w:type="dxa"/>
            <w:vAlign w:val="center"/>
          </w:tcPr>
          <w:p w14:paraId="27B44E75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4B32A2B0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  <w:p w14:paraId="70981F03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6EAB792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</w:tcPr>
          <w:p w14:paraId="45910AB8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594AB304" w14:textId="77777777">
        <w:trPr>
          <w:trHeight w:val="284"/>
        </w:trPr>
        <w:tc>
          <w:tcPr>
            <w:tcW w:w="566" w:type="dxa"/>
            <w:vAlign w:val="center"/>
          </w:tcPr>
          <w:p w14:paraId="230FB684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29.</w:t>
            </w:r>
          </w:p>
        </w:tc>
        <w:tc>
          <w:tcPr>
            <w:tcW w:w="3260" w:type="dxa"/>
            <w:vAlign w:val="center"/>
          </w:tcPr>
          <w:p w14:paraId="2CD99C34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Lusterka boczne: </w:t>
            </w:r>
          </w:p>
        </w:tc>
        <w:tc>
          <w:tcPr>
            <w:tcW w:w="5953" w:type="dxa"/>
            <w:vAlign w:val="center"/>
          </w:tcPr>
          <w:p w14:paraId="334A3DD9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Elektrycznie sterowane i składane,</w:t>
            </w:r>
          </w:p>
          <w:p w14:paraId="42338832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podgrzewane</w:t>
            </w:r>
          </w:p>
        </w:tc>
        <w:tc>
          <w:tcPr>
            <w:tcW w:w="3541" w:type="dxa"/>
            <w:vAlign w:val="center"/>
          </w:tcPr>
          <w:p w14:paraId="4DFCC240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Wpisać: TAK (spełnia wymagania) lub NIE (nie spełnia).</w:t>
            </w:r>
          </w:p>
          <w:p w14:paraId="74B4F427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Dopuszcza się wskazanie informacji równoważnej potwierdzającej spełnienie wymagania.</w:t>
            </w:r>
          </w:p>
          <w:p w14:paraId="5D077361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1E229C8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</w:tcPr>
          <w:p w14:paraId="5C699374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0E832C8A" w14:textId="77777777">
        <w:trPr>
          <w:trHeight w:val="284"/>
        </w:trPr>
        <w:tc>
          <w:tcPr>
            <w:tcW w:w="566" w:type="dxa"/>
            <w:vAlign w:val="center"/>
          </w:tcPr>
          <w:p w14:paraId="21C2842F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30.</w:t>
            </w:r>
          </w:p>
        </w:tc>
        <w:tc>
          <w:tcPr>
            <w:tcW w:w="3260" w:type="dxa"/>
            <w:vAlign w:val="center"/>
          </w:tcPr>
          <w:p w14:paraId="3E55CFD9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Przyciemniana tylna</w:t>
            </w:r>
          </w:p>
          <w:p w14:paraId="7D138A53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szyba i tylne boczne:</w:t>
            </w:r>
          </w:p>
        </w:tc>
        <w:tc>
          <w:tcPr>
            <w:tcW w:w="5953" w:type="dxa"/>
            <w:vAlign w:val="center"/>
          </w:tcPr>
          <w:p w14:paraId="71AE91D4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Tak, szyby w przestrzeni pasażerskiej z maksymalnym</w:t>
            </w:r>
          </w:p>
          <w:p w14:paraId="511D5FA3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fabrycznym przyciemnieniem</w:t>
            </w:r>
          </w:p>
        </w:tc>
        <w:tc>
          <w:tcPr>
            <w:tcW w:w="3541" w:type="dxa"/>
            <w:vAlign w:val="center"/>
          </w:tcPr>
          <w:p w14:paraId="6EEAC029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3EDADDD4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Dopuszcza się wskazanie informacji równoważnej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>potwierdzającej spełnienie wymagania.</w:t>
            </w:r>
          </w:p>
          <w:p w14:paraId="6D7CEE72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CD482D9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</w:tcPr>
          <w:p w14:paraId="2FACAD5A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2EF75972" w14:textId="77777777">
        <w:trPr>
          <w:trHeight w:val="284"/>
        </w:trPr>
        <w:tc>
          <w:tcPr>
            <w:tcW w:w="566" w:type="dxa"/>
            <w:vAlign w:val="center"/>
          </w:tcPr>
          <w:p w14:paraId="5950719D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31.</w:t>
            </w:r>
          </w:p>
        </w:tc>
        <w:tc>
          <w:tcPr>
            <w:tcW w:w="3260" w:type="dxa"/>
            <w:vAlign w:val="center"/>
          </w:tcPr>
          <w:p w14:paraId="7E2378CF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Poduszki powietrzne: </w:t>
            </w:r>
          </w:p>
        </w:tc>
        <w:tc>
          <w:tcPr>
            <w:tcW w:w="5953" w:type="dxa"/>
            <w:vAlign w:val="center"/>
          </w:tcPr>
          <w:p w14:paraId="31DEA92B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Tak, poduszka powietrzna chroniąca kierowcę i pasażera</w:t>
            </w:r>
          </w:p>
        </w:tc>
        <w:tc>
          <w:tcPr>
            <w:tcW w:w="3541" w:type="dxa"/>
            <w:vAlign w:val="center"/>
          </w:tcPr>
          <w:p w14:paraId="460C95C9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6BDB1E94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  <w:p w14:paraId="5030F672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16B55CD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</w:tcPr>
          <w:p w14:paraId="0DC7398C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46FFA0F5" w14:textId="77777777">
        <w:trPr>
          <w:trHeight w:val="284"/>
        </w:trPr>
        <w:tc>
          <w:tcPr>
            <w:tcW w:w="566" w:type="dxa"/>
            <w:vAlign w:val="center"/>
          </w:tcPr>
          <w:p w14:paraId="622F487C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32.</w:t>
            </w:r>
          </w:p>
        </w:tc>
        <w:tc>
          <w:tcPr>
            <w:tcW w:w="3260" w:type="dxa"/>
            <w:vAlign w:val="center"/>
          </w:tcPr>
          <w:p w14:paraId="4AFCABFA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Podsufitka i tapicerka: </w:t>
            </w:r>
          </w:p>
        </w:tc>
        <w:tc>
          <w:tcPr>
            <w:tcW w:w="5953" w:type="dxa"/>
            <w:vAlign w:val="center"/>
          </w:tcPr>
          <w:p w14:paraId="5A5E7FC5" w14:textId="77777777" w:rsidR="000069D0" w:rsidRDefault="00000000">
            <w:pPr>
              <w:pStyle w:val="Akapitzlist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Komfortowe wyłożenie ścian bocznych i dachu – podsufitka i tapicerka na ścianach bocznych również w przestrzeni pasażerskiej. Tapicerka materiałowa odporna na zużycie 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i zabrudzenia, łatwa w utrzymaniu czystości w kolorze grafitowym lub czarnym</w:t>
            </w:r>
          </w:p>
        </w:tc>
        <w:tc>
          <w:tcPr>
            <w:tcW w:w="3541" w:type="dxa"/>
            <w:vAlign w:val="center"/>
          </w:tcPr>
          <w:p w14:paraId="76587C42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3BA3EC0F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  <w:p w14:paraId="1AA3CD80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90F5702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</w:tcPr>
          <w:p w14:paraId="7C89A158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79102157" w14:textId="77777777">
        <w:trPr>
          <w:trHeight w:val="284"/>
        </w:trPr>
        <w:tc>
          <w:tcPr>
            <w:tcW w:w="566" w:type="dxa"/>
            <w:vAlign w:val="center"/>
          </w:tcPr>
          <w:p w14:paraId="57CEB7BC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33.</w:t>
            </w:r>
          </w:p>
        </w:tc>
        <w:tc>
          <w:tcPr>
            <w:tcW w:w="3260" w:type="dxa"/>
            <w:vAlign w:val="center"/>
          </w:tcPr>
          <w:p w14:paraId="306B943E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Gumowe dywaniki w</w:t>
            </w:r>
          </w:p>
          <w:p w14:paraId="2A22EC69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kabinie kierowcy oraz w</w:t>
            </w:r>
          </w:p>
          <w:p w14:paraId="18D4427A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przestrzeni pasażerskiej:</w:t>
            </w:r>
          </w:p>
        </w:tc>
        <w:tc>
          <w:tcPr>
            <w:tcW w:w="5953" w:type="dxa"/>
            <w:vAlign w:val="center"/>
          </w:tcPr>
          <w:p w14:paraId="2206FCFE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Tak </w:t>
            </w:r>
          </w:p>
        </w:tc>
        <w:tc>
          <w:tcPr>
            <w:tcW w:w="3541" w:type="dxa"/>
            <w:vAlign w:val="center"/>
          </w:tcPr>
          <w:p w14:paraId="0124585F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Wpisać: TAK (spełnia wymagania) lub NIE (nie spełnia).</w:t>
            </w:r>
          </w:p>
          <w:p w14:paraId="6A5EDB8C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Dopuszcza się wskazanie informacji równoważnej potwierdzającej spełnienie wymagania.</w:t>
            </w:r>
          </w:p>
          <w:p w14:paraId="54197C0D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0B8DD21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</w:tcPr>
          <w:p w14:paraId="7F083618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1C928ED0" w14:textId="77777777">
        <w:trPr>
          <w:trHeight w:val="284"/>
        </w:trPr>
        <w:tc>
          <w:tcPr>
            <w:tcW w:w="566" w:type="dxa"/>
            <w:vAlign w:val="center"/>
          </w:tcPr>
          <w:p w14:paraId="7ADBF2B9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34.</w:t>
            </w:r>
          </w:p>
        </w:tc>
        <w:tc>
          <w:tcPr>
            <w:tcW w:w="3260" w:type="dxa"/>
            <w:vAlign w:val="center"/>
          </w:tcPr>
          <w:p w14:paraId="62FBA79B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Tempomat:</w:t>
            </w:r>
          </w:p>
        </w:tc>
        <w:tc>
          <w:tcPr>
            <w:tcW w:w="5953" w:type="dxa"/>
            <w:vAlign w:val="center"/>
          </w:tcPr>
          <w:p w14:paraId="6B59BDA6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Tak</w:t>
            </w:r>
          </w:p>
        </w:tc>
        <w:tc>
          <w:tcPr>
            <w:tcW w:w="3541" w:type="dxa"/>
            <w:vAlign w:val="center"/>
          </w:tcPr>
          <w:p w14:paraId="6CCD6910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1F446A0C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  <w:p w14:paraId="1EA5231B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04086FE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</w:tcPr>
          <w:p w14:paraId="0687A35B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43D94C35" w14:textId="77777777">
        <w:trPr>
          <w:trHeight w:val="512"/>
        </w:trPr>
        <w:tc>
          <w:tcPr>
            <w:tcW w:w="566" w:type="dxa"/>
            <w:vMerge w:val="restart"/>
            <w:vAlign w:val="center"/>
          </w:tcPr>
          <w:p w14:paraId="3D7D703E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highlight w:val="darkGray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35.</w:t>
            </w:r>
          </w:p>
        </w:tc>
        <w:tc>
          <w:tcPr>
            <w:tcW w:w="3260" w:type="dxa"/>
            <w:vMerge w:val="restart"/>
            <w:vAlign w:val="center"/>
          </w:tcPr>
          <w:p w14:paraId="1047DA96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Inteligentne wycieraczki</w:t>
            </w:r>
          </w:p>
          <w:p w14:paraId="2F995AB9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z czujnikiem deszczu:</w:t>
            </w:r>
          </w:p>
        </w:tc>
        <w:tc>
          <w:tcPr>
            <w:tcW w:w="5953" w:type="dxa"/>
            <w:vMerge w:val="restart"/>
            <w:vAlign w:val="center"/>
          </w:tcPr>
          <w:p w14:paraId="293A47D2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Tak</w:t>
            </w:r>
          </w:p>
        </w:tc>
        <w:tc>
          <w:tcPr>
            <w:tcW w:w="3541" w:type="dxa"/>
            <w:vMerge w:val="restart"/>
            <w:vAlign w:val="center"/>
          </w:tcPr>
          <w:p w14:paraId="3BE20A3F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Wpisać: TAK (spełnia wymagania) lub NIE (nie spełnia).</w:t>
            </w:r>
          </w:p>
          <w:p w14:paraId="69AFED3F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Dopuszcza się wskazanie informacji równoważnej potwierdzającej spełnienie wymagania.</w:t>
            </w:r>
          </w:p>
          <w:p w14:paraId="1D2D8C57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76DA225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highlight w:val="darkGray"/>
              </w:rPr>
            </w:pPr>
          </w:p>
        </w:tc>
        <w:tc>
          <w:tcPr>
            <w:tcW w:w="1987" w:type="dxa"/>
            <w:vMerge w:val="restart"/>
          </w:tcPr>
          <w:p w14:paraId="43F25CA7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  <w:highlight w:val="darkGray"/>
              </w:rPr>
            </w:pPr>
          </w:p>
        </w:tc>
      </w:tr>
      <w:tr w:rsidR="000069D0" w14:paraId="47BCDDB4" w14:textId="77777777">
        <w:trPr>
          <w:trHeight w:val="284"/>
        </w:trPr>
        <w:tc>
          <w:tcPr>
            <w:tcW w:w="566" w:type="dxa"/>
            <w:vMerge w:val="restart"/>
            <w:vAlign w:val="center"/>
          </w:tcPr>
          <w:p w14:paraId="024D696B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highlight w:val="darkGray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36.</w:t>
            </w:r>
          </w:p>
        </w:tc>
        <w:tc>
          <w:tcPr>
            <w:tcW w:w="3260" w:type="dxa"/>
            <w:vMerge w:val="restart"/>
            <w:vAlign w:val="center"/>
          </w:tcPr>
          <w:p w14:paraId="6ED1F161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System monitorowania</w:t>
            </w:r>
          </w:p>
          <w:p w14:paraId="07260956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ciśnienia w oponach:</w:t>
            </w:r>
          </w:p>
        </w:tc>
        <w:tc>
          <w:tcPr>
            <w:tcW w:w="5953" w:type="dxa"/>
            <w:vMerge w:val="restart"/>
            <w:vAlign w:val="center"/>
          </w:tcPr>
          <w:p w14:paraId="5940CC6E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Tak</w:t>
            </w:r>
          </w:p>
        </w:tc>
        <w:tc>
          <w:tcPr>
            <w:tcW w:w="3541" w:type="dxa"/>
            <w:vMerge w:val="restart"/>
            <w:vAlign w:val="center"/>
          </w:tcPr>
          <w:p w14:paraId="25EF8DE6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722386A5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  <w:p w14:paraId="57F15CD4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18318A4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highlight w:val="darkGray"/>
              </w:rPr>
            </w:pPr>
          </w:p>
        </w:tc>
        <w:tc>
          <w:tcPr>
            <w:tcW w:w="1987" w:type="dxa"/>
            <w:vMerge w:val="restart"/>
          </w:tcPr>
          <w:p w14:paraId="7D552D6E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  <w:highlight w:val="darkGray"/>
              </w:rPr>
            </w:pPr>
          </w:p>
        </w:tc>
      </w:tr>
      <w:tr w:rsidR="000069D0" w14:paraId="466F4E2E" w14:textId="77777777">
        <w:trPr>
          <w:trHeight w:val="284"/>
        </w:trPr>
        <w:tc>
          <w:tcPr>
            <w:tcW w:w="566" w:type="dxa"/>
            <w:vMerge w:val="restart"/>
            <w:vAlign w:val="center"/>
          </w:tcPr>
          <w:p w14:paraId="33922F43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highlight w:val="darkGray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37.</w:t>
            </w:r>
          </w:p>
        </w:tc>
        <w:tc>
          <w:tcPr>
            <w:tcW w:w="3260" w:type="dxa"/>
            <w:vMerge w:val="restart"/>
            <w:vAlign w:val="center"/>
          </w:tcPr>
          <w:p w14:paraId="0A2BF443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Tylne światła:</w:t>
            </w:r>
          </w:p>
        </w:tc>
        <w:tc>
          <w:tcPr>
            <w:tcW w:w="5953" w:type="dxa"/>
            <w:vMerge w:val="restart"/>
            <w:vAlign w:val="center"/>
          </w:tcPr>
          <w:p w14:paraId="5346566D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LED lub halogenowe</w:t>
            </w:r>
          </w:p>
        </w:tc>
        <w:tc>
          <w:tcPr>
            <w:tcW w:w="3541" w:type="dxa"/>
            <w:vMerge w:val="restart"/>
            <w:vAlign w:val="center"/>
          </w:tcPr>
          <w:p w14:paraId="4C6E7441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446EC797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  <w:p w14:paraId="68EBCDDC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945613D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highlight w:val="darkGray"/>
              </w:rPr>
            </w:pPr>
          </w:p>
        </w:tc>
        <w:tc>
          <w:tcPr>
            <w:tcW w:w="1987" w:type="dxa"/>
            <w:vMerge w:val="restart"/>
          </w:tcPr>
          <w:p w14:paraId="35B045B7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  <w:highlight w:val="darkGray"/>
              </w:rPr>
            </w:pPr>
          </w:p>
        </w:tc>
      </w:tr>
      <w:tr w:rsidR="000069D0" w14:paraId="2008B7C8" w14:textId="77777777">
        <w:trPr>
          <w:trHeight w:val="504"/>
        </w:trPr>
        <w:tc>
          <w:tcPr>
            <w:tcW w:w="566" w:type="dxa"/>
            <w:vMerge w:val="restart"/>
            <w:vAlign w:val="center"/>
          </w:tcPr>
          <w:p w14:paraId="3717063D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highlight w:val="darkGray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38.</w:t>
            </w:r>
          </w:p>
        </w:tc>
        <w:tc>
          <w:tcPr>
            <w:tcW w:w="3260" w:type="dxa"/>
            <w:vMerge w:val="restart"/>
            <w:vAlign w:val="center"/>
          </w:tcPr>
          <w:p w14:paraId="09572F99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Pełnowymiarowe koło</w:t>
            </w:r>
          </w:p>
          <w:p w14:paraId="70C9C776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zapasowe:</w:t>
            </w:r>
          </w:p>
        </w:tc>
        <w:tc>
          <w:tcPr>
            <w:tcW w:w="5953" w:type="dxa"/>
            <w:vMerge w:val="restart"/>
            <w:vAlign w:val="center"/>
          </w:tcPr>
          <w:p w14:paraId="07F5F3A1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Tak</w:t>
            </w:r>
          </w:p>
        </w:tc>
        <w:tc>
          <w:tcPr>
            <w:tcW w:w="3541" w:type="dxa"/>
            <w:vMerge w:val="restart"/>
            <w:vAlign w:val="center"/>
          </w:tcPr>
          <w:p w14:paraId="01902169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Wpisać: TAK (spełnia wymagania) lub NIE (nie spełnia).</w:t>
            </w:r>
          </w:p>
          <w:p w14:paraId="115E7C49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Dopuszcza się wskazanie informacji równoważnej potwierdzającej spełnienie wymagania.</w:t>
            </w:r>
          </w:p>
          <w:p w14:paraId="70D2A667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C46B75D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highlight w:val="darkGray"/>
              </w:rPr>
            </w:pPr>
          </w:p>
        </w:tc>
        <w:tc>
          <w:tcPr>
            <w:tcW w:w="1987" w:type="dxa"/>
            <w:vMerge w:val="restart"/>
          </w:tcPr>
          <w:p w14:paraId="1FF54946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  <w:highlight w:val="darkGray"/>
              </w:rPr>
            </w:pPr>
          </w:p>
        </w:tc>
      </w:tr>
      <w:tr w:rsidR="000069D0" w14:paraId="6DB9904C" w14:textId="77777777">
        <w:trPr>
          <w:trHeight w:val="284"/>
        </w:trPr>
        <w:tc>
          <w:tcPr>
            <w:tcW w:w="566" w:type="dxa"/>
            <w:vMerge w:val="restart"/>
            <w:vAlign w:val="center"/>
          </w:tcPr>
          <w:p w14:paraId="097F33B9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highlight w:val="darkGray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>39.</w:t>
            </w:r>
          </w:p>
        </w:tc>
        <w:tc>
          <w:tcPr>
            <w:tcW w:w="3260" w:type="dxa"/>
            <w:vMerge w:val="restart"/>
            <w:vAlign w:val="center"/>
          </w:tcPr>
          <w:p w14:paraId="6FEFFF4B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Zestaw narzędzi i</w:t>
            </w:r>
          </w:p>
          <w:p w14:paraId="6521DE33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podnośnik:</w:t>
            </w:r>
          </w:p>
        </w:tc>
        <w:tc>
          <w:tcPr>
            <w:tcW w:w="5953" w:type="dxa"/>
            <w:vMerge w:val="restart"/>
            <w:vAlign w:val="center"/>
          </w:tcPr>
          <w:p w14:paraId="5F563167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Tak</w:t>
            </w:r>
          </w:p>
        </w:tc>
        <w:tc>
          <w:tcPr>
            <w:tcW w:w="3541" w:type="dxa"/>
            <w:vMerge w:val="restart"/>
            <w:vAlign w:val="center"/>
          </w:tcPr>
          <w:p w14:paraId="08B22552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Wpisać: TAK (spełnia wymagania) lub NIE (nie spełnia).</w:t>
            </w:r>
          </w:p>
          <w:p w14:paraId="354E79A8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Dopuszcza się wskazanie informacji równoważnej potwierdzającej spełnienie wymagania.</w:t>
            </w:r>
          </w:p>
          <w:p w14:paraId="1E9DE4B8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A5C33A6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highlight w:val="darkGray"/>
              </w:rPr>
            </w:pPr>
          </w:p>
        </w:tc>
        <w:tc>
          <w:tcPr>
            <w:tcW w:w="1987" w:type="dxa"/>
            <w:vMerge w:val="restart"/>
          </w:tcPr>
          <w:p w14:paraId="2E3621C0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  <w:highlight w:val="darkGray"/>
              </w:rPr>
            </w:pPr>
          </w:p>
        </w:tc>
      </w:tr>
      <w:tr w:rsidR="000069D0" w14:paraId="25C70FC7" w14:textId="77777777">
        <w:trPr>
          <w:trHeight w:val="284"/>
        </w:trPr>
        <w:tc>
          <w:tcPr>
            <w:tcW w:w="566" w:type="dxa"/>
            <w:vMerge w:val="restart"/>
            <w:vAlign w:val="center"/>
          </w:tcPr>
          <w:p w14:paraId="02E1B3BE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highlight w:val="darkGray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40.</w:t>
            </w:r>
          </w:p>
        </w:tc>
        <w:tc>
          <w:tcPr>
            <w:tcW w:w="3260" w:type="dxa"/>
            <w:vMerge w:val="restart"/>
            <w:vAlign w:val="center"/>
          </w:tcPr>
          <w:p w14:paraId="27B92484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Dodatkowe wyposażenie</w:t>
            </w:r>
          </w:p>
          <w:p w14:paraId="04BAA10B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bhp:</w:t>
            </w:r>
          </w:p>
        </w:tc>
        <w:tc>
          <w:tcPr>
            <w:tcW w:w="5953" w:type="dxa"/>
            <w:vMerge w:val="restart"/>
            <w:vAlign w:val="center"/>
          </w:tcPr>
          <w:p w14:paraId="06C0D93F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Gaśnica, trójkąt ostrzegawczy, apteczka</w:t>
            </w:r>
          </w:p>
        </w:tc>
        <w:tc>
          <w:tcPr>
            <w:tcW w:w="3541" w:type="dxa"/>
            <w:vMerge w:val="restart"/>
            <w:vAlign w:val="center"/>
          </w:tcPr>
          <w:p w14:paraId="2F5B0CD8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Wpisać: TAK (spełnia wymagania) lub NIE (nie spełnia).</w:t>
            </w:r>
          </w:p>
          <w:p w14:paraId="530894D5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  <w:p w14:paraId="0B428B78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2ED3724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highlight w:val="darkGray"/>
              </w:rPr>
            </w:pPr>
          </w:p>
        </w:tc>
        <w:tc>
          <w:tcPr>
            <w:tcW w:w="1987" w:type="dxa"/>
            <w:vMerge w:val="restart"/>
          </w:tcPr>
          <w:p w14:paraId="31690A90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  <w:highlight w:val="darkGray"/>
              </w:rPr>
            </w:pPr>
          </w:p>
        </w:tc>
      </w:tr>
      <w:tr w:rsidR="000069D0" w14:paraId="1C8A6158" w14:textId="77777777">
        <w:trPr>
          <w:trHeight w:val="284"/>
        </w:trPr>
        <w:tc>
          <w:tcPr>
            <w:tcW w:w="566" w:type="dxa"/>
            <w:vMerge w:val="restart"/>
            <w:vAlign w:val="center"/>
          </w:tcPr>
          <w:p w14:paraId="60B51A7C" w14:textId="77777777" w:rsidR="000069D0" w:rsidRDefault="00000000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41.</w:t>
            </w:r>
          </w:p>
        </w:tc>
        <w:tc>
          <w:tcPr>
            <w:tcW w:w="3260" w:type="dxa"/>
            <w:vMerge w:val="restart"/>
            <w:vAlign w:val="center"/>
          </w:tcPr>
          <w:p w14:paraId="1EC5F50B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Opony wielosezonowe:</w:t>
            </w:r>
          </w:p>
        </w:tc>
        <w:tc>
          <w:tcPr>
            <w:tcW w:w="5953" w:type="dxa"/>
            <w:vMerge w:val="restart"/>
            <w:vAlign w:val="center"/>
          </w:tcPr>
          <w:p w14:paraId="2B56735A" w14:textId="77777777" w:rsidR="000069D0" w:rsidRDefault="000000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 komplet, fabrycznie nowe, nie starsze niż 12 miesięcy licząc od daty dostawy pojazdu. Rozmiar oraz parametry opon muszą być zgodne z zaleceniami producenta pojazdu.</w:t>
            </w:r>
          </w:p>
        </w:tc>
        <w:tc>
          <w:tcPr>
            <w:tcW w:w="3541" w:type="dxa"/>
            <w:vMerge w:val="restart"/>
            <w:vAlign w:val="center"/>
          </w:tcPr>
          <w:p w14:paraId="2E93FAB2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7E053E93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  <w:p w14:paraId="2A3E8B49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C7228FD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  <w:vMerge w:val="restart"/>
          </w:tcPr>
          <w:p w14:paraId="029B57F7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0ABAA7FC" w14:textId="77777777">
        <w:trPr>
          <w:trHeight w:val="284"/>
        </w:trPr>
        <w:tc>
          <w:tcPr>
            <w:tcW w:w="566" w:type="dxa"/>
            <w:vMerge w:val="restart"/>
            <w:vAlign w:val="center"/>
          </w:tcPr>
          <w:p w14:paraId="03C532CF" w14:textId="77777777" w:rsidR="000069D0" w:rsidRDefault="00000000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42.</w:t>
            </w:r>
          </w:p>
        </w:tc>
        <w:tc>
          <w:tcPr>
            <w:tcW w:w="3260" w:type="dxa"/>
            <w:vMerge w:val="restart"/>
            <w:vAlign w:val="center"/>
          </w:tcPr>
          <w:p w14:paraId="3F3ADE68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Gwarancja na windę:</w:t>
            </w:r>
          </w:p>
        </w:tc>
        <w:tc>
          <w:tcPr>
            <w:tcW w:w="5953" w:type="dxa"/>
            <w:vMerge w:val="restart"/>
            <w:vAlign w:val="center"/>
          </w:tcPr>
          <w:p w14:paraId="5072FFE4" w14:textId="77777777" w:rsidR="000069D0" w:rsidRDefault="00000000">
            <w:pPr>
              <w:pStyle w:val="Akapitzlist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minimum 2 lata od dnia odbioru samochodu.</w:t>
            </w:r>
          </w:p>
        </w:tc>
        <w:tc>
          <w:tcPr>
            <w:tcW w:w="3541" w:type="dxa"/>
            <w:vMerge w:val="restart"/>
            <w:vAlign w:val="center"/>
          </w:tcPr>
          <w:p w14:paraId="66CFABF0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4803F56C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  <w:p w14:paraId="5AEB04E7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527F580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  <w:vMerge w:val="restart"/>
          </w:tcPr>
          <w:p w14:paraId="6901F255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7DAAEDAC" w14:textId="77777777">
        <w:trPr>
          <w:trHeight w:val="284"/>
        </w:trPr>
        <w:tc>
          <w:tcPr>
            <w:tcW w:w="566" w:type="dxa"/>
            <w:vMerge w:val="restart"/>
            <w:vAlign w:val="center"/>
          </w:tcPr>
          <w:p w14:paraId="35CB20C0" w14:textId="77777777" w:rsidR="000069D0" w:rsidRDefault="00000000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43.</w:t>
            </w:r>
          </w:p>
        </w:tc>
        <w:tc>
          <w:tcPr>
            <w:tcW w:w="3260" w:type="dxa"/>
            <w:vMerge w:val="restart"/>
            <w:vAlign w:val="center"/>
          </w:tcPr>
          <w:p w14:paraId="4CB4340D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Gwarancja na zespoły i</w:t>
            </w:r>
          </w:p>
          <w:p w14:paraId="383DA972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podzespoły mechaniczne:</w:t>
            </w:r>
          </w:p>
        </w:tc>
        <w:tc>
          <w:tcPr>
            <w:tcW w:w="5953" w:type="dxa"/>
            <w:vMerge w:val="restart"/>
            <w:vAlign w:val="center"/>
          </w:tcPr>
          <w:p w14:paraId="309A4246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minimum 2 lata od dnia odbioru samochodu.</w:t>
            </w:r>
          </w:p>
        </w:tc>
        <w:tc>
          <w:tcPr>
            <w:tcW w:w="3541" w:type="dxa"/>
            <w:vMerge w:val="restart"/>
            <w:vAlign w:val="center"/>
          </w:tcPr>
          <w:p w14:paraId="28ED3253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2EB06B27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>Dopuszcza się wskazanie informacji równoważnej potwierdzającej spełnienie wymagania.</w:t>
            </w:r>
          </w:p>
          <w:p w14:paraId="410B7835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00F5634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  <w:vMerge w:val="restart"/>
          </w:tcPr>
          <w:p w14:paraId="176AF7A3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7F35A680" w14:textId="77777777">
        <w:trPr>
          <w:trHeight w:val="284"/>
        </w:trPr>
        <w:tc>
          <w:tcPr>
            <w:tcW w:w="566" w:type="dxa"/>
            <w:vMerge w:val="restart"/>
            <w:vAlign w:val="center"/>
          </w:tcPr>
          <w:p w14:paraId="216CC7F0" w14:textId="77777777" w:rsidR="000069D0" w:rsidRDefault="00000000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44.</w:t>
            </w:r>
          </w:p>
        </w:tc>
        <w:tc>
          <w:tcPr>
            <w:tcW w:w="3260" w:type="dxa"/>
            <w:vMerge w:val="restart"/>
            <w:vAlign w:val="center"/>
          </w:tcPr>
          <w:p w14:paraId="653EFDC1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Gwarancja na perforację</w:t>
            </w:r>
          </w:p>
          <w:p w14:paraId="3C99BE77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nadwozia:</w:t>
            </w:r>
          </w:p>
        </w:tc>
        <w:tc>
          <w:tcPr>
            <w:tcW w:w="5953" w:type="dxa"/>
            <w:vMerge w:val="restart"/>
            <w:vAlign w:val="center"/>
          </w:tcPr>
          <w:p w14:paraId="712C9D8A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minimum 6 lat od dnia odbioru samochodu.</w:t>
            </w:r>
          </w:p>
        </w:tc>
        <w:tc>
          <w:tcPr>
            <w:tcW w:w="3541" w:type="dxa"/>
            <w:vMerge w:val="restart"/>
            <w:vAlign w:val="center"/>
          </w:tcPr>
          <w:p w14:paraId="57A4ADD1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63AD2056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  <w:p w14:paraId="03BE7549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CA63687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  <w:vMerge w:val="restart"/>
          </w:tcPr>
          <w:p w14:paraId="4F86BE0C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01E1574C" w14:textId="77777777">
        <w:trPr>
          <w:trHeight w:val="284"/>
        </w:trPr>
        <w:tc>
          <w:tcPr>
            <w:tcW w:w="566" w:type="dxa"/>
            <w:vMerge w:val="restart"/>
            <w:vAlign w:val="center"/>
          </w:tcPr>
          <w:p w14:paraId="48417C07" w14:textId="77777777" w:rsidR="000069D0" w:rsidRDefault="00000000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45.</w:t>
            </w:r>
          </w:p>
        </w:tc>
        <w:tc>
          <w:tcPr>
            <w:tcW w:w="3260" w:type="dxa"/>
            <w:vMerge w:val="restart"/>
            <w:vAlign w:val="center"/>
          </w:tcPr>
          <w:p w14:paraId="133FF861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Gwarancja na lakier: </w:t>
            </w:r>
          </w:p>
        </w:tc>
        <w:tc>
          <w:tcPr>
            <w:tcW w:w="5953" w:type="dxa"/>
            <w:vMerge w:val="restart"/>
            <w:vAlign w:val="center"/>
          </w:tcPr>
          <w:p w14:paraId="182860EE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minimum 3 lata od dnia odbioru samochodu.</w:t>
            </w:r>
          </w:p>
        </w:tc>
        <w:tc>
          <w:tcPr>
            <w:tcW w:w="3541" w:type="dxa"/>
            <w:vMerge w:val="restart"/>
            <w:vAlign w:val="center"/>
          </w:tcPr>
          <w:p w14:paraId="601B4D12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126897BD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  <w:p w14:paraId="5191EC39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6203A3F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  <w:vMerge w:val="restart"/>
          </w:tcPr>
          <w:p w14:paraId="7D67602B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349E2F45" w14:textId="77777777">
        <w:trPr>
          <w:trHeight w:val="284"/>
        </w:trPr>
        <w:tc>
          <w:tcPr>
            <w:tcW w:w="566" w:type="dxa"/>
            <w:vMerge w:val="restart"/>
            <w:vAlign w:val="center"/>
          </w:tcPr>
          <w:p w14:paraId="3CDEB3E2" w14:textId="77777777" w:rsidR="000069D0" w:rsidRDefault="00000000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46.</w:t>
            </w:r>
          </w:p>
        </w:tc>
        <w:tc>
          <w:tcPr>
            <w:tcW w:w="3260" w:type="dxa"/>
            <w:vMerge w:val="restart"/>
            <w:vAlign w:val="center"/>
          </w:tcPr>
          <w:p w14:paraId="46A7C490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Przeglądy serwisowe:</w:t>
            </w:r>
          </w:p>
        </w:tc>
        <w:tc>
          <w:tcPr>
            <w:tcW w:w="5953" w:type="dxa"/>
            <w:vMerge w:val="restart"/>
          </w:tcPr>
          <w:p w14:paraId="2D2CA287" w14:textId="77777777" w:rsidR="000069D0" w:rsidRDefault="00000000">
            <w:pPr>
              <w:pStyle w:val="Akapitzlist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Wykonawca zapewnieni nieodpłatny pakiet przeglądów serwisowych przez okres 3 lat lub do przebiegu 100 000 km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br/>
              <w:t xml:space="preserve">(w zależności od tego, co nastąpi wcześniej), zgodnie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br/>
              <w:t>z harmonogramem producenta pojazdu. Pakiet obejmuje wszystkie czynności serwisowe przewidziane przez producenta, w tym robociznę oraz materiały i części eksploatacyjne podlegające planowej wymianie podczas przeglądów okresowych, z wyłączeniem elementów zużywających się w wyniku normalnej eksploatacji (np. opon, klocków i tarcz hamulcowych, piór wycieraczek), o ile ich wymiana nie wynika z harmonogramu producenta.</w:t>
            </w:r>
          </w:p>
        </w:tc>
        <w:tc>
          <w:tcPr>
            <w:tcW w:w="3541" w:type="dxa"/>
            <w:vMerge w:val="restart"/>
            <w:vAlign w:val="center"/>
          </w:tcPr>
          <w:p w14:paraId="2463E332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270FB9F3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  <w:p w14:paraId="215D6F61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8869663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Podać adres serwisu (autoryzowany punkt serwisowy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br/>
              <w:t>w odległosci do 100 km od siedziby Zamawiającego:</w:t>
            </w:r>
          </w:p>
          <w:p w14:paraId="7E4405A4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2994ED4" w14:textId="77777777" w:rsidR="000069D0" w:rsidRDefault="00000000">
            <w:pPr>
              <w:pStyle w:val="Akapitzlist"/>
              <w:numPr>
                <w:ilvl w:val="0"/>
                <w:numId w:val="29"/>
              </w:num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>…………………………………</w:t>
            </w:r>
          </w:p>
          <w:p w14:paraId="1E71E45F" w14:textId="77777777" w:rsidR="000069D0" w:rsidRDefault="000069D0">
            <w:pPr>
              <w:pStyle w:val="Akapitzlis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252E3AF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  <w:vMerge w:val="restart"/>
          </w:tcPr>
          <w:p w14:paraId="10F57BE1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5079A172" w14:textId="77777777">
        <w:trPr>
          <w:trHeight w:val="272"/>
        </w:trPr>
        <w:tc>
          <w:tcPr>
            <w:tcW w:w="566" w:type="dxa"/>
            <w:vMerge w:val="restart"/>
            <w:vAlign w:val="center"/>
          </w:tcPr>
          <w:p w14:paraId="33883D50" w14:textId="77777777" w:rsidR="000069D0" w:rsidRDefault="00000000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47.</w:t>
            </w:r>
          </w:p>
        </w:tc>
        <w:tc>
          <w:tcPr>
            <w:tcW w:w="3260" w:type="dxa"/>
            <w:vMerge w:val="restart"/>
            <w:vAlign w:val="center"/>
          </w:tcPr>
          <w:p w14:paraId="0CA4F856" w14:textId="77777777" w:rsidR="000069D0" w:rsidRDefault="00000000">
            <w:pPr>
              <w:pStyle w:val="Akapitzlist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Obsługa serwisowa:</w:t>
            </w:r>
          </w:p>
        </w:tc>
        <w:tc>
          <w:tcPr>
            <w:tcW w:w="5953" w:type="dxa"/>
            <w:vMerge w:val="restart"/>
          </w:tcPr>
          <w:p w14:paraId="2FD7BFA7" w14:textId="77777777" w:rsidR="000069D0" w:rsidRDefault="00000000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W przypadku naprawy gwarancyjnej trwającej dłużej niż 2 dni robocze, licząc od dnia przyjęcia pojazdu do serwisu, Wykonawca zapewni na własny koszt pojazd zastępczy na cały okres naprawy. Pojazd zastępczy musi umożliwiać bezpieczny przewóz co najmniej jednej osoby z niepełnosprawnością poruszającej się na wózku inwalidzkim, pozostającej na wózku podczas jazdy. Pojazd musi być wyposażony w urządzenie umożliwiające wprowadzenie lub załadunek wózka oraz odpowiedni system mocowania wózka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br/>
              <w:t xml:space="preserve">i zabezpieczenia przewożonej osoby, zgodnie z obowiązującymi przepisami. Pojazd zastępczy musi ponadto zapewniać liczbę miejsc siedzących dla pozostałych osób, umożliwiającą realizację przewozów zgodnie z potrzebami Zamawiającego, z uwzględnieniem liczby miejsc wymaganej dla pojazdu objętego zamówieniem. Pojazd musi być dopuszczony do ruchu i przystosowany do przewozu osób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br/>
              <w:t>z niepełnosprawnościami.</w:t>
            </w:r>
          </w:p>
          <w:p w14:paraId="02E03D4B" w14:textId="77777777" w:rsidR="000069D0" w:rsidRDefault="000069D0">
            <w:pPr>
              <w:pStyle w:val="Akapitzlist"/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541" w:type="dxa"/>
            <w:vMerge w:val="restart"/>
            <w:vAlign w:val="center"/>
          </w:tcPr>
          <w:p w14:paraId="6F9C0EA1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50EA3305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  <w:p w14:paraId="43B43363" w14:textId="77777777" w:rsidR="000069D0" w:rsidRDefault="000069D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  <w:vMerge w:val="restart"/>
          </w:tcPr>
          <w:p w14:paraId="73243E5E" w14:textId="77777777" w:rsidR="000069D0" w:rsidRDefault="000069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69D0" w14:paraId="2414AF3A" w14:textId="77777777">
        <w:trPr>
          <w:trHeight w:val="272"/>
        </w:trPr>
        <w:tc>
          <w:tcPr>
            <w:tcW w:w="566" w:type="dxa"/>
            <w:vMerge w:val="restart"/>
            <w:vAlign w:val="center"/>
          </w:tcPr>
          <w:p w14:paraId="653371A5" w14:textId="77777777" w:rsidR="000069D0" w:rsidRDefault="00000000">
            <w:pPr>
              <w:pStyle w:val="Akapitzlist"/>
              <w:ind w:left="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48.</w:t>
            </w:r>
          </w:p>
        </w:tc>
        <w:tc>
          <w:tcPr>
            <w:tcW w:w="3260" w:type="dxa"/>
            <w:vMerge w:val="restart"/>
            <w:vAlign w:val="center"/>
          </w:tcPr>
          <w:p w14:paraId="019BC1FA" w14:textId="77777777" w:rsidR="000069D0" w:rsidRDefault="00000000">
            <w:pPr>
              <w:pStyle w:val="Akapitzlist"/>
              <w:ind w:left="0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Najazdy:</w:t>
            </w:r>
          </w:p>
        </w:tc>
        <w:tc>
          <w:tcPr>
            <w:tcW w:w="5953" w:type="dxa"/>
            <w:vMerge w:val="restart"/>
            <w:vAlign w:val="center"/>
          </w:tcPr>
          <w:p w14:paraId="4F6D5109" w14:textId="02EDD16B" w:rsidR="000069D0" w:rsidRDefault="00B26275">
            <w:pPr>
              <w:pStyle w:val="Akapitzlist"/>
              <w:ind w:left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B26275">
              <w:rPr>
                <w:rFonts w:ascii="Arial" w:eastAsia="Arial" w:hAnsi="Arial" w:cs="Arial"/>
                <w:sz w:val="20"/>
                <w:szCs w:val="20"/>
              </w:rPr>
              <w:t xml:space="preserve">Najazdy: minimum 1 komplet zapewniające możliwość bezpiecznego wprowadzenia wózka inwalidzkiego do pojazdu 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B26275">
              <w:rPr>
                <w:rFonts w:ascii="Arial" w:eastAsia="Arial" w:hAnsi="Arial" w:cs="Arial"/>
                <w:sz w:val="20"/>
                <w:szCs w:val="20"/>
              </w:rPr>
              <w:t>w przypadku awarii lub czasowego wyłączenia windy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3541" w:type="dxa"/>
            <w:vMerge w:val="restart"/>
            <w:vAlign w:val="center"/>
          </w:tcPr>
          <w:p w14:paraId="2FCAAF79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Wpisać: TAK (spełnia wymagania) lub NIE (nie spełnia). </w:t>
            </w:r>
          </w:p>
          <w:p w14:paraId="0DBA74CD" w14:textId="77777777" w:rsidR="000069D0" w:rsidRDefault="000000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Dopuszcza się wskazanie informacji równoważnej potwierdzającej spełnienie wymagania.</w:t>
            </w:r>
          </w:p>
          <w:p w14:paraId="451F86A8" w14:textId="77777777" w:rsidR="000069D0" w:rsidRDefault="000069D0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7" w:type="dxa"/>
            <w:vMerge w:val="restart"/>
          </w:tcPr>
          <w:p w14:paraId="657DBEFC" w14:textId="77777777" w:rsidR="000069D0" w:rsidRDefault="000069D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48930A34" w14:textId="77777777" w:rsidR="000069D0" w:rsidRDefault="000069D0">
      <w:pPr>
        <w:spacing w:line="360" w:lineRule="auto"/>
        <w:ind w:firstLine="426"/>
        <w:jc w:val="center"/>
        <w:rPr>
          <w:rFonts w:ascii="Arial" w:hAnsi="Arial" w:cs="Arial"/>
          <w:sz w:val="20"/>
          <w:szCs w:val="20"/>
        </w:rPr>
      </w:pPr>
    </w:p>
    <w:p w14:paraId="4BFB4754" w14:textId="77777777" w:rsidR="000069D0" w:rsidRDefault="000069D0">
      <w:pPr>
        <w:jc w:val="center"/>
        <w:rPr>
          <w:rFonts w:ascii="Arial" w:hAnsi="Arial" w:cs="Arial"/>
          <w:sz w:val="20"/>
          <w:szCs w:val="20"/>
        </w:rPr>
      </w:pPr>
    </w:p>
    <w:p w14:paraId="01EC4493" w14:textId="77777777" w:rsidR="000069D0" w:rsidRDefault="000069D0">
      <w:pPr>
        <w:jc w:val="center"/>
        <w:rPr>
          <w:rFonts w:ascii="Arial" w:hAnsi="Arial" w:cs="Arial"/>
          <w:sz w:val="20"/>
          <w:szCs w:val="20"/>
        </w:rPr>
      </w:pPr>
    </w:p>
    <w:p w14:paraId="600F73D2" w14:textId="77777777" w:rsidR="000069D0" w:rsidRDefault="000069D0">
      <w:pPr>
        <w:rPr>
          <w:rFonts w:ascii="Arial" w:hAnsi="Arial" w:cs="Arial"/>
          <w:sz w:val="20"/>
          <w:szCs w:val="20"/>
        </w:rPr>
      </w:pPr>
    </w:p>
    <w:p w14:paraId="4BDB36E0" w14:textId="77777777" w:rsidR="000069D0" w:rsidRDefault="000069D0">
      <w:pPr>
        <w:rPr>
          <w:rFonts w:ascii="Arial" w:hAnsi="Arial" w:cs="Arial"/>
          <w:sz w:val="20"/>
          <w:szCs w:val="20"/>
        </w:rPr>
      </w:pPr>
    </w:p>
    <w:p w14:paraId="33D51C52" w14:textId="77777777" w:rsidR="000069D0" w:rsidRDefault="000069D0">
      <w:pPr>
        <w:rPr>
          <w:rFonts w:ascii="Arial" w:hAnsi="Arial" w:cs="Arial"/>
          <w:sz w:val="20"/>
          <w:szCs w:val="20"/>
        </w:rPr>
      </w:pPr>
    </w:p>
    <w:p w14:paraId="11AC53AD" w14:textId="77777777" w:rsidR="000069D0" w:rsidRDefault="00000000">
      <w:pPr>
        <w:jc w:val="right"/>
        <w:rPr>
          <w:sz w:val="20"/>
        </w:rPr>
      </w:pPr>
      <w:r>
        <w:rPr>
          <w:rFonts w:ascii="Arial" w:eastAsia="Arial" w:hAnsi="Arial" w:cs="Arial"/>
          <w:sz w:val="20"/>
          <w:szCs w:val="20"/>
        </w:rPr>
        <w:lastRenderedPageBreak/>
        <w:t xml:space="preserve">           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sz w:val="20"/>
        </w:rPr>
        <w:tab/>
        <w:t>….......................................................</w:t>
      </w:r>
    </w:p>
    <w:p w14:paraId="1B12DE2E" w14:textId="77777777" w:rsidR="000069D0" w:rsidRDefault="00000000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/podpis elektroniczny kwalifikowany </w:t>
      </w:r>
    </w:p>
    <w:p w14:paraId="3DE24561" w14:textId="77777777" w:rsidR="000069D0" w:rsidRDefault="00000000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osoby/-ób uprawnionej/-ych</w:t>
      </w:r>
    </w:p>
    <w:p w14:paraId="2C8C7CB2" w14:textId="77777777" w:rsidR="000069D0" w:rsidRDefault="00000000">
      <w:pPr>
        <w:jc w:val="right"/>
        <w:rPr>
          <w:rFonts w:eastAsia="Calibri"/>
          <w:b/>
          <w:color w:val="000000"/>
          <w:sz w:val="20"/>
          <w:szCs w:val="20"/>
        </w:rPr>
      </w:pPr>
      <w:r>
        <w:rPr>
          <w:b/>
          <w:sz w:val="20"/>
          <w:szCs w:val="20"/>
        </w:rPr>
        <w:t>do reprezentowania Wykonawcy lub pełnomocnika/</w:t>
      </w:r>
    </w:p>
    <w:p w14:paraId="24988611" w14:textId="77777777" w:rsidR="000069D0" w:rsidRDefault="000069D0">
      <w:pPr>
        <w:rPr>
          <w:sz w:val="20"/>
          <w:szCs w:val="20"/>
        </w:rPr>
      </w:pPr>
    </w:p>
    <w:p w14:paraId="0A5C0602" w14:textId="77777777" w:rsidR="000069D0" w:rsidRDefault="000069D0">
      <w:pPr>
        <w:rPr>
          <w:sz w:val="20"/>
          <w:szCs w:val="20"/>
        </w:rPr>
      </w:pPr>
    </w:p>
    <w:p w14:paraId="075F2750" w14:textId="77777777" w:rsidR="000069D0" w:rsidRDefault="000069D0">
      <w:pPr>
        <w:rPr>
          <w:sz w:val="20"/>
          <w:szCs w:val="20"/>
        </w:rPr>
      </w:pPr>
    </w:p>
    <w:p w14:paraId="6873DE75" w14:textId="77777777" w:rsidR="000069D0" w:rsidRDefault="000069D0">
      <w:pPr>
        <w:rPr>
          <w:sz w:val="20"/>
          <w:szCs w:val="20"/>
        </w:rPr>
      </w:pPr>
    </w:p>
    <w:p w14:paraId="402A29C3" w14:textId="77777777" w:rsidR="000069D0" w:rsidRDefault="00000000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highlight w:val="yellow"/>
        </w:rPr>
        <w:t>UWAGA - załącznik składa się,</w:t>
      </w:r>
      <w:r>
        <w:rPr>
          <w:rFonts w:ascii="Calibri" w:hAnsi="Calibri" w:cs="Calibri"/>
          <w:bCs/>
          <w:highlight w:val="yellow"/>
        </w:rPr>
        <w:t xml:space="preserve"> pod rygorem nieważności, </w:t>
      </w:r>
      <w:r>
        <w:rPr>
          <w:rFonts w:ascii="Calibri" w:hAnsi="Calibri" w:cs="Calibri"/>
          <w:bCs/>
          <w:highlight w:val="yellow"/>
          <w:u w:val="single"/>
        </w:rPr>
        <w:t xml:space="preserve">w </w:t>
      </w:r>
      <w:r>
        <w:rPr>
          <w:rFonts w:ascii="Calibri" w:hAnsi="Calibri" w:cs="Calibri"/>
          <w:b/>
          <w:highlight w:val="yellow"/>
          <w:u w:val="single"/>
        </w:rPr>
        <w:t>formie elektronicznej</w:t>
      </w:r>
      <w:r>
        <w:rPr>
          <w:rFonts w:ascii="Calibri" w:hAnsi="Calibri" w:cs="Calibri"/>
          <w:bCs/>
          <w:highlight w:val="yellow"/>
          <w:u w:val="single"/>
        </w:rPr>
        <w:t xml:space="preserve"> lub w postaci elektronicznej </w:t>
      </w:r>
      <w:r>
        <w:rPr>
          <w:rFonts w:ascii="Calibri" w:hAnsi="Calibri" w:cs="Calibri"/>
          <w:b/>
          <w:highlight w:val="yellow"/>
          <w:u w:val="single"/>
        </w:rPr>
        <w:t>opatrzonej podpisem zaufanym lub podpisem osobistym</w:t>
      </w:r>
      <w:r>
        <w:rPr>
          <w:rFonts w:ascii="Calibri" w:hAnsi="Calibri" w:cs="Calibri"/>
          <w:bCs/>
          <w:highlight w:val="yellow"/>
          <w:u w:val="single"/>
        </w:rPr>
        <w:t xml:space="preserve"> (zaawansowany podpis elektroniczny weryfikowany za pomocą certyfikatu podpisu osobistego) - podpisem osoby(osób) uprawnionej(ych) do reprezentowania wykonawcy</w:t>
      </w:r>
      <w:r>
        <w:rPr>
          <w:rFonts w:ascii="Calibri" w:hAnsi="Calibri" w:cs="Calibri"/>
          <w:bCs/>
          <w:u w:val="single"/>
        </w:rPr>
        <w:t>.</w:t>
      </w:r>
    </w:p>
    <w:p w14:paraId="2C90EFF6" w14:textId="77777777" w:rsidR="000069D0" w:rsidRDefault="000069D0">
      <w:pPr>
        <w:rPr>
          <w:sz w:val="20"/>
          <w:szCs w:val="20"/>
        </w:rPr>
      </w:pPr>
    </w:p>
    <w:p w14:paraId="4F528D34" w14:textId="77777777" w:rsidR="000069D0" w:rsidRDefault="000069D0">
      <w:pPr>
        <w:rPr>
          <w:sz w:val="20"/>
          <w:szCs w:val="20"/>
        </w:rPr>
      </w:pPr>
    </w:p>
    <w:p w14:paraId="2CFFDFC1" w14:textId="77777777" w:rsidR="000069D0" w:rsidRDefault="000069D0">
      <w:pPr>
        <w:rPr>
          <w:rFonts w:ascii="Arial" w:hAnsi="Arial" w:cs="Arial"/>
          <w:sz w:val="20"/>
          <w:szCs w:val="20"/>
        </w:rPr>
      </w:pPr>
    </w:p>
    <w:p w14:paraId="6F37BD1C" w14:textId="77777777" w:rsidR="000069D0" w:rsidRDefault="000069D0">
      <w:pPr>
        <w:rPr>
          <w:sz w:val="20"/>
          <w:szCs w:val="20"/>
        </w:rPr>
      </w:pPr>
    </w:p>
    <w:p w14:paraId="485EDEBF" w14:textId="77777777" w:rsidR="000069D0" w:rsidRDefault="000069D0">
      <w:pPr>
        <w:rPr>
          <w:sz w:val="20"/>
          <w:szCs w:val="20"/>
        </w:rPr>
      </w:pPr>
    </w:p>
    <w:sectPr w:rsidR="000069D0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418" w:right="1134" w:bottom="1418" w:left="709" w:header="709" w:footer="28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63FCD" w14:textId="77777777" w:rsidR="009A4301" w:rsidRDefault="009A4301">
      <w:r>
        <w:separator/>
      </w:r>
    </w:p>
  </w:endnote>
  <w:endnote w:type="continuationSeparator" w:id="0">
    <w:p w14:paraId="1E06FCEE" w14:textId="77777777" w:rsidR="009A4301" w:rsidRDefault="009A4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8593100"/>
      <w:docPartObj>
        <w:docPartGallery w:val="Page Numbers (Bottom of Page)"/>
        <w:docPartUnique/>
      </w:docPartObj>
    </w:sdtPr>
    <w:sdtContent>
      <w:sdt>
        <w:sdtPr>
          <w:id w:val="-625165624"/>
          <w:showingPlcHdr/>
          <w:docPartObj>
            <w:docPartGallery w:val="Page Numbers (Top of Page)"/>
            <w:docPartUnique/>
          </w:docPartObj>
        </w:sdtPr>
        <w:sdtContent>
          <w:p w14:paraId="52A0FA94" w14:textId="77777777" w:rsidR="000069D0" w:rsidRDefault="00000000">
            <w:r>
              <w:t>    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3830964"/>
      <w:docPartObj>
        <w:docPartGallery w:val="Page Numbers (Bottom of Page)"/>
        <w:docPartUnique/>
      </w:docPartObj>
    </w:sdtPr>
    <w:sdtContent>
      <w:sdt>
        <w:sdtPr>
          <w:id w:val="1571701931"/>
          <w:docPartObj>
            <w:docPartGallery w:val="Page Numbers (Top of Page)"/>
            <w:docPartUnique/>
          </w:docPartObj>
        </w:sdtPr>
        <w:sdtContent>
          <w:p w14:paraId="73B22ADB" w14:textId="77777777" w:rsidR="000069D0" w:rsidRDefault="00000000">
            <w:pPr>
              <w:pStyle w:val="Stopka"/>
              <w:pBdr>
                <w:top w:val="single" w:sz="24" w:space="1" w:color="000000"/>
              </w:pBdr>
              <w:tabs>
                <w:tab w:val="clear" w:pos="9072"/>
              </w:tabs>
              <w:ind w:right="339"/>
              <w:jc w:val="both"/>
            </w:pPr>
            <w:r>
              <w:rPr>
                <w:bCs/>
              </w:rPr>
              <w:t xml:space="preserve">13/2025/ZP                                                                      </w:t>
            </w:r>
            <w:r>
              <w:rPr>
                <w:bCs/>
              </w:rPr>
              <w:tab/>
            </w:r>
            <w:r>
              <w:rPr>
                <w:bCs/>
              </w:rPr>
              <w:tab/>
            </w:r>
            <w:r>
              <w:rPr>
                <w:bCs/>
              </w:rPr>
              <w:tab/>
            </w:r>
            <w:r>
              <w:rPr>
                <w:bCs/>
              </w:rPr>
              <w:tab/>
            </w:r>
            <w:r>
              <w:rPr>
                <w:bCs/>
              </w:rPr>
              <w:tab/>
            </w:r>
            <w:r>
              <w:rPr>
                <w:bCs/>
              </w:rPr>
              <w:tab/>
            </w:r>
            <w:r>
              <w:rPr>
                <w:bCs/>
              </w:rPr>
              <w:tab/>
            </w:r>
            <w:r>
              <w:rPr>
                <w:bCs/>
              </w:rPr>
              <w:tab/>
            </w:r>
            <w:r>
              <w:rPr>
                <w:bCs/>
              </w:rPr>
              <w:tab/>
            </w:r>
            <w:r>
              <w:rPr>
                <w:bCs/>
              </w:rPr>
              <w:tab/>
            </w:r>
            <w:r>
              <w:rPr>
                <w:bCs/>
              </w:rPr>
              <w:tab/>
            </w:r>
            <w:r>
              <w:rPr>
                <w:bCs/>
              </w:rPr>
              <w:tab/>
            </w:r>
            <w:r>
              <w:rPr>
                <w:bCs/>
              </w:rPr>
              <w:tab/>
            </w:r>
            <w:r>
              <w:rPr>
                <w:bCs/>
              </w:rPr>
              <w:fldChar w:fldCharType="begin"/>
            </w:r>
            <w:r>
              <w:rPr>
                <w:bCs/>
              </w:rPr>
              <w:instrText>PAGE</w:instrText>
            </w:r>
            <w:r>
              <w:rPr>
                <w:bCs/>
              </w:rPr>
              <w:fldChar w:fldCharType="separate"/>
            </w:r>
            <w:r>
              <w:rPr>
                <w:bCs/>
              </w:rPr>
              <w:t>1</w:t>
            </w:r>
            <w:r>
              <w:rPr>
                <w:bCs/>
              </w:rPr>
              <w:fldChar w:fldCharType="end"/>
            </w:r>
            <w:r>
              <w:t>/</w:t>
            </w:r>
            <w:r>
              <w:rPr>
                <w:bCs/>
              </w:rPr>
              <w:fldChar w:fldCharType="begin"/>
            </w:r>
            <w:r>
              <w:rPr>
                <w:bCs/>
              </w:rPr>
              <w:instrText>NUMPAGES</w:instrText>
            </w:r>
            <w:r>
              <w:rPr>
                <w:bCs/>
              </w:rPr>
              <w:fldChar w:fldCharType="separate"/>
            </w:r>
            <w:r>
              <w:rPr>
                <w:bCs/>
              </w:rPr>
              <w:t>5</w:t>
            </w:r>
            <w:r>
              <w:rPr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E04F7" w14:textId="77777777" w:rsidR="009A4301" w:rsidRDefault="009A4301">
      <w:r>
        <w:separator/>
      </w:r>
    </w:p>
  </w:footnote>
  <w:footnote w:type="continuationSeparator" w:id="0">
    <w:p w14:paraId="50EF620A" w14:textId="77777777" w:rsidR="009A4301" w:rsidRDefault="009A4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3CE39" w14:textId="77777777" w:rsidR="000069D0" w:rsidRDefault="00000000">
    <w:pPr>
      <w:pStyle w:val="Nagwek"/>
      <w:tabs>
        <w:tab w:val="clear" w:pos="4536"/>
        <w:tab w:val="clear" w:pos="9072"/>
      </w:tabs>
      <w:ind w:right="4507" w:firstLine="4819"/>
      <w:jc w:val="center"/>
    </w:pPr>
    <w:r>
      <w:rPr>
        <w:noProof/>
      </w:rPr>
      <mc:AlternateContent>
        <mc:Choice Requires="wpg">
          <w:drawing>
            <wp:inline distT="0" distB="0" distL="0" distR="0" wp14:anchorId="7BC6D6F0" wp14:editId="1630ADE6">
              <wp:extent cx="2352675" cy="1143000"/>
              <wp:effectExtent l="0" t="0" r="0" b="0"/>
              <wp:docPr id="1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45507183" name=""/>
                      <pic:cNvPicPr>
                        <a:picLocks noChangeAspect="1"/>
                      </pic:cNvPicPr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2352674" cy="1143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85.25pt;height:90.00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5D8B4" w14:textId="77777777" w:rsidR="000069D0" w:rsidRDefault="00000000">
    <w:pPr>
      <w:pStyle w:val="Nagwek"/>
      <w:jc w:val="right"/>
    </w:pPr>
    <w:r>
      <w:t>Załącznik nr 1a do SWZ</w:t>
    </w:r>
  </w:p>
  <w:p w14:paraId="34A74F94" w14:textId="77777777" w:rsidR="000069D0" w:rsidRDefault="000069D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30527"/>
    <w:multiLevelType w:val="multilevel"/>
    <w:tmpl w:val="8FD0B5A0"/>
    <w:lvl w:ilvl="0">
      <w:start w:val="1"/>
      <w:numFmt w:val="decimal"/>
      <w:lvlText w:val="%1."/>
      <w:lvlJc w:val="left"/>
      <w:pPr>
        <w:tabs>
          <w:tab w:val="num" w:pos="890"/>
        </w:tabs>
        <w:ind w:left="340" w:firstLine="0"/>
      </w:pPr>
      <w:rPr>
        <w:rFonts w:hint="default"/>
        <w:color w:val="000000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0A98DE"/>
    <w:multiLevelType w:val="multilevel"/>
    <w:tmpl w:val="D0889426"/>
    <w:lvl w:ilvl="0">
      <w:start w:val="1"/>
      <w:numFmt w:val="bullet"/>
      <w:lvlText w:val=""/>
      <w:lvlJc w:val="left"/>
      <w:pPr>
        <w:ind w:left="1417" w:hanging="360"/>
      </w:pPr>
      <w:rPr>
        <w:rFonts w:ascii="Symbol" w:hAnsi="Symbol"/>
        <w:highlight w:val="white"/>
      </w:rPr>
    </w:lvl>
    <w:lvl w:ilvl="1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9CC1FFA"/>
    <w:multiLevelType w:val="multilevel"/>
    <w:tmpl w:val="780E19BC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highlight w:val="white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0C696D6C"/>
    <w:multiLevelType w:val="multilevel"/>
    <w:tmpl w:val="53623A12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b w:val="0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0DB47703"/>
    <w:multiLevelType w:val="multilevel"/>
    <w:tmpl w:val="1C764C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4D7CAF"/>
    <w:multiLevelType w:val="multilevel"/>
    <w:tmpl w:val="503A1C04"/>
    <w:lvl w:ilvl="0">
      <w:start w:val="10"/>
      <w:numFmt w:val="decimal"/>
      <w:lvlText w:val="%1."/>
      <w:lvlJc w:val="right"/>
      <w:pPr>
        <w:ind w:left="7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30B865"/>
    <w:multiLevelType w:val="multilevel"/>
    <w:tmpl w:val="F9D8618A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14C2DBAE"/>
    <w:multiLevelType w:val="multilevel"/>
    <w:tmpl w:val="065A2CC0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15AE6440"/>
    <w:multiLevelType w:val="multilevel"/>
    <w:tmpl w:val="6986CB84"/>
    <w:lvl w:ilvl="0">
      <w:start w:val="1"/>
      <w:numFmt w:val="bullet"/>
      <w:lvlText w:val=""/>
      <w:lvlJc w:val="left"/>
      <w:pPr>
        <w:ind w:left="136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 w15:restartNumberingAfterBreak="0">
    <w:nsid w:val="1A253E42"/>
    <w:multiLevelType w:val="multilevel"/>
    <w:tmpl w:val="C6E01CC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1CAE3FEA"/>
    <w:multiLevelType w:val="multilevel"/>
    <w:tmpl w:val="657E1C3E"/>
    <w:lvl w:ilvl="0">
      <w:start w:val="1"/>
      <w:numFmt w:val="bullet"/>
      <w:lvlText w:val=""/>
      <w:lvlJc w:val="left"/>
      <w:pPr>
        <w:ind w:left="70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1DACBEBE"/>
    <w:multiLevelType w:val="multilevel"/>
    <w:tmpl w:val="EF285496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222CF373"/>
    <w:multiLevelType w:val="multilevel"/>
    <w:tmpl w:val="C2C6A9B0"/>
    <w:lvl w:ilvl="0">
      <w:start w:val="1"/>
      <w:numFmt w:val="bullet"/>
      <w:lvlText w:val=""/>
      <w:lvlJc w:val="left"/>
      <w:pPr>
        <w:ind w:left="70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22DFEB1A"/>
    <w:multiLevelType w:val="multilevel"/>
    <w:tmpl w:val="CED44D10"/>
    <w:lvl w:ilvl="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  <w:highlight w:val="white"/>
      </w:rPr>
    </w:lvl>
    <w:lvl w:ilvl="1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2569707E"/>
    <w:multiLevelType w:val="multilevel"/>
    <w:tmpl w:val="B9069A1A"/>
    <w:lvl w:ilvl="0">
      <w:start w:val="1"/>
      <w:numFmt w:val="bullet"/>
      <w:lvlText w:val=""/>
      <w:lvlJc w:val="left"/>
      <w:pPr>
        <w:ind w:left="136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5" w15:restartNumberingAfterBreak="0">
    <w:nsid w:val="2804636D"/>
    <w:multiLevelType w:val="multilevel"/>
    <w:tmpl w:val="9E2EB0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A9022C"/>
    <w:multiLevelType w:val="multilevel"/>
    <w:tmpl w:val="FA94AA6E"/>
    <w:lvl w:ilvl="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2A4212E4"/>
    <w:multiLevelType w:val="multilevel"/>
    <w:tmpl w:val="844CCD06"/>
    <w:lvl w:ilvl="0">
      <w:start w:val="1"/>
      <w:numFmt w:val="bullet"/>
      <w:lvlText w:val=""/>
      <w:lvlJc w:val="left"/>
      <w:pPr>
        <w:ind w:left="70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2B1206DE"/>
    <w:multiLevelType w:val="multilevel"/>
    <w:tmpl w:val="252A1A16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731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1451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171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2891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3611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4331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051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5771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2BAE6643"/>
    <w:multiLevelType w:val="multilevel"/>
    <w:tmpl w:val="CB52B864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b w:val="0"/>
        <w:highlight w:val="white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2D2F0393"/>
    <w:multiLevelType w:val="multilevel"/>
    <w:tmpl w:val="E75097A2"/>
    <w:lvl w:ilvl="0">
      <w:start w:val="1"/>
      <w:numFmt w:val="bullet"/>
      <w:lvlText w:val=""/>
      <w:lvlJc w:val="left"/>
      <w:pPr>
        <w:ind w:left="70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2DA85047"/>
    <w:multiLevelType w:val="multilevel"/>
    <w:tmpl w:val="B4FCCAFA"/>
    <w:lvl w:ilvl="0">
      <w:start w:val="1"/>
      <w:numFmt w:val="decimal"/>
      <w:lvlText w:val="%1."/>
      <w:lvlJc w:val="left"/>
      <w:pPr>
        <w:tabs>
          <w:tab w:val="num" w:pos="981"/>
        </w:tabs>
        <w:ind w:left="681" w:hanging="397"/>
      </w:pPr>
      <w:rPr>
        <w:rFonts w:hint="default"/>
        <w:color w:val="000000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2" w15:restartNumberingAfterBreak="0">
    <w:nsid w:val="2EC0338A"/>
    <w:multiLevelType w:val="multilevel"/>
    <w:tmpl w:val="3C82A35A"/>
    <w:lvl w:ilvl="0">
      <w:start w:val="1"/>
      <w:numFmt w:val="decimal"/>
      <w:lvlText w:val="%1."/>
      <w:lvlJc w:val="left"/>
      <w:pPr>
        <w:tabs>
          <w:tab w:val="num" w:pos="697"/>
        </w:tabs>
        <w:ind w:left="697" w:hanging="357"/>
      </w:pPr>
      <w:rPr>
        <w:rFonts w:hint="default"/>
        <w:color w:val="000000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ECBF486"/>
    <w:multiLevelType w:val="multilevel"/>
    <w:tmpl w:val="4BFC71B8"/>
    <w:lvl w:ilvl="0">
      <w:start w:val="1"/>
      <w:numFmt w:val="bullet"/>
      <w:lvlText w:val=""/>
      <w:lvlJc w:val="left"/>
      <w:pPr>
        <w:ind w:left="70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314B5966"/>
    <w:multiLevelType w:val="multilevel"/>
    <w:tmpl w:val="4B2069D8"/>
    <w:lvl w:ilvl="0">
      <w:start w:val="1"/>
      <w:numFmt w:val="decimal"/>
      <w:lvlText w:val="%1)"/>
      <w:lvlJc w:val="left"/>
      <w:pPr>
        <w:tabs>
          <w:tab w:val="num" w:pos="1665"/>
        </w:tabs>
        <w:ind w:left="16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>
      <w:start w:val="1"/>
      <w:numFmt w:val="decimal"/>
      <w:lvlText w:val="%9)"/>
      <w:lvlJc w:val="left"/>
      <w:pPr>
        <w:tabs>
          <w:tab w:val="num" w:pos="6885"/>
        </w:tabs>
        <w:ind w:left="6885" w:hanging="360"/>
      </w:pPr>
      <w:rPr>
        <w:rFonts w:ascii="Arial" w:hAnsi="Arial" w:cs="Arial" w:hint="default"/>
        <w:sz w:val="18"/>
        <w:szCs w:val="18"/>
      </w:rPr>
    </w:lvl>
  </w:abstractNum>
  <w:abstractNum w:abstractNumId="25" w15:restartNumberingAfterBreak="0">
    <w:nsid w:val="328A26AE"/>
    <w:multiLevelType w:val="multilevel"/>
    <w:tmpl w:val="FFF85A60"/>
    <w:lvl w:ilvl="0">
      <w:start w:val="1"/>
      <w:numFmt w:val="decimal"/>
      <w:lvlText w:val="%1)"/>
      <w:lvlJc w:val="left"/>
      <w:pPr>
        <w:tabs>
          <w:tab w:val="num" w:pos="553"/>
        </w:tabs>
        <w:ind w:left="5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53"/>
        </w:tabs>
        <w:ind w:left="553" w:hanging="360"/>
      </w:pPr>
    </w:lvl>
    <w:lvl w:ilvl="2">
      <w:start w:val="1"/>
      <w:numFmt w:val="lowerRoman"/>
      <w:lvlText w:val="%3."/>
      <w:lvlJc w:val="right"/>
      <w:pPr>
        <w:tabs>
          <w:tab w:val="num" w:pos="1273"/>
        </w:tabs>
        <w:ind w:left="1273" w:hanging="180"/>
      </w:pPr>
    </w:lvl>
    <w:lvl w:ilvl="3">
      <w:start w:val="1"/>
      <w:numFmt w:val="decimal"/>
      <w:lvlText w:val="%4."/>
      <w:lvlJc w:val="left"/>
      <w:pPr>
        <w:tabs>
          <w:tab w:val="num" w:pos="1993"/>
        </w:tabs>
        <w:ind w:left="1993" w:hanging="360"/>
      </w:pPr>
    </w:lvl>
    <w:lvl w:ilvl="4">
      <w:start w:val="1"/>
      <w:numFmt w:val="lowerLetter"/>
      <w:lvlText w:val="%5."/>
      <w:lvlJc w:val="left"/>
      <w:pPr>
        <w:tabs>
          <w:tab w:val="num" w:pos="2713"/>
        </w:tabs>
        <w:ind w:left="2713" w:hanging="360"/>
      </w:pPr>
    </w:lvl>
    <w:lvl w:ilvl="5">
      <w:start w:val="1"/>
      <w:numFmt w:val="lowerRoman"/>
      <w:lvlText w:val="%6."/>
      <w:lvlJc w:val="right"/>
      <w:pPr>
        <w:tabs>
          <w:tab w:val="num" w:pos="3433"/>
        </w:tabs>
        <w:ind w:left="3433" w:hanging="180"/>
      </w:pPr>
    </w:lvl>
    <w:lvl w:ilvl="6">
      <w:start w:val="1"/>
      <w:numFmt w:val="decimal"/>
      <w:lvlText w:val="%7."/>
      <w:lvlJc w:val="left"/>
      <w:pPr>
        <w:tabs>
          <w:tab w:val="num" w:pos="4153"/>
        </w:tabs>
        <w:ind w:left="4153" w:hanging="360"/>
      </w:pPr>
    </w:lvl>
    <w:lvl w:ilvl="7">
      <w:start w:val="1"/>
      <w:numFmt w:val="lowerLetter"/>
      <w:lvlText w:val="%8."/>
      <w:lvlJc w:val="left"/>
      <w:pPr>
        <w:tabs>
          <w:tab w:val="num" w:pos="4873"/>
        </w:tabs>
        <w:ind w:left="4873" w:hanging="360"/>
      </w:pPr>
    </w:lvl>
    <w:lvl w:ilvl="8">
      <w:start w:val="1"/>
      <w:numFmt w:val="lowerRoman"/>
      <w:lvlText w:val="%9."/>
      <w:lvlJc w:val="right"/>
      <w:pPr>
        <w:tabs>
          <w:tab w:val="num" w:pos="5593"/>
        </w:tabs>
        <w:ind w:left="5593" w:hanging="180"/>
      </w:pPr>
    </w:lvl>
  </w:abstractNum>
  <w:abstractNum w:abstractNumId="26" w15:restartNumberingAfterBreak="0">
    <w:nsid w:val="32B6BE6C"/>
    <w:multiLevelType w:val="multilevel"/>
    <w:tmpl w:val="59441838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b w:val="0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7" w15:restartNumberingAfterBreak="0">
    <w:nsid w:val="32C27774"/>
    <w:multiLevelType w:val="multilevel"/>
    <w:tmpl w:val="9D94CEAE"/>
    <w:lvl w:ilvl="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345B44DF"/>
    <w:multiLevelType w:val="multilevel"/>
    <w:tmpl w:val="54FE1990"/>
    <w:lvl w:ilvl="0">
      <w:start w:val="1"/>
      <w:numFmt w:val="bullet"/>
      <w:lvlText w:val=""/>
      <w:lvlJc w:val="left"/>
      <w:pPr>
        <w:ind w:left="709" w:hanging="360"/>
      </w:pPr>
      <w:rPr>
        <w:rFonts w:ascii="Symbol" w:hAnsi="Symbol"/>
        <w:b w:val="0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9" w15:restartNumberingAfterBreak="0">
    <w:nsid w:val="380C52BB"/>
    <w:multiLevelType w:val="multilevel"/>
    <w:tmpl w:val="2BEE97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4D90F6"/>
    <w:multiLevelType w:val="multilevel"/>
    <w:tmpl w:val="C1241E1A"/>
    <w:lvl w:ilvl="0">
      <w:start w:val="1"/>
      <w:numFmt w:val="bullet"/>
      <w:lvlText w:val=""/>
      <w:lvlJc w:val="left"/>
      <w:pPr>
        <w:ind w:left="70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1" w15:restartNumberingAfterBreak="0">
    <w:nsid w:val="3ABB614D"/>
    <w:multiLevelType w:val="multilevel"/>
    <w:tmpl w:val="88023CFA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B3B9C2D"/>
    <w:multiLevelType w:val="multilevel"/>
    <w:tmpl w:val="B8F63926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3" w15:restartNumberingAfterBreak="0">
    <w:nsid w:val="4225B96A"/>
    <w:multiLevelType w:val="multilevel"/>
    <w:tmpl w:val="92568BC2"/>
    <w:lvl w:ilvl="0">
      <w:start w:val="1"/>
      <w:numFmt w:val="bullet"/>
      <w:lvlText w:val=""/>
      <w:lvlJc w:val="left"/>
      <w:pPr>
        <w:ind w:left="70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4" w15:restartNumberingAfterBreak="0">
    <w:nsid w:val="4574332D"/>
    <w:multiLevelType w:val="multilevel"/>
    <w:tmpl w:val="5FA6DB86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97E19EB"/>
    <w:multiLevelType w:val="multilevel"/>
    <w:tmpl w:val="362241A8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6" w15:restartNumberingAfterBreak="0">
    <w:nsid w:val="5432E0BC"/>
    <w:multiLevelType w:val="multilevel"/>
    <w:tmpl w:val="C61A452A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7" w15:restartNumberingAfterBreak="0">
    <w:nsid w:val="55F55F7F"/>
    <w:multiLevelType w:val="multilevel"/>
    <w:tmpl w:val="DF32124C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7F015BC"/>
    <w:multiLevelType w:val="multilevel"/>
    <w:tmpl w:val="263C2C90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9" w15:restartNumberingAfterBreak="0">
    <w:nsid w:val="59EC9482"/>
    <w:multiLevelType w:val="multilevel"/>
    <w:tmpl w:val="A2EA810C"/>
    <w:lvl w:ilvl="0">
      <w:start w:val="1"/>
      <w:numFmt w:val="bullet"/>
      <w:lvlText w:val=""/>
      <w:lvlJc w:val="left"/>
      <w:pPr>
        <w:ind w:left="70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0" w15:restartNumberingAfterBreak="0">
    <w:nsid w:val="5A7FF52B"/>
    <w:multiLevelType w:val="multilevel"/>
    <w:tmpl w:val="132605CA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b w:val="0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1" w15:restartNumberingAfterBreak="0">
    <w:nsid w:val="6B5859A9"/>
    <w:multiLevelType w:val="multilevel"/>
    <w:tmpl w:val="C5FE14BA"/>
    <w:lvl w:ilvl="0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  <w:b w:val="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09AFB6A"/>
    <w:multiLevelType w:val="multilevel"/>
    <w:tmpl w:val="2AC42CF8"/>
    <w:lvl w:ilvl="0">
      <w:start w:val="1"/>
      <w:numFmt w:val="bullet"/>
      <w:lvlText w:val=""/>
      <w:lvlJc w:val="left"/>
      <w:pPr>
        <w:ind w:left="70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3" w15:restartNumberingAfterBreak="0">
    <w:nsid w:val="72A902ED"/>
    <w:multiLevelType w:val="multilevel"/>
    <w:tmpl w:val="5044B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754737"/>
    <w:multiLevelType w:val="multilevel"/>
    <w:tmpl w:val="D166D1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F6C6C9"/>
    <w:multiLevelType w:val="multilevel"/>
    <w:tmpl w:val="7F8A3E88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6" w15:restartNumberingAfterBreak="0">
    <w:nsid w:val="7CF62A78"/>
    <w:multiLevelType w:val="multilevel"/>
    <w:tmpl w:val="C240B0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3A75CD"/>
    <w:multiLevelType w:val="multilevel"/>
    <w:tmpl w:val="A2D08A0E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40219552">
    <w:abstractNumId w:val="47"/>
  </w:num>
  <w:num w:numId="2" w16cid:durableId="345791726">
    <w:abstractNumId w:val="34"/>
  </w:num>
  <w:num w:numId="3" w16cid:durableId="1444416915">
    <w:abstractNumId w:val="31"/>
  </w:num>
  <w:num w:numId="4" w16cid:durableId="1710521896">
    <w:abstractNumId w:val="37"/>
  </w:num>
  <w:num w:numId="5" w16cid:durableId="935361429">
    <w:abstractNumId w:val="24"/>
  </w:num>
  <w:num w:numId="6" w16cid:durableId="433020746">
    <w:abstractNumId w:val="25"/>
  </w:num>
  <w:num w:numId="7" w16cid:durableId="25253760">
    <w:abstractNumId w:val="21"/>
  </w:num>
  <w:num w:numId="8" w16cid:durableId="1410614297">
    <w:abstractNumId w:val="0"/>
  </w:num>
  <w:num w:numId="9" w16cid:durableId="1578783103">
    <w:abstractNumId w:val="22"/>
  </w:num>
  <w:num w:numId="10" w16cid:durableId="1673334055">
    <w:abstractNumId w:val="5"/>
  </w:num>
  <w:num w:numId="11" w16cid:durableId="251933482">
    <w:abstractNumId w:val="29"/>
  </w:num>
  <w:num w:numId="12" w16cid:durableId="368919471">
    <w:abstractNumId w:val="46"/>
  </w:num>
  <w:num w:numId="13" w16cid:durableId="1829859515">
    <w:abstractNumId w:val="44"/>
  </w:num>
  <w:num w:numId="14" w16cid:durableId="498083307">
    <w:abstractNumId w:val="15"/>
  </w:num>
  <w:num w:numId="15" w16cid:durableId="1969969722">
    <w:abstractNumId w:val="4"/>
  </w:num>
  <w:num w:numId="16" w16cid:durableId="1672559742">
    <w:abstractNumId w:val="43"/>
  </w:num>
  <w:num w:numId="17" w16cid:durableId="224535947">
    <w:abstractNumId w:val="28"/>
  </w:num>
  <w:num w:numId="18" w16cid:durableId="900335325">
    <w:abstractNumId w:val="39"/>
  </w:num>
  <w:num w:numId="19" w16cid:durableId="659650320">
    <w:abstractNumId w:val="23"/>
  </w:num>
  <w:num w:numId="20" w16cid:durableId="1247304686">
    <w:abstractNumId w:val="33"/>
  </w:num>
  <w:num w:numId="21" w16cid:durableId="1753892661">
    <w:abstractNumId w:val="42"/>
  </w:num>
  <w:num w:numId="22" w16cid:durableId="35861189">
    <w:abstractNumId w:val="3"/>
  </w:num>
  <w:num w:numId="23" w16cid:durableId="293297926">
    <w:abstractNumId w:val="17"/>
  </w:num>
  <w:num w:numId="24" w16cid:durableId="1487667882">
    <w:abstractNumId w:val="41"/>
  </w:num>
  <w:num w:numId="25" w16cid:durableId="128983677">
    <w:abstractNumId w:val="27"/>
  </w:num>
  <w:num w:numId="26" w16cid:durableId="2047487888">
    <w:abstractNumId w:val="14"/>
  </w:num>
  <w:num w:numId="27" w16cid:durableId="1711150105">
    <w:abstractNumId w:val="27"/>
  </w:num>
  <w:num w:numId="28" w16cid:durableId="656499668">
    <w:abstractNumId w:val="8"/>
  </w:num>
  <w:num w:numId="29" w16cid:durableId="1904637197">
    <w:abstractNumId w:val="43"/>
  </w:num>
  <w:num w:numId="30" w16cid:durableId="1501191887">
    <w:abstractNumId w:val="20"/>
  </w:num>
  <w:num w:numId="31" w16cid:durableId="1828739334">
    <w:abstractNumId w:val="26"/>
  </w:num>
  <w:num w:numId="32" w16cid:durableId="1835954120">
    <w:abstractNumId w:val="30"/>
  </w:num>
  <w:num w:numId="33" w16cid:durableId="1139229703">
    <w:abstractNumId w:val="40"/>
  </w:num>
  <w:num w:numId="34" w16cid:durableId="424618893">
    <w:abstractNumId w:val="12"/>
  </w:num>
  <w:num w:numId="35" w16cid:durableId="482239086">
    <w:abstractNumId w:val="10"/>
  </w:num>
  <w:num w:numId="36" w16cid:durableId="2022848989">
    <w:abstractNumId w:val="35"/>
  </w:num>
  <w:num w:numId="37" w16cid:durableId="102724837">
    <w:abstractNumId w:val="36"/>
  </w:num>
  <w:num w:numId="38" w16cid:durableId="2027633323">
    <w:abstractNumId w:val="45"/>
  </w:num>
  <w:num w:numId="39" w16cid:durableId="383063899">
    <w:abstractNumId w:val="32"/>
  </w:num>
  <w:num w:numId="40" w16cid:durableId="866530996">
    <w:abstractNumId w:val="11"/>
  </w:num>
  <w:num w:numId="41" w16cid:durableId="745691984">
    <w:abstractNumId w:val="6"/>
  </w:num>
  <w:num w:numId="42" w16cid:durableId="627972848">
    <w:abstractNumId w:val="38"/>
  </w:num>
  <w:num w:numId="43" w16cid:durableId="1538198835">
    <w:abstractNumId w:val="7"/>
  </w:num>
  <w:num w:numId="44" w16cid:durableId="19018296">
    <w:abstractNumId w:val="16"/>
  </w:num>
  <w:num w:numId="45" w16cid:durableId="1495225315">
    <w:abstractNumId w:val="18"/>
  </w:num>
  <w:num w:numId="46" w16cid:durableId="1430782264">
    <w:abstractNumId w:val="13"/>
  </w:num>
  <w:num w:numId="47" w16cid:durableId="1347826026">
    <w:abstractNumId w:val="9"/>
  </w:num>
  <w:num w:numId="48" w16cid:durableId="1464228415">
    <w:abstractNumId w:val="19"/>
  </w:num>
  <w:num w:numId="49" w16cid:durableId="1173910312">
    <w:abstractNumId w:val="1"/>
  </w:num>
  <w:num w:numId="50" w16cid:durableId="1792281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9D0"/>
    <w:rsid w:val="000069D0"/>
    <w:rsid w:val="002A026D"/>
    <w:rsid w:val="009A4301"/>
    <w:rsid w:val="00B2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BD0B8"/>
  <w15:docId w15:val="{CCB2002F-EE97-4412-A732-0FF68C77E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qFormat/>
    <w:pPr>
      <w:keepNext/>
      <w:jc w:val="center"/>
      <w:outlineLvl w:val="8"/>
    </w:pPr>
    <w:rPr>
      <w:rFonts w:ascii="Arial" w:hAnsi="Arial" w:cs="Arial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2Char">
    <w:name w:val="Heading 2 Char"/>
    <w:basedOn w:val="Domylnaczcionkaakapitu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omylnaczcionkaakapitu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omylnaczcionkaakapitu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omylnaczcionkaakapitu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omylnaczcionkaakapitu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omylnaczcionkaakapitu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omylnaczcionkaakapitu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Domylnaczcionkaakapitu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Domylnaczcionkaakapitu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omylnaczcionkaakapitu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omylnaczcionkaakapitu"/>
    <w:uiPriority w:val="30"/>
    <w:rPr>
      <w:i/>
      <w:iCs/>
      <w:color w:val="2E74B5" w:themeColor="accent1" w:themeShade="BF"/>
    </w:rPr>
  </w:style>
  <w:style w:type="character" w:customStyle="1" w:styleId="FootnoteTextChar">
    <w:name w:val="Footnote Text Char"/>
    <w:basedOn w:val="Domylnaczcionkaakapitu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Domylnaczcionkaakapitu"/>
    <w:uiPriority w:val="99"/>
    <w:semiHidden/>
    <w:rPr>
      <w:sz w:val="20"/>
      <w:szCs w:val="20"/>
    </w:rPr>
  </w:style>
  <w:style w:type="table" w:styleId="Tabela-Siatka">
    <w:name w:val="Table Grid"/>
    <w:basedOn w:val="Standardowy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asiatki2">
    <w:name w:val="Grid Table 2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3">
    <w:name w:val="Grid Table 3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4">
    <w:name w:val="Grid Table 4"/>
    <w:basedOn w:val="Standardowy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5ciemna">
    <w:name w:val="Grid Table 5 Dark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asiatki6kolorowa">
    <w:name w:val="Grid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alisty2">
    <w:name w:val="List Table 2"/>
    <w:basedOn w:val="Standardowy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listy3">
    <w:name w:val="List Table 3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elalisty4">
    <w:name w:val="List Table 4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listy5ciemna">
    <w:name w:val="List Table 5 Dark"/>
    <w:basedOn w:val="Standardowy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alisty6kolorowa">
    <w:name w:val="List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Standardowy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omylnaczcionkaakapitu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omylnaczcionkaakapitu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Bezodstpw">
    <w:name w:val="No Spacing"/>
    <w:basedOn w:val="Normalny"/>
    <w:uiPriority w:val="1"/>
    <w:qFormat/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omylnaczcionkaakapitu"/>
    <w:uiPriority w:val="99"/>
  </w:style>
  <w:style w:type="character" w:customStyle="1" w:styleId="FooterChar">
    <w:name w:val="Footer Char"/>
    <w:basedOn w:val="Domylnaczcionkaakapitu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Pr>
      <w:color w:val="954F72" w:themeColor="followedHyperlink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Pr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Zwykytekst1">
    <w:name w:val="Zwykły tekst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hAnsi="Courier New" w:cs="Courier New"/>
    </w:rPr>
  </w:style>
  <w:style w:type="paragraph" w:styleId="NormalnyWeb">
    <w:name w:val="Normal (Web)"/>
    <w:basedOn w:val="Normalny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696A8-32AD-40E5-9678-CFFED7EA6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2363</Words>
  <Characters>14182</Characters>
  <Application>Microsoft Office Word</Application>
  <DocSecurity>0</DocSecurity>
  <Lines>118</Lines>
  <Paragraphs>33</Paragraphs>
  <ScaleCrop>false</ScaleCrop>
  <Company>bor</Company>
  <LinksUpToDate>false</LinksUpToDate>
  <CharactersWithSpaces>16512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iwaniukfabian</dc:creator>
  <cp:lastModifiedBy>Adrian Szymański</cp:lastModifiedBy>
  <cp:revision>55</cp:revision>
  <dcterms:created xsi:type="dcterms:W3CDTF">2024-10-09T04:40:00Z</dcterms:created>
  <dcterms:modified xsi:type="dcterms:W3CDTF">2026-10-25T12:50:00Z</dcterms:modified>
</cp:coreProperties>
</file>