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end"/>
        <w:rPr>
          <w:b w:val="false"/>
          <w:bCs w:val="false"/>
          <w:i w:val="false"/>
          <w:iCs w:val="false"/>
        </w:rPr>
      </w:pPr>
      <w:r>
        <w:rPr>
          <w:rFonts w:cs="Calibri" w:ascii="Calibri" w:hAnsi="Calibri" w:asciiTheme="minorHAnsi" w:cstheme="minorHAnsi" w:hAnsiTheme="minorHAnsi"/>
          <w:b w:val="false"/>
          <w:bCs w:val="false"/>
          <w:i w:val="false"/>
          <w:iCs w:val="false"/>
          <w:color w:val="000000"/>
        </w:rPr>
        <w:t>Załącznik nr 8 do SWZ/Umowy</w:t>
      </w:r>
    </w:p>
    <w:p>
      <w:pPr>
        <w:pStyle w:val="Normal"/>
        <w:spacing w:lineRule="auto" w:line="276"/>
        <w:jc w:val="both"/>
        <w:rPr>
          <w:rFonts w:ascii="Calibri" w:hAnsi="Calibri" w:cs="Calibri" w:asciiTheme="minorHAnsi" w:cstheme="minorHAnsi" w:hAnsiTheme="minorHAnsi"/>
          <w:b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/>
          <w:bCs/>
          <w:color w:val="000000"/>
        </w:rPr>
        <w:t>Imię i nazwisko klienta: ………………………………….</w:t>
      </w:r>
    </w:p>
    <w:p>
      <w:pPr>
        <w:pStyle w:val="Normal"/>
        <w:spacing w:lineRule="auto" w:line="276"/>
        <w:jc w:val="both"/>
        <w:rPr>
          <w:rFonts w:ascii="Calibri" w:hAnsi="Calibri" w:cs="Calibri" w:asciiTheme="minorHAnsi" w:cstheme="minorHAnsi" w:hAnsiTheme="minorHAnsi"/>
          <w:b/>
          <w:bCs/>
          <w:color w:val="000000"/>
        </w:rPr>
      </w:pPr>
      <w:r>
        <w:rPr>
          <w:rFonts w:cs="Calibri" w:cstheme="minorHAnsi" w:ascii="Calibri" w:hAnsi="Calibri"/>
          <w:b/>
          <w:bCs/>
          <w:color w:val="000000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/>
          <w:bCs/>
          <w:color w:val="000000"/>
        </w:rPr>
        <w:t>Identyfikacja potrzeb klienta: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/>
          <w:bCs/>
          <w:color w:val="000000"/>
        </w:rPr>
        <w:t>(wypełnia pracownik socjalny z klientem)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 xml:space="preserve">Najbardziej potrzebuję pomocy w następujących czynnościach*: </w:t>
      </w:r>
    </w:p>
    <w:p>
      <w:pPr>
        <w:pStyle w:val="Normal"/>
        <w:rPr>
          <w:rFonts w:ascii="Calibri" w:hAnsi="Calibri" w:cs="Calibri" w:asciiTheme="minorHAnsi" w:cstheme="minorHAnsi" w:hAnsiTheme="minorHAnsi"/>
          <w:b/>
          <w:bCs/>
        </w:rPr>
      </w:pPr>
      <w:r>
        <w:rPr>
          <w:rFonts w:cs="Calibri" w:ascii="Calibri" w:hAnsi="Calibri" w:asciiTheme="minorHAnsi" w:cstheme="minorHAnsi" w:hAnsiTheme="minorHAnsi"/>
          <w:b/>
          <w:bCs/>
        </w:rPr>
        <w:t xml:space="preserve">* </w:t>
      </w:r>
      <w:r>
        <w:rPr>
          <w:rFonts w:cs="Calibri" w:ascii="Calibri" w:hAnsi="Calibri" w:asciiTheme="minorHAnsi" w:cstheme="minorHAnsi" w:hAnsiTheme="minorHAnsi"/>
        </w:rPr>
        <w:t>właściwe proszę zakreślić</w:t>
      </w:r>
      <w:r>
        <w:rPr>
          <w:rFonts w:cs="Calibri" w:ascii="Calibri" w:hAnsi="Calibri" w:asciiTheme="minorHAnsi" w:cstheme="minorHAnsi" w:hAnsiTheme="minorHAnsi"/>
          <w:b/>
          <w:bCs/>
        </w:rPr>
        <w:t xml:space="preserve"> 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color w:val="000000"/>
          <w:u w:val="single"/>
        </w:rPr>
      </w:pPr>
      <w:r>
        <w:rPr>
          <w:rFonts w:cs="Calibri" w:cstheme="minorHAnsi" w:ascii="Calibri" w:hAnsi="Calibri"/>
          <w:b/>
          <w:color w:val="000000"/>
          <w:u w:val="single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color w:val="000000"/>
          <w:u w:val="single"/>
        </w:rPr>
      </w:pPr>
      <w:r>
        <w:rPr>
          <w:rFonts w:cs="Calibri" w:cstheme="minorHAnsi" w:ascii="Calibri" w:hAnsi="Calibri"/>
          <w:b/>
          <w:color w:val="000000"/>
          <w:u w:val="single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color w:val="000000"/>
          <w:u w:val="single"/>
        </w:rPr>
      </w:pPr>
      <w:r>
        <w:rPr>
          <w:rFonts w:cs="Calibri" w:ascii="Calibri" w:hAnsi="Calibri" w:asciiTheme="minorHAnsi" w:cstheme="minorHAnsi" w:hAnsiTheme="minorHAnsi"/>
          <w:b/>
          <w:color w:val="000000"/>
          <w:u w:val="single"/>
        </w:rPr>
        <w:t>Wymienione w pkt. 1.1 rozdział 3 SWZ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/>
          <w:bCs/>
          <w:color w:val="000000"/>
        </w:rPr>
        <w:t>1) uczenie i rozwijanie umiejętności niezbędnych do samodzielnego życia, w tym zwłaszcza: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a) kształtowanie umiejętności zaspokajania podstawowych potrzeb życiowych i umiejętności społecznego funkcjonowania, motywowanie do aktywności, leczenia i rehabilitacji, prowadzenie treningów umiejętności samoobsługi i umiejętności społecznych oraz wspieranie, także w formie asystowania w codziennych czynnościach życiowych, w szczególności takich jak:</w:t>
      </w:r>
    </w:p>
    <w:p>
      <w:pPr>
        <w:pStyle w:val="Normal"/>
        <w:numPr>
          <w:ilvl w:val="0"/>
          <w:numId w:val="1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samoobsługa, zwłaszcza wykonywanie czynności gospodarczych i porządkowych, w tym umiejętność utrzymania i prowadzenia domu,</w:t>
      </w:r>
    </w:p>
    <w:p>
      <w:pPr>
        <w:pStyle w:val="Normal"/>
        <w:numPr>
          <w:ilvl w:val="0"/>
          <w:numId w:val="1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dbałość o higienę i wygląd,</w:t>
      </w:r>
    </w:p>
    <w:p>
      <w:pPr>
        <w:pStyle w:val="Normal"/>
        <w:numPr>
          <w:ilvl w:val="0"/>
          <w:numId w:val="1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utrzymywanie kontaktów z domownikami, rówieśnikami, w miejscu nauki i pracy oraz ze społecznością lokalną,</w:t>
      </w:r>
    </w:p>
    <w:p>
      <w:pPr>
        <w:pStyle w:val="Normal"/>
        <w:numPr>
          <w:ilvl w:val="0"/>
          <w:numId w:val="1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wspólne organizowanie i spędzanie czasu wolnego,</w:t>
      </w:r>
    </w:p>
    <w:p>
      <w:pPr>
        <w:pStyle w:val="Normal"/>
        <w:numPr>
          <w:ilvl w:val="0"/>
          <w:numId w:val="1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korzystanie z usług różnych instytucji,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b) interwencje i pomoc w życiu w rodzinie, w tym:</w:t>
      </w:r>
    </w:p>
    <w:p>
      <w:pPr>
        <w:pStyle w:val="Normal"/>
        <w:numPr>
          <w:ilvl w:val="0"/>
          <w:numId w:val="2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pomoc w radzeniu sobie w sytuacjach kryzysowych - poradnictwo specjalistyczne, interwencje kryzysowe, wsparcie psychologiczne, rozmowy terapeutyczne,</w:t>
      </w:r>
    </w:p>
    <w:p>
      <w:pPr>
        <w:pStyle w:val="Normal"/>
        <w:numPr>
          <w:ilvl w:val="0"/>
          <w:numId w:val="2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ułatwienie dostępu do edukacji i kultury,</w:t>
      </w:r>
    </w:p>
    <w:p>
      <w:pPr>
        <w:pStyle w:val="Normal"/>
        <w:numPr>
          <w:ilvl w:val="0"/>
          <w:numId w:val="2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doradztwo, koordynacja działań innych służb na rzecz rodziny, której członkiem jest osoba uzyskująca pomoc w formie specjalistycznych usług,</w:t>
      </w:r>
    </w:p>
    <w:p>
      <w:pPr>
        <w:pStyle w:val="Normal"/>
        <w:numPr>
          <w:ilvl w:val="0"/>
          <w:numId w:val="2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kształtowanie pozytywnych relacji osoby wspieranej z osobami bliskimi,</w:t>
      </w:r>
    </w:p>
    <w:p>
      <w:pPr>
        <w:pStyle w:val="Normal"/>
        <w:numPr>
          <w:ilvl w:val="0"/>
          <w:numId w:val="2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współpraca z rodziną - kształtowanie odpowiednich postaw wobec osoby chorującej, niepełnosprawnej,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c) pomoc w załatwianiu spraw urzędowych, w tym:</w:t>
      </w:r>
    </w:p>
    <w:p>
      <w:pPr>
        <w:pStyle w:val="Normal"/>
        <w:numPr>
          <w:ilvl w:val="0"/>
          <w:numId w:val="3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w uzyskaniu świadczeń socjalnych, emerytalno-rentowych,</w:t>
      </w:r>
    </w:p>
    <w:p>
      <w:pPr>
        <w:pStyle w:val="Normal"/>
        <w:numPr>
          <w:ilvl w:val="0"/>
          <w:numId w:val="3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w wypełnieniu dokumentów urzędowych,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d) wspieranie i pomoc w uzyskaniu zatrudnienia, w tym zwłaszcza:</w:t>
      </w:r>
    </w:p>
    <w:p>
      <w:pPr>
        <w:pStyle w:val="Normal"/>
        <w:numPr>
          <w:ilvl w:val="0"/>
          <w:numId w:val="4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w szukaniu informacji o pracy, pomoc w znalezieniu zatrudnienia lub alternatywnego zajęcia, w szczególności uczestnictwo w zajęciach warsztatów terapii zajęciowej, zakładach aktywności zawodowej, środowiskowych domach samopomocy, centrach i klubach integracji społecznej, klubach pracy,</w:t>
      </w:r>
    </w:p>
    <w:p>
      <w:pPr>
        <w:pStyle w:val="Normal"/>
        <w:numPr>
          <w:ilvl w:val="0"/>
          <w:numId w:val="4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w kompletowaniu dokumentów potrzebnych do zatrudnienia,</w:t>
      </w:r>
    </w:p>
    <w:p>
      <w:pPr>
        <w:pStyle w:val="Normal"/>
        <w:numPr>
          <w:ilvl w:val="0"/>
          <w:numId w:val="4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w przygotowaniu do rozmowy z pracodawcą, wspieranie i asystowanie w kontaktach z pracodawcą,</w:t>
      </w:r>
    </w:p>
    <w:p>
      <w:pPr>
        <w:pStyle w:val="Normal"/>
        <w:numPr>
          <w:ilvl w:val="0"/>
          <w:numId w:val="4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w rozwiązywaniu problemów psychicznych wynikających z pracy lub jej braku,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e) pomoc w gospodarowaniu pieniędzmi, w tym:</w:t>
      </w:r>
    </w:p>
    <w:p>
      <w:pPr>
        <w:pStyle w:val="Normal"/>
        <w:numPr>
          <w:ilvl w:val="0"/>
          <w:numId w:val="5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nauka planowania budżetu, asystowanie przy ponoszeniu wydatków,</w:t>
      </w:r>
    </w:p>
    <w:p>
      <w:pPr>
        <w:pStyle w:val="Normal"/>
        <w:numPr>
          <w:ilvl w:val="0"/>
          <w:numId w:val="5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pomoc w uzyskaniu ulg w opłatach,</w:t>
      </w:r>
    </w:p>
    <w:p>
      <w:pPr>
        <w:pStyle w:val="Normal"/>
        <w:numPr>
          <w:ilvl w:val="0"/>
          <w:numId w:val="5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zwiększanie umiejętności gospodarowania własnym budżetem oraz usamodzielnianie finansowe;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/>
          <w:bCs/>
          <w:color w:val="000000"/>
        </w:rPr>
        <w:t>2) pielęgnacja - jako wspieranie procesu leczenia, w tym: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a) pomoc w dostępie do świadczeń zdrowotnych,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b) uzgadnianie i pilnowanie terminów wizyt lekarskich, badań diagnostycznych,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c) pomoc w wykupywaniu lub zamawianiu leków w aptece,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d) pilnowanie przyjmowania leków oraz obserwowanie ewentualnych skutków ubocznych ich stosowania,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e) w szczególnie uzasadnionych przypadkach zmiana opatrunków, pomoc w użyciu środków pomocniczych i materiałów medycznych, przedmiotów ortopedycznych, a także w utrzymaniu higieny,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f) pomoc w dotarciu do placówek służby zdrowia,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g) pomoc w dotarciu do placówek rehabilitacyjnych;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/>
          <w:bCs/>
          <w:color w:val="000000"/>
        </w:rPr>
        <w:t>3) rehabilitacja fizyczna i usprawnianie zaburzonych funkcji organizmu w zakresie nieobjętym   przepisami ustawy z dnia 27 sierpnia 2004 r. o świadczeniach opieki zdrowotnej finansowanych ze środków publicznych,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a) zgodnie z zaleceniami lekarskimi lub specjalisty z zakresu rehabilitacji ruchowej lub fizjoterapii,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b) współpraca ze specjalistami w zakresie wspierania psychologiczno-pedagogicznego i edukacyjno-terapeutycznego zmierzającego do wielostronnej aktywizacji osoby korzystającej ze specjalistycznych usług;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/>
          <w:bCs/>
          <w:color w:val="000000"/>
        </w:rPr>
        <w:t>4) pomoc mieszkaniowa, w tym: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a) w uzyskaniu mieszkania, negocjowaniu i wnoszeniu opłat,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b) w organizacji drobnych remontów, adaptacji, napraw, likwidacji barier architektonicznych,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Cs/>
          <w:color w:val="000000"/>
        </w:rPr>
      </w:pPr>
      <w:r>
        <w:rPr>
          <w:rFonts w:cs="Calibri" w:ascii="Calibri" w:hAnsi="Calibri" w:asciiTheme="minorHAnsi" w:cstheme="minorHAnsi" w:hAnsiTheme="minorHAnsi"/>
        </w:rPr>
        <w:t>c) kształtowanie właściwych relacji osoby uzyskującej pomoc z sąsiadami i gospodarzem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cstheme="minorHAnsi" w:ascii="Calibri" w:hAnsi="Calibri"/>
          <w:bCs/>
          <w:color w:val="000000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color w:val="000000"/>
          <w:u w:val="single"/>
        </w:rPr>
      </w:pPr>
      <w:r>
        <w:rPr>
          <w:rFonts w:cs="Calibri" w:ascii="Calibri" w:hAnsi="Calibri" w:asciiTheme="minorHAnsi" w:cstheme="minorHAnsi" w:hAnsiTheme="minorHAnsi"/>
          <w:b/>
          <w:color w:val="000000"/>
          <w:u w:val="single"/>
        </w:rPr>
        <w:t>Wymienione w pkt. 1.2. rozdział 3 SWZ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/>
          <w:bCs/>
          <w:color w:val="000000"/>
        </w:rPr>
        <w:t>1) uczenie i rozwijanie umiejętności niezbędnych do samodzielnego życia, w tym zwłaszcza: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a) kształtowanie umiejętności zaspokajania podstawowych potrzeb życiowych i umiejętności społecznego funkcjonowania, motywowanie do aktywności, leczenia i rehabilitacji, prowadzenie treningów umiejętności samoobsługi i umiejętności społecznych oraz wspieranie, także w formie asystowania w codziennych czynnościach życiowych, w szczególności takich jak:</w:t>
      </w:r>
    </w:p>
    <w:p>
      <w:pPr>
        <w:pStyle w:val="Normal"/>
        <w:numPr>
          <w:ilvl w:val="0"/>
          <w:numId w:val="1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samoobsługa, zwłaszcza wykonywanie czynności gospodarczych i porządkowych, w tym umiejętność utrzymania i prowadzenia domu,</w:t>
      </w:r>
    </w:p>
    <w:p>
      <w:pPr>
        <w:pStyle w:val="Normal"/>
        <w:numPr>
          <w:ilvl w:val="0"/>
          <w:numId w:val="1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dbałość o higienę i wygląd,</w:t>
      </w:r>
    </w:p>
    <w:p>
      <w:pPr>
        <w:pStyle w:val="Normal"/>
        <w:numPr>
          <w:ilvl w:val="0"/>
          <w:numId w:val="1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utrzymywanie kontaktów z domownikami, rówieśnikami, w miejscu nauki i pracy oraz ze społecznością lokalną,</w:t>
      </w:r>
    </w:p>
    <w:p>
      <w:pPr>
        <w:pStyle w:val="Normal"/>
        <w:numPr>
          <w:ilvl w:val="0"/>
          <w:numId w:val="1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wspólne organizowanie i spędzanie czasu wolnego,</w:t>
      </w:r>
    </w:p>
    <w:p>
      <w:pPr>
        <w:pStyle w:val="Normal"/>
        <w:numPr>
          <w:ilvl w:val="0"/>
          <w:numId w:val="1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korzystanie z usług różnych instytucji,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b) interwencje i pomoc w życiu w rodzinie, w tym:</w:t>
      </w:r>
    </w:p>
    <w:p>
      <w:pPr>
        <w:pStyle w:val="Normal"/>
        <w:numPr>
          <w:ilvl w:val="0"/>
          <w:numId w:val="2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pomoc w radzeniu sobie w sytuacjach kryzysowych - poradnictwo specjalistyczne, interwencje kryzysowe, wsparcie psychologiczne, rozmowy terapeutyczne,</w:t>
      </w:r>
    </w:p>
    <w:p>
      <w:pPr>
        <w:pStyle w:val="Normal"/>
        <w:numPr>
          <w:ilvl w:val="0"/>
          <w:numId w:val="2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ułatwienie dostępu do edukacji i kultury,</w:t>
      </w:r>
    </w:p>
    <w:p>
      <w:pPr>
        <w:pStyle w:val="Normal"/>
        <w:numPr>
          <w:ilvl w:val="0"/>
          <w:numId w:val="2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doradztwo, koordynacja działań innych służb na rzecz rodziny, której członkiem jest osoba uzyskująca pomoc w formie specjalistycznych usług,</w:t>
      </w:r>
    </w:p>
    <w:p>
      <w:pPr>
        <w:pStyle w:val="Normal"/>
        <w:numPr>
          <w:ilvl w:val="0"/>
          <w:numId w:val="2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kształtowanie pozytywnych relacji osoby wspieranej z osobami bliskimi,</w:t>
      </w:r>
    </w:p>
    <w:p>
      <w:pPr>
        <w:pStyle w:val="Normal"/>
        <w:numPr>
          <w:ilvl w:val="0"/>
          <w:numId w:val="2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współpraca z rodziną - kształtowanie odpowiednich postaw wobec osoby chorującej, niepełnosprawnej,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c) pomoc w załatwianiu spraw urzędowych, w tym:</w:t>
      </w:r>
    </w:p>
    <w:p>
      <w:pPr>
        <w:pStyle w:val="Normal"/>
        <w:numPr>
          <w:ilvl w:val="0"/>
          <w:numId w:val="3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w uzyskaniu świadczeń socjalnych, emerytalno-rentowych,</w:t>
      </w:r>
    </w:p>
    <w:p>
      <w:pPr>
        <w:pStyle w:val="Normal"/>
        <w:numPr>
          <w:ilvl w:val="0"/>
          <w:numId w:val="3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w wypełnieniu dokumentów urzędowych,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d) wspieranie i pomoc w uzyskaniu zatrudnienia, w tym zwłaszcza:</w:t>
      </w:r>
    </w:p>
    <w:p>
      <w:pPr>
        <w:pStyle w:val="Normal"/>
        <w:numPr>
          <w:ilvl w:val="0"/>
          <w:numId w:val="4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w szukaniu informacji o pracy, pomoc w znalezieniu zatrudnienia lub alternatywnego zajęcia, w szczególności uczestnictwo w zajęciach warsztatów terapii zajęciowej, zakładach aktywności zawodowej, środowiskowych domach samopomocy, centrach i klubach integracji społecznej, klubach pracy,</w:t>
      </w:r>
    </w:p>
    <w:p>
      <w:pPr>
        <w:pStyle w:val="Normal"/>
        <w:numPr>
          <w:ilvl w:val="0"/>
          <w:numId w:val="4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w kompletowaniu dokumentów potrzebnych do zatrudnienia,</w:t>
      </w:r>
    </w:p>
    <w:p>
      <w:pPr>
        <w:pStyle w:val="Normal"/>
        <w:numPr>
          <w:ilvl w:val="0"/>
          <w:numId w:val="4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w przygotowaniu do rozmowy z pracodawcą, wspieranie i asystowanie w kontaktach z pracodawcą,</w:t>
      </w:r>
    </w:p>
    <w:p>
      <w:pPr>
        <w:pStyle w:val="Normal"/>
        <w:numPr>
          <w:ilvl w:val="0"/>
          <w:numId w:val="4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w rozwiązywaniu problemów psychicznych wynikających z pracy lub jej braku,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e) pomoc w gospodarowaniu pieniędzmi, w tym:</w:t>
      </w:r>
    </w:p>
    <w:p>
      <w:pPr>
        <w:pStyle w:val="Normal"/>
        <w:numPr>
          <w:ilvl w:val="0"/>
          <w:numId w:val="5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nauka planowania budżetu, asystowanie przy ponoszeniu wydatków,</w:t>
      </w:r>
    </w:p>
    <w:p>
      <w:pPr>
        <w:pStyle w:val="Normal"/>
        <w:numPr>
          <w:ilvl w:val="0"/>
          <w:numId w:val="5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pomoc w uzyskaniu ulg w opłatach,</w:t>
      </w:r>
    </w:p>
    <w:p>
      <w:pPr>
        <w:pStyle w:val="Normal"/>
        <w:numPr>
          <w:ilvl w:val="0"/>
          <w:numId w:val="5"/>
        </w:numPr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zwiększanie umiejętności gospodarowania własnym budżetem oraz usamodzielnianie finansowe;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/>
          <w:bCs/>
          <w:color w:val="000000"/>
        </w:rPr>
        <w:t>2) pielęgnacja - jako wspieranie procesu leczenia, w tym: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a) pomoc w dostępie do świadczeń zdrowotnych,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b) uzgadnianie i pilnowanie terminów wizyt lekarskich, badań diagnostycznych,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c) pomoc w wykupywaniu lub zamawianiu leków w aptece,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d) pilnowanie przyjmowania leków oraz obserwowanie ewentualnych skutków ubocznych ich stosowania,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e) w szczególnie uzasadnionych przypadkach zmiana opatrunków, pomoc w użyciu środków pomocniczych i materiałów medycznych, przedmiotów ortopedycznych, a także w utrzymaniu higieny,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f) pomoc w dotarciu do placówek służby zdrowia,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g) pomoc w dotarciu do placówek rehabilitacyjnych;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/>
          <w:bCs/>
          <w:color w:val="000000"/>
        </w:rPr>
        <w:t>3) rehabilitacja fizyczna i usprawnianie zaburzonych funkcji organizmu w zakresie nieobjętym   przepisami ustawy z dnia 27 sierpnia 2004 r. o świadczeniach opieki zdrowotnej finansowanych ze środków publicznych,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a) zgodnie z zaleceniami lekarskimi lub specjalisty z zakresu rehabilitacji ruchowej lub fizjoterapii,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b) współpraca ze specjalistami w zakresie wspierania psychologiczno-pedagogicznego i edukacyjno-terapeutycznego zmierzającego do wielostronnej aktywizacji osoby korzystającej ze specjalistycznych usług;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/>
          <w:bCs/>
          <w:color w:val="000000"/>
        </w:rPr>
        <w:t>4) pomoc mieszkaniowa, w tym: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a) w uzyskaniu mieszkania, negocjowaniu i wnoszeniu opłat,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b) w organizacji drobnych remontów, adaptacji, napraw, likwidacji barier architektonicznych,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Cs/>
          <w:color w:val="000000"/>
        </w:rPr>
      </w:pPr>
      <w:r>
        <w:rPr>
          <w:rFonts w:cs="Calibri" w:ascii="Calibri" w:hAnsi="Calibri" w:asciiTheme="minorHAnsi" w:cstheme="minorHAnsi" w:hAnsiTheme="minorHAnsi"/>
        </w:rPr>
        <w:t>c) kształtowanie właściwych relacji osoby uzyskującej pomoc z sąsiadami i gospodarzem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color w:val="000000"/>
        </w:rPr>
      </w:pPr>
      <w:r>
        <w:rPr>
          <w:rFonts w:cs="Calibri" w:ascii="Calibri" w:hAnsi="Calibri" w:asciiTheme="minorHAnsi" w:cstheme="minorHAnsi" w:hAnsiTheme="minorHAnsi"/>
          <w:b/>
          <w:color w:val="000000"/>
        </w:rPr>
        <w:t>5) zapewnienie dzieciom i młodzieży z zaburzeniami psychicznymi dostępu do zajęć rehabilitacyjnych i rewalidacyjno-wychowawczych, w wyjątkowych przypadkach, jeżeli nie mają możliwości uzyskania dostępu do zajęć, o których mowa w art. 7 ustawy z dnia 19 sierpnia 1994 r. o ochronie zdrowia psychicznego.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color w:val="000000"/>
        </w:rPr>
      </w:pPr>
      <w:r>
        <w:rPr>
          <w:rFonts w:cs="Calibri" w:cstheme="minorHAnsi" w:ascii="Calibri" w:hAnsi="Calibri"/>
          <w:b/>
          <w:color w:val="000000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cstheme="minorHAnsi" w:ascii="Calibri" w:hAnsi="Calibri"/>
          <w:bCs/>
          <w:color w:val="000000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Liczba dni w tygodniu:</w:t>
        <w:tab/>
        <w:tab/>
        <w:t xml:space="preserve"> ………………  w tym soboty, niedziele i święta…………………...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cstheme="minorHAnsi" w:ascii="Calibri" w:hAnsi="Calibri"/>
          <w:bCs/>
          <w:color w:val="000000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Liczba godzin w 1 dniu:</w:t>
        <w:tab/>
        <w:tab/>
        <w:t xml:space="preserve"> ………………………………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cstheme="minorHAnsi" w:ascii="Calibri" w:hAnsi="Calibri"/>
          <w:bCs/>
          <w:color w:val="000000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koszt za 1 godzinę     w dni robocze          ………………………………….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cstheme="minorHAnsi" w:ascii="Calibri" w:hAnsi="Calibri"/>
          <w:bCs/>
          <w:color w:val="000000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koszt za 1 godzinę     w  soboty, niedziele i święta …………………………..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cstheme="minorHAnsi" w:ascii="Calibri" w:hAnsi="Calibri"/>
          <w:bCs/>
          <w:color w:val="000000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 xml:space="preserve">odpłatność  strony ……………………..% 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cstheme="minorHAnsi" w:ascii="Calibri" w:hAnsi="Calibri"/>
          <w:bCs/>
          <w:color w:val="000000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Przewidywany  całkowity koszt  miesięcznie ……………………….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cstheme="minorHAnsi" w:ascii="Calibri" w:hAnsi="Calibri"/>
          <w:bCs/>
          <w:color w:val="000000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/>
          <w:color w:val="000000"/>
        </w:rPr>
        <w:t>Przewidywana miesięczna odpłatność klienta:</w:t>
      </w:r>
      <w:r>
        <w:rPr>
          <w:rFonts w:cs="Calibri" w:ascii="Calibri" w:hAnsi="Calibri" w:asciiTheme="minorHAnsi" w:cstheme="minorHAnsi" w:hAnsiTheme="minorHAnsi"/>
          <w:bCs/>
          <w:color w:val="000000"/>
        </w:rPr>
        <w:t xml:space="preserve">:………………………….                   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cstheme="minorHAnsi" w:ascii="Calibri" w:hAnsi="Calibri"/>
          <w:bCs/>
          <w:color w:val="000000"/>
        </w:rPr>
      </w:r>
    </w:p>
    <w:p>
      <w:pPr>
        <w:pStyle w:val="Normal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Mysłowice, dnia ………………………</w:t>
      </w:r>
    </w:p>
    <w:p>
      <w:pPr>
        <w:pStyle w:val="Normal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…………………………………………</w:t>
      </w:r>
      <w:r>
        <w:rPr>
          <w:rFonts w:cs="Calibri" w:ascii="Calibri" w:hAnsi="Calibri" w:asciiTheme="minorHAnsi" w:cstheme="minorHAnsi" w:hAnsiTheme="minorHAnsi"/>
        </w:rPr>
        <w:tab/>
        <w:tab/>
        <w:tab/>
        <w:tab/>
        <w:t>…………………………………………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Podpis klienta</w:t>
        <w:tab/>
        <w:tab/>
        <w:tab/>
        <w:tab/>
        <w:tab/>
        <w:tab/>
        <w:tab/>
        <w:t>Podpis pracownika socjalnego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080" w:right="1080" w:gutter="0" w:header="426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jc w:val="center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>SPECJALISTYCZNE USŁUGI OPIEKUŃCZE W TYM ŚWIADCZONE OSOBOM Z ZABURZENIAMI PSYCHICZNYMI DLA KLIENTÓW MOPS W MYSŁOWICACH w roku 2027</w:t>
    </w:r>
  </w:p>
  <w:p>
    <w:pPr>
      <w:pStyle w:val="Header"/>
      <w:spacing w:before="240" w:after="120"/>
      <w:jc w:val="center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 xml:space="preserve">Znak postępowania: DA.241.1-39/26 </w:t>
    </w:r>
    <w:r>
      <w:rPr>
        <w:rFonts w:ascii="Arial" w:hAnsi="Arial"/>
      </w:rPr>
      <w:t>_______________________________________________</w:t>
    </w:r>
    <w:r>
      <w:rPr/>
      <w:t>_______________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jc w:val="center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>SPECJALISTYCZNE USŁUGI OPIEKUŃCZE W TYM ŚWIADCZONE OSOBOM Z ZABURZENIAMI PSYCHICZNYMI DLA KLIENTÓW MOPS W MYSŁOWICACH w roku 2027</w:t>
    </w:r>
  </w:p>
  <w:p>
    <w:pPr>
      <w:pStyle w:val="Header"/>
      <w:spacing w:before="240" w:after="120"/>
      <w:jc w:val="center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 xml:space="preserve">Znak postępowania: DA.241.1-39/26 </w:t>
    </w:r>
    <w:r>
      <w:rPr>
        <w:rFonts w:ascii="Arial" w:hAnsi="Arial"/>
      </w:rPr>
      <w:t>_______________________________________________</w:t>
    </w:r>
    <w:r>
      <w:rPr/>
      <w:t>_______________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"/>
      <w:lvlJc w:val="start"/>
      <w:pPr>
        <w:tabs>
          <w:tab w:val="num" w:pos="72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360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576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"/>
      <w:lvlJc w:val="start"/>
      <w:pPr>
        <w:tabs>
          <w:tab w:val="num" w:pos="72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360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576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"/>
      <w:lvlJc w:val="start"/>
      <w:pPr>
        <w:tabs>
          <w:tab w:val="num" w:pos="72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360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576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"/>
      <w:lvlJc w:val="start"/>
      <w:pPr>
        <w:tabs>
          <w:tab w:val="num" w:pos="72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360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576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"/>
      <w:lvlJc w:val="start"/>
      <w:pPr>
        <w:tabs>
          <w:tab w:val="num" w:pos="72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360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576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22dc1"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Lucida Sans Unicode" w:cs="Times New Roman"/>
      <w:color w:val="auto"/>
      <w:kern w:val="0"/>
      <w:sz w:val="24"/>
      <w:szCs w:val="24"/>
      <w:lang w:eastAsia="pl-PL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537e66"/>
    <w:rPr>
      <w:rFonts w:ascii="Segoe UI" w:hAnsi="Segoe UI" w:eastAsia="Lucida Sans Unicode" w:cs="Segoe UI"/>
      <w:sz w:val="18"/>
      <w:szCs w:val="18"/>
      <w:lang w:eastAsia="pl-PL"/>
    </w:rPr>
  </w:style>
  <w:style w:type="character" w:styleId="StopkaZnak" w:customStyle="1">
    <w:name w:val="Stopka Znak"/>
    <w:basedOn w:val="DefaultParagraphFont"/>
    <w:uiPriority w:val="99"/>
    <w:qFormat/>
    <w:rsid w:val="009e7394"/>
    <w:rPr>
      <w:rFonts w:ascii="Times New Roman" w:hAnsi="Times New Roman" w:eastAsia="Lucida Sans Unicode" w:cs="Times New Roman"/>
      <w:sz w:val="24"/>
      <w:szCs w:val="24"/>
      <w:lang w:eastAsia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622dc1"/>
    <w:pPr>
      <w:spacing w:before="0" w:after="0"/>
      <w:ind w:start="72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37e66"/>
    <w:pPr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StopkaZnak"/>
    <w:uiPriority w:val="99"/>
    <w:unhideWhenUsed/>
    <w:rsid w:val="009e7394"/>
    <w:pPr>
      <w:tabs>
        <w:tab w:val="clear" w:pos="708"/>
        <w:tab w:val="center" w:pos="4536" w:leader="none"/>
        <w:tab w:val="right" w:pos="9072" w:leader="none"/>
      </w:tabs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622dc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Application>LibreOffice/26.2.6.3$Windows_X86_64 LibreOffice_project/8221e31b3ac356a1623c672912a3d2b492f7e3d1</Application>
  <AppVersion>15.0000</AppVersion>
  <DocSecurity>0</DocSecurity>
  <Pages>4</Pages>
  <Words>1111</Words>
  <Characters>7646</Characters>
  <CharactersWithSpaces>8679</CharactersWithSpaces>
  <Paragraphs>101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2020-08-11T10:21:00Z</dcterms:created>
  <dc:creator>Magdalena Bożek</dc:creator>
  <dc:description/>
  <dc:language>pl-PL</dc:language>
  <cp:lastModifiedBy/>
  <cp:lastPrinted>2022-10-13T07:11:00Z</cp:lastPrinted>
  <dcterms:modified xsi:type="dcterms:W3CDTF">2026-10-14T13:15:10Z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