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428E9" w14:textId="77777777" w:rsidR="00073AFF" w:rsidRDefault="00C871C3" w:rsidP="003127D4">
      <w:pPr>
        <w:shd w:val="clear" w:color="auto" w:fill="FFF2CC" w:themeFill="accent4" w:themeFillTint="33"/>
        <w:spacing w:line="360" w:lineRule="auto"/>
        <w:jc w:val="center"/>
        <w:rPr>
          <w:rFonts w:ascii="Calibri" w:hAnsi="Calibri" w:cs="Calibri"/>
          <w:b/>
          <w:caps/>
          <w:sz w:val="28"/>
          <w:szCs w:val="28"/>
          <w:u w:val="single"/>
        </w:rPr>
      </w:pPr>
      <w:bookmarkStart w:id="0" w:name="_Toc288815606"/>
      <w:bookmarkStart w:id="1" w:name="_Toc251232794"/>
      <w:bookmarkStart w:id="2" w:name="_Toc302112170"/>
      <w:bookmarkStart w:id="3" w:name="_Toc320881396"/>
      <w:bookmarkStart w:id="4" w:name="_Toc238437756"/>
      <w:bookmarkStart w:id="5" w:name="_Toc251232795"/>
      <w:bookmarkStart w:id="6" w:name="_Toc267565662"/>
      <w:bookmarkStart w:id="7" w:name="_Toc320881397"/>
      <w:r w:rsidRPr="00C871C3">
        <w:rPr>
          <w:rFonts w:ascii="Calibri" w:hAnsi="Calibri" w:cs="Calibri"/>
          <w:b/>
          <w:caps/>
          <w:sz w:val="28"/>
          <w:szCs w:val="28"/>
          <w:u w:val="single"/>
        </w:rPr>
        <w:t xml:space="preserve"> </w:t>
      </w:r>
      <w:r w:rsidR="00073AFF" w:rsidRPr="00E534A0">
        <w:rPr>
          <w:rFonts w:ascii="Calibri" w:hAnsi="Calibri" w:cs="Calibri"/>
          <w:b/>
          <w:caps/>
          <w:sz w:val="28"/>
          <w:szCs w:val="28"/>
          <w:u w:val="single"/>
        </w:rPr>
        <w:t>specyfikacja warunków zamówienia</w:t>
      </w:r>
    </w:p>
    <w:p w14:paraId="53A25BEB" w14:textId="1FCD4433" w:rsidR="00073AFF" w:rsidRPr="000F6940" w:rsidRDefault="00073AFF" w:rsidP="00073AFF">
      <w:pPr>
        <w:tabs>
          <w:tab w:val="center" w:pos="4536"/>
          <w:tab w:val="left" w:pos="6945"/>
        </w:tabs>
        <w:spacing w:line="360" w:lineRule="auto"/>
        <w:jc w:val="center"/>
        <w:rPr>
          <w:rFonts w:ascii="Calibri" w:hAnsi="Calibri" w:cs="Calibri"/>
          <w:b/>
          <w:caps/>
          <w:sz w:val="28"/>
          <w:szCs w:val="28"/>
        </w:rPr>
      </w:pPr>
      <w:r w:rsidRPr="00E534A0">
        <w:rPr>
          <w:rFonts w:ascii="Calibri" w:hAnsi="Calibri"/>
          <w:b/>
          <w:sz w:val="28"/>
          <w:szCs w:val="28"/>
        </w:rPr>
        <w:t>Postępowanie nr</w:t>
      </w:r>
      <w:r w:rsidRPr="00FE0687">
        <w:rPr>
          <w:rFonts w:ascii="Calibri" w:hAnsi="Calibri" w:cs="Calibri"/>
          <w:b/>
          <w:sz w:val="28"/>
          <w:szCs w:val="28"/>
        </w:rPr>
        <w:t>:</w:t>
      </w:r>
      <w:r w:rsidRPr="00FE0687">
        <w:rPr>
          <w:rFonts w:ascii="Calibri" w:hAnsi="Calibri" w:cs="Calibri"/>
          <w:b/>
          <w:caps/>
          <w:sz w:val="28"/>
          <w:szCs w:val="28"/>
        </w:rPr>
        <w:t xml:space="preserve"> 1</w:t>
      </w:r>
      <w:r>
        <w:rPr>
          <w:rFonts w:ascii="Calibri" w:hAnsi="Calibri" w:cs="Calibri"/>
          <w:b/>
          <w:caps/>
          <w:sz w:val="28"/>
          <w:szCs w:val="28"/>
        </w:rPr>
        <w:t>4</w:t>
      </w:r>
      <w:r w:rsidRPr="00FE0687">
        <w:rPr>
          <w:rFonts w:ascii="Calibri" w:hAnsi="Calibri" w:cs="Calibri"/>
          <w:b/>
          <w:caps/>
          <w:sz w:val="28"/>
          <w:szCs w:val="28"/>
        </w:rPr>
        <w:t>/202</w:t>
      </w:r>
      <w:r w:rsidR="00977637">
        <w:rPr>
          <w:rFonts w:ascii="Calibri" w:hAnsi="Calibri" w:cs="Calibri"/>
          <w:b/>
          <w:caps/>
          <w:sz w:val="28"/>
          <w:szCs w:val="28"/>
        </w:rPr>
        <w:t>6</w:t>
      </w:r>
    </w:p>
    <w:p w14:paraId="70E95217" w14:textId="77777777" w:rsidR="00062F6E" w:rsidRDefault="00062F6E" w:rsidP="00073AFF">
      <w:pPr>
        <w:spacing w:before="40" w:line="360" w:lineRule="auto"/>
        <w:jc w:val="center"/>
        <w:rPr>
          <w:rFonts w:ascii="Calibri" w:hAnsi="Calibri" w:cs="Calibri"/>
          <w:b/>
          <w:caps/>
        </w:rPr>
      </w:pPr>
    </w:p>
    <w:p w14:paraId="0BEA3B96" w14:textId="3D11DA1D" w:rsidR="00073AFF" w:rsidRPr="00CA0564" w:rsidRDefault="00073AFF" w:rsidP="00073AFF">
      <w:pPr>
        <w:spacing w:before="40" w:line="360" w:lineRule="auto"/>
        <w:jc w:val="center"/>
        <w:rPr>
          <w:rFonts w:ascii="Calibri" w:hAnsi="Calibri" w:cs="Calibri"/>
          <w:b/>
          <w:caps/>
        </w:rPr>
      </w:pPr>
      <w:r w:rsidRPr="00CA0564">
        <w:rPr>
          <w:rFonts w:ascii="Calibri" w:hAnsi="Calibri" w:cs="Calibri"/>
          <w:b/>
          <w:caps/>
        </w:rPr>
        <w:t>zAMAWIAJĄCY:</w:t>
      </w:r>
    </w:p>
    <w:p w14:paraId="33FC8DAF" w14:textId="77777777" w:rsidR="00073AFF" w:rsidRDefault="00073AFF" w:rsidP="00073AFF">
      <w:pPr>
        <w:spacing w:before="40" w:line="360" w:lineRule="auto"/>
        <w:jc w:val="center"/>
        <w:rPr>
          <w:rFonts w:ascii="Calibri" w:hAnsi="Calibri" w:cs="Calibri"/>
          <w:b/>
          <w:caps/>
        </w:rPr>
      </w:pPr>
      <w:bookmarkStart w:id="8" w:name="_Hlk62651851"/>
      <w:r w:rsidRPr="00CA0564">
        <w:rPr>
          <w:rFonts w:ascii="Calibri" w:hAnsi="Calibri" w:cs="Calibri"/>
          <w:b/>
          <w:caps/>
        </w:rPr>
        <w:t>Samodzielny Publiczny Wielospecjalistyczny Zakład Opieki Zdrowotnej Ministerstwa Spraw Wewnętrznych i Administracji w Bydgoszczy</w:t>
      </w:r>
      <w:bookmarkEnd w:id="8"/>
    </w:p>
    <w:p w14:paraId="7AD44225" w14:textId="77777777" w:rsidR="00073AFF" w:rsidRPr="00CA0564" w:rsidRDefault="00073AFF" w:rsidP="00073AFF">
      <w:pPr>
        <w:spacing w:before="40" w:line="360" w:lineRule="auto"/>
        <w:jc w:val="center"/>
        <w:rPr>
          <w:rFonts w:ascii="Calibri" w:hAnsi="Calibri" w:cs="Calibri"/>
          <w:b/>
          <w:caps/>
        </w:rPr>
      </w:pPr>
      <w:r w:rsidRPr="00CA0564">
        <w:rPr>
          <w:rFonts w:ascii="Calibri" w:hAnsi="Calibri" w:cs="Calibri"/>
          <w:b/>
          <w:caps/>
        </w:rPr>
        <w:t>ul. ks. R. Markwarta 4-6, 85-015 Bydgoszcz</w:t>
      </w:r>
    </w:p>
    <w:p w14:paraId="3BFA81E6" w14:textId="77777777" w:rsidR="00073AFF" w:rsidRDefault="00073AFF" w:rsidP="00073AFF">
      <w:pPr>
        <w:spacing w:before="40" w:line="360" w:lineRule="auto"/>
        <w:jc w:val="center"/>
        <w:rPr>
          <w:rFonts w:ascii="Calibri" w:hAnsi="Calibri" w:cs="Calibri"/>
          <w:b/>
          <w:caps/>
        </w:rPr>
      </w:pPr>
    </w:p>
    <w:p w14:paraId="14562328" w14:textId="77777777" w:rsidR="00073AFF" w:rsidRPr="00CA0564" w:rsidRDefault="00073AFF" w:rsidP="00073AFF">
      <w:pPr>
        <w:spacing w:before="40" w:line="360" w:lineRule="auto"/>
        <w:jc w:val="center"/>
        <w:rPr>
          <w:rFonts w:ascii="Calibri" w:hAnsi="Calibri" w:cs="Calibri"/>
          <w:b/>
          <w:caps/>
        </w:rPr>
      </w:pPr>
    </w:p>
    <w:p w14:paraId="478F7DC3" w14:textId="77777777" w:rsidR="00073AFF" w:rsidRPr="00BF2AAD" w:rsidRDefault="00073AFF" w:rsidP="00073AFF">
      <w:pPr>
        <w:autoSpaceDN w:val="0"/>
        <w:adjustRightInd w:val="0"/>
        <w:jc w:val="center"/>
        <w:rPr>
          <w:rFonts w:ascii="Calibri" w:eastAsia="CIDFont+F7" w:hAnsi="Calibri" w:cs="Calibri"/>
          <w:szCs w:val="24"/>
        </w:rPr>
      </w:pPr>
      <w:r w:rsidRPr="00BF2AAD">
        <w:rPr>
          <w:rFonts w:ascii="Calibri" w:eastAsia="CIDFont+F7" w:hAnsi="Calibri" w:cs="Calibri"/>
          <w:szCs w:val="24"/>
        </w:rPr>
        <w:t>Postępowanie o udzielenie zamówienia publicznego prowadzone</w:t>
      </w:r>
    </w:p>
    <w:p w14:paraId="66D87F93" w14:textId="77777777" w:rsidR="00073AFF" w:rsidRPr="00BF2AAD" w:rsidRDefault="00073AFF" w:rsidP="00073AFF">
      <w:pPr>
        <w:spacing w:line="360" w:lineRule="auto"/>
        <w:jc w:val="center"/>
        <w:rPr>
          <w:rFonts w:ascii="Calibri" w:hAnsi="Calibri" w:cs="Calibri"/>
          <w:szCs w:val="24"/>
        </w:rPr>
      </w:pPr>
      <w:r w:rsidRPr="00BF2AAD">
        <w:rPr>
          <w:rFonts w:ascii="Calibri" w:eastAsia="CIDFont+F7" w:hAnsi="Calibri" w:cs="Calibri"/>
          <w:szCs w:val="24"/>
        </w:rPr>
        <w:t>w trybie podstawowym, na podstawie art. 275 pkt 1 ustawy</w:t>
      </w:r>
      <w:r w:rsidRPr="00BF2AAD">
        <w:rPr>
          <w:rFonts w:ascii="Calibri" w:hAnsi="Calibri" w:cs="Calibri"/>
          <w:szCs w:val="24"/>
        </w:rPr>
        <w:t xml:space="preserve"> pn.</w:t>
      </w:r>
    </w:p>
    <w:p w14:paraId="1AA30D29" w14:textId="77777777" w:rsidR="00073AFF" w:rsidRPr="00BF2AAD" w:rsidRDefault="00073AFF" w:rsidP="00073AFF">
      <w:pPr>
        <w:spacing w:line="360" w:lineRule="auto"/>
        <w:jc w:val="center"/>
        <w:rPr>
          <w:rFonts w:ascii="Calibri" w:hAnsi="Calibri" w:cs="Calibri"/>
          <w:szCs w:val="24"/>
        </w:rPr>
      </w:pPr>
    </w:p>
    <w:p w14:paraId="7C3CA0CD" w14:textId="77777777" w:rsidR="00073AFF" w:rsidRPr="00E60AC3" w:rsidRDefault="00073AFF" w:rsidP="00073AFF">
      <w:pPr>
        <w:spacing w:line="360" w:lineRule="auto"/>
        <w:jc w:val="center"/>
        <w:rPr>
          <w:rFonts w:ascii="Calibri" w:hAnsi="Calibri" w:cs="Calibri"/>
        </w:rPr>
      </w:pPr>
    </w:p>
    <w:p w14:paraId="3CF1E08B" w14:textId="5F6A9531" w:rsidR="00073AFF" w:rsidRPr="00EE7404" w:rsidRDefault="00073AFF" w:rsidP="00EE7404">
      <w:pPr>
        <w:pStyle w:val="Standard0"/>
        <w:spacing w:after="240"/>
        <w:jc w:val="center"/>
        <w:rPr>
          <w:rFonts w:ascii="Calibri" w:hAnsi="Calibri" w:cs="Calibri"/>
          <w:sz w:val="36"/>
          <w:szCs w:val="36"/>
        </w:rPr>
      </w:pPr>
      <w:r w:rsidRPr="00EE7404">
        <w:rPr>
          <w:rFonts w:ascii="Calibri" w:hAnsi="Calibri"/>
          <w:b/>
          <w:sz w:val="36"/>
          <w:szCs w:val="36"/>
        </w:rPr>
        <w:t xml:space="preserve">„Zakup i dostawa </w:t>
      </w:r>
      <w:r w:rsidR="00EE7404" w:rsidRPr="00EE7404">
        <w:rPr>
          <w:rFonts w:ascii="Calibri" w:hAnsi="Calibri" w:cs="Calibri"/>
          <w:b/>
          <w:sz w:val="36"/>
          <w:szCs w:val="36"/>
        </w:rPr>
        <w:t>sprzętu medycznego jednorazowego użytku dla SP WZOZ MSWiA w Bydgoszczy.”</w:t>
      </w:r>
    </w:p>
    <w:p w14:paraId="45D211EE" w14:textId="00C17012" w:rsidR="00073AFF" w:rsidRDefault="00073AFF">
      <w:pPr>
        <w:suppressAutoHyphens w:val="0"/>
        <w:overflowPunct/>
        <w:autoSpaceDE/>
        <w:spacing w:after="160" w:line="259" w:lineRule="auto"/>
        <w:jc w:val="left"/>
        <w:textAlignment w:val="auto"/>
        <w:rPr>
          <w:rFonts w:ascii="Calibri" w:hAnsi="Calibri" w:cs="Calibri"/>
          <w:b/>
          <w:caps/>
          <w:sz w:val="28"/>
          <w:szCs w:val="28"/>
        </w:rPr>
      </w:pPr>
      <w:r>
        <w:rPr>
          <w:rFonts w:ascii="Calibri" w:hAnsi="Calibri" w:cs="Calibri"/>
          <w:b/>
          <w:caps/>
          <w:sz w:val="28"/>
          <w:szCs w:val="28"/>
        </w:rPr>
        <w:br w:type="page"/>
      </w:r>
    </w:p>
    <w:p w14:paraId="21B3F3C4" w14:textId="3C9BAB96" w:rsidR="00C871C3" w:rsidRPr="009F5473" w:rsidRDefault="00073AFF" w:rsidP="003127D4">
      <w:pPr>
        <w:keepNext/>
        <w:shd w:val="clear" w:color="auto" w:fill="FFF2CC" w:themeFill="accent4" w:themeFillTint="33"/>
        <w:spacing w:after="120" w:line="240" w:lineRule="atLeast"/>
        <w:outlineLvl w:val="0"/>
        <w:rPr>
          <w:rFonts w:ascii="Calibri" w:eastAsia="Calibri" w:hAnsi="Calibri" w:cs="Calibri"/>
          <w:b/>
          <w:bCs/>
          <w:lang w:eastAsia="pl-PL"/>
        </w:rPr>
      </w:pPr>
      <w:r>
        <w:rPr>
          <w:rFonts w:ascii="Calibri" w:eastAsia="Calibri" w:hAnsi="Calibri" w:cs="Calibri"/>
          <w:b/>
          <w:bCs/>
          <w:lang w:eastAsia="pl-PL"/>
        </w:rPr>
        <w:lastRenderedPageBreak/>
        <w:t>C</w:t>
      </w:r>
      <w:r w:rsidR="00C871C3" w:rsidRPr="009F5473">
        <w:rPr>
          <w:rFonts w:ascii="Calibri" w:eastAsia="Calibri" w:hAnsi="Calibri" w:cs="Calibri"/>
          <w:b/>
          <w:bCs/>
          <w:lang w:eastAsia="pl-PL"/>
        </w:rPr>
        <w:t>ZĘŚĆ I - NAZWA I ADRES ZAMAWIAJĄCEGO, ADRES STRONY INTERNETOWEJ, NA KTÓREJ UDOSTĘPNIANE BĘDĄ ZMIANY I WYJAŚNIENIA TREŚCI SWZ ORAZ INNE DOKUMENTY ZAMÓWIENIA BEZPOŚREDNIO ZWIĄZANE Z POSTĘPOWANIEM O UDZIELENIE ZAMÓWIENIA.</w:t>
      </w:r>
    </w:p>
    <w:p w14:paraId="0F9B7601" w14:textId="77777777" w:rsidR="00C871C3" w:rsidRPr="00B879F5" w:rsidRDefault="00C871C3" w:rsidP="00C871C3">
      <w:pPr>
        <w:pStyle w:val="Akapitzlist"/>
        <w:numPr>
          <w:ilvl w:val="0"/>
          <w:numId w:val="26"/>
        </w:numPr>
        <w:ind w:left="426"/>
        <w:rPr>
          <w:rFonts w:asciiTheme="minorHAnsi" w:hAnsiTheme="minorHAnsi" w:cstheme="minorHAnsi"/>
          <w:b/>
          <w:lang w:eastAsia="pl-PL"/>
        </w:rPr>
      </w:pPr>
      <w:bookmarkStart w:id="9" w:name="_Toc285454499"/>
      <w:bookmarkStart w:id="10" w:name="_Toc228585885"/>
      <w:r w:rsidRPr="00B879F5">
        <w:rPr>
          <w:rFonts w:asciiTheme="minorHAnsi" w:hAnsiTheme="minorHAnsi" w:cstheme="minorHAnsi"/>
        </w:rPr>
        <w:t>SAMODZIELNY PUBLICZNY WIELOSPECJALISTYCZNY ZAKŁAD OPIEKI ZDROWOTNEJ MINISTERSTWA SPRAW WEWNĘTRZNYCH I ADMINISTRACJI W BYDGOSZCZY</w:t>
      </w:r>
    </w:p>
    <w:p w14:paraId="5A0AC8FF" w14:textId="77777777" w:rsidR="00C871C3" w:rsidRPr="00B879F5" w:rsidRDefault="00C871C3" w:rsidP="00C871C3">
      <w:pPr>
        <w:pStyle w:val="Akapitzlist"/>
        <w:numPr>
          <w:ilvl w:val="0"/>
          <w:numId w:val="26"/>
        </w:numPr>
        <w:ind w:left="426"/>
        <w:rPr>
          <w:rFonts w:asciiTheme="minorHAnsi" w:hAnsiTheme="minorHAnsi" w:cstheme="minorHAnsi"/>
          <w:lang w:eastAsia="pl-PL"/>
        </w:rPr>
      </w:pPr>
      <w:r w:rsidRPr="00B879F5">
        <w:rPr>
          <w:rFonts w:asciiTheme="minorHAnsi" w:hAnsiTheme="minorHAnsi" w:cstheme="minorHAnsi"/>
          <w:lang w:eastAsia="pl-PL"/>
        </w:rPr>
        <w:t xml:space="preserve">Adres: </w:t>
      </w:r>
      <w:r w:rsidRPr="00B879F5">
        <w:rPr>
          <w:rFonts w:asciiTheme="minorHAnsi" w:hAnsiTheme="minorHAnsi" w:cstheme="minorHAnsi"/>
        </w:rPr>
        <w:t>ul. Markwarta 4-6, 85-015 Bydgoszcz</w:t>
      </w:r>
    </w:p>
    <w:p w14:paraId="6ACDC729" w14:textId="77777777" w:rsidR="00C871C3" w:rsidRDefault="00C871C3" w:rsidP="00C871C3">
      <w:pPr>
        <w:pStyle w:val="Akapitzlist"/>
        <w:numPr>
          <w:ilvl w:val="0"/>
          <w:numId w:val="26"/>
        </w:numPr>
        <w:ind w:left="426"/>
        <w:rPr>
          <w:rFonts w:asciiTheme="minorHAnsi" w:hAnsiTheme="minorHAnsi" w:cstheme="minorHAnsi"/>
          <w:lang w:eastAsia="pl-PL"/>
        </w:rPr>
      </w:pPr>
      <w:r w:rsidRPr="00B879F5">
        <w:rPr>
          <w:rFonts w:asciiTheme="minorHAnsi" w:hAnsiTheme="minorHAnsi" w:cstheme="minorHAnsi"/>
          <w:lang w:eastAsia="pl-PL"/>
        </w:rPr>
        <w:t xml:space="preserve">Telefon: </w:t>
      </w:r>
      <w:r w:rsidRPr="00B879F5">
        <w:rPr>
          <w:rFonts w:asciiTheme="minorHAnsi" w:hAnsiTheme="minorHAnsi" w:cstheme="minorHAnsi"/>
        </w:rPr>
        <w:t>Tel.: / 052 / 582-62-52</w:t>
      </w:r>
    </w:p>
    <w:p w14:paraId="735E58A4" w14:textId="77777777" w:rsidR="00C871C3" w:rsidRPr="00B879F5" w:rsidRDefault="00C871C3" w:rsidP="00C871C3">
      <w:pPr>
        <w:pStyle w:val="Akapitzlist"/>
        <w:numPr>
          <w:ilvl w:val="0"/>
          <w:numId w:val="26"/>
        </w:numPr>
        <w:ind w:left="426"/>
        <w:rPr>
          <w:rFonts w:asciiTheme="minorHAnsi" w:hAnsiTheme="minorHAnsi" w:cstheme="minorHAnsi"/>
          <w:lang w:eastAsia="pl-PL"/>
        </w:rPr>
      </w:pPr>
      <w:r w:rsidRPr="00B879F5">
        <w:rPr>
          <w:rFonts w:asciiTheme="minorHAnsi" w:hAnsiTheme="minorHAnsi" w:cstheme="minorHAnsi"/>
          <w:lang w:eastAsia="pl-PL"/>
        </w:rPr>
        <w:t xml:space="preserve">Godziny urzędowania: </w:t>
      </w:r>
      <w:r w:rsidRPr="00B879F5">
        <w:rPr>
          <w:rFonts w:asciiTheme="minorHAnsi" w:hAnsiTheme="minorHAnsi" w:cstheme="minorHAnsi"/>
          <w:b/>
          <w:lang w:eastAsia="pl-PL"/>
        </w:rPr>
        <w:t>7:00– 14:35</w:t>
      </w:r>
    </w:p>
    <w:p w14:paraId="057B8963" w14:textId="77777777" w:rsidR="00C871C3" w:rsidRPr="006E6461" w:rsidRDefault="00C871C3" w:rsidP="00C871C3">
      <w:pPr>
        <w:pStyle w:val="Akapitzlist"/>
        <w:numPr>
          <w:ilvl w:val="0"/>
          <w:numId w:val="26"/>
        </w:numPr>
        <w:ind w:left="426"/>
        <w:rPr>
          <w:rFonts w:asciiTheme="minorHAnsi" w:hAnsiTheme="minorHAnsi" w:cstheme="minorHAnsi"/>
          <w:b/>
          <w:lang w:eastAsia="pl-PL"/>
        </w:rPr>
      </w:pPr>
      <w:r w:rsidRPr="00B879F5">
        <w:rPr>
          <w:rFonts w:asciiTheme="minorHAnsi" w:hAnsiTheme="minorHAnsi" w:cstheme="minorHAnsi"/>
          <w:lang w:eastAsia="pl-PL"/>
        </w:rPr>
        <w:t xml:space="preserve">Numer </w:t>
      </w:r>
      <w:r w:rsidRPr="00B879F5">
        <w:rPr>
          <w:rFonts w:asciiTheme="minorHAnsi" w:hAnsiTheme="minorHAnsi" w:cstheme="minorHAnsi"/>
          <w:b/>
          <w:bCs/>
          <w:lang w:eastAsia="pl-PL"/>
        </w:rPr>
        <w:t xml:space="preserve">NIP: </w:t>
      </w:r>
      <w:r w:rsidRPr="00B879F5">
        <w:rPr>
          <w:rFonts w:asciiTheme="minorHAnsi" w:hAnsiTheme="minorHAnsi" w:cstheme="minorHAnsi"/>
          <w:b/>
          <w:bCs/>
        </w:rPr>
        <w:t>554-22-01-453</w:t>
      </w:r>
      <w:r w:rsidRPr="00B879F5">
        <w:rPr>
          <w:rFonts w:asciiTheme="minorHAnsi" w:hAnsiTheme="minorHAnsi" w:cstheme="minorHAnsi"/>
          <w:b/>
          <w:lang w:eastAsia="pl-PL"/>
        </w:rPr>
        <w:t xml:space="preserve">        </w:t>
      </w:r>
      <w:r w:rsidRPr="00B879F5">
        <w:rPr>
          <w:rFonts w:asciiTheme="minorHAnsi" w:hAnsiTheme="minorHAnsi" w:cstheme="minorHAnsi"/>
          <w:lang w:eastAsia="pl-PL"/>
        </w:rPr>
        <w:t>Numer REGON:</w:t>
      </w:r>
      <w:r w:rsidRPr="00B879F5">
        <w:rPr>
          <w:rFonts w:asciiTheme="minorHAnsi" w:hAnsiTheme="minorHAnsi" w:cstheme="minorHAnsi"/>
          <w:b/>
          <w:lang w:eastAsia="pl-PL"/>
        </w:rPr>
        <w:t xml:space="preserve"> </w:t>
      </w:r>
      <w:r w:rsidRPr="00B879F5">
        <w:rPr>
          <w:rFonts w:asciiTheme="minorHAnsi" w:hAnsiTheme="minorHAnsi" w:cstheme="minorHAnsi"/>
          <w:b/>
          <w:color w:val="000000"/>
        </w:rPr>
        <w:t>0923325348</w:t>
      </w:r>
    </w:p>
    <w:p w14:paraId="6F524D8A" w14:textId="77777777" w:rsidR="00C871C3" w:rsidRPr="00B879F5" w:rsidRDefault="00C871C3" w:rsidP="00C871C3">
      <w:pPr>
        <w:pStyle w:val="Akapitzlist"/>
        <w:numPr>
          <w:ilvl w:val="0"/>
          <w:numId w:val="26"/>
        </w:numPr>
        <w:ind w:left="426"/>
        <w:rPr>
          <w:rFonts w:asciiTheme="minorHAnsi" w:hAnsiTheme="minorHAnsi" w:cstheme="minorHAnsi"/>
          <w:lang w:eastAsia="pl-PL"/>
        </w:rPr>
      </w:pPr>
      <w:r w:rsidRPr="00B879F5">
        <w:rPr>
          <w:rFonts w:asciiTheme="minorHAnsi" w:hAnsiTheme="minorHAnsi" w:cstheme="minorHAnsi"/>
          <w:lang w:eastAsia="pl-PL"/>
        </w:rPr>
        <w:t xml:space="preserve">e-mail: </w:t>
      </w:r>
      <w:hyperlink r:id="rId8" w:history="1">
        <w:r w:rsidRPr="00B879F5">
          <w:rPr>
            <w:rStyle w:val="Hipercze"/>
            <w:rFonts w:asciiTheme="minorHAnsi" w:hAnsiTheme="minorHAnsi" w:cstheme="minorHAnsi"/>
            <w:lang w:val="en-US"/>
          </w:rPr>
          <w:t>przetargi@szpitalmsw.bydgoszcz.pl</w:t>
        </w:r>
      </w:hyperlink>
    </w:p>
    <w:p w14:paraId="0B97F49E" w14:textId="4BF0D13F" w:rsidR="00C627E4" w:rsidRPr="00C940E8" w:rsidRDefault="00C871C3" w:rsidP="00C627E4">
      <w:pPr>
        <w:pStyle w:val="Akapitzlist"/>
        <w:numPr>
          <w:ilvl w:val="0"/>
          <w:numId w:val="26"/>
        </w:numPr>
        <w:ind w:left="426"/>
        <w:rPr>
          <w:rFonts w:asciiTheme="minorHAnsi" w:hAnsiTheme="minorHAnsi" w:cstheme="minorHAnsi"/>
          <w:bCs/>
          <w:color w:val="0000FF"/>
          <w:u w:val="single"/>
          <w:lang w:eastAsia="pl-PL"/>
        </w:rPr>
      </w:pPr>
      <w:r w:rsidRPr="00C940E8">
        <w:rPr>
          <w:rFonts w:asciiTheme="minorHAnsi" w:hAnsiTheme="minorHAnsi" w:cstheme="minorHAnsi"/>
          <w:lang w:eastAsia="pl-PL"/>
        </w:rPr>
        <w:t xml:space="preserve">Adres internetowy: </w:t>
      </w:r>
      <w:hyperlink r:id="rId9" w:history="1">
        <w:r w:rsidR="00C940E8" w:rsidRPr="00C940E8">
          <w:rPr>
            <w:rStyle w:val="Hipercze"/>
            <w:rFonts w:asciiTheme="minorHAnsi" w:hAnsiTheme="minorHAnsi" w:cstheme="minorHAnsi"/>
          </w:rPr>
          <w:t>https://www.gov.pl/web/sp-wzoz-mswia-w-bydgoszczy</w:t>
        </w:r>
      </w:hyperlink>
    </w:p>
    <w:p w14:paraId="115F9A10" w14:textId="1A02F314" w:rsidR="00C871C3" w:rsidRPr="00EB6A0E" w:rsidRDefault="00C871C3" w:rsidP="00C627E4">
      <w:pPr>
        <w:pStyle w:val="Akapitzlist"/>
        <w:numPr>
          <w:ilvl w:val="0"/>
          <w:numId w:val="26"/>
        </w:numPr>
        <w:ind w:left="426"/>
        <w:rPr>
          <w:rFonts w:asciiTheme="minorHAnsi" w:hAnsiTheme="minorHAnsi" w:cstheme="minorHAnsi"/>
          <w:bCs/>
          <w:color w:val="0000FF"/>
          <w:u w:val="single"/>
          <w:lang w:eastAsia="pl-PL"/>
        </w:rPr>
      </w:pPr>
      <w:r w:rsidRPr="00C627E4">
        <w:rPr>
          <w:rStyle w:val="Hipercze"/>
          <w:rFonts w:asciiTheme="minorHAnsi" w:hAnsiTheme="minorHAnsi" w:cstheme="minorHAnsi"/>
          <w:color w:val="auto"/>
          <w:u w:val="none"/>
          <w:lang w:eastAsia="pl-PL"/>
        </w:rPr>
        <w:t xml:space="preserve">Adres strony internetowej prowadzonego postępowania: </w:t>
      </w:r>
      <w:hyperlink r:id="rId10" w:history="1">
        <w:r w:rsidR="00EB6A0E" w:rsidRPr="00EB6A0E">
          <w:rPr>
            <w:rStyle w:val="Hipercze"/>
            <w:rFonts w:asciiTheme="minorHAnsi" w:hAnsiTheme="minorHAnsi" w:cstheme="minorHAnsi"/>
          </w:rPr>
          <w:t>https://ezamowienia.gov.pl/mp-client/search/list/ocds-148610-2e51bfd7-0858-4f06-81e1-1ae26d557db8</w:t>
        </w:r>
      </w:hyperlink>
    </w:p>
    <w:p w14:paraId="4BF50737" w14:textId="76A3CCA0" w:rsidR="00D770E1" w:rsidRPr="00EB6A0E" w:rsidRDefault="00C871C3" w:rsidP="00D770E1">
      <w:pPr>
        <w:pStyle w:val="Akapitzlist"/>
        <w:numPr>
          <w:ilvl w:val="0"/>
          <w:numId w:val="26"/>
        </w:numPr>
        <w:ind w:left="426"/>
        <w:rPr>
          <w:rFonts w:asciiTheme="minorHAnsi" w:hAnsiTheme="minorHAnsi" w:cstheme="minorHAnsi"/>
          <w:color w:val="0000FF"/>
          <w:lang w:eastAsia="pl-PL"/>
        </w:rPr>
      </w:pPr>
      <w:r w:rsidRPr="00EB6A0E">
        <w:rPr>
          <w:rFonts w:asciiTheme="minorHAnsi" w:hAnsiTheme="minorHAnsi" w:cstheme="minorHAnsi"/>
          <w:color w:val="000000"/>
          <w:lang w:eastAsia="pl-PL"/>
        </w:rPr>
        <w:t>Adres strony internetowej, na której udostępniane będą zmiany i wyjaśnienia treści SWZ oraz inne dokumenty zamówienia bezpośrednio związane z postępowaniem o udzielenie zamówienia:</w:t>
      </w:r>
      <w:r w:rsidR="00D770E1" w:rsidRPr="00EB6A0E">
        <w:rPr>
          <w:rFonts w:asciiTheme="minorHAnsi" w:hAnsiTheme="minorHAnsi" w:cstheme="minorHAnsi"/>
          <w:color w:val="000000"/>
          <w:lang w:eastAsia="pl-PL"/>
        </w:rPr>
        <w:t xml:space="preserve"> </w:t>
      </w:r>
      <w:hyperlink r:id="rId11" w:history="1">
        <w:r w:rsidR="00EB6A0E" w:rsidRPr="00EB6A0E">
          <w:rPr>
            <w:rStyle w:val="Hipercze"/>
            <w:rFonts w:asciiTheme="minorHAnsi" w:hAnsiTheme="minorHAnsi" w:cstheme="minorHAnsi"/>
          </w:rPr>
          <w:t>https://ezamowienia.gov.pl/mp-client/search/list/ocds-148610-2e51bfd7-0858-4f06-81e1-1ae26d557db8</w:t>
        </w:r>
      </w:hyperlink>
    </w:p>
    <w:p w14:paraId="4BB88B4E" w14:textId="7FA6EDDC" w:rsidR="00C871C3" w:rsidRPr="007E67C6" w:rsidRDefault="00C871C3" w:rsidP="00C871C3">
      <w:pPr>
        <w:pStyle w:val="Akapitzlist"/>
        <w:numPr>
          <w:ilvl w:val="0"/>
          <w:numId w:val="26"/>
        </w:numPr>
        <w:ind w:left="426"/>
        <w:rPr>
          <w:rFonts w:asciiTheme="minorHAnsi" w:hAnsiTheme="minorHAnsi" w:cstheme="minorHAnsi"/>
          <w:b/>
          <w:bCs/>
          <w:color w:val="0000FF"/>
          <w:lang w:eastAsia="pl-PL"/>
        </w:rPr>
      </w:pPr>
      <w:r w:rsidRPr="007E67C6">
        <w:rPr>
          <w:rFonts w:asciiTheme="minorHAnsi" w:hAnsiTheme="minorHAnsi" w:cstheme="minorHAnsi"/>
          <w:iCs/>
          <w:lang w:eastAsia="pl-PL"/>
        </w:rPr>
        <w:t xml:space="preserve">Identyfikator (ID) postępowania na Platformie e-Zamówienia: </w:t>
      </w:r>
      <w:r w:rsidR="0005407F" w:rsidRPr="0005407F">
        <w:rPr>
          <w:rFonts w:asciiTheme="minorHAnsi" w:hAnsiTheme="minorHAnsi" w:cstheme="minorHAnsi"/>
          <w:b/>
          <w:bCs/>
          <w:color w:val="0000FF"/>
        </w:rPr>
        <w:t>ocds-148610-2e51bfd7-0858-4f06-81e1-1ae26d557db8</w:t>
      </w:r>
    </w:p>
    <w:p w14:paraId="01C50D26" w14:textId="77777777" w:rsidR="00C871C3" w:rsidRPr="00750F52" w:rsidRDefault="00C871C3" w:rsidP="00C871C3">
      <w:pPr>
        <w:rPr>
          <w:rFonts w:cs="Arial"/>
          <w:lang w:eastAsia="pl-PL"/>
        </w:rPr>
      </w:pPr>
    </w:p>
    <w:p w14:paraId="7F962E29" w14:textId="77777777" w:rsidR="00C871C3" w:rsidRPr="009F5473" w:rsidRDefault="00C871C3" w:rsidP="003127D4">
      <w:pPr>
        <w:keepNext/>
        <w:shd w:val="clear" w:color="auto" w:fill="FFF2CC" w:themeFill="accent4" w:themeFillTint="33"/>
        <w:spacing w:after="120" w:line="240" w:lineRule="atLeast"/>
        <w:outlineLvl w:val="0"/>
        <w:rPr>
          <w:rFonts w:ascii="Calibri" w:eastAsia="Calibri" w:hAnsi="Calibri" w:cs="Calibri"/>
          <w:b/>
          <w:bCs/>
          <w:lang w:eastAsia="pl-PL"/>
        </w:rPr>
      </w:pPr>
      <w:bookmarkStart w:id="11" w:name="_Toc285791262"/>
      <w:bookmarkStart w:id="12" w:name="_Toc286225328"/>
      <w:bookmarkStart w:id="13" w:name="_Toc320881356"/>
      <w:bookmarkStart w:id="14" w:name="_Toc322514764"/>
      <w:bookmarkEnd w:id="9"/>
      <w:r w:rsidRPr="009F5473">
        <w:rPr>
          <w:rFonts w:ascii="Calibri" w:eastAsia="Calibri" w:hAnsi="Calibri" w:cs="Calibri"/>
          <w:b/>
          <w:bCs/>
          <w:lang w:eastAsia="pl-PL"/>
        </w:rPr>
        <w:t>CZĘŚĆ II - TRYB UDZIELENIA ZAMÓWIENIA, INFORMACJA, CZY ZAMAWIAJĄCY PRZEWIDUJE WYBÓR NAJKORZYSTNIEJSZEJ OFERTY Z MOŻLIWOŚCIĄ PROWADZENIA NEGOCJACJI</w:t>
      </w:r>
    </w:p>
    <w:bookmarkEnd w:id="11"/>
    <w:bookmarkEnd w:id="12"/>
    <w:bookmarkEnd w:id="13"/>
    <w:bookmarkEnd w:id="14"/>
    <w:p w14:paraId="3F75E66A" w14:textId="5FFFD9C6" w:rsidR="00C871C3" w:rsidRPr="007318F5" w:rsidRDefault="00C871C3" w:rsidP="00C871C3">
      <w:pPr>
        <w:pStyle w:val="Akapitzlist"/>
        <w:widowControl w:val="0"/>
        <w:numPr>
          <w:ilvl w:val="0"/>
          <w:numId w:val="14"/>
        </w:numPr>
        <w:autoSpaceDE w:val="0"/>
        <w:autoSpaceDN w:val="0"/>
        <w:spacing w:after="120"/>
        <w:ind w:left="426" w:hanging="426"/>
        <w:rPr>
          <w:rFonts w:asciiTheme="minorHAnsi" w:eastAsia="Calibri" w:hAnsiTheme="minorHAnsi" w:cstheme="minorHAnsi"/>
        </w:rPr>
      </w:pPr>
      <w:r w:rsidRPr="007318F5">
        <w:rPr>
          <w:rFonts w:asciiTheme="minorHAnsi" w:eastAsia="Calibri" w:hAnsiTheme="minorHAnsi" w:cstheme="minorHAnsi"/>
        </w:rPr>
        <w:t xml:space="preserve">Postępowanie prowadzone jest w trybie podstawowym bez możliwości negocjacji na podstawie art.  275  pkt.  1  </w:t>
      </w:r>
      <w:bookmarkStart w:id="15" w:name="_Hlk66793277"/>
      <w:r w:rsidRPr="007318F5">
        <w:rPr>
          <w:rFonts w:asciiTheme="minorHAnsi" w:eastAsia="Calibri" w:hAnsiTheme="minorHAnsi" w:cstheme="minorHAnsi"/>
        </w:rPr>
        <w:t>ustawy  z  dnia  11 września 2019 r. Prawo zamówień publicznych (Dz. U. z 20</w:t>
      </w:r>
      <w:r>
        <w:rPr>
          <w:rFonts w:asciiTheme="minorHAnsi" w:eastAsia="Calibri" w:hAnsiTheme="minorHAnsi" w:cstheme="minorHAnsi"/>
        </w:rPr>
        <w:t>2</w:t>
      </w:r>
      <w:r w:rsidR="00977637">
        <w:rPr>
          <w:rFonts w:asciiTheme="minorHAnsi" w:eastAsia="Calibri" w:hAnsiTheme="minorHAnsi" w:cstheme="minorHAnsi"/>
        </w:rPr>
        <w:t>6</w:t>
      </w:r>
      <w:r w:rsidRPr="007318F5">
        <w:rPr>
          <w:rFonts w:asciiTheme="minorHAnsi" w:eastAsia="Calibri" w:hAnsiTheme="minorHAnsi" w:cstheme="minorHAnsi"/>
        </w:rPr>
        <w:t xml:space="preserve"> r. poz. </w:t>
      </w:r>
      <w:r w:rsidR="00977637">
        <w:rPr>
          <w:rFonts w:asciiTheme="minorHAnsi" w:eastAsia="Calibri" w:hAnsiTheme="minorHAnsi" w:cstheme="minorHAnsi"/>
        </w:rPr>
        <w:t>793</w:t>
      </w:r>
      <w:r w:rsidRPr="007318F5">
        <w:rPr>
          <w:rFonts w:asciiTheme="minorHAnsi" w:eastAsia="Calibri" w:hAnsiTheme="minorHAnsi" w:cstheme="minorHAnsi"/>
        </w:rPr>
        <w:t>), zwanej dalej „</w:t>
      </w:r>
      <w:r w:rsidRPr="007318F5">
        <w:rPr>
          <w:rFonts w:asciiTheme="minorHAnsi" w:eastAsia="Calibri" w:hAnsiTheme="minorHAnsi" w:cstheme="minorHAnsi"/>
          <w:i/>
        </w:rPr>
        <w:t>ustawą</w:t>
      </w:r>
      <w:r w:rsidRPr="007318F5">
        <w:rPr>
          <w:rFonts w:asciiTheme="minorHAnsi" w:eastAsia="Calibri" w:hAnsiTheme="minorHAnsi" w:cstheme="minorHAnsi"/>
        </w:rPr>
        <w:t xml:space="preserve">”, </w:t>
      </w:r>
      <w:bookmarkEnd w:id="15"/>
      <w:r w:rsidRPr="007318F5">
        <w:rPr>
          <w:rFonts w:asciiTheme="minorHAnsi" w:eastAsia="Calibri" w:hAnsiTheme="minorHAnsi" w:cstheme="minorHAnsi"/>
        </w:rPr>
        <w:t>oraz zgodnie z wymogami określonymi w niniejszej Specyfikacji Warunków Zamówienia, zwanej dalej „SWZ”.</w:t>
      </w:r>
    </w:p>
    <w:p w14:paraId="2915434E" w14:textId="77777777" w:rsidR="00C871C3" w:rsidRPr="007318F5" w:rsidRDefault="00C871C3" w:rsidP="00C871C3">
      <w:pPr>
        <w:pStyle w:val="Akapitzlist"/>
        <w:widowControl w:val="0"/>
        <w:numPr>
          <w:ilvl w:val="0"/>
          <w:numId w:val="14"/>
        </w:numPr>
        <w:tabs>
          <w:tab w:val="left" w:pos="426"/>
        </w:tabs>
        <w:autoSpaceDE w:val="0"/>
        <w:autoSpaceDN w:val="0"/>
        <w:spacing w:after="120"/>
        <w:ind w:left="426" w:hanging="426"/>
        <w:rPr>
          <w:rFonts w:asciiTheme="minorHAnsi" w:eastAsia="Calibri" w:hAnsiTheme="minorHAnsi" w:cstheme="minorHAnsi"/>
        </w:rPr>
      </w:pPr>
      <w:r w:rsidRPr="007318F5">
        <w:rPr>
          <w:rFonts w:asciiTheme="minorHAnsi" w:eastAsia="Calibri" w:hAnsiTheme="minorHAnsi" w:cstheme="minorHAnsi"/>
        </w:rPr>
        <w:t>Zamawiający nie przewiduje wyboru najkorzystniejszej oferty z możliwością prowadzenia negocjacji.</w:t>
      </w:r>
    </w:p>
    <w:p w14:paraId="2FC3D629" w14:textId="77777777" w:rsidR="00C871C3" w:rsidRPr="009F5473" w:rsidRDefault="00C871C3" w:rsidP="00C871C3">
      <w:pPr>
        <w:pStyle w:val="Akapitzlist"/>
        <w:widowControl w:val="0"/>
        <w:tabs>
          <w:tab w:val="left" w:pos="426"/>
        </w:tabs>
        <w:autoSpaceDE w:val="0"/>
        <w:autoSpaceDN w:val="0"/>
        <w:spacing w:after="120"/>
        <w:ind w:left="426"/>
        <w:rPr>
          <w:rFonts w:ascii="Calibri" w:eastAsia="Calibri" w:hAnsi="Calibri" w:cs="Calibri"/>
        </w:rPr>
      </w:pPr>
    </w:p>
    <w:p w14:paraId="06FBC009" w14:textId="77777777" w:rsidR="00C871C3" w:rsidRPr="009F5473" w:rsidRDefault="00C871C3" w:rsidP="003127D4">
      <w:pPr>
        <w:keepNext/>
        <w:shd w:val="clear" w:color="auto" w:fill="FFF2CC" w:themeFill="accent4" w:themeFillTint="33"/>
        <w:spacing w:after="120" w:line="240" w:lineRule="atLeast"/>
        <w:outlineLvl w:val="0"/>
        <w:rPr>
          <w:rFonts w:ascii="Calibri" w:eastAsia="Calibri" w:hAnsi="Calibri" w:cs="Calibri"/>
          <w:b/>
          <w:bCs/>
          <w:szCs w:val="24"/>
          <w:lang w:eastAsia="pl-PL"/>
        </w:rPr>
      </w:pPr>
      <w:bookmarkStart w:id="16" w:name="_Toc251232754"/>
      <w:bookmarkStart w:id="17" w:name="_Toc320881357"/>
      <w:bookmarkStart w:id="18" w:name="_Toc322514765"/>
      <w:r w:rsidRPr="009F5473">
        <w:rPr>
          <w:rFonts w:ascii="Calibri" w:eastAsia="Calibri" w:hAnsi="Calibri" w:cs="Calibri"/>
          <w:b/>
          <w:bCs/>
          <w:szCs w:val="24"/>
          <w:lang w:eastAsia="pl-PL"/>
        </w:rPr>
        <w:t>CZĘŚĆ III - OPIS PRZEDMIOTU ZAMÓWIENIA</w:t>
      </w:r>
      <w:bookmarkEnd w:id="10"/>
      <w:bookmarkEnd w:id="16"/>
      <w:bookmarkEnd w:id="17"/>
      <w:bookmarkEnd w:id="18"/>
    </w:p>
    <w:p w14:paraId="4286A02C" w14:textId="77777777" w:rsidR="0054586C" w:rsidRDefault="00C871C3" w:rsidP="0054586C">
      <w:pPr>
        <w:pStyle w:val="SIWZ1"/>
        <w:numPr>
          <w:ilvl w:val="0"/>
          <w:numId w:val="16"/>
        </w:numPr>
        <w:spacing w:after="0"/>
        <w:rPr>
          <w:rFonts w:asciiTheme="minorHAnsi" w:hAnsiTheme="minorHAnsi" w:cstheme="minorHAnsi"/>
          <w:sz w:val="24"/>
          <w:szCs w:val="24"/>
        </w:rPr>
      </w:pPr>
      <w:r w:rsidRPr="0054586C">
        <w:rPr>
          <w:rFonts w:asciiTheme="minorHAnsi" w:eastAsia="Times New Roman" w:hAnsiTheme="minorHAnsi" w:cstheme="minorHAnsi"/>
          <w:sz w:val="24"/>
          <w:szCs w:val="24"/>
        </w:rPr>
        <w:t>Przedmiotem niniejszego postępowania o udzielenie zamówienia jest „</w:t>
      </w:r>
      <w:r w:rsidRPr="0054586C">
        <w:rPr>
          <w:rFonts w:asciiTheme="minorHAnsi" w:hAnsiTheme="minorHAnsi" w:cstheme="minorHAnsi"/>
          <w:b/>
          <w:bCs/>
          <w:sz w:val="24"/>
          <w:szCs w:val="24"/>
        </w:rPr>
        <w:t>Zakup i dostawa sprzętu medycznego jednorazowego użytku</w:t>
      </w:r>
      <w:r w:rsidR="00A572C5" w:rsidRPr="0054586C">
        <w:rPr>
          <w:rFonts w:asciiTheme="minorHAnsi" w:hAnsiTheme="minorHAnsi" w:cstheme="minorHAnsi"/>
          <w:b/>
          <w:bCs/>
          <w:sz w:val="24"/>
          <w:szCs w:val="24"/>
        </w:rPr>
        <w:t xml:space="preserve"> dla SP WZOZ MSWiA w Bydgoszczy</w:t>
      </w:r>
      <w:r w:rsidRPr="0054586C">
        <w:rPr>
          <w:rFonts w:asciiTheme="minorHAnsi" w:hAnsiTheme="minorHAnsi" w:cstheme="minorHAnsi"/>
          <w:b/>
          <w:bCs/>
          <w:sz w:val="24"/>
          <w:szCs w:val="24"/>
        </w:rPr>
        <w:t>.</w:t>
      </w:r>
      <w:r w:rsidRPr="0054586C">
        <w:rPr>
          <w:rFonts w:asciiTheme="minorHAnsi" w:hAnsiTheme="minorHAnsi" w:cstheme="minorHAnsi"/>
          <w:b/>
          <w:sz w:val="24"/>
          <w:szCs w:val="24"/>
        </w:rPr>
        <w:t>”</w:t>
      </w:r>
      <w:r w:rsidRPr="0054586C">
        <w:rPr>
          <w:rFonts w:asciiTheme="minorHAnsi" w:hAnsiTheme="minorHAnsi"/>
          <w:b/>
          <w:sz w:val="24"/>
          <w:szCs w:val="24"/>
        </w:rPr>
        <w:t xml:space="preserve"> </w:t>
      </w:r>
      <w:r w:rsidRPr="0054586C">
        <w:rPr>
          <w:rFonts w:asciiTheme="minorHAnsi" w:hAnsiTheme="minorHAnsi" w:cstheme="minorHAnsi"/>
          <w:sz w:val="24"/>
          <w:szCs w:val="24"/>
        </w:rPr>
        <w:t>szczegółowo określonych w załączniku nr 2 do SWZ.</w:t>
      </w:r>
    </w:p>
    <w:p w14:paraId="1C30BBAD" w14:textId="6D57207F" w:rsidR="00C871C3" w:rsidRPr="0054586C" w:rsidRDefault="00C871C3" w:rsidP="0054586C">
      <w:pPr>
        <w:pStyle w:val="SIWZ1"/>
        <w:numPr>
          <w:ilvl w:val="0"/>
          <w:numId w:val="16"/>
        </w:numPr>
        <w:spacing w:after="0"/>
        <w:rPr>
          <w:rFonts w:asciiTheme="minorHAnsi" w:hAnsiTheme="minorHAnsi" w:cstheme="minorHAnsi"/>
          <w:sz w:val="24"/>
          <w:szCs w:val="24"/>
        </w:rPr>
      </w:pPr>
      <w:r w:rsidRPr="0054586C">
        <w:rPr>
          <w:rFonts w:asciiTheme="minorHAnsi" w:hAnsiTheme="minorHAnsi" w:cstheme="minorHAnsi"/>
          <w:sz w:val="24"/>
          <w:szCs w:val="24"/>
        </w:rPr>
        <w:t>Oznaczenie przedmiotu zamówienia wg Wspólnego Słownika Zamówień (CPV):</w:t>
      </w:r>
    </w:p>
    <w:tbl>
      <w:tblPr>
        <w:tblStyle w:val="Tabela-Siatka"/>
        <w:tblW w:w="0" w:type="auto"/>
        <w:tblInd w:w="709" w:type="dxa"/>
        <w:tblLook w:val="04A0" w:firstRow="1" w:lastRow="0" w:firstColumn="1" w:lastColumn="0" w:noHBand="0" w:noVBand="1"/>
      </w:tblPr>
      <w:tblGrid>
        <w:gridCol w:w="1271"/>
        <w:gridCol w:w="6520"/>
      </w:tblGrid>
      <w:tr w:rsidR="00977637" w:rsidRPr="00854975" w14:paraId="2EC3C6D9" w14:textId="77777777" w:rsidTr="00BD3693">
        <w:trPr>
          <w:trHeight w:val="280"/>
        </w:trPr>
        <w:tc>
          <w:tcPr>
            <w:tcW w:w="1271" w:type="dxa"/>
            <w:shd w:val="clear" w:color="auto" w:fill="BFBFBF" w:themeFill="background1" w:themeFillShade="BF"/>
            <w:vAlign w:val="center"/>
          </w:tcPr>
          <w:p w14:paraId="1C5C7AA9" w14:textId="77777777" w:rsidR="00977637" w:rsidRPr="00854975" w:rsidRDefault="00977637" w:rsidP="00BD3693">
            <w:pPr>
              <w:pStyle w:val="Akapitzlist"/>
              <w:spacing w:after="0"/>
              <w:ind w:left="0"/>
              <w:jc w:val="center"/>
              <w:rPr>
                <w:rFonts w:asciiTheme="minorHAnsi" w:hAnsiTheme="minorHAnsi" w:cstheme="minorHAnsi"/>
                <w:b/>
                <w:bCs/>
              </w:rPr>
            </w:pPr>
            <w:r w:rsidRPr="00854975">
              <w:rPr>
                <w:rFonts w:asciiTheme="minorHAnsi" w:hAnsiTheme="minorHAnsi" w:cstheme="minorHAnsi"/>
                <w:b/>
                <w:bCs/>
              </w:rPr>
              <w:t>Nr pakietu</w:t>
            </w:r>
          </w:p>
        </w:tc>
        <w:tc>
          <w:tcPr>
            <w:tcW w:w="6520" w:type="dxa"/>
            <w:shd w:val="clear" w:color="auto" w:fill="BFBFBF" w:themeFill="background1" w:themeFillShade="BF"/>
            <w:vAlign w:val="center"/>
          </w:tcPr>
          <w:p w14:paraId="22DA60E4" w14:textId="77777777" w:rsidR="00977637" w:rsidRPr="00854975" w:rsidRDefault="00977637" w:rsidP="00BD3693">
            <w:pPr>
              <w:pStyle w:val="Akapitzlist"/>
              <w:spacing w:after="0"/>
              <w:ind w:left="0"/>
              <w:jc w:val="center"/>
              <w:rPr>
                <w:rFonts w:asciiTheme="minorHAnsi" w:hAnsiTheme="minorHAnsi" w:cstheme="minorHAnsi"/>
                <w:b/>
                <w:bCs/>
              </w:rPr>
            </w:pPr>
            <w:r w:rsidRPr="00854975">
              <w:rPr>
                <w:rFonts w:asciiTheme="minorHAnsi" w:hAnsiTheme="minorHAnsi" w:cstheme="minorHAnsi"/>
                <w:b/>
                <w:bCs/>
              </w:rPr>
              <w:t>CPV</w:t>
            </w:r>
          </w:p>
        </w:tc>
      </w:tr>
      <w:tr w:rsidR="00B1051C" w14:paraId="26F29A3E" w14:textId="77777777" w:rsidTr="00CF383A">
        <w:trPr>
          <w:trHeight w:val="280"/>
        </w:trPr>
        <w:tc>
          <w:tcPr>
            <w:tcW w:w="1271" w:type="dxa"/>
            <w:vAlign w:val="center"/>
          </w:tcPr>
          <w:p w14:paraId="27B03944" w14:textId="77777777" w:rsidR="00B1051C" w:rsidRDefault="00B1051C" w:rsidP="00B1051C">
            <w:pPr>
              <w:pStyle w:val="Akapitzlist"/>
              <w:spacing w:after="0"/>
              <w:ind w:left="0"/>
              <w:jc w:val="center"/>
              <w:rPr>
                <w:rFonts w:asciiTheme="minorHAnsi" w:hAnsiTheme="minorHAnsi" w:cstheme="minorHAnsi"/>
              </w:rPr>
            </w:pPr>
            <w:r w:rsidRPr="00D314D2">
              <w:rPr>
                <w:rFonts w:asciiTheme="minorHAnsi" w:hAnsiTheme="minorHAnsi" w:cstheme="minorHAnsi"/>
                <w:b/>
              </w:rPr>
              <w:t>1</w:t>
            </w:r>
          </w:p>
        </w:tc>
        <w:tc>
          <w:tcPr>
            <w:tcW w:w="6520" w:type="dxa"/>
            <w:vAlign w:val="center"/>
          </w:tcPr>
          <w:p w14:paraId="2E91B5A7" w14:textId="499D8DA8" w:rsidR="00B1051C" w:rsidRPr="00DD1A28" w:rsidRDefault="00B1051C" w:rsidP="00B1051C">
            <w:pPr>
              <w:pStyle w:val="Akapitzlist"/>
              <w:spacing w:after="0"/>
              <w:ind w:left="0"/>
              <w:jc w:val="center"/>
              <w:rPr>
                <w:rFonts w:asciiTheme="minorHAnsi" w:hAnsiTheme="minorHAnsi" w:cstheme="minorHAnsi"/>
              </w:rPr>
            </w:pPr>
            <w:r>
              <w:rPr>
                <w:rFonts w:ascii="Calibri" w:hAnsi="Calibri" w:cs="Calibri"/>
                <w:i/>
                <w:iCs/>
                <w:color w:val="000000"/>
                <w:sz w:val="22"/>
                <w:szCs w:val="22"/>
              </w:rPr>
              <w:t>33140000-3 (Materiały medyczne)</w:t>
            </w:r>
          </w:p>
        </w:tc>
      </w:tr>
      <w:tr w:rsidR="00B1051C" w14:paraId="1D538F79" w14:textId="77777777" w:rsidTr="00CF383A">
        <w:trPr>
          <w:trHeight w:val="292"/>
        </w:trPr>
        <w:tc>
          <w:tcPr>
            <w:tcW w:w="1271" w:type="dxa"/>
            <w:vAlign w:val="center"/>
          </w:tcPr>
          <w:p w14:paraId="4413F671" w14:textId="77777777" w:rsidR="00B1051C" w:rsidRDefault="00B1051C" w:rsidP="00B1051C">
            <w:pPr>
              <w:pStyle w:val="Akapitzlist"/>
              <w:spacing w:after="0"/>
              <w:ind w:left="0"/>
              <w:jc w:val="center"/>
              <w:rPr>
                <w:rFonts w:asciiTheme="minorHAnsi" w:hAnsiTheme="minorHAnsi" w:cstheme="minorHAnsi"/>
              </w:rPr>
            </w:pPr>
            <w:r w:rsidRPr="00D314D2">
              <w:rPr>
                <w:rFonts w:asciiTheme="minorHAnsi" w:hAnsiTheme="minorHAnsi" w:cstheme="minorHAnsi"/>
                <w:b/>
              </w:rPr>
              <w:t>2</w:t>
            </w:r>
          </w:p>
        </w:tc>
        <w:tc>
          <w:tcPr>
            <w:tcW w:w="6520" w:type="dxa"/>
          </w:tcPr>
          <w:p w14:paraId="4CE2368D" w14:textId="3C504E08" w:rsidR="00B1051C" w:rsidRPr="00DD1A28" w:rsidRDefault="00B1051C" w:rsidP="00B1051C">
            <w:pPr>
              <w:pStyle w:val="Akapitzlist"/>
              <w:spacing w:after="0"/>
              <w:ind w:left="0"/>
              <w:jc w:val="center"/>
              <w:rPr>
                <w:rFonts w:asciiTheme="minorHAnsi" w:hAnsiTheme="minorHAnsi" w:cstheme="minorHAnsi"/>
              </w:rPr>
            </w:pPr>
            <w:r>
              <w:rPr>
                <w:rFonts w:ascii="Calibri" w:hAnsi="Calibri" w:cs="Calibri"/>
                <w:i/>
                <w:iCs/>
                <w:color w:val="000000"/>
                <w:sz w:val="22"/>
                <w:szCs w:val="22"/>
              </w:rPr>
              <w:t>33141200-2 (Cewniki)</w:t>
            </w:r>
          </w:p>
        </w:tc>
      </w:tr>
      <w:tr w:rsidR="00B1051C" w14:paraId="7A6B9EF5" w14:textId="77777777" w:rsidTr="00BD3693">
        <w:trPr>
          <w:trHeight w:val="280"/>
        </w:trPr>
        <w:tc>
          <w:tcPr>
            <w:tcW w:w="1271" w:type="dxa"/>
            <w:vAlign w:val="center"/>
          </w:tcPr>
          <w:p w14:paraId="29B3DD0A" w14:textId="77777777" w:rsidR="00B1051C" w:rsidRDefault="00B1051C" w:rsidP="00B1051C">
            <w:pPr>
              <w:pStyle w:val="Akapitzlist"/>
              <w:spacing w:after="0"/>
              <w:ind w:left="0"/>
              <w:jc w:val="center"/>
              <w:rPr>
                <w:rFonts w:asciiTheme="minorHAnsi" w:hAnsiTheme="minorHAnsi" w:cstheme="minorHAnsi"/>
              </w:rPr>
            </w:pPr>
            <w:r w:rsidRPr="00D314D2">
              <w:rPr>
                <w:rFonts w:asciiTheme="minorHAnsi" w:hAnsiTheme="minorHAnsi" w:cstheme="minorHAnsi"/>
                <w:b/>
              </w:rPr>
              <w:t>3</w:t>
            </w:r>
          </w:p>
        </w:tc>
        <w:tc>
          <w:tcPr>
            <w:tcW w:w="6520" w:type="dxa"/>
          </w:tcPr>
          <w:p w14:paraId="7433986E" w14:textId="6FCE673D" w:rsidR="00B1051C" w:rsidRPr="00DD1A28" w:rsidRDefault="00B1051C" w:rsidP="00B1051C">
            <w:pPr>
              <w:pStyle w:val="Akapitzlist"/>
              <w:spacing w:after="0"/>
              <w:ind w:left="0"/>
              <w:jc w:val="center"/>
              <w:rPr>
                <w:rFonts w:asciiTheme="minorHAnsi" w:hAnsiTheme="minorHAnsi" w:cstheme="minorHAnsi"/>
              </w:rPr>
            </w:pPr>
            <w:r>
              <w:rPr>
                <w:rFonts w:ascii="Calibri" w:hAnsi="Calibri" w:cs="Calibri"/>
                <w:i/>
                <w:iCs/>
                <w:color w:val="000000"/>
                <w:sz w:val="22"/>
                <w:szCs w:val="22"/>
              </w:rPr>
              <w:t>33199000-1 (Odzież medyczna)</w:t>
            </w:r>
          </w:p>
        </w:tc>
      </w:tr>
      <w:tr w:rsidR="00B1051C" w14:paraId="304CC6E9" w14:textId="77777777" w:rsidTr="00CF383A">
        <w:trPr>
          <w:trHeight w:val="280"/>
        </w:trPr>
        <w:tc>
          <w:tcPr>
            <w:tcW w:w="1271" w:type="dxa"/>
            <w:vAlign w:val="center"/>
          </w:tcPr>
          <w:p w14:paraId="0DBE0588" w14:textId="77777777" w:rsidR="00B1051C" w:rsidRDefault="00B1051C" w:rsidP="00B1051C">
            <w:pPr>
              <w:pStyle w:val="Akapitzlist"/>
              <w:spacing w:after="0"/>
              <w:ind w:left="0"/>
              <w:jc w:val="center"/>
              <w:rPr>
                <w:rFonts w:asciiTheme="minorHAnsi" w:hAnsiTheme="minorHAnsi" w:cstheme="minorHAnsi"/>
              </w:rPr>
            </w:pPr>
            <w:r w:rsidRPr="00D314D2">
              <w:rPr>
                <w:rFonts w:asciiTheme="minorHAnsi" w:hAnsiTheme="minorHAnsi" w:cstheme="minorHAnsi"/>
                <w:b/>
              </w:rPr>
              <w:t>4</w:t>
            </w:r>
          </w:p>
        </w:tc>
        <w:tc>
          <w:tcPr>
            <w:tcW w:w="6520" w:type="dxa"/>
            <w:vAlign w:val="center"/>
          </w:tcPr>
          <w:p w14:paraId="4DE6F4DE" w14:textId="5C5B834C" w:rsidR="00B1051C" w:rsidRPr="00DD1A28" w:rsidRDefault="00B1051C" w:rsidP="00B1051C">
            <w:pPr>
              <w:pStyle w:val="Akapitzlist"/>
              <w:spacing w:after="0"/>
              <w:ind w:left="0"/>
              <w:jc w:val="center"/>
              <w:rPr>
                <w:rFonts w:asciiTheme="minorHAnsi" w:hAnsiTheme="minorHAnsi" w:cstheme="minorHAnsi"/>
              </w:rPr>
            </w:pPr>
            <w:r>
              <w:rPr>
                <w:rFonts w:ascii="Calibri" w:hAnsi="Calibri" w:cs="Calibri"/>
                <w:i/>
                <w:iCs/>
                <w:color w:val="000000"/>
                <w:sz w:val="22"/>
                <w:szCs w:val="22"/>
              </w:rPr>
              <w:t>33181520-3 (Wyroby do dializy nerkowej)</w:t>
            </w:r>
          </w:p>
        </w:tc>
      </w:tr>
      <w:tr w:rsidR="00B1051C" w14:paraId="2B3C2C02" w14:textId="77777777" w:rsidTr="00CF383A">
        <w:trPr>
          <w:trHeight w:val="280"/>
        </w:trPr>
        <w:tc>
          <w:tcPr>
            <w:tcW w:w="1271" w:type="dxa"/>
            <w:vAlign w:val="center"/>
          </w:tcPr>
          <w:p w14:paraId="0C779F75" w14:textId="77777777" w:rsidR="00B1051C" w:rsidRDefault="00B1051C" w:rsidP="00B1051C">
            <w:pPr>
              <w:pStyle w:val="Akapitzlist"/>
              <w:spacing w:after="0"/>
              <w:ind w:left="0"/>
              <w:jc w:val="center"/>
              <w:rPr>
                <w:rFonts w:asciiTheme="minorHAnsi" w:hAnsiTheme="minorHAnsi" w:cstheme="minorHAnsi"/>
              </w:rPr>
            </w:pPr>
            <w:r w:rsidRPr="00D314D2">
              <w:rPr>
                <w:rFonts w:asciiTheme="minorHAnsi" w:hAnsiTheme="minorHAnsi" w:cstheme="minorHAnsi"/>
                <w:b/>
              </w:rPr>
              <w:t>5</w:t>
            </w:r>
          </w:p>
        </w:tc>
        <w:tc>
          <w:tcPr>
            <w:tcW w:w="6520" w:type="dxa"/>
          </w:tcPr>
          <w:p w14:paraId="642CF191" w14:textId="3DC8E96E" w:rsidR="00B1051C" w:rsidRPr="00DD1A28" w:rsidRDefault="00B1051C" w:rsidP="00B1051C">
            <w:pPr>
              <w:pStyle w:val="Akapitzlist"/>
              <w:spacing w:after="0"/>
              <w:ind w:left="0"/>
              <w:jc w:val="center"/>
              <w:rPr>
                <w:rFonts w:asciiTheme="minorHAnsi" w:hAnsiTheme="minorHAnsi" w:cstheme="minorHAnsi"/>
              </w:rPr>
            </w:pPr>
            <w:r>
              <w:rPr>
                <w:rFonts w:ascii="Calibri" w:hAnsi="Calibri" w:cs="Calibri"/>
                <w:i/>
                <w:iCs/>
                <w:color w:val="000000"/>
                <w:sz w:val="22"/>
                <w:szCs w:val="22"/>
              </w:rPr>
              <w:t>33141625-7 (Zestawy diagnostyczne)</w:t>
            </w:r>
          </w:p>
        </w:tc>
      </w:tr>
      <w:tr w:rsidR="00B1051C" w14:paraId="4610DF91" w14:textId="77777777" w:rsidTr="00CF383A">
        <w:trPr>
          <w:trHeight w:val="280"/>
        </w:trPr>
        <w:tc>
          <w:tcPr>
            <w:tcW w:w="1271" w:type="dxa"/>
            <w:vAlign w:val="center"/>
          </w:tcPr>
          <w:p w14:paraId="3E710485" w14:textId="77777777" w:rsidR="00B1051C" w:rsidRDefault="00B1051C" w:rsidP="00B1051C">
            <w:pPr>
              <w:pStyle w:val="Akapitzlist"/>
              <w:spacing w:after="0"/>
              <w:ind w:left="0"/>
              <w:jc w:val="center"/>
              <w:rPr>
                <w:rFonts w:asciiTheme="minorHAnsi" w:hAnsiTheme="minorHAnsi" w:cstheme="minorHAnsi"/>
              </w:rPr>
            </w:pPr>
            <w:r w:rsidRPr="00D314D2">
              <w:rPr>
                <w:rFonts w:asciiTheme="minorHAnsi" w:hAnsiTheme="minorHAnsi" w:cstheme="minorHAnsi"/>
                <w:b/>
              </w:rPr>
              <w:t>6</w:t>
            </w:r>
          </w:p>
        </w:tc>
        <w:tc>
          <w:tcPr>
            <w:tcW w:w="6520" w:type="dxa"/>
            <w:vAlign w:val="center"/>
          </w:tcPr>
          <w:p w14:paraId="10C73A36" w14:textId="5FAFED3D" w:rsidR="00B1051C" w:rsidRPr="00DD1A28" w:rsidRDefault="00B1051C" w:rsidP="00B1051C">
            <w:pPr>
              <w:pStyle w:val="Akapitzlist"/>
              <w:spacing w:after="0"/>
              <w:ind w:left="0"/>
              <w:jc w:val="center"/>
              <w:rPr>
                <w:rFonts w:asciiTheme="minorHAnsi" w:hAnsiTheme="minorHAnsi" w:cstheme="minorHAnsi"/>
              </w:rPr>
            </w:pPr>
            <w:r>
              <w:rPr>
                <w:rFonts w:ascii="Calibri" w:hAnsi="Calibri" w:cs="Calibri"/>
                <w:i/>
                <w:iCs/>
                <w:color w:val="000000"/>
                <w:sz w:val="22"/>
                <w:szCs w:val="22"/>
              </w:rPr>
              <w:t>33141620-2 (Zestawy medyczne)</w:t>
            </w:r>
          </w:p>
        </w:tc>
      </w:tr>
      <w:tr w:rsidR="00B1051C" w14:paraId="28DAA3C3" w14:textId="77777777" w:rsidTr="00CF383A">
        <w:trPr>
          <w:trHeight w:val="280"/>
        </w:trPr>
        <w:tc>
          <w:tcPr>
            <w:tcW w:w="1271" w:type="dxa"/>
            <w:vAlign w:val="center"/>
          </w:tcPr>
          <w:p w14:paraId="105D8F20" w14:textId="77777777" w:rsidR="00B1051C" w:rsidRDefault="00B1051C" w:rsidP="00B1051C">
            <w:pPr>
              <w:pStyle w:val="Akapitzlist"/>
              <w:spacing w:after="0"/>
              <w:ind w:left="0"/>
              <w:jc w:val="center"/>
              <w:rPr>
                <w:rFonts w:asciiTheme="minorHAnsi" w:hAnsiTheme="minorHAnsi" w:cstheme="minorHAnsi"/>
              </w:rPr>
            </w:pPr>
            <w:r w:rsidRPr="00D314D2">
              <w:rPr>
                <w:rFonts w:asciiTheme="minorHAnsi" w:hAnsiTheme="minorHAnsi" w:cstheme="minorHAnsi"/>
                <w:b/>
              </w:rPr>
              <w:t>7</w:t>
            </w:r>
          </w:p>
        </w:tc>
        <w:tc>
          <w:tcPr>
            <w:tcW w:w="6520" w:type="dxa"/>
            <w:vAlign w:val="bottom"/>
          </w:tcPr>
          <w:p w14:paraId="7048831B" w14:textId="7B2D138D" w:rsidR="00B1051C" w:rsidRPr="00DD1A28" w:rsidRDefault="00B1051C" w:rsidP="00B1051C">
            <w:pPr>
              <w:pStyle w:val="Akapitzlist"/>
              <w:spacing w:after="0"/>
              <w:ind w:left="0"/>
              <w:jc w:val="center"/>
              <w:rPr>
                <w:rFonts w:asciiTheme="minorHAnsi" w:hAnsiTheme="minorHAnsi" w:cstheme="minorHAnsi"/>
              </w:rPr>
            </w:pPr>
            <w:r>
              <w:rPr>
                <w:rFonts w:ascii="Calibri" w:hAnsi="Calibri" w:cs="Calibri"/>
                <w:i/>
                <w:iCs/>
                <w:color w:val="000000"/>
                <w:sz w:val="22"/>
                <w:szCs w:val="22"/>
              </w:rPr>
              <w:t>33141200-2 (Cewniki)</w:t>
            </w:r>
          </w:p>
        </w:tc>
      </w:tr>
      <w:tr w:rsidR="00B1051C" w14:paraId="00874E95" w14:textId="77777777" w:rsidTr="00CF383A">
        <w:trPr>
          <w:trHeight w:val="280"/>
        </w:trPr>
        <w:tc>
          <w:tcPr>
            <w:tcW w:w="1271" w:type="dxa"/>
            <w:vAlign w:val="center"/>
          </w:tcPr>
          <w:p w14:paraId="66C93A8B" w14:textId="77777777" w:rsidR="00B1051C" w:rsidRDefault="00B1051C" w:rsidP="00B1051C">
            <w:pPr>
              <w:pStyle w:val="Akapitzlist"/>
              <w:spacing w:after="0"/>
              <w:ind w:left="0"/>
              <w:jc w:val="center"/>
              <w:rPr>
                <w:rFonts w:asciiTheme="minorHAnsi" w:hAnsiTheme="minorHAnsi" w:cstheme="minorHAnsi"/>
              </w:rPr>
            </w:pPr>
            <w:r w:rsidRPr="00D314D2">
              <w:rPr>
                <w:rFonts w:asciiTheme="minorHAnsi" w:hAnsiTheme="minorHAnsi" w:cstheme="minorHAnsi"/>
                <w:b/>
              </w:rPr>
              <w:t>8</w:t>
            </w:r>
          </w:p>
        </w:tc>
        <w:tc>
          <w:tcPr>
            <w:tcW w:w="6520" w:type="dxa"/>
            <w:vAlign w:val="bottom"/>
          </w:tcPr>
          <w:p w14:paraId="50D7C402" w14:textId="0B53F2A0" w:rsidR="00B1051C" w:rsidRPr="00DD1A28" w:rsidRDefault="00B1051C" w:rsidP="00B1051C">
            <w:pPr>
              <w:pStyle w:val="Akapitzlist"/>
              <w:spacing w:after="0"/>
              <w:ind w:left="0"/>
              <w:jc w:val="center"/>
              <w:rPr>
                <w:rFonts w:asciiTheme="minorHAnsi" w:hAnsiTheme="minorHAnsi" w:cstheme="minorHAnsi"/>
              </w:rPr>
            </w:pPr>
            <w:r>
              <w:rPr>
                <w:rFonts w:ascii="Calibri" w:hAnsi="Calibri" w:cs="Calibri"/>
                <w:i/>
                <w:iCs/>
                <w:color w:val="000000"/>
                <w:sz w:val="22"/>
                <w:szCs w:val="22"/>
              </w:rPr>
              <w:t>33157100-6 (Maski do gazów medycznych)</w:t>
            </w:r>
          </w:p>
        </w:tc>
      </w:tr>
      <w:tr w:rsidR="00B1051C" w14:paraId="79643373" w14:textId="77777777" w:rsidTr="00BD3693">
        <w:trPr>
          <w:trHeight w:val="280"/>
        </w:trPr>
        <w:tc>
          <w:tcPr>
            <w:tcW w:w="1271" w:type="dxa"/>
            <w:vAlign w:val="center"/>
          </w:tcPr>
          <w:p w14:paraId="61DE530A" w14:textId="77777777" w:rsidR="00B1051C" w:rsidRDefault="00B1051C" w:rsidP="00B1051C">
            <w:pPr>
              <w:pStyle w:val="Akapitzlist"/>
              <w:spacing w:after="0"/>
              <w:ind w:left="0"/>
              <w:jc w:val="center"/>
              <w:rPr>
                <w:rFonts w:asciiTheme="minorHAnsi" w:hAnsiTheme="minorHAnsi" w:cstheme="minorHAnsi"/>
              </w:rPr>
            </w:pPr>
            <w:r w:rsidRPr="00D314D2">
              <w:rPr>
                <w:rFonts w:asciiTheme="minorHAnsi" w:hAnsiTheme="minorHAnsi" w:cstheme="minorHAnsi"/>
                <w:b/>
              </w:rPr>
              <w:t>9</w:t>
            </w:r>
          </w:p>
        </w:tc>
        <w:tc>
          <w:tcPr>
            <w:tcW w:w="6520" w:type="dxa"/>
            <w:vAlign w:val="center"/>
          </w:tcPr>
          <w:p w14:paraId="29248738" w14:textId="2E8F94E8" w:rsidR="00B1051C" w:rsidRPr="00DD1A28" w:rsidRDefault="00B1051C" w:rsidP="00B1051C">
            <w:pPr>
              <w:pStyle w:val="Akapitzlist"/>
              <w:spacing w:after="0"/>
              <w:ind w:left="0"/>
              <w:jc w:val="center"/>
              <w:rPr>
                <w:rFonts w:asciiTheme="minorHAnsi" w:hAnsiTheme="minorHAnsi" w:cstheme="minorHAnsi"/>
              </w:rPr>
            </w:pPr>
            <w:r>
              <w:rPr>
                <w:rFonts w:ascii="Calibri" w:hAnsi="Calibri" w:cs="Calibri"/>
                <w:i/>
                <w:iCs/>
                <w:color w:val="000000"/>
                <w:sz w:val="22"/>
                <w:szCs w:val="22"/>
              </w:rPr>
              <w:t>33140000-3 (Materiały medyczne)</w:t>
            </w:r>
          </w:p>
        </w:tc>
      </w:tr>
    </w:tbl>
    <w:p w14:paraId="760ECB1A" w14:textId="77777777" w:rsidR="00977637" w:rsidRPr="00977637" w:rsidRDefault="00977637" w:rsidP="00977637">
      <w:pPr>
        <w:pStyle w:val="SIWZ1"/>
        <w:numPr>
          <w:ilvl w:val="0"/>
          <w:numId w:val="0"/>
        </w:numPr>
        <w:spacing w:after="0"/>
        <w:ind w:left="366"/>
        <w:rPr>
          <w:rFonts w:asciiTheme="minorHAnsi" w:hAnsiTheme="minorHAnsi" w:cstheme="minorHAnsi"/>
          <w:b/>
          <w:sz w:val="24"/>
          <w:szCs w:val="24"/>
        </w:rPr>
      </w:pPr>
    </w:p>
    <w:p w14:paraId="604FECEC" w14:textId="75526C39" w:rsidR="003127D4" w:rsidRPr="0054586C" w:rsidRDefault="00C871C3" w:rsidP="003127D4">
      <w:pPr>
        <w:pStyle w:val="SIWZ1"/>
        <w:numPr>
          <w:ilvl w:val="0"/>
          <w:numId w:val="16"/>
        </w:numPr>
        <w:spacing w:after="0"/>
        <w:rPr>
          <w:rFonts w:asciiTheme="minorHAnsi" w:hAnsiTheme="minorHAnsi" w:cstheme="minorHAnsi"/>
          <w:b/>
          <w:sz w:val="24"/>
          <w:szCs w:val="24"/>
        </w:rPr>
      </w:pPr>
      <w:r w:rsidRPr="0054586C">
        <w:rPr>
          <w:rFonts w:asciiTheme="minorHAnsi" w:hAnsiTheme="minorHAnsi" w:cstheme="minorHAnsi"/>
          <w:sz w:val="24"/>
          <w:szCs w:val="24"/>
        </w:rPr>
        <w:lastRenderedPageBreak/>
        <w:t xml:space="preserve">Przedmiot zamówienia obejmuje </w:t>
      </w:r>
      <w:r w:rsidR="003127D4" w:rsidRPr="0054586C">
        <w:rPr>
          <w:rFonts w:asciiTheme="minorHAnsi" w:hAnsiTheme="minorHAnsi" w:cstheme="minorHAnsi"/>
          <w:b/>
          <w:sz w:val="24"/>
          <w:szCs w:val="24"/>
        </w:rPr>
        <w:t>9</w:t>
      </w:r>
      <w:r w:rsidRPr="0054586C">
        <w:rPr>
          <w:rFonts w:asciiTheme="minorHAnsi" w:hAnsiTheme="minorHAnsi" w:cstheme="minorHAnsi"/>
          <w:b/>
          <w:sz w:val="24"/>
          <w:szCs w:val="24"/>
        </w:rPr>
        <w:t xml:space="preserve"> niepodzielnych pakietów,</w:t>
      </w:r>
      <w:r w:rsidRPr="0054586C">
        <w:rPr>
          <w:rFonts w:asciiTheme="minorHAnsi" w:hAnsiTheme="minorHAnsi" w:cstheme="minorHAnsi"/>
          <w:sz w:val="24"/>
          <w:szCs w:val="24"/>
        </w:rPr>
        <w:t xml:space="preserve"> dla których Zamawiający dopuszcza możliwość składania ofert częściowych, z zastrzeżeniem, iż oferta w każdym z pakietów winna być pełna i powinna spełniać szczegółowe wymagania określone w formularzach cenowych, stanowiących załącznik nr 2 do SWZ, jak i wymagania zawarte w SWZ.</w:t>
      </w:r>
    </w:p>
    <w:p w14:paraId="55F7A1BB" w14:textId="5B2CCA0B" w:rsidR="003127D4" w:rsidRPr="003127D4" w:rsidRDefault="00C871C3" w:rsidP="003127D4">
      <w:pPr>
        <w:pStyle w:val="SIWZ1"/>
        <w:numPr>
          <w:ilvl w:val="0"/>
          <w:numId w:val="16"/>
        </w:numPr>
        <w:spacing w:after="0"/>
        <w:rPr>
          <w:rFonts w:asciiTheme="minorHAnsi" w:hAnsiTheme="minorHAnsi" w:cstheme="minorHAnsi"/>
          <w:b/>
          <w:sz w:val="24"/>
          <w:szCs w:val="24"/>
        </w:rPr>
      </w:pPr>
      <w:r w:rsidRPr="0054586C">
        <w:rPr>
          <w:rFonts w:asciiTheme="minorHAnsi" w:hAnsiTheme="minorHAnsi" w:cs="Arial"/>
          <w:sz w:val="24"/>
          <w:szCs w:val="24"/>
        </w:rPr>
        <w:t xml:space="preserve">Oferowane wyroby medyczne stanowiące przedmiot zamówienia winny spełniać wymagania prawne dotyczące dopuszczenia do obrotu na rynku unijnym, posiadać niezbędne atesty, certyfikaty, karty techniczne i świadectwa rejestracji zgodne z postanowieniami ustawy z dnia 7 kwietnia 2022 r. o wyrobach medycznych </w:t>
      </w:r>
      <w:r w:rsidR="003127D4" w:rsidRPr="0054586C">
        <w:rPr>
          <w:rFonts w:asciiTheme="minorHAnsi" w:hAnsiTheme="minorHAnsi" w:cs="Arial"/>
          <w:sz w:val="24"/>
          <w:szCs w:val="24"/>
        </w:rPr>
        <w:t>(</w:t>
      </w:r>
      <w:r w:rsidR="003127D4" w:rsidRPr="0054586C">
        <w:rPr>
          <w:rFonts w:asciiTheme="minorHAnsi" w:hAnsiTheme="minorHAnsi" w:cstheme="minorHAnsi"/>
          <w:sz w:val="24"/>
          <w:szCs w:val="24"/>
        </w:rPr>
        <w:t>Dz. U. z 2024</w:t>
      </w:r>
      <w:r w:rsidR="003127D4" w:rsidRPr="003127D4">
        <w:rPr>
          <w:rFonts w:asciiTheme="minorHAnsi" w:hAnsiTheme="minorHAnsi" w:cstheme="minorHAnsi"/>
          <w:sz w:val="24"/>
          <w:szCs w:val="24"/>
        </w:rPr>
        <w:t xml:space="preserve"> r. poz. 1620).</w:t>
      </w:r>
    </w:p>
    <w:p w14:paraId="276F39D6" w14:textId="18045FEC" w:rsidR="00C871C3" w:rsidRPr="003127D4" w:rsidRDefault="00C871C3" w:rsidP="00C871C3">
      <w:pPr>
        <w:widowControl w:val="0"/>
        <w:numPr>
          <w:ilvl w:val="0"/>
          <w:numId w:val="16"/>
        </w:numPr>
        <w:tabs>
          <w:tab w:val="left" w:pos="426"/>
        </w:tabs>
        <w:suppressAutoHyphens w:val="0"/>
        <w:overflowPunct/>
        <w:autoSpaceDN w:val="0"/>
        <w:spacing w:after="0"/>
        <w:ind w:hanging="366"/>
        <w:textAlignment w:val="auto"/>
        <w:rPr>
          <w:rFonts w:asciiTheme="minorHAnsi" w:hAnsiTheme="minorHAnsi" w:cstheme="minorHAnsi"/>
          <w:b/>
          <w:szCs w:val="24"/>
        </w:rPr>
      </w:pPr>
      <w:r w:rsidRPr="003127D4">
        <w:rPr>
          <w:rFonts w:asciiTheme="minorHAnsi" w:hAnsiTheme="minorHAnsi"/>
          <w:szCs w:val="24"/>
        </w:rPr>
        <w:t>Zamawiający wymaga, aby oferowane wyroby</w:t>
      </w:r>
      <w:r w:rsidRPr="003127D4">
        <w:rPr>
          <w:rFonts w:asciiTheme="minorHAnsi" w:hAnsiTheme="minorHAnsi"/>
          <w:color w:val="FF0000"/>
          <w:szCs w:val="24"/>
        </w:rPr>
        <w:t xml:space="preserve"> </w:t>
      </w:r>
      <w:r w:rsidRPr="003127D4">
        <w:rPr>
          <w:rFonts w:asciiTheme="minorHAnsi" w:hAnsiTheme="minorHAnsi"/>
          <w:szCs w:val="24"/>
        </w:rPr>
        <w:t>w chwili dostawy posiadały trwałość materiałowo-użytkową nie krótszą niż 80% czasu ważności określanego przez wytwórcę.</w:t>
      </w:r>
    </w:p>
    <w:p w14:paraId="7978F134" w14:textId="77777777" w:rsidR="00B72A33" w:rsidRPr="00B72A33" w:rsidRDefault="00C871C3" w:rsidP="00B72A33">
      <w:pPr>
        <w:pStyle w:val="SIWZ1"/>
        <w:numPr>
          <w:ilvl w:val="0"/>
          <w:numId w:val="16"/>
        </w:numPr>
        <w:tabs>
          <w:tab w:val="clear" w:pos="426"/>
        </w:tabs>
        <w:spacing w:after="0"/>
        <w:ind w:hanging="366"/>
        <w:rPr>
          <w:rFonts w:asciiTheme="minorHAnsi" w:hAnsiTheme="minorHAnsi" w:cstheme="minorHAnsi"/>
          <w:b/>
          <w:sz w:val="24"/>
          <w:szCs w:val="24"/>
        </w:rPr>
      </w:pPr>
      <w:r w:rsidRPr="00E66A29">
        <w:rPr>
          <w:rFonts w:asciiTheme="minorHAnsi" w:hAnsiTheme="minorHAnsi" w:cstheme="minorHAnsi"/>
          <w:sz w:val="24"/>
          <w:szCs w:val="24"/>
        </w:rPr>
        <w:t>Zamawiający zaleca podanie w załączniku nr 2 do SWZ numerów katalogowych, nazwy oraz producenta zaoferowanych wyrobów.</w:t>
      </w:r>
    </w:p>
    <w:p w14:paraId="4A863020" w14:textId="77777777" w:rsidR="00B72A33" w:rsidRPr="00C3019A" w:rsidRDefault="00C871C3" w:rsidP="00B72A33">
      <w:pPr>
        <w:pStyle w:val="SIWZ1"/>
        <w:numPr>
          <w:ilvl w:val="0"/>
          <w:numId w:val="16"/>
        </w:numPr>
        <w:tabs>
          <w:tab w:val="clear" w:pos="426"/>
        </w:tabs>
        <w:spacing w:after="0"/>
        <w:ind w:hanging="366"/>
        <w:rPr>
          <w:rFonts w:asciiTheme="minorHAnsi" w:hAnsiTheme="minorHAnsi" w:cstheme="minorHAnsi"/>
          <w:b/>
          <w:sz w:val="24"/>
          <w:szCs w:val="24"/>
        </w:rPr>
      </w:pPr>
      <w:r w:rsidRPr="00C3019A">
        <w:rPr>
          <w:rFonts w:asciiTheme="minorHAnsi" w:hAnsiTheme="minorHAnsi" w:cstheme="minorHAnsi"/>
          <w:sz w:val="24"/>
          <w:szCs w:val="24"/>
        </w:rPr>
        <w:t>Jeżeli zostanie złożona oferta,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 tymi przepisami. Wykonawca, w takim przypadku składając ofertę, informuje Zamawiającego, że wybór oferty będzie prowadzić do powstania u Zamawiającego obowiązku podatkowego, wskazując nazwę (rodzaj) towaru lub usługi, których dostawa lub świadczenie będzie prowadzić do jego powstania, oraz wskazując ich wartość bez kwoty podatku.</w:t>
      </w:r>
    </w:p>
    <w:p w14:paraId="2E49B785" w14:textId="77777777" w:rsidR="00C871C3" w:rsidRPr="00C3019A" w:rsidRDefault="00C871C3" w:rsidP="00C871C3">
      <w:pPr>
        <w:pStyle w:val="SIWZ1"/>
        <w:numPr>
          <w:ilvl w:val="0"/>
          <w:numId w:val="16"/>
        </w:numPr>
        <w:spacing w:after="0"/>
        <w:rPr>
          <w:rFonts w:asciiTheme="minorHAnsi" w:hAnsiTheme="minorHAnsi" w:cstheme="minorHAnsi"/>
          <w:b/>
          <w:sz w:val="24"/>
          <w:szCs w:val="24"/>
        </w:rPr>
      </w:pPr>
      <w:r w:rsidRPr="00C3019A">
        <w:rPr>
          <w:rFonts w:asciiTheme="minorHAnsi" w:hAnsiTheme="minorHAnsi" w:cstheme="minorHAnsi"/>
          <w:b/>
          <w:bCs/>
          <w:sz w:val="24"/>
          <w:szCs w:val="24"/>
          <w:u w:val="single"/>
        </w:rPr>
        <w:t>Wizja lokalna:</w:t>
      </w:r>
      <w:r w:rsidRPr="00C3019A">
        <w:rPr>
          <w:rFonts w:asciiTheme="minorHAnsi" w:hAnsiTheme="minorHAnsi" w:cstheme="minorHAnsi"/>
          <w:sz w:val="24"/>
          <w:szCs w:val="24"/>
          <w:u w:val="single"/>
        </w:rPr>
        <w:t xml:space="preserve"> </w:t>
      </w:r>
      <w:r w:rsidRPr="00C3019A">
        <w:rPr>
          <w:rFonts w:asciiTheme="minorHAnsi" w:hAnsiTheme="minorHAnsi" w:cstheme="minorHAnsi"/>
          <w:sz w:val="24"/>
          <w:szCs w:val="24"/>
        </w:rPr>
        <w:t>Zamawiający nie przewiduje odbycia przez Wykonawcę wizji lokalnej lub sprawdzenia przez Wykonawcę dokumentów niezbędnych do realizacji zamówienia dostępnych na miejscu u Zamawiającego.</w:t>
      </w:r>
    </w:p>
    <w:p w14:paraId="5D123AE9" w14:textId="77777777" w:rsidR="00C871C3" w:rsidRPr="00393F82" w:rsidRDefault="00C871C3" w:rsidP="00C871C3">
      <w:pPr>
        <w:pStyle w:val="SIWZ1"/>
        <w:numPr>
          <w:ilvl w:val="0"/>
          <w:numId w:val="0"/>
        </w:numPr>
        <w:spacing w:after="0"/>
        <w:ind w:left="366"/>
        <w:rPr>
          <w:rFonts w:asciiTheme="minorHAnsi" w:hAnsiTheme="minorHAnsi" w:cstheme="minorHAnsi"/>
          <w:b/>
          <w:sz w:val="24"/>
          <w:szCs w:val="24"/>
        </w:rPr>
      </w:pPr>
    </w:p>
    <w:p w14:paraId="1F6AF56E" w14:textId="77777777" w:rsidR="00C871C3" w:rsidRPr="009F5473" w:rsidRDefault="00C871C3" w:rsidP="003127D4">
      <w:pPr>
        <w:keepNext/>
        <w:shd w:val="clear" w:color="auto" w:fill="FFF2CC" w:themeFill="accent4" w:themeFillTint="33"/>
        <w:spacing w:before="120" w:after="120"/>
        <w:outlineLvl w:val="0"/>
        <w:rPr>
          <w:rFonts w:ascii="Calibri" w:eastAsia="Calibri" w:hAnsi="Calibri" w:cs="Calibri"/>
          <w:b/>
          <w:bCs/>
          <w:lang w:eastAsia="pl-PL"/>
        </w:rPr>
      </w:pPr>
      <w:r w:rsidRPr="009F5473">
        <w:rPr>
          <w:rFonts w:ascii="Calibri" w:eastAsia="Calibri" w:hAnsi="Calibri" w:cs="Calibri"/>
          <w:b/>
          <w:bCs/>
          <w:lang w:eastAsia="pl-PL"/>
        </w:rPr>
        <w:t xml:space="preserve">CZĘŚĆ IV - </w:t>
      </w:r>
      <w:r w:rsidRPr="009F5473">
        <w:rPr>
          <w:rFonts w:ascii="Calibri" w:eastAsia="Calibri" w:hAnsi="Calibri" w:cs="Calibri"/>
          <w:b/>
          <w:lang w:eastAsia="pl-PL"/>
        </w:rPr>
        <w:t>TERMIN WYKONANIA ZAMÓWIENIA I WARUNKI PŁATNOŚCI</w:t>
      </w:r>
    </w:p>
    <w:p w14:paraId="65564F4E" w14:textId="77777777" w:rsidR="00C871C3" w:rsidRPr="00C3019A" w:rsidRDefault="00C871C3" w:rsidP="00C871C3">
      <w:pPr>
        <w:pStyle w:val="SIWZ1"/>
        <w:numPr>
          <w:ilvl w:val="0"/>
          <w:numId w:val="73"/>
        </w:numPr>
        <w:spacing w:after="0"/>
        <w:rPr>
          <w:rFonts w:ascii="Calibri" w:hAnsi="Calibri" w:cs="Calibri"/>
          <w:b/>
          <w:sz w:val="24"/>
          <w:szCs w:val="24"/>
        </w:rPr>
      </w:pPr>
      <w:bookmarkStart w:id="19" w:name="_Hlk66796862"/>
      <w:r w:rsidRPr="00C3019A">
        <w:rPr>
          <w:rFonts w:asciiTheme="minorHAnsi" w:hAnsiTheme="minorHAnsi"/>
          <w:sz w:val="24"/>
          <w:szCs w:val="24"/>
        </w:rPr>
        <w:t>Wymagany termin realizacji:</w:t>
      </w:r>
    </w:p>
    <w:p w14:paraId="3B2D5514" w14:textId="229E3A4F" w:rsidR="00C871C3" w:rsidRPr="00C3019A" w:rsidRDefault="00C871C3" w:rsidP="004E7C06">
      <w:pPr>
        <w:pStyle w:val="SIWZ1"/>
        <w:numPr>
          <w:ilvl w:val="1"/>
          <w:numId w:val="1"/>
        </w:numPr>
        <w:tabs>
          <w:tab w:val="left" w:pos="1556"/>
        </w:tabs>
        <w:rPr>
          <w:rFonts w:asciiTheme="minorHAnsi" w:hAnsiTheme="minorHAnsi"/>
          <w:b/>
          <w:sz w:val="24"/>
          <w:szCs w:val="24"/>
        </w:rPr>
      </w:pPr>
      <w:r w:rsidRPr="00C3019A">
        <w:rPr>
          <w:rFonts w:asciiTheme="minorHAnsi" w:hAnsiTheme="minorHAnsi"/>
          <w:b/>
          <w:sz w:val="24"/>
          <w:szCs w:val="24"/>
        </w:rPr>
        <w:t>Pakiet nr 1-</w:t>
      </w:r>
      <w:r w:rsidR="003127D4">
        <w:rPr>
          <w:rFonts w:asciiTheme="minorHAnsi" w:hAnsiTheme="minorHAnsi"/>
          <w:b/>
          <w:sz w:val="24"/>
          <w:szCs w:val="24"/>
        </w:rPr>
        <w:t>9</w:t>
      </w:r>
      <w:r w:rsidRPr="00C3019A">
        <w:rPr>
          <w:rFonts w:asciiTheme="minorHAnsi" w:hAnsiTheme="minorHAnsi"/>
          <w:sz w:val="24"/>
          <w:szCs w:val="24"/>
        </w:rPr>
        <w:t xml:space="preserve"> – sukcesywnie w terminie od 2-8 dni roboczych od złożenia zamówienia w okresie</w:t>
      </w:r>
      <w:r w:rsidRPr="00C3019A">
        <w:rPr>
          <w:rFonts w:asciiTheme="minorHAnsi" w:hAnsiTheme="minorHAnsi"/>
          <w:b/>
          <w:sz w:val="24"/>
          <w:szCs w:val="24"/>
        </w:rPr>
        <w:t xml:space="preserve"> </w:t>
      </w:r>
      <w:r w:rsidRPr="00C3019A">
        <w:rPr>
          <w:rFonts w:asciiTheme="minorHAnsi" w:hAnsiTheme="minorHAnsi"/>
          <w:b/>
          <w:bCs/>
          <w:sz w:val="24"/>
          <w:szCs w:val="24"/>
        </w:rPr>
        <w:t>od dnia podpisania umowy</w:t>
      </w:r>
      <w:r w:rsidRPr="00C3019A">
        <w:rPr>
          <w:rFonts w:asciiTheme="minorHAnsi" w:hAnsiTheme="minorHAnsi"/>
          <w:sz w:val="24"/>
          <w:szCs w:val="24"/>
        </w:rPr>
        <w:t xml:space="preserve"> </w:t>
      </w:r>
      <w:r w:rsidRPr="00C3019A">
        <w:rPr>
          <w:rFonts w:asciiTheme="minorHAnsi" w:hAnsiTheme="minorHAnsi"/>
          <w:b/>
          <w:sz w:val="24"/>
          <w:szCs w:val="24"/>
        </w:rPr>
        <w:t>do 30.09.202</w:t>
      </w:r>
      <w:r w:rsidR="00B1051C">
        <w:rPr>
          <w:rFonts w:asciiTheme="minorHAnsi" w:hAnsiTheme="minorHAnsi"/>
          <w:b/>
          <w:sz w:val="24"/>
          <w:szCs w:val="24"/>
        </w:rPr>
        <w:t>7</w:t>
      </w:r>
      <w:r w:rsidRPr="00C3019A">
        <w:rPr>
          <w:rFonts w:asciiTheme="minorHAnsi" w:hAnsiTheme="minorHAnsi"/>
          <w:b/>
          <w:sz w:val="24"/>
          <w:szCs w:val="24"/>
        </w:rPr>
        <w:t xml:space="preserve"> r.</w:t>
      </w:r>
    </w:p>
    <w:bookmarkEnd w:id="19"/>
    <w:p w14:paraId="5525AFC3" w14:textId="77777777" w:rsidR="00C871C3" w:rsidRPr="00C3019A" w:rsidRDefault="00C871C3" w:rsidP="00C871C3">
      <w:pPr>
        <w:widowControl w:val="0"/>
        <w:numPr>
          <w:ilvl w:val="0"/>
          <w:numId w:val="1"/>
        </w:numPr>
        <w:suppressAutoHyphens w:val="0"/>
        <w:overflowPunct/>
        <w:autoSpaceDN w:val="0"/>
        <w:spacing w:after="0"/>
        <w:ind w:left="426" w:hanging="426"/>
        <w:textAlignment w:val="auto"/>
        <w:rPr>
          <w:rFonts w:ascii="Calibri" w:eastAsia="Calibri" w:hAnsi="Calibri" w:cs="Calibri"/>
          <w:szCs w:val="24"/>
        </w:rPr>
      </w:pPr>
      <w:r w:rsidRPr="00C3019A">
        <w:rPr>
          <w:rFonts w:ascii="Calibri" w:eastAsia="Calibri" w:hAnsi="Calibri" w:cs="Calibri"/>
          <w:szCs w:val="24"/>
        </w:rPr>
        <w:t xml:space="preserve">Zapłata wynagrodzenia nastąpi na </w:t>
      </w:r>
      <w:r w:rsidRPr="00C3019A">
        <w:rPr>
          <w:rFonts w:ascii="Calibri" w:eastAsia="Calibri" w:hAnsi="Calibri" w:cs="Calibri"/>
          <w:color w:val="000000"/>
          <w:szCs w:val="24"/>
        </w:rPr>
        <w:t>rachunek zgodnie</w:t>
      </w:r>
      <w:r w:rsidRPr="00C3019A">
        <w:rPr>
          <w:rFonts w:ascii="Calibri" w:eastAsia="Calibri" w:hAnsi="Calibri" w:cs="Calibri"/>
          <w:szCs w:val="24"/>
        </w:rPr>
        <w:t xml:space="preserve"> z postanowieniami Wzoru Umowy, stanowiącego załącznik nr 4 do SWZ.</w:t>
      </w:r>
    </w:p>
    <w:p w14:paraId="21D4C154" w14:textId="77777777" w:rsidR="00C871C3" w:rsidRPr="009F5473" w:rsidRDefault="00C871C3" w:rsidP="00C871C3">
      <w:pPr>
        <w:widowControl w:val="0"/>
        <w:suppressAutoHyphens w:val="0"/>
        <w:overflowPunct/>
        <w:autoSpaceDN w:val="0"/>
        <w:spacing w:after="120"/>
        <w:ind w:left="426"/>
        <w:textAlignment w:val="auto"/>
        <w:rPr>
          <w:rFonts w:ascii="Calibri" w:eastAsia="Calibri" w:hAnsi="Calibri" w:cs="Calibri"/>
        </w:rPr>
      </w:pPr>
    </w:p>
    <w:p w14:paraId="7A098629" w14:textId="77777777" w:rsidR="00C871C3" w:rsidRPr="009F5473" w:rsidRDefault="00C871C3" w:rsidP="003127D4">
      <w:pPr>
        <w:keepNext/>
        <w:shd w:val="clear" w:color="auto" w:fill="FFF2CC" w:themeFill="accent4" w:themeFillTint="33"/>
        <w:spacing w:after="120" w:line="240" w:lineRule="atLeast"/>
        <w:outlineLvl w:val="0"/>
        <w:rPr>
          <w:rFonts w:ascii="Calibri" w:eastAsia="Calibri" w:hAnsi="Calibri" w:cs="Calibri"/>
          <w:b/>
          <w:bCs/>
          <w:lang w:eastAsia="pl-PL"/>
        </w:rPr>
      </w:pPr>
      <w:r w:rsidRPr="009F5473">
        <w:rPr>
          <w:rFonts w:ascii="Calibri" w:eastAsia="Calibri" w:hAnsi="Calibri" w:cs="Calibri"/>
          <w:b/>
          <w:bCs/>
          <w:lang w:eastAsia="pl-PL"/>
        </w:rPr>
        <w:t xml:space="preserve">CZĘŚĆ V – PODSTAWY WYKLUCZENIA </w:t>
      </w:r>
    </w:p>
    <w:p w14:paraId="5A6CBA25" w14:textId="77777777" w:rsidR="00C871C3" w:rsidRPr="000D37D9" w:rsidRDefault="00C871C3" w:rsidP="00C871C3">
      <w:pPr>
        <w:pStyle w:val="SIWZ1"/>
        <w:numPr>
          <w:ilvl w:val="0"/>
          <w:numId w:val="27"/>
        </w:numPr>
        <w:tabs>
          <w:tab w:val="clear" w:pos="426"/>
        </w:tabs>
        <w:ind w:left="426" w:hanging="426"/>
        <w:rPr>
          <w:rFonts w:asciiTheme="minorHAnsi" w:hAnsiTheme="minorHAnsi" w:cstheme="minorHAnsi"/>
          <w:sz w:val="24"/>
          <w:szCs w:val="24"/>
        </w:rPr>
      </w:pPr>
      <w:r w:rsidRPr="000D37D9">
        <w:rPr>
          <w:rFonts w:asciiTheme="minorHAnsi" w:hAnsiTheme="minorHAnsi" w:cstheme="minorHAnsi"/>
          <w:sz w:val="24"/>
          <w:szCs w:val="24"/>
        </w:rPr>
        <w:t>Z postępowania o udzielenie zamówienia zgodnie z art. 108 ust. 1 ustawy wyklucza się Wykonawcę:</w:t>
      </w:r>
    </w:p>
    <w:p w14:paraId="182E02F9" w14:textId="77777777" w:rsidR="00C871C3" w:rsidRPr="000D37D9" w:rsidRDefault="00C871C3" w:rsidP="00C871C3">
      <w:pPr>
        <w:pStyle w:val="Akapitzlist"/>
        <w:widowControl w:val="0"/>
        <w:numPr>
          <w:ilvl w:val="1"/>
          <w:numId w:val="3"/>
        </w:numPr>
        <w:autoSpaceDN w:val="0"/>
        <w:spacing w:after="120"/>
        <w:rPr>
          <w:rFonts w:asciiTheme="minorHAnsi" w:hAnsiTheme="minorHAnsi" w:cstheme="minorHAnsi"/>
        </w:rPr>
      </w:pPr>
      <w:r w:rsidRPr="000D37D9">
        <w:rPr>
          <w:rFonts w:asciiTheme="minorHAnsi" w:hAnsiTheme="minorHAnsi" w:cstheme="minorHAnsi"/>
        </w:rPr>
        <w:t>będącego osobą fizyczną, którego prawomocnie skazano za przestępstwo:</w:t>
      </w:r>
    </w:p>
    <w:p w14:paraId="3834C2A7" w14:textId="77777777" w:rsidR="00C871C3" w:rsidRPr="000D37D9" w:rsidRDefault="00C871C3" w:rsidP="00C871C3">
      <w:pPr>
        <w:pStyle w:val="Akapitzlist"/>
        <w:widowControl w:val="0"/>
        <w:numPr>
          <w:ilvl w:val="1"/>
          <w:numId w:val="74"/>
        </w:numPr>
        <w:autoSpaceDN w:val="0"/>
        <w:spacing w:after="120"/>
        <w:ind w:left="1134"/>
        <w:rPr>
          <w:rFonts w:asciiTheme="minorHAnsi" w:hAnsiTheme="minorHAnsi" w:cstheme="minorHAnsi"/>
        </w:rPr>
      </w:pPr>
      <w:r w:rsidRPr="000D37D9">
        <w:rPr>
          <w:rFonts w:asciiTheme="minorHAnsi" w:hAnsiTheme="minorHAnsi" w:cstheme="minorHAnsi"/>
        </w:rPr>
        <w:t>udziału w zorganizowanej grupie przestępczej albo związku mającym na celu popełnienie przestępstwa lub przestępstwa skarbowego, o którym mowa w art. 258 Kodeksu karnego,</w:t>
      </w:r>
    </w:p>
    <w:p w14:paraId="5B1C6359" w14:textId="77777777" w:rsidR="00C871C3" w:rsidRPr="000D37D9" w:rsidRDefault="00C871C3" w:rsidP="00C871C3">
      <w:pPr>
        <w:pStyle w:val="Akapitzlist"/>
        <w:widowControl w:val="0"/>
        <w:numPr>
          <w:ilvl w:val="1"/>
          <w:numId w:val="74"/>
        </w:numPr>
        <w:tabs>
          <w:tab w:val="left" w:pos="1134"/>
        </w:tabs>
        <w:autoSpaceDN w:val="0"/>
        <w:spacing w:after="120"/>
        <w:ind w:left="1134" w:hanging="283"/>
        <w:rPr>
          <w:rFonts w:asciiTheme="minorHAnsi" w:hAnsiTheme="minorHAnsi" w:cstheme="minorHAnsi"/>
        </w:rPr>
      </w:pPr>
      <w:r w:rsidRPr="000D37D9">
        <w:rPr>
          <w:rFonts w:asciiTheme="minorHAnsi" w:hAnsiTheme="minorHAnsi" w:cstheme="minorHAnsi"/>
        </w:rPr>
        <w:t>handlu ludźmi, o którym mowa w art. 189a Kodeksu karnego,</w:t>
      </w:r>
    </w:p>
    <w:p w14:paraId="6B1C2FA3" w14:textId="77777777" w:rsidR="00C871C3" w:rsidRPr="000D37D9" w:rsidRDefault="00C871C3" w:rsidP="00C871C3">
      <w:pPr>
        <w:pStyle w:val="Akapitzlist"/>
        <w:widowControl w:val="0"/>
        <w:numPr>
          <w:ilvl w:val="1"/>
          <w:numId w:val="74"/>
        </w:numPr>
        <w:tabs>
          <w:tab w:val="left" w:pos="1134"/>
        </w:tabs>
        <w:autoSpaceDN w:val="0"/>
        <w:spacing w:after="120"/>
        <w:ind w:left="1134" w:hanging="283"/>
        <w:rPr>
          <w:rFonts w:asciiTheme="minorHAnsi" w:hAnsiTheme="minorHAnsi" w:cstheme="minorHAnsi"/>
        </w:rPr>
      </w:pPr>
      <w:r w:rsidRPr="000D37D9">
        <w:rPr>
          <w:rFonts w:asciiTheme="minorHAnsi" w:hAnsiTheme="minorHAnsi" w:cstheme="minorHAnsi"/>
        </w:rPr>
        <w:t>o którym mowa w art. 228–230a, art. 250a Kodeksu karnego lub w art. 46 lub art. 48 ustawy z dnia 25 czerwca 2010 r. o sporcie,</w:t>
      </w:r>
    </w:p>
    <w:p w14:paraId="335C660B" w14:textId="77777777" w:rsidR="00C871C3" w:rsidRPr="000D37D9" w:rsidRDefault="00C871C3" w:rsidP="00C871C3">
      <w:pPr>
        <w:pStyle w:val="Akapitzlist"/>
        <w:widowControl w:val="0"/>
        <w:numPr>
          <w:ilvl w:val="1"/>
          <w:numId w:val="74"/>
        </w:numPr>
        <w:tabs>
          <w:tab w:val="left" w:pos="1134"/>
        </w:tabs>
        <w:autoSpaceDN w:val="0"/>
        <w:spacing w:after="120"/>
        <w:ind w:left="1134" w:hanging="283"/>
        <w:rPr>
          <w:rFonts w:asciiTheme="minorHAnsi" w:hAnsiTheme="minorHAnsi" w:cstheme="minorHAnsi"/>
        </w:rPr>
      </w:pPr>
      <w:r w:rsidRPr="000D37D9">
        <w:rPr>
          <w:rFonts w:asciiTheme="minorHAnsi" w:hAnsiTheme="minorHAnsi" w:cstheme="minorHAnsi"/>
        </w:rPr>
        <w:t xml:space="preserve">finansowania przestępstwa o charakterze terrorystycznym, o którym mowa w art. 165a Kodeksu karnego, lub przestępstwo udaremniania lub utrudniania stwierdzenia przestępnego pochodzenia pieniędzy lub ukrywania ich pochodzenia, </w:t>
      </w:r>
      <w:r w:rsidRPr="000D37D9">
        <w:rPr>
          <w:rFonts w:asciiTheme="minorHAnsi" w:hAnsiTheme="minorHAnsi" w:cstheme="minorHAnsi"/>
        </w:rPr>
        <w:lastRenderedPageBreak/>
        <w:t>o którym mowa w art. 299 Kodeksu karnego,</w:t>
      </w:r>
    </w:p>
    <w:p w14:paraId="7AC38823" w14:textId="77777777" w:rsidR="00C871C3" w:rsidRPr="000D37D9" w:rsidRDefault="00C871C3" w:rsidP="00C871C3">
      <w:pPr>
        <w:pStyle w:val="Akapitzlist"/>
        <w:widowControl w:val="0"/>
        <w:numPr>
          <w:ilvl w:val="1"/>
          <w:numId w:val="74"/>
        </w:numPr>
        <w:tabs>
          <w:tab w:val="left" w:pos="1134"/>
        </w:tabs>
        <w:autoSpaceDN w:val="0"/>
        <w:spacing w:after="120"/>
        <w:ind w:left="1134" w:hanging="283"/>
        <w:rPr>
          <w:rFonts w:asciiTheme="minorHAnsi" w:hAnsiTheme="minorHAnsi" w:cstheme="minorHAnsi"/>
        </w:rPr>
      </w:pPr>
      <w:r w:rsidRPr="000D37D9">
        <w:rPr>
          <w:rFonts w:asciiTheme="minorHAnsi" w:hAnsiTheme="minorHAnsi" w:cstheme="minorHAnsi"/>
        </w:rPr>
        <w:t>o charakterze terrorystycznym, o którym mowa w art. 115 § 20 Kodeksu karnego, lub mające na celu popełnienie tego przestępstwa,</w:t>
      </w:r>
    </w:p>
    <w:p w14:paraId="3A4AA63E" w14:textId="77777777" w:rsidR="00C871C3" w:rsidRPr="000D37D9" w:rsidRDefault="00C871C3" w:rsidP="00C871C3">
      <w:pPr>
        <w:pStyle w:val="Akapitzlist"/>
        <w:widowControl w:val="0"/>
        <w:numPr>
          <w:ilvl w:val="1"/>
          <w:numId w:val="74"/>
        </w:numPr>
        <w:tabs>
          <w:tab w:val="left" w:pos="1134"/>
        </w:tabs>
        <w:autoSpaceDN w:val="0"/>
        <w:spacing w:after="120"/>
        <w:ind w:left="1134" w:hanging="283"/>
        <w:rPr>
          <w:rFonts w:asciiTheme="minorHAnsi" w:hAnsiTheme="minorHAnsi" w:cstheme="minorHAnsi"/>
        </w:rPr>
      </w:pPr>
      <w:r w:rsidRPr="000D37D9">
        <w:rPr>
          <w:rFonts w:asciiTheme="minorHAnsi" w:hAnsiTheme="minorHAnsi" w:cstheme="minorHAnsi"/>
        </w:rPr>
        <w:t>powierzenia wykonywania pracy małoletniemu cudzoziemcowi, o którym mowa w art. 9 ust. 2 ustawy z dnia 15 czerwca 2012 r. o skutkach powierzania wykonywania pracy cudzoziemcom przebywającym wbrew przepisom na terytorium Rzeczypospolitej Polskiej (Dz. U. poz. 769),</w:t>
      </w:r>
    </w:p>
    <w:p w14:paraId="5CD8785B" w14:textId="77777777" w:rsidR="00C871C3" w:rsidRPr="000D37D9" w:rsidRDefault="00C871C3" w:rsidP="00C871C3">
      <w:pPr>
        <w:pStyle w:val="Akapitzlist"/>
        <w:widowControl w:val="0"/>
        <w:numPr>
          <w:ilvl w:val="1"/>
          <w:numId w:val="74"/>
        </w:numPr>
        <w:tabs>
          <w:tab w:val="left" w:pos="1134"/>
        </w:tabs>
        <w:autoSpaceDN w:val="0"/>
        <w:spacing w:after="120"/>
        <w:ind w:left="1134" w:hanging="283"/>
        <w:rPr>
          <w:rFonts w:asciiTheme="minorHAnsi" w:hAnsiTheme="minorHAnsi" w:cstheme="minorHAnsi"/>
        </w:rPr>
      </w:pPr>
      <w:r w:rsidRPr="000D37D9">
        <w:rPr>
          <w:rFonts w:asciiTheme="minorHAnsi" w:hAnsiTheme="minorHAnsi" w:cstheme="minorHAnsi"/>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778E211C" w14:textId="77777777" w:rsidR="00C871C3" w:rsidRPr="000D37D9" w:rsidRDefault="00C871C3" w:rsidP="00C871C3">
      <w:pPr>
        <w:pStyle w:val="Akapitzlist"/>
        <w:widowControl w:val="0"/>
        <w:numPr>
          <w:ilvl w:val="1"/>
          <w:numId w:val="74"/>
        </w:numPr>
        <w:tabs>
          <w:tab w:val="left" w:pos="1134"/>
        </w:tabs>
        <w:autoSpaceDN w:val="0"/>
        <w:spacing w:after="120"/>
        <w:ind w:left="1134" w:hanging="283"/>
        <w:rPr>
          <w:rFonts w:asciiTheme="minorHAnsi" w:hAnsiTheme="minorHAnsi" w:cstheme="minorHAnsi"/>
        </w:rPr>
      </w:pPr>
      <w:r w:rsidRPr="000D37D9">
        <w:rPr>
          <w:rFonts w:asciiTheme="minorHAnsi" w:hAnsiTheme="minorHAnsi" w:cstheme="minorHAnsi"/>
        </w:rPr>
        <w:t>o którym mowa w art. 9 ust. 1 i 3 lub art. 10 ustawy z dnia 15 czerwca 2012 r. o skutkach powierzania wykonywania pracy cudzoziemcom przebywającym wbrew przepisom na terytorium Rzeczypospolitej Polskiej</w:t>
      </w:r>
    </w:p>
    <w:p w14:paraId="22991826" w14:textId="77777777" w:rsidR="00C871C3" w:rsidRPr="000D37D9" w:rsidRDefault="00C871C3" w:rsidP="00C871C3">
      <w:pPr>
        <w:widowControl w:val="0"/>
        <w:tabs>
          <w:tab w:val="left" w:pos="1134"/>
        </w:tabs>
        <w:autoSpaceDN w:val="0"/>
        <w:spacing w:after="120"/>
        <w:ind w:left="851"/>
        <w:rPr>
          <w:rFonts w:asciiTheme="minorHAnsi" w:hAnsiTheme="minorHAnsi" w:cstheme="minorHAnsi"/>
          <w:szCs w:val="24"/>
        </w:rPr>
      </w:pPr>
      <w:r w:rsidRPr="000D37D9">
        <w:rPr>
          <w:rFonts w:asciiTheme="minorHAnsi" w:hAnsiTheme="minorHAnsi" w:cstheme="minorHAnsi"/>
          <w:szCs w:val="24"/>
        </w:rPr>
        <w:t>– lub za odpowiedni czyn zabroniony określony w przepisach prawa obcego;</w:t>
      </w:r>
    </w:p>
    <w:p w14:paraId="66402FB6" w14:textId="77777777" w:rsidR="00C871C3" w:rsidRPr="000D37D9" w:rsidRDefault="00C871C3" w:rsidP="00C871C3">
      <w:pPr>
        <w:pStyle w:val="Akapitzlist"/>
        <w:widowControl w:val="0"/>
        <w:numPr>
          <w:ilvl w:val="1"/>
          <w:numId w:val="3"/>
        </w:numPr>
        <w:tabs>
          <w:tab w:val="left" w:pos="426"/>
        </w:tabs>
        <w:autoSpaceDN w:val="0"/>
        <w:spacing w:after="120"/>
        <w:rPr>
          <w:rFonts w:asciiTheme="minorHAnsi" w:hAnsiTheme="minorHAnsi" w:cstheme="minorHAnsi"/>
        </w:rPr>
      </w:pPr>
      <w:r w:rsidRPr="000D37D9">
        <w:rPr>
          <w:rFonts w:asciiTheme="minorHAnsi" w:hAnsiTheme="minorHAnsi" w:cstheme="minorHAnsi"/>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47734504" w14:textId="77777777" w:rsidR="00C871C3" w:rsidRPr="000D37D9" w:rsidRDefault="00C871C3" w:rsidP="00C871C3">
      <w:pPr>
        <w:pStyle w:val="Akapitzlist"/>
        <w:widowControl w:val="0"/>
        <w:numPr>
          <w:ilvl w:val="1"/>
          <w:numId w:val="3"/>
        </w:numPr>
        <w:tabs>
          <w:tab w:val="left" w:pos="426"/>
        </w:tabs>
        <w:autoSpaceDN w:val="0"/>
        <w:spacing w:after="120"/>
        <w:rPr>
          <w:rFonts w:asciiTheme="minorHAnsi" w:hAnsiTheme="minorHAnsi" w:cstheme="minorHAnsi"/>
        </w:rPr>
      </w:pPr>
      <w:r w:rsidRPr="000D37D9">
        <w:rPr>
          <w:rFonts w:asciiTheme="minorHAnsi" w:hAnsiTheme="minorHAnsi" w:cstheme="minorHAnsi"/>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2C2B7382" w14:textId="77777777" w:rsidR="00C871C3" w:rsidRPr="000D37D9" w:rsidRDefault="00C871C3" w:rsidP="00C871C3">
      <w:pPr>
        <w:pStyle w:val="Akapitzlist"/>
        <w:widowControl w:val="0"/>
        <w:numPr>
          <w:ilvl w:val="1"/>
          <w:numId w:val="3"/>
        </w:numPr>
        <w:tabs>
          <w:tab w:val="left" w:pos="426"/>
        </w:tabs>
        <w:autoSpaceDN w:val="0"/>
        <w:spacing w:after="120"/>
        <w:rPr>
          <w:rFonts w:asciiTheme="minorHAnsi" w:hAnsiTheme="minorHAnsi" w:cstheme="minorHAnsi"/>
        </w:rPr>
      </w:pPr>
      <w:r w:rsidRPr="000D37D9">
        <w:rPr>
          <w:rFonts w:asciiTheme="minorHAnsi" w:hAnsiTheme="minorHAnsi" w:cstheme="minorHAnsi"/>
        </w:rPr>
        <w:t>wobec którego prawomocnie orzeczono zakaz ubiegania się o zamówienia publiczne;</w:t>
      </w:r>
    </w:p>
    <w:p w14:paraId="19FB1FE4" w14:textId="77777777" w:rsidR="00C871C3" w:rsidRPr="000D37D9" w:rsidRDefault="00C871C3" w:rsidP="00C871C3">
      <w:pPr>
        <w:pStyle w:val="Akapitzlist"/>
        <w:widowControl w:val="0"/>
        <w:numPr>
          <w:ilvl w:val="1"/>
          <w:numId w:val="3"/>
        </w:numPr>
        <w:tabs>
          <w:tab w:val="left" w:pos="426"/>
        </w:tabs>
        <w:autoSpaceDN w:val="0"/>
        <w:spacing w:after="120"/>
        <w:rPr>
          <w:rFonts w:asciiTheme="minorHAnsi" w:hAnsiTheme="minorHAnsi" w:cstheme="minorHAnsi"/>
        </w:rPr>
      </w:pPr>
      <w:r w:rsidRPr="000D37D9">
        <w:rPr>
          <w:rFonts w:asciiTheme="minorHAnsi" w:hAnsiTheme="minorHAnsi" w:cstheme="minorHAnsi"/>
        </w:rPr>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52032340" w14:textId="77777777" w:rsidR="00C871C3" w:rsidRPr="00B871C7" w:rsidRDefault="00C871C3" w:rsidP="00C871C3">
      <w:pPr>
        <w:pStyle w:val="Akapitzlist"/>
        <w:widowControl w:val="0"/>
        <w:numPr>
          <w:ilvl w:val="1"/>
          <w:numId w:val="3"/>
        </w:numPr>
        <w:tabs>
          <w:tab w:val="left" w:pos="426"/>
        </w:tabs>
        <w:autoSpaceDN w:val="0"/>
        <w:spacing w:after="120"/>
        <w:rPr>
          <w:rFonts w:asciiTheme="minorHAnsi" w:hAnsiTheme="minorHAnsi" w:cstheme="minorHAnsi"/>
        </w:rPr>
      </w:pPr>
      <w:r w:rsidRPr="000D37D9">
        <w:rPr>
          <w:rFonts w:asciiTheme="minorHAnsi" w:hAnsiTheme="minorHAnsi" w:cstheme="minorHAnsi"/>
        </w:rPr>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5D6C3BA5" w14:textId="77777777" w:rsidR="00C871C3" w:rsidRPr="00A640A3" w:rsidRDefault="00C871C3" w:rsidP="00C871C3">
      <w:pPr>
        <w:pStyle w:val="SIWZ1"/>
        <w:widowControl/>
        <w:numPr>
          <w:ilvl w:val="0"/>
          <w:numId w:val="56"/>
        </w:numPr>
        <w:tabs>
          <w:tab w:val="clear" w:pos="426"/>
        </w:tabs>
        <w:overflowPunct w:val="0"/>
        <w:spacing w:after="0"/>
        <w:ind w:left="426"/>
        <w:textAlignment w:val="baseline"/>
        <w:rPr>
          <w:rFonts w:asciiTheme="minorHAnsi" w:hAnsiTheme="minorHAnsi" w:cstheme="minorHAnsi"/>
          <w:sz w:val="24"/>
          <w:szCs w:val="28"/>
        </w:rPr>
      </w:pPr>
      <w:r w:rsidRPr="00B871C7">
        <w:rPr>
          <w:rFonts w:asciiTheme="minorHAnsi" w:hAnsiTheme="minorHAnsi" w:cstheme="minorHAnsi"/>
          <w:sz w:val="24"/>
          <w:szCs w:val="28"/>
        </w:rPr>
        <w:t>Dodatkowo Zamawiający wykluczy Wykonawcę,</w:t>
      </w:r>
      <w:r w:rsidRPr="00A640A3">
        <w:rPr>
          <w:rFonts w:asciiTheme="minorHAnsi" w:hAnsiTheme="minorHAnsi" w:cstheme="minorHAnsi"/>
          <w:b/>
          <w:bCs/>
          <w:sz w:val="24"/>
          <w:szCs w:val="28"/>
        </w:rPr>
        <w:t xml:space="preserve"> </w:t>
      </w:r>
      <w:r w:rsidRPr="00A640A3">
        <w:rPr>
          <w:rFonts w:asciiTheme="minorHAnsi" w:hAnsiTheme="minorHAnsi" w:cstheme="minorHAnsi"/>
          <w:sz w:val="24"/>
          <w:szCs w:val="28"/>
        </w:rPr>
        <w:t>w stosunku do którego zachodzi którakolwiek z okoliczności, których mowa w art. 109 ust. 1 pkt. 4:</w:t>
      </w:r>
    </w:p>
    <w:p w14:paraId="1C390A47" w14:textId="77777777" w:rsidR="00C871C3" w:rsidRPr="00A640A3" w:rsidRDefault="00C871C3" w:rsidP="00C871C3">
      <w:pPr>
        <w:pStyle w:val="SIWZ1"/>
        <w:numPr>
          <w:ilvl w:val="0"/>
          <w:numId w:val="57"/>
        </w:numPr>
        <w:ind w:left="709"/>
        <w:rPr>
          <w:rFonts w:asciiTheme="minorHAnsi" w:hAnsiTheme="minorHAnsi" w:cstheme="minorHAnsi"/>
          <w:sz w:val="24"/>
          <w:szCs w:val="24"/>
        </w:rPr>
      </w:pPr>
      <w:r w:rsidRPr="00A640A3">
        <w:rPr>
          <w:rFonts w:asciiTheme="minorHAnsi" w:hAnsiTheme="minorHAnsi" w:cstheme="minorHAnsi"/>
          <w:color w:val="000000"/>
          <w:sz w:val="24"/>
          <w:szCs w:val="24"/>
        </w:rPr>
        <w:t xml:space="preserve">na podstawie art. 109 ust. 1 pkt. 4 ustawy tj.: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w:t>
      </w:r>
      <w:r w:rsidRPr="00A640A3">
        <w:rPr>
          <w:rFonts w:asciiTheme="minorHAnsi" w:hAnsiTheme="minorHAnsi" w:cstheme="minorHAnsi"/>
          <w:color w:val="000000"/>
          <w:sz w:val="24"/>
          <w:szCs w:val="24"/>
        </w:rPr>
        <w:lastRenderedPageBreak/>
        <w:t>przepisach miejsca wszczęcia tej procedury;</w:t>
      </w:r>
    </w:p>
    <w:p w14:paraId="534BF765" w14:textId="77777777" w:rsidR="00C871C3" w:rsidRDefault="00C871C3" w:rsidP="00C871C3">
      <w:pPr>
        <w:pStyle w:val="SIWZ1"/>
        <w:numPr>
          <w:ilvl w:val="0"/>
          <w:numId w:val="56"/>
        </w:numPr>
        <w:tabs>
          <w:tab w:val="clear" w:pos="426"/>
        </w:tabs>
        <w:ind w:left="426"/>
        <w:rPr>
          <w:rFonts w:asciiTheme="minorHAnsi" w:hAnsiTheme="minorHAnsi" w:cstheme="minorHAnsi"/>
          <w:sz w:val="24"/>
          <w:szCs w:val="24"/>
        </w:rPr>
      </w:pPr>
      <w:r w:rsidRPr="000D37D9">
        <w:rPr>
          <w:rFonts w:asciiTheme="minorHAnsi" w:hAnsiTheme="minorHAnsi" w:cstheme="minorHAnsi"/>
          <w:sz w:val="24"/>
          <w:szCs w:val="24"/>
        </w:rPr>
        <w:t xml:space="preserve">W zakresie podstaw wykluczenia zastosowanie znajdują również odpowiednie zapisy art. 110 oraz art. 111 ustawy. </w:t>
      </w:r>
    </w:p>
    <w:p w14:paraId="245EC0F9" w14:textId="77777777" w:rsidR="00C871C3" w:rsidRPr="008D653F" w:rsidRDefault="00C871C3" w:rsidP="00C871C3">
      <w:pPr>
        <w:pStyle w:val="SIWZ1"/>
        <w:numPr>
          <w:ilvl w:val="0"/>
          <w:numId w:val="56"/>
        </w:numPr>
        <w:tabs>
          <w:tab w:val="clear" w:pos="426"/>
        </w:tabs>
        <w:ind w:left="426"/>
        <w:rPr>
          <w:rStyle w:val="markedcontent"/>
          <w:rFonts w:asciiTheme="minorHAnsi" w:hAnsiTheme="minorHAnsi" w:cstheme="minorHAnsi"/>
          <w:sz w:val="24"/>
          <w:szCs w:val="24"/>
        </w:rPr>
      </w:pPr>
      <w:r w:rsidRPr="008D653F">
        <w:rPr>
          <w:rFonts w:asciiTheme="minorHAnsi" w:hAnsiTheme="minorHAnsi" w:cstheme="minorHAnsi"/>
          <w:sz w:val="24"/>
          <w:szCs w:val="24"/>
        </w:rPr>
        <w:t xml:space="preserve">Ponadto z </w:t>
      </w:r>
      <w:r w:rsidRPr="008D653F">
        <w:rPr>
          <w:rStyle w:val="markedcontent"/>
          <w:rFonts w:asciiTheme="minorHAnsi" w:hAnsiTheme="minorHAnsi" w:cstheme="minorHAnsi"/>
          <w:sz w:val="24"/>
          <w:szCs w:val="24"/>
        </w:rPr>
        <w:t>postępowania o udzielenie zamówienia publicznego</w:t>
      </w:r>
      <w:r w:rsidRPr="008D653F">
        <w:rPr>
          <w:rFonts w:asciiTheme="minorHAnsi" w:hAnsiTheme="minorHAnsi" w:cstheme="minorHAnsi"/>
          <w:sz w:val="24"/>
          <w:szCs w:val="24"/>
        </w:rPr>
        <w:t xml:space="preserve"> </w:t>
      </w:r>
      <w:r w:rsidRPr="008D653F">
        <w:rPr>
          <w:rStyle w:val="markedcontent"/>
          <w:rFonts w:asciiTheme="minorHAnsi" w:hAnsiTheme="minorHAnsi" w:cstheme="minorHAnsi"/>
          <w:sz w:val="24"/>
          <w:szCs w:val="24"/>
        </w:rPr>
        <w:t>prowadzonego na podstawie ustawy, na podstawie art. 7 ust. 1 ustawy z dnia 13 kwietnia 2022r. o szczególnych rozwiązaniach w zakresie przeciwdziałania wspieraniu agresji na Ukrainę oraz służących ochronie bezpieczeństwa narodowego, zwanej dalej „ustawą o szczególnych rozwiązaniach” wyklucza się:</w:t>
      </w:r>
    </w:p>
    <w:p w14:paraId="621DDDC8" w14:textId="77777777" w:rsidR="00C871C3" w:rsidRPr="008D653F" w:rsidRDefault="00C871C3" w:rsidP="00C871C3">
      <w:pPr>
        <w:pStyle w:val="SIWZ1"/>
        <w:numPr>
          <w:ilvl w:val="0"/>
          <w:numId w:val="64"/>
        </w:numPr>
        <w:tabs>
          <w:tab w:val="clear" w:pos="426"/>
          <w:tab w:val="left" w:pos="709"/>
        </w:tabs>
        <w:ind w:left="709"/>
        <w:rPr>
          <w:rStyle w:val="markedcontent"/>
          <w:rFonts w:asciiTheme="minorHAnsi" w:hAnsiTheme="minorHAnsi" w:cstheme="minorHAnsi"/>
          <w:sz w:val="24"/>
          <w:szCs w:val="24"/>
        </w:rPr>
      </w:pPr>
      <w:r w:rsidRPr="008D653F">
        <w:rPr>
          <w:rStyle w:val="markedcontent"/>
          <w:rFonts w:asciiTheme="minorHAnsi" w:hAnsiTheme="minorHAnsi" w:cstheme="minorHAnsi"/>
          <w:sz w:val="24"/>
          <w:szCs w:val="24"/>
        </w:rPr>
        <w:t>wykonawcę wymienionego w wykazach określonych w rozporządzeniu Rady (WE) nr 765/2006 z dnia 18 maja 2006 r. dotyczącego środków ograniczających w związku z sytuacją na Białorusi i udziałem Białorusi w agresji Rosji wobec Ukrainy (Dz. Urz. UE L 134 z 20.05.2006, str. 1, z późn. zm.), zwanego dalej „rozporządzeniem 765/2006” i rozporządzeniu Rady (UE) nr 269/2014 z dnia 17 marca 2014 r. w sprawie środków ograniczających w odniesieniu do działań podważających integralność terytorialną, suwerenność i niezależność Ukrainy lub im zagrażających (Dz. Urz. UE L 78 z 17.03.2014, str. 6, z późn. zm.), zwanego dalej „rozporządzeniem 269/2014” albo wpisanego na listę na podstawie decyzji w sprawie wpisu na listę rozstrzygającej o zastosowaniu środka, o którym mowa w art. 1 pkt 3 ustawy o szczególnych rozwiązaniach;</w:t>
      </w:r>
    </w:p>
    <w:p w14:paraId="2ED22CE1" w14:textId="77777777" w:rsidR="00C871C3" w:rsidRPr="008D653F" w:rsidRDefault="00C871C3" w:rsidP="00C871C3">
      <w:pPr>
        <w:pStyle w:val="SIWZ1"/>
        <w:numPr>
          <w:ilvl w:val="0"/>
          <w:numId w:val="64"/>
        </w:numPr>
        <w:ind w:left="709"/>
        <w:rPr>
          <w:rStyle w:val="markedcontent"/>
          <w:rFonts w:asciiTheme="minorHAnsi" w:hAnsiTheme="minorHAnsi" w:cstheme="minorHAnsi"/>
          <w:sz w:val="24"/>
          <w:szCs w:val="24"/>
        </w:rPr>
      </w:pPr>
      <w:r w:rsidRPr="008D653F">
        <w:rPr>
          <w:rStyle w:val="markedcontent"/>
          <w:rFonts w:asciiTheme="minorHAnsi" w:hAnsiTheme="minorHAnsi" w:cstheme="minorHAnsi"/>
          <w:sz w:val="24"/>
          <w:szCs w:val="24"/>
        </w:rPr>
        <w:t>wykonawcę,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o szczególnych rozwiązaniach;</w:t>
      </w:r>
    </w:p>
    <w:p w14:paraId="50108ACE" w14:textId="77777777" w:rsidR="00C871C3" w:rsidRPr="008D653F" w:rsidRDefault="00C871C3" w:rsidP="00C871C3">
      <w:pPr>
        <w:pStyle w:val="SIWZ1"/>
        <w:numPr>
          <w:ilvl w:val="0"/>
          <w:numId w:val="64"/>
        </w:numPr>
        <w:ind w:left="709"/>
        <w:rPr>
          <w:rFonts w:asciiTheme="minorHAnsi" w:hAnsiTheme="minorHAnsi" w:cstheme="minorHAnsi"/>
          <w:sz w:val="24"/>
          <w:szCs w:val="24"/>
        </w:rPr>
      </w:pPr>
      <w:r w:rsidRPr="008D653F">
        <w:rPr>
          <w:rStyle w:val="markedcontent"/>
          <w:rFonts w:asciiTheme="minorHAnsi" w:hAnsiTheme="minorHAnsi" w:cstheme="minorHAnsi"/>
          <w:sz w:val="24"/>
          <w:szCs w:val="24"/>
        </w:rPr>
        <w:t>wykonawcę,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o szczególnych rozwiązaniach.</w:t>
      </w:r>
    </w:p>
    <w:p w14:paraId="25A9DD39" w14:textId="77777777" w:rsidR="00C871C3" w:rsidRPr="008D653F" w:rsidRDefault="00C871C3" w:rsidP="00C871C3">
      <w:pPr>
        <w:pStyle w:val="SIWZ1"/>
        <w:numPr>
          <w:ilvl w:val="0"/>
          <w:numId w:val="56"/>
        </w:numPr>
        <w:tabs>
          <w:tab w:val="clear" w:pos="426"/>
        </w:tabs>
        <w:ind w:left="426"/>
        <w:rPr>
          <w:rFonts w:asciiTheme="minorHAnsi" w:hAnsiTheme="minorHAnsi" w:cstheme="minorHAnsi"/>
          <w:sz w:val="24"/>
          <w:szCs w:val="24"/>
        </w:rPr>
      </w:pPr>
      <w:r w:rsidRPr="008D653F">
        <w:rPr>
          <w:rFonts w:asciiTheme="minorHAnsi" w:hAnsiTheme="minorHAnsi" w:cstheme="minorHAnsi"/>
          <w:sz w:val="24"/>
          <w:szCs w:val="24"/>
        </w:rPr>
        <w:t>Wykluczenie, o którym mowa w ust. 4 powyżej, następuje na okres trwania okoliczności określonych w ust. 4 powyżej.</w:t>
      </w:r>
    </w:p>
    <w:p w14:paraId="0098AC20" w14:textId="77777777" w:rsidR="00C871C3" w:rsidRPr="00393F82" w:rsidRDefault="00C871C3" w:rsidP="00C871C3">
      <w:pPr>
        <w:pStyle w:val="SIWZ1"/>
        <w:numPr>
          <w:ilvl w:val="0"/>
          <w:numId w:val="56"/>
        </w:numPr>
        <w:tabs>
          <w:tab w:val="clear" w:pos="426"/>
        </w:tabs>
        <w:ind w:left="426"/>
        <w:rPr>
          <w:rFonts w:asciiTheme="minorHAnsi" w:hAnsiTheme="minorHAnsi" w:cstheme="minorHAnsi"/>
          <w:sz w:val="24"/>
          <w:szCs w:val="24"/>
        </w:rPr>
      </w:pPr>
      <w:r w:rsidRPr="008D653F">
        <w:rPr>
          <w:rFonts w:asciiTheme="minorHAnsi" w:hAnsiTheme="minorHAnsi" w:cstheme="minorHAnsi"/>
          <w:sz w:val="24"/>
          <w:szCs w:val="24"/>
        </w:rPr>
        <w:t>W przypadku wykonawcy wykluczonego na podstawie ust. 4 powyżej, zamawiający odrzuca ofertę takiego wykonawcy na podstawie art. 7 ust. 3 ustawy o szczególnych rozwiązaniach.</w:t>
      </w:r>
    </w:p>
    <w:p w14:paraId="7C1007FC" w14:textId="77777777" w:rsidR="00C871C3" w:rsidRPr="009F5473" w:rsidRDefault="00C871C3" w:rsidP="003127D4">
      <w:pPr>
        <w:keepNext/>
        <w:shd w:val="clear" w:color="auto" w:fill="FFF2CC" w:themeFill="accent4" w:themeFillTint="33"/>
        <w:spacing w:after="120" w:line="240" w:lineRule="atLeast"/>
        <w:outlineLvl w:val="0"/>
        <w:rPr>
          <w:rFonts w:ascii="Calibri" w:eastAsia="Calibri" w:hAnsi="Calibri" w:cs="Calibri"/>
          <w:b/>
          <w:bCs/>
          <w:lang w:eastAsia="pl-PL"/>
        </w:rPr>
      </w:pPr>
      <w:bookmarkStart w:id="20" w:name="_Toc228585895"/>
      <w:bookmarkStart w:id="21" w:name="_Toc251232760"/>
      <w:bookmarkStart w:id="22" w:name="_Toc320881363"/>
      <w:bookmarkStart w:id="23" w:name="_Toc322514771"/>
      <w:r w:rsidRPr="009F5473">
        <w:rPr>
          <w:rFonts w:ascii="Calibri" w:eastAsia="Calibri" w:hAnsi="Calibri" w:cs="Calibri"/>
          <w:b/>
          <w:bCs/>
          <w:lang w:eastAsia="pl-PL"/>
        </w:rPr>
        <w:t>CZĘŚĆ VI – INFORMACJA O WARUNKACH UDZIAŁU W POSTĘPOWANIU</w:t>
      </w:r>
      <w:bookmarkEnd w:id="20"/>
      <w:bookmarkEnd w:id="21"/>
      <w:bookmarkEnd w:id="22"/>
      <w:bookmarkEnd w:id="23"/>
      <w:r w:rsidRPr="009F5473">
        <w:rPr>
          <w:rFonts w:ascii="Calibri" w:eastAsia="Calibri" w:hAnsi="Calibri" w:cs="Calibri"/>
          <w:b/>
          <w:bCs/>
          <w:lang w:eastAsia="pl-PL"/>
        </w:rPr>
        <w:t xml:space="preserve"> </w:t>
      </w:r>
    </w:p>
    <w:p w14:paraId="0E0F4FE1" w14:textId="77777777" w:rsidR="00C871C3" w:rsidRPr="00A574EC" w:rsidRDefault="00C871C3" w:rsidP="00C871C3">
      <w:pPr>
        <w:pStyle w:val="Akapitzlist"/>
        <w:numPr>
          <w:ilvl w:val="6"/>
          <w:numId w:val="74"/>
        </w:numPr>
        <w:ind w:left="426" w:hanging="426"/>
        <w:rPr>
          <w:rFonts w:asciiTheme="minorHAnsi" w:hAnsiTheme="minorHAnsi" w:cstheme="minorHAnsi"/>
        </w:rPr>
      </w:pPr>
      <w:bookmarkStart w:id="24" w:name="_Toc228585897"/>
      <w:bookmarkStart w:id="25" w:name="_Toc228260943"/>
      <w:bookmarkStart w:id="26" w:name="_Toc228585899"/>
      <w:bookmarkStart w:id="27" w:name="_Toc251232762"/>
      <w:r w:rsidRPr="009F5473">
        <w:rPr>
          <w:rFonts w:ascii="Calibri" w:eastAsia="Calibri" w:hAnsi="Calibri" w:cs="Calibri"/>
        </w:rPr>
        <w:t>O udzielenie zamówienia mogą ubiegać się Wykonawcy, którzy</w:t>
      </w:r>
      <w:r w:rsidRPr="009F5473">
        <w:rPr>
          <w:rFonts w:ascii="Calibri" w:hAnsi="Calibri" w:cs="Calibri"/>
        </w:rPr>
        <w:t xml:space="preserve"> spełniają warunki udziału </w:t>
      </w:r>
      <w:r w:rsidRPr="00A574EC">
        <w:rPr>
          <w:rFonts w:asciiTheme="minorHAnsi" w:hAnsiTheme="minorHAnsi" w:cstheme="minorHAnsi"/>
        </w:rPr>
        <w:t>w postępowaniu dotyczące:</w:t>
      </w:r>
    </w:p>
    <w:p w14:paraId="7C781704" w14:textId="77777777" w:rsidR="00C871C3" w:rsidRPr="00A574EC" w:rsidRDefault="00C871C3" w:rsidP="00C871C3">
      <w:pPr>
        <w:pStyle w:val="SIWZa"/>
        <w:numPr>
          <w:ilvl w:val="0"/>
          <w:numId w:val="59"/>
        </w:numPr>
        <w:tabs>
          <w:tab w:val="clear" w:pos="1276"/>
        </w:tabs>
        <w:rPr>
          <w:rFonts w:asciiTheme="minorHAnsi" w:hAnsiTheme="minorHAnsi" w:cstheme="minorHAnsi"/>
          <w:sz w:val="24"/>
          <w:szCs w:val="24"/>
        </w:rPr>
      </w:pPr>
      <w:r w:rsidRPr="00A574EC">
        <w:rPr>
          <w:rFonts w:asciiTheme="minorHAnsi" w:hAnsiTheme="minorHAnsi" w:cstheme="minorHAnsi"/>
          <w:sz w:val="24"/>
          <w:szCs w:val="24"/>
        </w:rPr>
        <w:t>zdolności do występowania w obrocie gospodarczym:</w:t>
      </w:r>
    </w:p>
    <w:p w14:paraId="26180212" w14:textId="77777777" w:rsidR="00C871C3" w:rsidRPr="007E67C6" w:rsidRDefault="00C871C3" w:rsidP="00C871C3">
      <w:pPr>
        <w:spacing w:after="120"/>
        <w:ind w:left="927"/>
        <w:rPr>
          <w:rFonts w:asciiTheme="minorHAnsi" w:hAnsiTheme="minorHAnsi" w:cstheme="minorHAnsi"/>
          <w:b/>
          <w:bCs/>
          <w:szCs w:val="24"/>
        </w:rPr>
      </w:pPr>
      <w:r w:rsidRPr="007E67C6">
        <w:rPr>
          <w:rFonts w:asciiTheme="minorHAnsi" w:hAnsiTheme="minorHAnsi" w:cstheme="minorHAnsi"/>
          <w:b/>
          <w:bCs/>
          <w:szCs w:val="24"/>
        </w:rPr>
        <w:t>Zamawiający nie stawia warunku w ww. zakresie.</w:t>
      </w:r>
    </w:p>
    <w:p w14:paraId="02142BB5" w14:textId="77777777" w:rsidR="00C871C3" w:rsidRPr="00A574EC" w:rsidRDefault="00C871C3" w:rsidP="00C871C3">
      <w:pPr>
        <w:pStyle w:val="SIWZa"/>
        <w:numPr>
          <w:ilvl w:val="0"/>
          <w:numId w:val="59"/>
        </w:numPr>
        <w:tabs>
          <w:tab w:val="clear" w:pos="1276"/>
        </w:tabs>
        <w:rPr>
          <w:rFonts w:asciiTheme="minorHAnsi" w:hAnsiTheme="minorHAnsi" w:cstheme="minorHAnsi"/>
          <w:sz w:val="24"/>
          <w:szCs w:val="24"/>
        </w:rPr>
      </w:pPr>
      <w:r w:rsidRPr="00A574EC">
        <w:rPr>
          <w:rFonts w:asciiTheme="minorHAnsi" w:hAnsiTheme="minorHAnsi" w:cstheme="minorHAnsi"/>
          <w:sz w:val="24"/>
          <w:szCs w:val="24"/>
        </w:rPr>
        <w:lastRenderedPageBreak/>
        <w:t>uprawnień do prowadzenia określonej działalności gospodarczej lub zawodowej, o ile wynika to z odrębnych przepisów:</w:t>
      </w:r>
    </w:p>
    <w:p w14:paraId="5ADD76F3" w14:textId="77777777" w:rsidR="00C871C3" w:rsidRPr="007E67C6" w:rsidRDefault="00C871C3" w:rsidP="00C871C3">
      <w:pPr>
        <w:spacing w:after="120"/>
        <w:ind w:left="927"/>
        <w:rPr>
          <w:rFonts w:asciiTheme="minorHAnsi" w:hAnsiTheme="minorHAnsi" w:cstheme="minorHAnsi"/>
          <w:b/>
          <w:bCs/>
          <w:szCs w:val="24"/>
          <w:u w:val="single"/>
        </w:rPr>
      </w:pPr>
      <w:r w:rsidRPr="007E67C6">
        <w:rPr>
          <w:rFonts w:asciiTheme="minorHAnsi" w:hAnsiTheme="minorHAnsi" w:cstheme="minorHAnsi"/>
          <w:b/>
          <w:bCs/>
          <w:szCs w:val="24"/>
        </w:rPr>
        <w:t>Zamawiający nie stawia warunku w ww. zakresie.</w:t>
      </w:r>
    </w:p>
    <w:p w14:paraId="7D292AF5" w14:textId="77777777" w:rsidR="00C871C3" w:rsidRPr="00A574EC" w:rsidRDefault="00C871C3" w:rsidP="00C871C3">
      <w:pPr>
        <w:pStyle w:val="SIWZa"/>
        <w:numPr>
          <w:ilvl w:val="0"/>
          <w:numId w:val="59"/>
        </w:numPr>
        <w:tabs>
          <w:tab w:val="clear" w:pos="1276"/>
        </w:tabs>
        <w:rPr>
          <w:rFonts w:asciiTheme="minorHAnsi" w:hAnsiTheme="minorHAnsi" w:cstheme="minorHAnsi"/>
          <w:sz w:val="24"/>
          <w:szCs w:val="24"/>
        </w:rPr>
      </w:pPr>
      <w:r w:rsidRPr="00A574EC">
        <w:rPr>
          <w:rFonts w:asciiTheme="minorHAnsi" w:hAnsiTheme="minorHAnsi" w:cstheme="minorHAnsi"/>
          <w:sz w:val="24"/>
          <w:szCs w:val="24"/>
        </w:rPr>
        <w:t>sytuacji ekonomicznej lub finansowej:</w:t>
      </w:r>
    </w:p>
    <w:p w14:paraId="2F61F250" w14:textId="77777777" w:rsidR="00C871C3" w:rsidRPr="007E67C6" w:rsidRDefault="00C871C3" w:rsidP="00C871C3">
      <w:pPr>
        <w:spacing w:after="120"/>
        <w:ind w:left="927"/>
        <w:rPr>
          <w:rFonts w:asciiTheme="minorHAnsi" w:hAnsiTheme="minorHAnsi" w:cstheme="minorHAnsi"/>
          <w:b/>
          <w:bCs/>
          <w:szCs w:val="24"/>
          <w:u w:val="single"/>
        </w:rPr>
      </w:pPr>
      <w:r w:rsidRPr="007E67C6">
        <w:rPr>
          <w:rFonts w:asciiTheme="minorHAnsi" w:hAnsiTheme="minorHAnsi" w:cstheme="minorHAnsi"/>
          <w:b/>
          <w:bCs/>
          <w:szCs w:val="24"/>
        </w:rPr>
        <w:t>Zamawiający nie stawia warunku w ww. zakresie.</w:t>
      </w:r>
    </w:p>
    <w:p w14:paraId="5B99C3E6" w14:textId="77777777" w:rsidR="00C871C3" w:rsidRPr="00A574EC" w:rsidRDefault="00C871C3" w:rsidP="00C871C3">
      <w:pPr>
        <w:pStyle w:val="SIWZa"/>
        <w:numPr>
          <w:ilvl w:val="0"/>
          <w:numId w:val="59"/>
        </w:numPr>
        <w:tabs>
          <w:tab w:val="clear" w:pos="1276"/>
        </w:tabs>
        <w:rPr>
          <w:rFonts w:asciiTheme="minorHAnsi" w:hAnsiTheme="minorHAnsi" w:cstheme="minorHAnsi"/>
          <w:sz w:val="24"/>
          <w:szCs w:val="24"/>
        </w:rPr>
      </w:pPr>
      <w:r w:rsidRPr="00A574EC">
        <w:rPr>
          <w:rFonts w:asciiTheme="minorHAnsi" w:hAnsiTheme="minorHAnsi" w:cstheme="minorHAnsi"/>
          <w:sz w:val="24"/>
          <w:szCs w:val="24"/>
        </w:rPr>
        <w:t>zdolności technicznej lub zawodowej:</w:t>
      </w:r>
      <w:bookmarkStart w:id="28" w:name="_Toc320881365"/>
      <w:bookmarkEnd w:id="24"/>
      <w:bookmarkEnd w:id="25"/>
    </w:p>
    <w:p w14:paraId="34FD2A6B" w14:textId="77777777" w:rsidR="00C871C3" w:rsidRPr="007E67C6" w:rsidRDefault="00C871C3" w:rsidP="00C871C3">
      <w:pPr>
        <w:pStyle w:val="SIWZa"/>
        <w:ind w:left="927"/>
        <w:rPr>
          <w:rFonts w:asciiTheme="minorHAnsi" w:hAnsiTheme="minorHAnsi" w:cstheme="minorHAnsi"/>
          <w:b/>
          <w:bCs/>
          <w:sz w:val="24"/>
          <w:szCs w:val="24"/>
          <w:u w:val="single"/>
        </w:rPr>
      </w:pPr>
      <w:bookmarkStart w:id="29" w:name="_Hlk62676775"/>
      <w:r w:rsidRPr="007E67C6">
        <w:rPr>
          <w:rFonts w:asciiTheme="minorHAnsi" w:hAnsiTheme="minorHAnsi" w:cstheme="minorHAnsi"/>
          <w:b/>
          <w:bCs/>
          <w:sz w:val="24"/>
          <w:szCs w:val="24"/>
        </w:rPr>
        <w:t>Zamawiający nie stawia warunku w ww. zakresie.</w:t>
      </w:r>
    </w:p>
    <w:bookmarkEnd w:id="29"/>
    <w:p w14:paraId="6F5118DE" w14:textId="77777777" w:rsidR="00C871C3" w:rsidRPr="00EA08E2" w:rsidRDefault="00C871C3" w:rsidP="00C871C3">
      <w:pPr>
        <w:pStyle w:val="Akapitzlist"/>
        <w:numPr>
          <w:ilvl w:val="6"/>
          <w:numId w:val="74"/>
        </w:numPr>
        <w:ind w:left="284"/>
        <w:rPr>
          <w:rFonts w:ascii="Calibri" w:hAnsi="Calibri" w:cs="Calibri"/>
        </w:rPr>
      </w:pPr>
      <w:r w:rsidRPr="00EA08E2">
        <w:rPr>
          <w:rFonts w:ascii="Calibri" w:hAnsi="Calibri" w:cs="Calibri"/>
        </w:rPr>
        <w:t>W przypadku, gdy Wykonawcy wspólnie ubiegają się o udzielenie zamówienia, to  wykonawcy ci ustanawiają pełnomocnika do reprezentowania ich w postępowaniu o udzielenie zamówienia albo do reprezentowania w postępowaniu i zawarcia umowy w sprawie zamówienia publicznego oraz ponoszą solidarną odpowiedzialność za wykonanie umowy.</w:t>
      </w:r>
    </w:p>
    <w:p w14:paraId="1534003A" w14:textId="77777777" w:rsidR="00C871C3" w:rsidRPr="009F5473" w:rsidRDefault="00C871C3" w:rsidP="00C871C3">
      <w:pPr>
        <w:spacing w:after="120"/>
        <w:rPr>
          <w:rFonts w:ascii="Calibri" w:hAnsi="Calibri" w:cs="Calibri"/>
          <w:color w:val="000000"/>
          <w:lang w:eastAsia="pl-PL"/>
        </w:rPr>
      </w:pPr>
    </w:p>
    <w:bookmarkEnd w:id="26"/>
    <w:bookmarkEnd w:id="27"/>
    <w:bookmarkEnd w:id="28"/>
    <w:p w14:paraId="06F9630D" w14:textId="77777777" w:rsidR="00C871C3" w:rsidRPr="009F5473" w:rsidRDefault="00C871C3" w:rsidP="003127D4">
      <w:pPr>
        <w:keepNext/>
        <w:shd w:val="clear" w:color="auto" w:fill="FFF2CC" w:themeFill="accent4" w:themeFillTint="33"/>
        <w:spacing w:before="120" w:after="120"/>
        <w:outlineLvl w:val="0"/>
        <w:rPr>
          <w:rFonts w:ascii="Calibri" w:eastAsia="Calibri" w:hAnsi="Calibri" w:cs="Calibri"/>
          <w:b/>
          <w:bCs/>
          <w:lang w:eastAsia="pl-PL"/>
        </w:rPr>
      </w:pPr>
      <w:r w:rsidRPr="009F5473">
        <w:rPr>
          <w:rFonts w:ascii="Calibri" w:eastAsia="Calibri" w:hAnsi="Calibri" w:cs="Calibri"/>
          <w:b/>
          <w:bCs/>
          <w:lang w:eastAsia="pl-PL"/>
        </w:rPr>
        <w:t xml:space="preserve">CZĘŚĆ VII – PODMIOTOWE ŚRODKI DOWODOWE ORAZ PRZEDMIOTOWE ŚRODKI DOWODOWE </w:t>
      </w:r>
    </w:p>
    <w:p w14:paraId="2859A31F" w14:textId="77777777" w:rsidR="00C871C3" w:rsidRPr="001948A6" w:rsidRDefault="00C871C3" w:rsidP="00C871C3">
      <w:pPr>
        <w:pStyle w:val="Akapitzlist"/>
        <w:widowControl w:val="0"/>
        <w:numPr>
          <w:ilvl w:val="0"/>
          <w:numId w:val="33"/>
        </w:numPr>
        <w:autoSpaceDN w:val="0"/>
        <w:spacing w:after="120"/>
        <w:ind w:left="426"/>
        <w:rPr>
          <w:rFonts w:asciiTheme="minorHAnsi" w:eastAsia="Calibri" w:hAnsiTheme="minorHAnsi" w:cstheme="minorHAnsi"/>
        </w:rPr>
      </w:pPr>
      <w:bookmarkStart w:id="30" w:name="_Toc228585900"/>
      <w:bookmarkStart w:id="31" w:name="_Toc228585906"/>
      <w:bookmarkStart w:id="32" w:name="_Toc251232768"/>
      <w:bookmarkStart w:id="33" w:name="_Toc320881372"/>
      <w:bookmarkStart w:id="34" w:name="_Toc322514779"/>
      <w:r w:rsidRPr="000C0246">
        <w:rPr>
          <w:rFonts w:asciiTheme="minorHAnsi" w:hAnsiTheme="minorHAnsi" w:cs="Calibri"/>
          <w:color w:val="000000"/>
          <w:lang w:eastAsia="pl-PL"/>
        </w:rPr>
        <w:t xml:space="preserve">Do oferty każdy wykonawca musi dołączyć aktualne na dzień składania ofert oświadczenie </w:t>
      </w:r>
      <w:r w:rsidRPr="004803C7">
        <w:rPr>
          <w:rFonts w:asciiTheme="minorHAnsi" w:hAnsiTheme="minorHAnsi" w:cs="Calibri"/>
          <w:color w:val="000000"/>
          <w:lang w:eastAsia="pl-PL"/>
        </w:rPr>
        <w:t xml:space="preserve">o niepodleganiu wykluczeniu z postępowania </w:t>
      </w:r>
      <w:r>
        <w:rPr>
          <w:rFonts w:asciiTheme="minorHAnsi" w:hAnsiTheme="minorHAnsi" w:cs="Calibri"/>
          <w:color w:val="000000"/>
          <w:lang w:eastAsia="pl-PL"/>
        </w:rPr>
        <w:t xml:space="preserve">- </w:t>
      </w:r>
      <w:r w:rsidRPr="004803C7">
        <w:rPr>
          <w:rFonts w:asciiTheme="minorHAnsi" w:hAnsiTheme="minorHAnsi" w:cs="Calibri"/>
          <w:b/>
          <w:bCs/>
          <w:color w:val="000000"/>
          <w:lang w:eastAsia="pl-PL"/>
        </w:rPr>
        <w:t>wzór stanowi załącznik nr 3 do SWZ</w:t>
      </w:r>
      <w:r w:rsidRPr="004803C7">
        <w:rPr>
          <w:rFonts w:asciiTheme="minorHAnsi" w:hAnsiTheme="minorHAnsi" w:cs="Calibri"/>
          <w:color w:val="000000"/>
          <w:lang w:eastAsia="pl-PL"/>
        </w:rPr>
        <w:t>.</w:t>
      </w:r>
    </w:p>
    <w:p w14:paraId="343A6DF6" w14:textId="77777777" w:rsidR="001948A6" w:rsidRDefault="001948A6" w:rsidP="001948A6">
      <w:pPr>
        <w:pStyle w:val="Akapitzlist"/>
        <w:widowControl w:val="0"/>
        <w:autoSpaceDN w:val="0"/>
        <w:spacing w:before="240"/>
        <w:ind w:left="426"/>
        <w:rPr>
          <w:rFonts w:asciiTheme="minorHAnsi" w:eastAsia="Calibri" w:hAnsiTheme="minorHAnsi" w:cstheme="minorHAnsi"/>
        </w:rPr>
      </w:pPr>
    </w:p>
    <w:p w14:paraId="109D9F66" w14:textId="31E4DE8C" w:rsidR="001948A6" w:rsidRDefault="001948A6" w:rsidP="001948A6">
      <w:pPr>
        <w:pStyle w:val="Akapitzlist"/>
        <w:widowControl w:val="0"/>
        <w:autoSpaceDN w:val="0"/>
        <w:spacing w:before="240"/>
        <w:ind w:left="426"/>
        <w:rPr>
          <w:rFonts w:asciiTheme="minorHAnsi" w:eastAsia="Calibri" w:hAnsiTheme="minorHAnsi" w:cstheme="minorHAnsi"/>
        </w:rPr>
      </w:pPr>
      <w:r w:rsidRPr="00D03AC1">
        <w:rPr>
          <w:rFonts w:asciiTheme="minorHAnsi" w:eastAsia="Calibri" w:hAnsiTheme="minorHAnsi" w:cstheme="minorHAnsi"/>
        </w:rPr>
        <w:t>W oświadczeniu Wykonawca informuje, czy zamierza wykazać spełnienie wymagań w postępowaniu przy wykorzystaniu certyfikatu, o którym mowa w art. 124 ust. 2 ustawy. Jeżeli Wykonawca zamierza posłużyć się certyfikatem, w oświadczeniu wskazuje:</w:t>
      </w:r>
    </w:p>
    <w:p w14:paraId="09F8B3C5" w14:textId="77777777" w:rsidR="001948A6" w:rsidRDefault="001948A6" w:rsidP="001948A6">
      <w:pPr>
        <w:pStyle w:val="Akapitzlist"/>
        <w:widowControl w:val="0"/>
        <w:numPr>
          <w:ilvl w:val="1"/>
          <w:numId w:val="33"/>
        </w:numPr>
        <w:autoSpaceDN w:val="0"/>
        <w:spacing w:before="240"/>
        <w:ind w:left="851"/>
        <w:rPr>
          <w:rFonts w:asciiTheme="minorHAnsi" w:eastAsia="Calibri" w:hAnsiTheme="minorHAnsi" w:cstheme="minorHAnsi"/>
        </w:rPr>
      </w:pPr>
      <w:r w:rsidRPr="00D03AC1">
        <w:rPr>
          <w:rFonts w:asciiTheme="minorHAnsi" w:eastAsia="Calibri" w:hAnsiTheme="minorHAnsi" w:cstheme="minorHAnsi"/>
        </w:rPr>
        <w:t>numer i oznaczenie certyfikatu</w:t>
      </w:r>
      <w:r>
        <w:rPr>
          <w:rFonts w:asciiTheme="minorHAnsi" w:eastAsia="Calibri" w:hAnsiTheme="minorHAnsi" w:cstheme="minorHAnsi"/>
        </w:rPr>
        <w:t>,</w:t>
      </w:r>
    </w:p>
    <w:p w14:paraId="25154A62" w14:textId="77777777" w:rsidR="001948A6" w:rsidRDefault="001948A6" w:rsidP="001948A6">
      <w:pPr>
        <w:pStyle w:val="Akapitzlist"/>
        <w:widowControl w:val="0"/>
        <w:numPr>
          <w:ilvl w:val="1"/>
          <w:numId w:val="33"/>
        </w:numPr>
        <w:autoSpaceDN w:val="0"/>
        <w:spacing w:before="240"/>
        <w:ind w:left="851"/>
        <w:rPr>
          <w:rFonts w:asciiTheme="minorHAnsi" w:eastAsia="Calibri" w:hAnsiTheme="minorHAnsi" w:cstheme="minorHAnsi"/>
        </w:rPr>
      </w:pPr>
      <w:r w:rsidRPr="00D03AC1">
        <w:rPr>
          <w:rFonts w:asciiTheme="minorHAnsi" w:eastAsia="Calibri" w:hAnsiTheme="minorHAnsi" w:cstheme="minorHAnsi"/>
        </w:rPr>
        <w:t>nazwę podmiotu certyfikującego</w:t>
      </w:r>
      <w:r>
        <w:rPr>
          <w:rFonts w:asciiTheme="minorHAnsi" w:eastAsia="Calibri" w:hAnsiTheme="minorHAnsi" w:cstheme="minorHAnsi"/>
        </w:rPr>
        <w:t>,</w:t>
      </w:r>
    </w:p>
    <w:p w14:paraId="3CD365D2" w14:textId="77777777" w:rsidR="001948A6" w:rsidRDefault="001948A6" w:rsidP="001948A6">
      <w:pPr>
        <w:pStyle w:val="Akapitzlist"/>
        <w:widowControl w:val="0"/>
        <w:numPr>
          <w:ilvl w:val="1"/>
          <w:numId w:val="33"/>
        </w:numPr>
        <w:autoSpaceDN w:val="0"/>
        <w:spacing w:before="240"/>
        <w:ind w:left="851"/>
        <w:rPr>
          <w:rFonts w:asciiTheme="minorHAnsi" w:eastAsia="Calibri" w:hAnsiTheme="minorHAnsi" w:cstheme="minorHAnsi"/>
        </w:rPr>
      </w:pPr>
      <w:r w:rsidRPr="00D03AC1">
        <w:rPr>
          <w:rFonts w:asciiTheme="minorHAnsi" w:eastAsia="Calibri" w:hAnsiTheme="minorHAnsi" w:cstheme="minorHAnsi"/>
        </w:rPr>
        <w:t>okres ważności certyfikatu</w:t>
      </w:r>
    </w:p>
    <w:p w14:paraId="14F6096D" w14:textId="77777777" w:rsidR="001948A6" w:rsidRDefault="001948A6" w:rsidP="001948A6">
      <w:pPr>
        <w:pStyle w:val="Akapitzlist"/>
        <w:widowControl w:val="0"/>
        <w:numPr>
          <w:ilvl w:val="1"/>
          <w:numId w:val="33"/>
        </w:numPr>
        <w:autoSpaceDN w:val="0"/>
        <w:spacing w:before="240"/>
        <w:ind w:left="851"/>
        <w:rPr>
          <w:rFonts w:asciiTheme="minorHAnsi" w:eastAsia="Calibri" w:hAnsiTheme="minorHAnsi" w:cstheme="minorHAnsi"/>
        </w:rPr>
      </w:pPr>
      <w:r w:rsidRPr="00D03AC1">
        <w:rPr>
          <w:rFonts w:asciiTheme="minorHAnsi" w:eastAsia="Calibri" w:hAnsiTheme="minorHAnsi" w:cstheme="minorHAnsi"/>
        </w:rPr>
        <w:t>podstawy wykluczenia lub warunki udziału w postępowaniu, w zakresie których certyfikat ma zastąpić podmiotowe środki dowodowe</w:t>
      </w:r>
    </w:p>
    <w:p w14:paraId="3DD44FCC" w14:textId="77777777" w:rsidR="001948A6" w:rsidRDefault="001948A6" w:rsidP="001948A6">
      <w:pPr>
        <w:pStyle w:val="Akapitzlist"/>
        <w:widowControl w:val="0"/>
        <w:autoSpaceDN w:val="0"/>
        <w:spacing w:before="240"/>
        <w:ind w:left="851"/>
        <w:rPr>
          <w:rFonts w:asciiTheme="minorHAnsi" w:eastAsia="Calibri" w:hAnsiTheme="minorHAnsi" w:cstheme="minorHAnsi"/>
          <w:i/>
          <w:iCs/>
        </w:rPr>
      </w:pPr>
    </w:p>
    <w:p w14:paraId="15061D9A" w14:textId="77777777" w:rsidR="001948A6" w:rsidRDefault="001948A6" w:rsidP="001948A6">
      <w:pPr>
        <w:pStyle w:val="Akapitzlist"/>
        <w:widowControl w:val="0"/>
        <w:autoSpaceDN w:val="0"/>
        <w:spacing w:before="240"/>
        <w:ind w:left="567"/>
        <w:rPr>
          <w:rFonts w:asciiTheme="minorHAnsi" w:eastAsia="Calibri" w:hAnsiTheme="minorHAnsi" w:cstheme="minorHAnsi"/>
          <w:i/>
          <w:iCs/>
        </w:rPr>
      </w:pPr>
      <w:r w:rsidRPr="00D03AC1">
        <w:rPr>
          <w:rFonts w:asciiTheme="minorHAnsi" w:eastAsia="Calibri" w:hAnsiTheme="minorHAnsi" w:cstheme="minorHAnsi"/>
          <w:i/>
          <w:iCs/>
        </w:rPr>
        <w:t>Oświadczenie składa się, pod rygorem nieważności, w formie elektronicznej lub w postaci elektronicznej opatrzonej podpisem zaufanym lub podpisem osobistym.</w:t>
      </w:r>
    </w:p>
    <w:p w14:paraId="21700153" w14:textId="77777777" w:rsidR="001948A6" w:rsidRPr="004803C7" w:rsidRDefault="001948A6" w:rsidP="001948A6">
      <w:pPr>
        <w:pStyle w:val="Akapitzlist"/>
        <w:widowControl w:val="0"/>
        <w:autoSpaceDN w:val="0"/>
        <w:spacing w:after="120"/>
        <w:ind w:left="426"/>
        <w:rPr>
          <w:rFonts w:asciiTheme="minorHAnsi" w:eastAsia="Calibri" w:hAnsiTheme="minorHAnsi" w:cstheme="minorHAnsi"/>
        </w:rPr>
      </w:pPr>
    </w:p>
    <w:p w14:paraId="11D394FC" w14:textId="77777777" w:rsidR="00C871C3" w:rsidRPr="006B11B9" w:rsidRDefault="00C871C3" w:rsidP="00C871C3">
      <w:pPr>
        <w:pStyle w:val="SIWZ1"/>
        <w:numPr>
          <w:ilvl w:val="0"/>
          <w:numId w:val="33"/>
        </w:numPr>
        <w:tabs>
          <w:tab w:val="clear" w:pos="426"/>
        </w:tabs>
        <w:ind w:left="426"/>
        <w:rPr>
          <w:rFonts w:asciiTheme="minorHAnsi" w:hAnsiTheme="minorHAnsi" w:cstheme="minorHAnsi"/>
          <w:sz w:val="24"/>
          <w:szCs w:val="20"/>
          <w:lang w:eastAsia="ar-SA"/>
        </w:rPr>
      </w:pPr>
      <w:r w:rsidRPr="006B11B9">
        <w:rPr>
          <w:rFonts w:ascii="Calibri" w:hAnsi="Calibri" w:cs="Calibri"/>
          <w:sz w:val="24"/>
          <w:szCs w:val="24"/>
          <w:lang w:eastAsia="ar-SA"/>
        </w:rPr>
        <w:t>Oświadczeni</w:t>
      </w:r>
      <w:r>
        <w:rPr>
          <w:rFonts w:ascii="Calibri" w:hAnsi="Calibri" w:cs="Calibri"/>
          <w:sz w:val="24"/>
          <w:szCs w:val="24"/>
          <w:lang w:eastAsia="ar-SA"/>
        </w:rPr>
        <w:t>e</w:t>
      </w:r>
      <w:r w:rsidRPr="006B11B9">
        <w:rPr>
          <w:rFonts w:ascii="Calibri" w:hAnsi="Calibri" w:cs="Calibri"/>
          <w:sz w:val="24"/>
          <w:szCs w:val="24"/>
          <w:lang w:eastAsia="ar-SA"/>
        </w:rPr>
        <w:t>, o który</w:t>
      </w:r>
      <w:r>
        <w:rPr>
          <w:rFonts w:ascii="Calibri" w:hAnsi="Calibri" w:cs="Calibri"/>
          <w:sz w:val="24"/>
          <w:szCs w:val="24"/>
          <w:lang w:eastAsia="ar-SA"/>
        </w:rPr>
        <w:t>m</w:t>
      </w:r>
      <w:r w:rsidRPr="006B11B9">
        <w:rPr>
          <w:rFonts w:ascii="Calibri" w:hAnsi="Calibri" w:cs="Calibri"/>
          <w:sz w:val="24"/>
          <w:szCs w:val="24"/>
          <w:lang w:eastAsia="ar-SA"/>
        </w:rPr>
        <w:t xml:space="preserve"> mowa powyżej w ust. 1 stanowi dowód potwierdzający brak podstaw do wykluczenia na dzień składania ofert, tymczasowo zastępujący wymagane przez zamawiającego podmiotowe środki dowodowe </w:t>
      </w:r>
      <w:r w:rsidRPr="006B11B9">
        <w:rPr>
          <w:rFonts w:ascii="Calibri" w:hAnsi="Calibri" w:cs="Calibri"/>
          <w:sz w:val="24"/>
          <w:szCs w:val="20"/>
          <w:lang w:eastAsia="ar-SA"/>
        </w:rPr>
        <w:t>(o ile są one wymagane przez Zamawiającego).</w:t>
      </w:r>
    </w:p>
    <w:p w14:paraId="7D074E47" w14:textId="77777777" w:rsidR="00C871C3" w:rsidRPr="006B11B9" w:rsidRDefault="00C871C3" w:rsidP="00C871C3">
      <w:pPr>
        <w:pStyle w:val="SIWZ1"/>
        <w:numPr>
          <w:ilvl w:val="0"/>
          <w:numId w:val="33"/>
        </w:numPr>
        <w:tabs>
          <w:tab w:val="clear" w:pos="426"/>
        </w:tabs>
        <w:ind w:left="426"/>
        <w:rPr>
          <w:rFonts w:asciiTheme="minorHAnsi" w:hAnsiTheme="minorHAnsi" w:cstheme="minorHAnsi"/>
          <w:sz w:val="24"/>
          <w:szCs w:val="20"/>
          <w:lang w:eastAsia="ar-SA"/>
        </w:rPr>
      </w:pPr>
      <w:r w:rsidRPr="006B11B9">
        <w:rPr>
          <w:rFonts w:ascii="Calibri" w:hAnsi="Calibri" w:cs="Calibri"/>
          <w:sz w:val="24"/>
          <w:szCs w:val="24"/>
        </w:rPr>
        <w:t>W przypadku wspólnego ubiegania się o zamówienie przez wykonawców, oświadczeni</w:t>
      </w:r>
      <w:r>
        <w:rPr>
          <w:rFonts w:ascii="Calibri" w:hAnsi="Calibri" w:cs="Calibri"/>
          <w:sz w:val="24"/>
          <w:szCs w:val="24"/>
        </w:rPr>
        <w:t>e</w:t>
      </w:r>
      <w:r w:rsidRPr="006B11B9">
        <w:rPr>
          <w:rFonts w:ascii="Calibri" w:hAnsi="Calibri" w:cs="Calibri"/>
          <w:sz w:val="24"/>
          <w:szCs w:val="24"/>
        </w:rPr>
        <w:t>, o który</w:t>
      </w:r>
      <w:r>
        <w:rPr>
          <w:rFonts w:ascii="Calibri" w:hAnsi="Calibri" w:cs="Calibri"/>
          <w:sz w:val="24"/>
          <w:szCs w:val="24"/>
        </w:rPr>
        <w:t>m</w:t>
      </w:r>
      <w:r w:rsidRPr="006B11B9">
        <w:rPr>
          <w:rFonts w:ascii="Calibri" w:hAnsi="Calibri" w:cs="Calibri"/>
          <w:sz w:val="24"/>
          <w:szCs w:val="24"/>
        </w:rPr>
        <w:t xml:space="preserve"> mowa w ust. 1, składa każdy z wykonawców. Oświadczeni</w:t>
      </w:r>
      <w:r>
        <w:rPr>
          <w:rFonts w:ascii="Calibri" w:hAnsi="Calibri" w:cs="Calibri"/>
          <w:sz w:val="24"/>
          <w:szCs w:val="24"/>
        </w:rPr>
        <w:t>e</w:t>
      </w:r>
      <w:r w:rsidRPr="006B11B9">
        <w:rPr>
          <w:rFonts w:ascii="Calibri" w:hAnsi="Calibri" w:cs="Calibri"/>
          <w:sz w:val="24"/>
          <w:szCs w:val="24"/>
        </w:rPr>
        <w:t xml:space="preserve"> t</w:t>
      </w:r>
      <w:r>
        <w:rPr>
          <w:rFonts w:ascii="Calibri" w:hAnsi="Calibri" w:cs="Calibri"/>
          <w:sz w:val="24"/>
          <w:szCs w:val="24"/>
        </w:rPr>
        <w:t>o</w:t>
      </w:r>
      <w:r w:rsidRPr="006B11B9">
        <w:rPr>
          <w:rFonts w:ascii="Calibri" w:hAnsi="Calibri" w:cs="Calibri"/>
          <w:sz w:val="24"/>
          <w:szCs w:val="24"/>
        </w:rPr>
        <w:t xml:space="preserve"> potwierdza brak podstaw wykluczenia</w:t>
      </w:r>
      <w:r>
        <w:rPr>
          <w:rFonts w:ascii="Calibri" w:hAnsi="Calibri" w:cs="Calibri"/>
          <w:sz w:val="24"/>
          <w:szCs w:val="24"/>
        </w:rPr>
        <w:t>.</w:t>
      </w:r>
    </w:p>
    <w:p w14:paraId="1C52E59E" w14:textId="77777777" w:rsidR="00C871C3" w:rsidRPr="005B3995" w:rsidRDefault="00C871C3" w:rsidP="00C871C3">
      <w:pPr>
        <w:pStyle w:val="SIWZ1"/>
        <w:numPr>
          <w:ilvl w:val="0"/>
          <w:numId w:val="33"/>
        </w:numPr>
        <w:tabs>
          <w:tab w:val="clear" w:pos="426"/>
        </w:tabs>
        <w:ind w:left="426"/>
        <w:rPr>
          <w:rFonts w:asciiTheme="minorHAnsi" w:hAnsiTheme="minorHAnsi" w:cstheme="minorHAnsi"/>
          <w:sz w:val="24"/>
          <w:szCs w:val="20"/>
          <w:lang w:eastAsia="ar-SA"/>
        </w:rPr>
      </w:pPr>
      <w:r w:rsidRPr="005B3995">
        <w:rPr>
          <w:rFonts w:ascii="Calibri" w:hAnsi="Calibri" w:cs="Calibri"/>
          <w:sz w:val="24"/>
          <w:szCs w:val="20"/>
          <w:lang w:eastAsia="ar-SA"/>
        </w:rPr>
        <w:t>Zamawiający wezwie wykonawcę, którego oferta została najwyżej oceniona, do złożenia w wyznaczonym terminie, nie krótszym niż 5 dni od dnia wezwania, aktualnych na dzień złożenia podmiotowych środków dowodowych:</w:t>
      </w:r>
    </w:p>
    <w:p w14:paraId="333FA090" w14:textId="77777777" w:rsidR="00C871C3" w:rsidRPr="000D40FF" w:rsidRDefault="00C871C3" w:rsidP="00C871C3">
      <w:pPr>
        <w:pStyle w:val="SIWZ1"/>
        <w:numPr>
          <w:ilvl w:val="1"/>
          <w:numId w:val="61"/>
        </w:numPr>
        <w:tabs>
          <w:tab w:val="clear" w:pos="426"/>
        </w:tabs>
        <w:ind w:left="709"/>
        <w:rPr>
          <w:rFonts w:ascii="Calibri" w:hAnsi="Calibri" w:cs="Calibri"/>
          <w:sz w:val="24"/>
          <w:szCs w:val="20"/>
          <w:u w:val="single"/>
          <w:lang w:eastAsia="ar-SA"/>
        </w:rPr>
      </w:pPr>
      <w:r w:rsidRPr="000D40FF">
        <w:rPr>
          <w:rFonts w:ascii="Calibri" w:hAnsi="Calibri" w:cs="Calibri"/>
          <w:sz w:val="24"/>
          <w:szCs w:val="20"/>
          <w:u w:val="single"/>
          <w:lang w:eastAsia="ar-SA"/>
        </w:rPr>
        <w:t>w zakresie potwierdzenia braku podstaw wykluczenia z postępowania:</w:t>
      </w:r>
    </w:p>
    <w:p w14:paraId="2AFF76B3" w14:textId="77777777" w:rsidR="00C871C3" w:rsidRPr="000D40FF" w:rsidRDefault="00C871C3" w:rsidP="00C871C3">
      <w:pPr>
        <w:pStyle w:val="SIWZ1"/>
        <w:numPr>
          <w:ilvl w:val="0"/>
          <w:numId w:val="60"/>
        </w:numPr>
        <w:rPr>
          <w:rFonts w:ascii="Calibri" w:hAnsi="Calibri" w:cs="Calibri"/>
          <w:sz w:val="24"/>
          <w:szCs w:val="20"/>
          <w:u w:val="single"/>
          <w:lang w:eastAsia="ar-SA"/>
        </w:rPr>
      </w:pPr>
      <w:r w:rsidRPr="000D40FF">
        <w:rPr>
          <w:rFonts w:ascii="Calibri" w:hAnsi="Calibri" w:cs="Calibri"/>
          <w:sz w:val="24"/>
          <w:szCs w:val="20"/>
          <w:lang w:eastAsia="ar-SA"/>
        </w:rPr>
        <w:t>odpisu lub informacji z Krajowego Rejestru Sądowe</w:t>
      </w:r>
      <w:r>
        <w:rPr>
          <w:rFonts w:ascii="Calibri" w:hAnsi="Calibri" w:cs="Calibri"/>
          <w:sz w:val="24"/>
          <w:szCs w:val="20"/>
          <w:lang w:eastAsia="ar-SA"/>
        </w:rPr>
        <w:t>go lub z Centralnej Ewidencji i </w:t>
      </w:r>
      <w:r w:rsidRPr="000D40FF">
        <w:rPr>
          <w:rFonts w:ascii="Calibri" w:hAnsi="Calibri" w:cs="Calibri"/>
          <w:sz w:val="24"/>
          <w:szCs w:val="20"/>
          <w:lang w:eastAsia="ar-SA"/>
        </w:rPr>
        <w:t xml:space="preserve">Informacji o Działalności Gospodarczej, w zakresie art. 109 ust. 1 pkt 4 ustawy, </w:t>
      </w:r>
      <w:r w:rsidRPr="000D40FF">
        <w:rPr>
          <w:rFonts w:ascii="Calibri" w:hAnsi="Calibri" w:cs="Calibri"/>
          <w:sz w:val="24"/>
          <w:szCs w:val="20"/>
          <w:lang w:eastAsia="ar-SA"/>
        </w:rPr>
        <w:lastRenderedPageBreak/>
        <w:t>sporządzonych nie wcześniej niż 3 miesiące przed jej złożeniem, jeżeli odrębne przepisy wymagają wpisu do rejestru lub ewidencji;.</w:t>
      </w:r>
    </w:p>
    <w:bookmarkEnd w:id="30"/>
    <w:p w14:paraId="25798852" w14:textId="77777777" w:rsidR="00C871C3" w:rsidRPr="00B40E23" w:rsidRDefault="00C871C3" w:rsidP="00C871C3">
      <w:pPr>
        <w:pStyle w:val="SIWZ1"/>
        <w:numPr>
          <w:ilvl w:val="0"/>
          <w:numId w:val="33"/>
        </w:numPr>
        <w:tabs>
          <w:tab w:val="clear" w:pos="426"/>
        </w:tabs>
        <w:ind w:left="426"/>
        <w:rPr>
          <w:rFonts w:ascii="Calibri" w:hAnsi="Calibri" w:cs="Calibri"/>
          <w:sz w:val="24"/>
          <w:szCs w:val="24"/>
          <w:lang w:eastAsia="ar-SA"/>
        </w:rPr>
      </w:pPr>
      <w:r w:rsidRPr="00B40E23">
        <w:rPr>
          <w:rFonts w:ascii="Calibri" w:hAnsi="Calibri" w:cs="Calibri"/>
          <w:sz w:val="24"/>
          <w:szCs w:val="20"/>
          <w:lang w:eastAsia="ar-SA"/>
        </w:rPr>
        <w:t>Jeżeli Wykonawca ma siedzibę lub miejsce zamieszkania poza granicami Rzeczypospolitej Polskiej, zamiast:</w:t>
      </w:r>
    </w:p>
    <w:p w14:paraId="426F7CB8" w14:textId="77777777" w:rsidR="00C871C3" w:rsidRPr="00B40E23" w:rsidRDefault="00C871C3" w:rsidP="00C871C3">
      <w:pPr>
        <w:pStyle w:val="SIWZ1"/>
        <w:numPr>
          <w:ilvl w:val="1"/>
          <w:numId w:val="62"/>
        </w:numPr>
        <w:tabs>
          <w:tab w:val="clear" w:pos="426"/>
        </w:tabs>
        <w:ind w:left="709" w:hanging="425"/>
        <w:rPr>
          <w:rFonts w:ascii="Calibri" w:hAnsi="Calibri" w:cs="Calibri"/>
          <w:sz w:val="24"/>
          <w:szCs w:val="20"/>
          <w:lang w:eastAsia="ar-SA"/>
        </w:rPr>
      </w:pPr>
      <w:r w:rsidRPr="00B40E23">
        <w:rPr>
          <w:rFonts w:ascii="Calibri" w:hAnsi="Calibri" w:cs="Calibri"/>
          <w:sz w:val="24"/>
          <w:szCs w:val="20"/>
          <w:lang w:eastAsia="ar-SA"/>
        </w:rPr>
        <w:t>odpisu albo informacji z Krajowego Rejestru Sądowe</w:t>
      </w:r>
      <w:r>
        <w:rPr>
          <w:rFonts w:ascii="Calibri" w:hAnsi="Calibri" w:cs="Calibri"/>
          <w:sz w:val="24"/>
          <w:szCs w:val="20"/>
          <w:lang w:eastAsia="ar-SA"/>
        </w:rPr>
        <w:t>go lub z Centralnej Ewidencji i </w:t>
      </w:r>
      <w:r w:rsidRPr="00B40E23">
        <w:rPr>
          <w:rFonts w:ascii="Calibri" w:hAnsi="Calibri" w:cs="Calibri"/>
          <w:sz w:val="24"/>
          <w:szCs w:val="20"/>
          <w:lang w:eastAsia="ar-SA"/>
        </w:rPr>
        <w:t>Informacji o Działalności Gospodarcz</w:t>
      </w:r>
      <w:r>
        <w:rPr>
          <w:rFonts w:ascii="Calibri" w:hAnsi="Calibri" w:cs="Calibri"/>
          <w:sz w:val="24"/>
          <w:szCs w:val="20"/>
          <w:lang w:eastAsia="ar-SA"/>
        </w:rPr>
        <w:t>ej, o których mowa w ust. 4 pkt</w:t>
      </w:r>
      <w:r w:rsidRPr="00B40E23">
        <w:rPr>
          <w:rFonts w:ascii="Calibri" w:hAnsi="Calibri" w:cs="Calibri"/>
          <w:sz w:val="24"/>
          <w:szCs w:val="20"/>
          <w:lang w:eastAsia="ar-SA"/>
        </w:rPr>
        <w:t xml:space="preserve"> 1) lit a) powyżej – składa dokument lub dokumenty wystawione w kraju, w którym Wykonawca ma siedzibę lub miejsce zamieszkania, potwierdzające odpowiednio, że:</w:t>
      </w:r>
    </w:p>
    <w:p w14:paraId="4A106AE5" w14:textId="77777777" w:rsidR="00C871C3" w:rsidRPr="00B40E23" w:rsidRDefault="00C871C3" w:rsidP="00C871C3">
      <w:pPr>
        <w:pStyle w:val="SIWZ1"/>
        <w:numPr>
          <w:ilvl w:val="0"/>
          <w:numId w:val="63"/>
        </w:numPr>
        <w:tabs>
          <w:tab w:val="clear" w:pos="426"/>
        </w:tabs>
        <w:rPr>
          <w:rFonts w:ascii="Calibri" w:hAnsi="Calibri" w:cs="Calibri"/>
          <w:sz w:val="24"/>
          <w:szCs w:val="20"/>
          <w:lang w:eastAsia="ar-SA"/>
        </w:rPr>
      </w:pPr>
      <w:r w:rsidRPr="00B40E23">
        <w:rPr>
          <w:rFonts w:ascii="Calibri" w:hAnsi="Calibri" w:cs="Calibri"/>
          <w:sz w:val="24"/>
          <w:szCs w:val="20"/>
          <w:lang w:eastAsia="ar-SA"/>
        </w:rPr>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Dokumenty powinny być wystawione nie wcześniej niż 3 miesiące przed ich złożeniem.</w:t>
      </w:r>
    </w:p>
    <w:p w14:paraId="72E1BB0A" w14:textId="070C077B" w:rsidR="00C871C3" w:rsidRPr="001E7034" w:rsidRDefault="00C871C3" w:rsidP="00C871C3">
      <w:pPr>
        <w:pStyle w:val="SIWZ1"/>
        <w:numPr>
          <w:ilvl w:val="0"/>
          <w:numId w:val="33"/>
        </w:numPr>
        <w:tabs>
          <w:tab w:val="clear" w:pos="426"/>
        </w:tabs>
        <w:ind w:left="426"/>
        <w:rPr>
          <w:rFonts w:asciiTheme="minorHAnsi" w:hAnsiTheme="minorHAnsi" w:cstheme="minorHAnsi"/>
          <w:sz w:val="24"/>
          <w:szCs w:val="20"/>
          <w:lang w:eastAsia="ar-SA"/>
        </w:rPr>
      </w:pPr>
      <w:r w:rsidRPr="001E7034">
        <w:rPr>
          <w:rFonts w:asciiTheme="minorHAnsi" w:hAnsiTheme="minorHAnsi" w:cstheme="minorHAnsi"/>
          <w:sz w:val="24"/>
          <w:szCs w:val="20"/>
          <w:lang w:eastAsia="ar-SA"/>
        </w:rPr>
        <w:t xml:space="preserve">Jeżeli w kraju, w którym wykonawca ma siedzibę lub </w:t>
      </w:r>
      <w:r w:rsidR="009724E3" w:rsidRPr="00996A09">
        <w:rPr>
          <w:rFonts w:asciiTheme="minorHAnsi" w:eastAsiaTheme="minorHAnsi" w:hAnsiTheme="minorHAnsi" w:cstheme="minorHAnsi"/>
          <w:sz w:val="24"/>
          <w:szCs w:val="24"/>
          <w:lang w:eastAsia="en-US"/>
        </w:rPr>
        <w:t>Jeżeli w kraju, w którym Wykonawca ma siedzibę lub miejsce zamieszkania lub miejsce zamieszkania ma osoba, której dokument dotyczy, nie wydaje się dokumentów, o których mowa w ust. 5, lub gdy dokumenty te nie odnoszą się do wszystkich przypadków, o których mowa w art. 108 ust. 1 pkt 1, 2 i 4 ustawy,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 Terminy określone w ust. 5 powyżej stosuje się.</w:t>
      </w:r>
    </w:p>
    <w:p w14:paraId="58D16565" w14:textId="77777777" w:rsidR="00C871C3" w:rsidRPr="001E7034" w:rsidRDefault="00C871C3" w:rsidP="00C871C3">
      <w:pPr>
        <w:pStyle w:val="SIWZ1"/>
        <w:numPr>
          <w:ilvl w:val="0"/>
          <w:numId w:val="33"/>
        </w:numPr>
        <w:tabs>
          <w:tab w:val="clear" w:pos="426"/>
        </w:tabs>
        <w:ind w:left="426"/>
        <w:rPr>
          <w:rFonts w:ascii="Calibri" w:hAnsi="Calibri" w:cs="Calibri"/>
          <w:sz w:val="24"/>
          <w:szCs w:val="20"/>
          <w:lang w:eastAsia="ar-SA"/>
        </w:rPr>
      </w:pPr>
      <w:r w:rsidRPr="00B40E23">
        <w:rPr>
          <w:rFonts w:ascii="Calibri" w:hAnsi="Calibri" w:cs="Calibri"/>
          <w:sz w:val="24"/>
          <w:szCs w:val="20"/>
          <w:lang w:eastAsia="ar-SA"/>
        </w:rPr>
        <w:t>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w:t>
      </w:r>
      <w:r>
        <w:rPr>
          <w:rFonts w:ascii="Calibri" w:hAnsi="Calibri" w:cs="Calibri"/>
          <w:sz w:val="24"/>
          <w:szCs w:val="20"/>
          <w:lang w:eastAsia="ar-SA"/>
        </w:rPr>
        <w:t> </w:t>
      </w:r>
      <w:r w:rsidRPr="00B40E23">
        <w:rPr>
          <w:rFonts w:ascii="Calibri" w:hAnsi="Calibri" w:cs="Calibri"/>
          <w:sz w:val="24"/>
          <w:szCs w:val="20"/>
          <w:lang w:eastAsia="ar-SA"/>
        </w:rPr>
        <w:t>oświadczeniu, o którym mowa w art. 125 ust. 1 ustawy, dane umożliwiające dostęp do tych środków.</w:t>
      </w:r>
    </w:p>
    <w:p w14:paraId="742BA9C8" w14:textId="77777777" w:rsidR="00C871C3" w:rsidRPr="00EE071F" w:rsidRDefault="00C871C3" w:rsidP="00C871C3">
      <w:pPr>
        <w:pStyle w:val="SIWZ1"/>
        <w:numPr>
          <w:ilvl w:val="0"/>
          <w:numId w:val="33"/>
        </w:numPr>
        <w:tabs>
          <w:tab w:val="clear" w:pos="426"/>
        </w:tabs>
        <w:ind w:left="425" w:hanging="357"/>
        <w:rPr>
          <w:rFonts w:asciiTheme="minorHAnsi" w:hAnsiTheme="minorHAnsi" w:cstheme="minorHAnsi"/>
          <w:sz w:val="24"/>
          <w:szCs w:val="20"/>
          <w:lang w:eastAsia="ar-SA"/>
        </w:rPr>
      </w:pPr>
      <w:r w:rsidRPr="00D77BD8">
        <w:rPr>
          <w:rFonts w:asciiTheme="minorHAnsi" w:hAnsiTheme="minorHAnsi" w:cstheme="minorHAnsi"/>
          <w:sz w:val="24"/>
          <w:szCs w:val="20"/>
          <w:lang w:eastAsia="ar-SA"/>
        </w:rPr>
        <w:t xml:space="preserve">Jeżeli wykonawca nie </w:t>
      </w:r>
      <w:r w:rsidRPr="00EE071F">
        <w:rPr>
          <w:rFonts w:asciiTheme="minorHAnsi" w:hAnsiTheme="minorHAnsi" w:cstheme="minorHAnsi"/>
          <w:sz w:val="24"/>
          <w:szCs w:val="20"/>
          <w:lang w:eastAsia="ar-SA"/>
        </w:rPr>
        <w:t>złożył oświadcze</w:t>
      </w:r>
      <w:r>
        <w:rPr>
          <w:rFonts w:asciiTheme="minorHAnsi" w:hAnsiTheme="minorHAnsi" w:cstheme="minorHAnsi"/>
          <w:sz w:val="24"/>
          <w:szCs w:val="20"/>
          <w:lang w:eastAsia="ar-SA"/>
        </w:rPr>
        <w:t>nia</w:t>
      </w:r>
      <w:r w:rsidRPr="00EE071F">
        <w:rPr>
          <w:rFonts w:asciiTheme="minorHAnsi" w:hAnsiTheme="minorHAnsi" w:cstheme="minorHAnsi"/>
          <w:sz w:val="24"/>
          <w:szCs w:val="20"/>
          <w:lang w:eastAsia="ar-SA"/>
        </w:rPr>
        <w:t>, o który</w:t>
      </w:r>
      <w:r>
        <w:rPr>
          <w:rFonts w:asciiTheme="minorHAnsi" w:hAnsiTheme="minorHAnsi" w:cstheme="minorHAnsi"/>
          <w:sz w:val="24"/>
          <w:szCs w:val="20"/>
          <w:lang w:eastAsia="ar-SA"/>
        </w:rPr>
        <w:t>m</w:t>
      </w:r>
      <w:r w:rsidRPr="00EE071F">
        <w:rPr>
          <w:rFonts w:asciiTheme="minorHAnsi" w:hAnsiTheme="minorHAnsi" w:cstheme="minorHAnsi"/>
          <w:sz w:val="24"/>
          <w:szCs w:val="20"/>
          <w:lang w:eastAsia="ar-SA"/>
        </w:rPr>
        <w:t xml:space="preserve"> mowa ust. 1 niniejszej części, podmiotowych środków dowodowych, innych dokumentów lub oświadczeń składanych w postepowaniu lub są one niekompletne lub zawierają błędy, zamawiający wezwie wykonawcę odpowiednio do ich złożenia, poprawienia lub uzupełnienia w wyznaczonym terminie, chyba że:</w:t>
      </w:r>
    </w:p>
    <w:p w14:paraId="4A1D528B" w14:textId="77777777" w:rsidR="00C871C3" w:rsidRPr="00EE071F" w:rsidRDefault="00C871C3" w:rsidP="00C871C3">
      <w:pPr>
        <w:pStyle w:val="SIWZ1"/>
        <w:numPr>
          <w:ilvl w:val="1"/>
          <w:numId w:val="12"/>
        </w:numPr>
        <w:tabs>
          <w:tab w:val="clear" w:pos="426"/>
        </w:tabs>
        <w:ind w:left="851" w:hanging="425"/>
        <w:rPr>
          <w:rFonts w:asciiTheme="minorHAnsi" w:hAnsiTheme="minorHAnsi" w:cstheme="minorHAnsi"/>
          <w:sz w:val="24"/>
          <w:szCs w:val="20"/>
          <w:lang w:eastAsia="ar-SA"/>
        </w:rPr>
      </w:pPr>
      <w:r w:rsidRPr="00EE071F">
        <w:rPr>
          <w:rFonts w:asciiTheme="minorHAnsi" w:hAnsiTheme="minorHAnsi" w:cstheme="minorHAnsi"/>
          <w:sz w:val="24"/>
          <w:szCs w:val="20"/>
          <w:lang w:eastAsia="ar-SA"/>
        </w:rPr>
        <w:t>oferta Wykonawcy podlega odrzuceniu bez względu na jego złożenie, uzupełnienie lub poprawienie lub</w:t>
      </w:r>
    </w:p>
    <w:p w14:paraId="61F4861F" w14:textId="77777777" w:rsidR="00C871C3" w:rsidRPr="00EE071F" w:rsidRDefault="00C871C3" w:rsidP="00C871C3">
      <w:pPr>
        <w:pStyle w:val="SIWZ1"/>
        <w:numPr>
          <w:ilvl w:val="1"/>
          <w:numId w:val="12"/>
        </w:numPr>
        <w:tabs>
          <w:tab w:val="clear" w:pos="426"/>
        </w:tabs>
        <w:ind w:left="851" w:hanging="425"/>
        <w:rPr>
          <w:rFonts w:asciiTheme="minorHAnsi" w:hAnsiTheme="minorHAnsi" w:cstheme="minorHAnsi"/>
          <w:sz w:val="24"/>
          <w:szCs w:val="20"/>
          <w:lang w:eastAsia="ar-SA"/>
        </w:rPr>
      </w:pPr>
      <w:r w:rsidRPr="00EE071F">
        <w:rPr>
          <w:rFonts w:asciiTheme="minorHAnsi" w:hAnsiTheme="minorHAnsi" w:cstheme="minorHAnsi"/>
          <w:sz w:val="24"/>
          <w:szCs w:val="20"/>
          <w:lang w:eastAsia="ar-SA"/>
        </w:rPr>
        <w:t>zachodzą przesłanki unieważnienia postępowania.</w:t>
      </w:r>
    </w:p>
    <w:p w14:paraId="7CCA351D" w14:textId="77777777" w:rsidR="00C871C3" w:rsidRDefault="00C871C3" w:rsidP="00C871C3">
      <w:pPr>
        <w:pStyle w:val="SIWZ1"/>
        <w:numPr>
          <w:ilvl w:val="0"/>
          <w:numId w:val="33"/>
        </w:numPr>
        <w:tabs>
          <w:tab w:val="clear" w:pos="426"/>
        </w:tabs>
        <w:ind w:left="425" w:hanging="357"/>
        <w:rPr>
          <w:rFonts w:asciiTheme="minorHAnsi" w:hAnsiTheme="minorHAnsi" w:cstheme="minorHAnsi"/>
          <w:sz w:val="24"/>
          <w:szCs w:val="20"/>
          <w:lang w:eastAsia="ar-SA"/>
        </w:rPr>
      </w:pPr>
      <w:r w:rsidRPr="00EE071F">
        <w:rPr>
          <w:rFonts w:asciiTheme="minorHAnsi" w:hAnsiTheme="minorHAnsi" w:cstheme="minorHAnsi"/>
          <w:sz w:val="24"/>
          <w:szCs w:val="20"/>
          <w:lang w:eastAsia="ar-SA"/>
        </w:rPr>
        <w:t>Zamawiający może żądać od wykonawców wyjaśnień d</w:t>
      </w:r>
      <w:r>
        <w:rPr>
          <w:rFonts w:asciiTheme="minorHAnsi" w:hAnsiTheme="minorHAnsi" w:cstheme="minorHAnsi"/>
          <w:sz w:val="24"/>
          <w:szCs w:val="20"/>
          <w:lang w:eastAsia="ar-SA"/>
        </w:rPr>
        <w:t>otyczących treści oświadczeń, o </w:t>
      </w:r>
      <w:r w:rsidRPr="00EE071F">
        <w:rPr>
          <w:rFonts w:asciiTheme="minorHAnsi" w:hAnsiTheme="minorHAnsi" w:cstheme="minorHAnsi"/>
          <w:sz w:val="24"/>
          <w:szCs w:val="20"/>
          <w:lang w:eastAsia="ar-SA"/>
        </w:rPr>
        <w:t>których mowa w ust. 1, lub złożonych podmiotowych środków dowodowych lub innych dokumentów lub oświadczeń składanych w postępowaniu.</w:t>
      </w:r>
    </w:p>
    <w:p w14:paraId="45E63D50" w14:textId="77777777" w:rsidR="001948A6" w:rsidRPr="00736FDA" w:rsidRDefault="001948A6" w:rsidP="001948A6">
      <w:pPr>
        <w:pStyle w:val="SIWZ1"/>
        <w:numPr>
          <w:ilvl w:val="0"/>
          <w:numId w:val="33"/>
        </w:numPr>
        <w:tabs>
          <w:tab w:val="clear" w:pos="426"/>
        </w:tabs>
        <w:ind w:left="425" w:hanging="357"/>
        <w:rPr>
          <w:rFonts w:asciiTheme="minorHAnsi" w:hAnsiTheme="minorHAnsi" w:cstheme="minorHAnsi"/>
          <w:sz w:val="24"/>
          <w:szCs w:val="24"/>
          <w:lang w:eastAsia="ar-SA"/>
        </w:rPr>
      </w:pPr>
      <w:r w:rsidRPr="00736FDA">
        <w:rPr>
          <w:rFonts w:asciiTheme="minorHAnsi" w:eastAsiaTheme="minorHAnsi" w:hAnsiTheme="minorHAnsi" w:cstheme="minorHAnsi"/>
          <w:color w:val="000000"/>
          <w:sz w:val="24"/>
          <w:szCs w:val="24"/>
          <w:lang w:eastAsia="en-US"/>
        </w:rPr>
        <w:lastRenderedPageBreak/>
        <w:t>W postępowaniu o udzielenie zamówienia Wykonawca zamiast odpowiednich podmiotowych środków dowodowych może złożyć certyfikat potwierdzający udzielenie certyfikacji wykonawców zamówień publicznych odpowiednio w zakresie, o którym mowa w art. 3 ust. 2 pkt 1 (niepodleganie wykluczeniu) lub 2 (zdolności Wykonawcy) ustawy z dnia 5 sierpnia 2025 r. o certyfikacji wykonawców zamówień publicznych.</w:t>
      </w:r>
    </w:p>
    <w:p w14:paraId="2CCB0705" w14:textId="77777777" w:rsidR="001948A6" w:rsidRPr="00736FDA" w:rsidRDefault="001948A6" w:rsidP="001948A6">
      <w:pPr>
        <w:pStyle w:val="SIWZ1"/>
        <w:numPr>
          <w:ilvl w:val="0"/>
          <w:numId w:val="33"/>
        </w:numPr>
        <w:tabs>
          <w:tab w:val="clear" w:pos="426"/>
        </w:tabs>
        <w:ind w:left="425" w:hanging="357"/>
        <w:rPr>
          <w:rFonts w:asciiTheme="minorHAnsi" w:hAnsiTheme="minorHAnsi" w:cstheme="minorHAnsi"/>
          <w:sz w:val="24"/>
          <w:szCs w:val="24"/>
          <w:lang w:eastAsia="ar-SA"/>
        </w:rPr>
      </w:pPr>
      <w:r w:rsidRPr="00736FDA">
        <w:rPr>
          <w:rFonts w:asciiTheme="minorHAnsi" w:eastAsiaTheme="minorHAnsi" w:hAnsiTheme="minorHAnsi" w:cstheme="minorHAnsi"/>
          <w:color w:val="000000"/>
          <w:sz w:val="24"/>
          <w:szCs w:val="24"/>
          <w:lang w:eastAsia="en-US"/>
        </w:rPr>
        <w:t>Zamawiający nie może żądać innych podmiotowych środków dowodowych w zakresie, w jakim potwierdzenie braku podstaw wykluczenia lub potwierdzenie spełniania warunków udziału w postępowaniu wynika z certyfikatu, o którym mowa w ust. 11, z uwzględnieniem wyjątku określonego w art. 124 ust. 4 ustawy oraz okoliczności, o których mowa w art. 31 ust. 6 ustawy z dnia 5 sierpnia 2025 r. o certyfikacji wykonawców zamówień publicznych.</w:t>
      </w:r>
    </w:p>
    <w:p w14:paraId="03D9264F" w14:textId="77777777" w:rsidR="001948A6" w:rsidRPr="00736FDA" w:rsidRDefault="001948A6" w:rsidP="001948A6">
      <w:pPr>
        <w:pStyle w:val="SIWZ1"/>
        <w:numPr>
          <w:ilvl w:val="0"/>
          <w:numId w:val="33"/>
        </w:numPr>
        <w:tabs>
          <w:tab w:val="clear" w:pos="426"/>
        </w:tabs>
        <w:ind w:left="425" w:hanging="357"/>
        <w:rPr>
          <w:rFonts w:asciiTheme="minorHAnsi" w:hAnsiTheme="minorHAnsi" w:cstheme="minorHAnsi"/>
          <w:sz w:val="24"/>
          <w:szCs w:val="24"/>
          <w:lang w:eastAsia="ar-SA"/>
        </w:rPr>
      </w:pPr>
      <w:r w:rsidRPr="00736FDA">
        <w:rPr>
          <w:rFonts w:asciiTheme="minorHAnsi" w:eastAsiaTheme="minorHAnsi" w:hAnsiTheme="minorHAnsi" w:cstheme="minorHAnsi"/>
          <w:color w:val="000000"/>
          <w:sz w:val="24"/>
          <w:szCs w:val="24"/>
          <w:lang w:eastAsia="en-US"/>
        </w:rPr>
        <w:t>Jeżeli Zamawiający powoła się na okoliczności, o których mowa w art. 8 ust. 1 ustawy z dnia 5 sierpnia 2025 r. o certyfikacji wykonawców zamówień publicznych, to wzywa wykonawcę do złożenia wyjaśnień w wyznaczonym terminie nie krótszym niż 5 dni licząc od dnia wezwania.</w:t>
      </w:r>
    </w:p>
    <w:p w14:paraId="3C9F4FDC" w14:textId="77777777" w:rsidR="001948A6" w:rsidRPr="00736FDA" w:rsidRDefault="001948A6" w:rsidP="001948A6">
      <w:pPr>
        <w:pStyle w:val="SIWZ1"/>
        <w:numPr>
          <w:ilvl w:val="0"/>
          <w:numId w:val="33"/>
        </w:numPr>
        <w:tabs>
          <w:tab w:val="clear" w:pos="426"/>
        </w:tabs>
        <w:ind w:left="425" w:hanging="357"/>
        <w:rPr>
          <w:rFonts w:asciiTheme="minorHAnsi" w:hAnsiTheme="minorHAnsi" w:cstheme="minorHAnsi"/>
          <w:sz w:val="24"/>
          <w:szCs w:val="24"/>
          <w:lang w:eastAsia="ar-SA"/>
        </w:rPr>
      </w:pPr>
      <w:r w:rsidRPr="00736FDA">
        <w:rPr>
          <w:rFonts w:asciiTheme="minorHAnsi" w:eastAsiaTheme="minorHAnsi" w:hAnsiTheme="minorHAnsi" w:cstheme="minorHAnsi"/>
          <w:color w:val="000000"/>
          <w:sz w:val="24"/>
          <w:szCs w:val="24"/>
          <w:lang w:eastAsia="en-US"/>
        </w:rPr>
        <w:t>W przypadku gdy Zamawiający uzna wyjaśnienia złożone przez Wykonawcę za niewystarczające, informuje podmiot certyfikujący, o którym mowa w art. 14 ust. 1 lub 2 ustawy z dnia 5 sierpnia 2025 r. o certyfikacji wykonawców zamówień publicznych, który wydał certyfikat, o którym mowa w art. 124 ust. 2 ustawy, o okolicznościach, o których mowa w art. 8 ust. 1 ustawy z dnia 5 sierpnia 2025 r. o certyfikacji wykonawców zamówień publicznych, wykazując, że Wykonawca wprowadził ten podmiot w błąd, co mogło mieć istotny wpływ na udzielenie certyfikacji wykonawców zamówień publicznych, lub że Wykonawca przestał spełniać warunki udzielenia tej certyfikacji. Zamawiający przekazuje podmiotowi certyfikującemu wyjaśnienia złożone przez Wykonawcę.</w:t>
      </w:r>
    </w:p>
    <w:p w14:paraId="46C77660" w14:textId="77777777" w:rsidR="001948A6" w:rsidRPr="00736FDA" w:rsidRDefault="001948A6" w:rsidP="001948A6">
      <w:pPr>
        <w:pStyle w:val="SIWZ1"/>
        <w:numPr>
          <w:ilvl w:val="0"/>
          <w:numId w:val="33"/>
        </w:numPr>
        <w:tabs>
          <w:tab w:val="clear" w:pos="426"/>
        </w:tabs>
        <w:ind w:left="425" w:hanging="357"/>
        <w:rPr>
          <w:rFonts w:asciiTheme="minorHAnsi" w:hAnsiTheme="minorHAnsi" w:cstheme="minorHAnsi"/>
          <w:sz w:val="24"/>
          <w:szCs w:val="24"/>
          <w:lang w:eastAsia="ar-SA"/>
        </w:rPr>
      </w:pPr>
      <w:r w:rsidRPr="00736FDA">
        <w:rPr>
          <w:rFonts w:asciiTheme="minorHAnsi" w:eastAsiaTheme="minorHAnsi" w:hAnsiTheme="minorHAnsi" w:cstheme="minorHAnsi"/>
          <w:color w:val="000000"/>
          <w:sz w:val="24"/>
          <w:szCs w:val="24"/>
          <w:lang w:eastAsia="en-US"/>
        </w:rPr>
        <w:t xml:space="preserve">W przypadku zawieszenia ważności certyfikacji wykonawców zamówień publicznych na podstawie art. 12 ust. 1 ustawy z dnia 5 sierpnia 2025 r. o certyfikacji wykonawców zamówień publicznych, Zamawiający wzywa wykonawcę do złożenia, w wyznaczonym terminie nie krótszym niż 5 dni licząc od dnia wezwania, podmiotowych środków dowodowych w zakresie, w jakim złożony certyfikat, o którym mowa w art. 124 ust. 2 ustawy, miał potwierdzać brak podstaw wykluczenia lub spełnianie warunków udziału w postępowaniu na potrzeby prowadzonego postępowania o udzielenie zamówienia. Przepisy art. 128 ust. 2-5 ustawy stosuje się odpowiednio. </w:t>
      </w:r>
    </w:p>
    <w:p w14:paraId="7464A247" w14:textId="77777777" w:rsidR="00C871C3" w:rsidRDefault="00C871C3" w:rsidP="00C871C3">
      <w:pPr>
        <w:pStyle w:val="SIWZ1"/>
        <w:numPr>
          <w:ilvl w:val="0"/>
          <w:numId w:val="33"/>
        </w:numPr>
        <w:tabs>
          <w:tab w:val="clear" w:pos="426"/>
        </w:tabs>
        <w:ind w:left="425" w:hanging="357"/>
        <w:rPr>
          <w:rFonts w:asciiTheme="minorHAnsi" w:hAnsiTheme="minorHAnsi" w:cstheme="minorHAnsi"/>
          <w:sz w:val="24"/>
          <w:szCs w:val="20"/>
          <w:lang w:eastAsia="ar-SA"/>
        </w:rPr>
      </w:pPr>
      <w:r w:rsidRPr="00EE071F">
        <w:rPr>
          <w:rFonts w:asciiTheme="minorHAnsi" w:hAnsiTheme="minorHAnsi" w:cstheme="minorHAnsi"/>
          <w:sz w:val="24"/>
          <w:szCs w:val="20"/>
          <w:lang w:eastAsia="ar-SA"/>
        </w:rPr>
        <w:t>Wraz z ofertą Wykonawca musi złożyć następujące przedmiotowe środki dowodowe:</w:t>
      </w:r>
    </w:p>
    <w:p w14:paraId="53B26AAA" w14:textId="77777777" w:rsidR="00C871C3" w:rsidRPr="00EE071F" w:rsidRDefault="00C871C3" w:rsidP="00C871C3">
      <w:pPr>
        <w:pStyle w:val="SIWZ1"/>
        <w:numPr>
          <w:ilvl w:val="1"/>
          <w:numId w:val="33"/>
        </w:numPr>
        <w:tabs>
          <w:tab w:val="clear" w:pos="426"/>
        </w:tabs>
        <w:ind w:left="850" w:hanging="425"/>
        <w:rPr>
          <w:rFonts w:asciiTheme="minorHAnsi" w:hAnsiTheme="minorHAnsi" w:cstheme="minorHAnsi"/>
          <w:sz w:val="24"/>
          <w:szCs w:val="20"/>
          <w:lang w:eastAsia="ar-SA"/>
        </w:rPr>
      </w:pPr>
      <w:r w:rsidRPr="000B29D0">
        <w:rPr>
          <w:rFonts w:asciiTheme="minorHAnsi" w:hAnsiTheme="minorHAnsi" w:cstheme="minorHAnsi"/>
          <w:sz w:val="24"/>
          <w:szCs w:val="20"/>
          <w:lang w:eastAsia="ar-SA"/>
        </w:rPr>
        <w:t>Zamawiający nie wymaga złożenia przedmiotowych środków dowodowych.</w:t>
      </w:r>
    </w:p>
    <w:p w14:paraId="7EB2D2BF" w14:textId="77777777" w:rsidR="00C871C3" w:rsidRPr="00202518" w:rsidRDefault="00C871C3" w:rsidP="00C871C3">
      <w:pPr>
        <w:pStyle w:val="SIWZ1"/>
        <w:numPr>
          <w:ilvl w:val="0"/>
          <w:numId w:val="33"/>
        </w:numPr>
        <w:tabs>
          <w:tab w:val="clear" w:pos="426"/>
        </w:tabs>
        <w:ind w:left="425" w:hanging="357"/>
        <w:rPr>
          <w:rFonts w:asciiTheme="minorHAnsi" w:hAnsiTheme="minorHAnsi" w:cstheme="minorHAnsi"/>
          <w:sz w:val="24"/>
          <w:szCs w:val="20"/>
          <w:lang w:eastAsia="ar-SA"/>
        </w:rPr>
      </w:pPr>
      <w:r w:rsidRPr="009F5473">
        <w:rPr>
          <w:rFonts w:ascii="Calibri" w:hAnsi="Calibri" w:cs="Calibri"/>
          <w:sz w:val="24"/>
          <w:szCs w:val="20"/>
          <w:lang w:eastAsia="ar-SA"/>
        </w:rPr>
        <w:t>Jeżeli Wykonawca nie złożył przedmiotowych środków dowodowych, o których mowa powyżej lub złożone przedmiotowe środki dowodowe są niekompletne, Zamawiający wezwie do ich złożenia lub uzupełnienia w wyznaczonym terminie.</w:t>
      </w:r>
    </w:p>
    <w:p w14:paraId="2D4BE52B" w14:textId="680400E1" w:rsidR="00C871C3" w:rsidRPr="00202518" w:rsidRDefault="00C871C3" w:rsidP="00C871C3">
      <w:pPr>
        <w:pStyle w:val="SIWZ1"/>
        <w:numPr>
          <w:ilvl w:val="0"/>
          <w:numId w:val="33"/>
        </w:numPr>
        <w:tabs>
          <w:tab w:val="clear" w:pos="426"/>
        </w:tabs>
        <w:ind w:left="425" w:hanging="357"/>
        <w:rPr>
          <w:rFonts w:asciiTheme="minorHAnsi" w:hAnsiTheme="minorHAnsi" w:cstheme="minorHAnsi"/>
          <w:sz w:val="24"/>
          <w:szCs w:val="20"/>
          <w:lang w:eastAsia="ar-SA"/>
        </w:rPr>
      </w:pPr>
      <w:r w:rsidRPr="00C1366A">
        <w:rPr>
          <w:rFonts w:ascii="Calibri" w:hAnsi="Calibri" w:cs="Calibri"/>
          <w:sz w:val="24"/>
          <w:szCs w:val="20"/>
          <w:lang w:eastAsia="ar-SA"/>
        </w:rPr>
        <w:t>Postanowienia, o którym mowa w ust. 1</w:t>
      </w:r>
      <w:r w:rsidR="00C940E8" w:rsidRPr="00C1366A">
        <w:rPr>
          <w:rFonts w:ascii="Calibri" w:hAnsi="Calibri" w:cs="Calibri"/>
          <w:sz w:val="24"/>
          <w:szCs w:val="20"/>
          <w:lang w:eastAsia="ar-SA"/>
        </w:rPr>
        <w:t>6</w:t>
      </w:r>
      <w:r w:rsidRPr="00C1366A">
        <w:rPr>
          <w:rFonts w:ascii="Calibri" w:hAnsi="Calibri" w:cs="Calibri"/>
          <w:sz w:val="24"/>
          <w:szCs w:val="20"/>
          <w:lang w:eastAsia="ar-SA"/>
        </w:rPr>
        <w:t xml:space="preserve"> nie stosuje się, jeżeli oferta Wykonawcy </w:t>
      </w:r>
      <w:r w:rsidRPr="00C1366A">
        <w:rPr>
          <w:rFonts w:ascii="Calibri" w:hAnsi="Calibri" w:cs="Calibri"/>
          <w:sz w:val="24"/>
          <w:szCs w:val="24"/>
          <w:lang w:eastAsia="ar-SA"/>
        </w:rPr>
        <w:t>podlega</w:t>
      </w:r>
      <w:r w:rsidRPr="009F5473">
        <w:rPr>
          <w:rFonts w:ascii="Calibri" w:hAnsi="Calibri" w:cs="Calibri"/>
          <w:sz w:val="24"/>
          <w:szCs w:val="24"/>
          <w:lang w:eastAsia="ar-SA"/>
        </w:rPr>
        <w:t xml:space="preserve"> odrzuceniu albo zachodzą przesłanki unieważnienia postępowania.</w:t>
      </w:r>
    </w:p>
    <w:p w14:paraId="53A37F28" w14:textId="77777777" w:rsidR="00C871C3" w:rsidRPr="00393F82" w:rsidRDefault="00C871C3" w:rsidP="00C871C3">
      <w:pPr>
        <w:pStyle w:val="SIWZ1"/>
        <w:numPr>
          <w:ilvl w:val="0"/>
          <w:numId w:val="33"/>
        </w:numPr>
        <w:tabs>
          <w:tab w:val="clear" w:pos="426"/>
        </w:tabs>
        <w:ind w:left="425" w:hanging="357"/>
        <w:rPr>
          <w:rFonts w:asciiTheme="minorHAnsi" w:hAnsiTheme="minorHAnsi" w:cstheme="minorHAnsi"/>
          <w:sz w:val="24"/>
          <w:szCs w:val="20"/>
          <w:lang w:eastAsia="ar-SA"/>
        </w:rPr>
      </w:pPr>
      <w:r w:rsidRPr="009F5473">
        <w:rPr>
          <w:rFonts w:ascii="Calibri" w:hAnsi="Calibri" w:cs="Calibri"/>
          <w:sz w:val="24"/>
          <w:szCs w:val="24"/>
        </w:rPr>
        <w:t>Zamawiający może żądać od Wykonawców wyjaśnień dotyczących treści przedmiotowych środków dowodowych.</w:t>
      </w:r>
    </w:p>
    <w:p w14:paraId="425207E2" w14:textId="77777777" w:rsidR="00C871C3" w:rsidRPr="00393F82" w:rsidRDefault="00C871C3" w:rsidP="00C871C3">
      <w:pPr>
        <w:pStyle w:val="SIWZ1"/>
        <w:numPr>
          <w:ilvl w:val="0"/>
          <w:numId w:val="33"/>
        </w:numPr>
        <w:tabs>
          <w:tab w:val="clear" w:pos="426"/>
        </w:tabs>
        <w:ind w:left="425" w:hanging="357"/>
        <w:rPr>
          <w:rFonts w:asciiTheme="minorHAnsi" w:hAnsiTheme="minorHAnsi" w:cstheme="minorHAnsi"/>
          <w:sz w:val="24"/>
          <w:szCs w:val="20"/>
          <w:lang w:eastAsia="ar-SA"/>
        </w:rPr>
      </w:pPr>
      <w:r w:rsidRPr="00EE071F">
        <w:rPr>
          <w:rFonts w:asciiTheme="minorHAnsi" w:hAnsiTheme="minorHAnsi" w:cstheme="minorHAnsi"/>
          <w:sz w:val="24"/>
          <w:szCs w:val="20"/>
          <w:lang w:eastAsia="ar-SA"/>
        </w:rPr>
        <w:t>W zakresie nie uregulowanym niniejszą SWZ, zastosowanie mają przepisy:</w:t>
      </w:r>
    </w:p>
    <w:p w14:paraId="60054796" w14:textId="77777777" w:rsidR="00C871C3" w:rsidRDefault="00C871C3" w:rsidP="00C871C3">
      <w:pPr>
        <w:pStyle w:val="SIWZ1"/>
        <w:numPr>
          <w:ilvl w:val="1"/>
          <w:numId w:val="33"/>
        </w:numPr>
        <w:tabs>
          <w:tab w:val="clear" w:pos="426"/>
        </w:tabs>
        <w:ind w:left="851" w:hanging="425"/>
        <w:rPr>
          <w:rFonts w:asciiTheme="minorHAnsi" w:hAnsiTheme="minorHAnsi" w:cstheme="minorHAnsi"/>
          <w:sz w:val="24"/>
          <w:szCs w:val="20"/>
          <w:lang w:eastAsia="ar-SA"/>
        </w:rPr>
      </w:pPr>
      <w:r w:rsidRPr="00EE071F">
        <w:rPr>
          <w:rFonts w:asciiTheme="minorHAnsi" w:hAnsiTheme="minorHAnsi" w:cstheme="minorHAnsi"/>
          <w:sz w:val="24"/>
          <w:szCs w:val="20"/>
          <w:lang w:eastAsia="ar-SA"/>
        </w:rPr>
        <w:t>Rozporządzenia Ministra Rozwoju, Pracy i Technolo</w:t>
      </w:r>
      <w:r>
        <w:rPr>
          <w:rFonts w:asciiTheme="minorHAnsi" w:hAnsiTheme="minorHAnsi" w:cstheme="minorHAnsi"/>
          <w:sz w:val="24"/>
          <w:szCs w:val="20"/>
          <w:lang w:eastAsia="ar-SA"/>
        </w:rPr>
        <w:t>gii z dnia 23 grudnia 2020 r. w </w:t>
      </w:r>
      <w:r w:rsidRPr="00EE071F">
        <w:rPr>
          <w:rFonts w:asciiTheme="minorHAnsi" w:hAnsiTheme="minorHAnsi" w:cstheme="minorHAnsi"/>
          <w:sz w:val="24"/>
          <w:szCs w:val="20"/>
          <w:lang w:eastAsia="ar-SA"/>
        </w:rPr>
        <w:t>sprawie podmiotowych środków dowodowych oraz</w:t>
      </w:r>
      <w:r w:rsidRPr="00D77BD8">
        <w:rPr>
          <w:rFonts w:asciiTheme="minorHAnsi" w:hAnsiTheme="minorHAnsi" w:cstheme="minorHAnsi"/>
          <w:sz w:val="24"/>
          <w:szCs w:val="20"/>
          <w:lang w:eastAsia="ar-SA"/>
        </w:rPr>
        <w:t xml:space="preserve"> innych dokumentów lub </w:t>
      </w:r>
      <w:r w:rsidRPr="00D77BD8">
        <w:rPr>
          <w:rFonts w:asciiTheme="minorHAnsi" w:hAnsiTheme="minorHAnsi" w:cstheme="minorHAnsi"/>
          <w:sz w:val="24"/>
          <w:szCs w:val="20"/>
          <w:lang w:eastAsia="ar-SA"/>
        </w:rPr>
        <w:lastRenderedPageBreak/>
        <w:t>oświadczeń, jakich może żądać Zamawiający od Wykonawcy (Dz. U. z 2020 r., poz. 2415);</w:t>
      </w:r>
    </w:p>
    <w:p w14:paraId="45982134" w14:textId="77777777" w:rsidR="00C871C3" w:rsidRPr="00D041AC" w:rsidRDefault="00C871C3" w:rsidP="00C871C3">
      <w:pPr>
        <w:pStyle w:val="SIWZ1"/>
        <w:numPr>
          <w:ilvl w:val="1"/>
          <w:numId w:val="33"/>
        </w:numPr>
        <w:tabs>
          <w:tab w:val="clear" w:pos="426"/>
        </w:tabs>
        <w:ind w:left="851" w:hanging="425"/>
        <w:rPr>
          <w:rFonts w:asciiTheme="minorHAnsi" w:hAnsiTheme="minorHAnsi" w:cstheme="minorHAnsi"/>
          <w:sz w:val="24"/>
          <w:szCs w:val="20"/>
          <w:lang w:eastAsia="ar-SA"/>
        </w:rPr>
      </w:pPr>
      <w:r w:rsidRPr="00D041AC">
        <w:rPr>
          <w:rFonts w:asciiTheme="minorHAnsi" w:hAnsiTheme="minorHAnsi" w:cstheme="minorHAnsi"/>
          <w:sz w:val="24"/>
          <w:szCs w:val="20"/>
          <w:lang w:eastAsia="ar-SA"/>
        </w:rPr>
        <w:t>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r., poz. 2452).</w:t>
      </w:r>
    </w:p>
    <w:p w14:paraId="783EAE51" w14:textId="77777777" w:rsidR="00C871C3" w:rsidRPr="009F5473" w:rsidRDefault="00C871C3" w:rsidP="003127D4">
      <w:pPr>
        <w:keepNext/>
        <w:shd w:val="clear" w:color="auto" w:fill="FFF2CC" w:themeFill="accent4" w:themeFillTint="33"/>
        <w:spacing w:after="120"/>
        <w:outlineLvl w:val="0"/>
        <w:rPr>
          <w:rFonts w:ascii="Calibri" w:eastAsia="Calibri" w:hAnsi="Calibri" w:cs="Calibri"/>
          <w:b/>
          <w:bCs/>
          <w:lang w:eastAsia="pl-PL"/>
        </w:rPr>
      </w:pPr>
      <w:r w:rsidRPr="009F5473">
        <w:rPr>
          <w:rFonts w:ascii="Calibri" w:eastAsia="Calibri" w:hAnsi="Calibri" w:cs="Calibri"/>
          <w:b/>
          <w:bCs/>
          <w:lang w:eastAsia="pl-PL"/>
        </w:rPr>
        <w:t xml:space="preserve">CZĘŚĆ VIII - </w:t>
      </w:r>
      <w:bookmarkEnd w:id="31"/>
      <w:bookmarkEnd w:id="32"/>
      <w:bookmarkEnd w:id="33"/>
      <w:bookmarkEnd w:id="34"/>
      <w:r w:rsidRPr="009F5473">
        <w:rPr>
          <w:rFonts w:ascii="Calibri" w:eastAsia="Calibri" w:hAnsi="Calibri" w:cs="Calibri"/>
          <w:b/>
          <w:bCs/>
          <w:lang w:eastAsia="pl-PL"/>
        </w:rPr>
        <w:t>INFORMACJE O ŚRODKACH KOMUNIKACJI ELEKTRONICZNEJ, PRZY UŻYCIU KTÓRYCH ZAMAWIAJĄCY BĘDZIE KOMUNIKOWAŁ SIĘ Z WYKONAWCAMI, ORAZ INFORMACJE O WYMAGANIACH TECHNICZNYCH I ORGANIZACYJNYCH SPORZĄDZANIA, WYSYŁANIA I ODBIERANIA KORESPONDENCJI ELEKTRONICZNEJ</w:t>
      </w:r>
    </w:p>
    <w:p w14:paraId="17B23EE2" w14:textId="77777777" w:rsidR="00C871C3" w:rsidRPr="001902C8" w:rsidRDefault="00C871C3" w:rsidP="00C871C3">
      <w:pPr>
        <w:widowControl w:val="0"/>
        <w:numPr>
          <w:ilvl w:val="0"/>
          <w:numId w:val="4"/>
        </w:numPr>
        <w:tabs>
          <w:tab w:val="left" w:pos="426"/>
        </w:tabs>
        <w:suppressAutoHyphens w:val="0"/>
        <w:overflowPunct/>
        <w:autoSpaceDN w:val="0"/>
        <w:spacing w:after="120"/>
        <w:textAlignment w:val="auto"/>
        <w:rPr>
          <w:rFonts w:asciiTheme="minorHAnsi" w:eastAsia="Calibri" w:hAnsiTheme="minorHAnsi" w:cstheme="minorHAnsi"/>
          <w:szCs w:val="24"/>
        </w:rPr>
      </w:pPr>
      <w:r w:rsidRPr="00185633">
        <w:rPr>
          <w:rFonts w:asciiTheme="minorHAnsi" w:eastAsia="Calibri" w:hAnsiTheme="minorHAnsi" w:cstheme="minorHAnsi"/>
          <w:szCs w:val="24"/>
        </w:rPr>
        <w:t xml:space="preserve">W postępowaniu o udzielenie zamówienia publicznego komunikacja między Zamawiającym a wykonawcami odbywa się </w:t>
      </w:r>
      <w:r w:rsidRPr="00185633">
        <w:rPr>
          <w:rFonts w:asciiTheme="minorHAnsi" w:hAnsiTheme="minorHAnsi" w:cstheme="minorHAnsi"/>
          <w:szCs w:val="24"/>
        </w:rPr>
        <w:t xml:space="preserve">za pomocą poczty elektronicznej e-mail: </w:t>
      </w:r>
      <w:hyperlink r:id="rId12" w:history="1">
        <w:r w:rsidRPr="00185633">
          <w:rPr>
            <w:rStyle w:val="Hipercze"/>
            <w:rFonts w:asciiTheme="minorHAnsi" w:hAnsiTheme="minorHAnsi" w:cstheme="minorHAnsi"/>
            <w:szCs w:val="24"/>
          </w:rPr>
          <w:t>przetargi@szpitalmsw.bydgoszcz.pl</w:t>
        </w:r>
      </w:hyperlink>
      <w:r w:rsidRPr="0054586C">
        <w:rPr>
          <w:rStyle w:val="Hipercze"/>
          <w:rFonts w:asciiTheme="minorHAnsi" w:hAnsiTheme="minorHAnsi" w:cstheme="minorHAnsi"/>
          <w:szCs w:val="24"/>
          <w:u w:val="none"/>
        </w:rPr>
        <w:t xml:space="preserve"> </w:t>
      </w:r>
      <w:r w:rsidRPr="00185633">
        <w:rPr>
          <w:rFonts w:asciiTheme="minorHAnsi" w:hAnsiTheme="minorHAnsi" w:cstheme="minorHAnsi"/>
          <w:szCs w:val="24"/>
        </w:rPr>
        <w:t xml:space="preserve">(nie dotyczy składania ofert/wniosków o dopuszczenie do udziału w postępowaniu) oraz </w:t>
      </w:r>
      <w:r w:rsidRPr="00185633">
        <w:rPr>
          <w:rFonts w:asciiTheme="minorHAnsi" w:eastAsia="Calibri" w:hAnsiTheme="minorHAnsi" w:cstheme="minorHAnsi"/>
          <w:szCs w:val="24"/>
        </w:rPr>
        <w:t xml:space="preserve">przy użyciu Platformy e-Zamówienia, która jest dostępna pod adresem </w:t>
      </w:r>
      <w:hyperlink r:id="rId13" w:history="1">
        <w:r w:rsidRPr="00185633">
          <w:rPr>
            <w:rStyle w:val="Hipercze"/>
            <w:rFonts w:asciiTheme="minorHAnsi" w:eastAsia="Calibri" w:hAnsiTheme="minorHAnsi" w:cstheme="minorHAnsi"/>
            <w:szCs w:val="24"/>
          </w:rPr>
          <w:t>https://ezamowienia.gov.pl</w:t>
        </w:r>
      </w:hyperlink>
      <w:r w:rsidRPr="00185633">
        <w:rPr>
          <w:rFonts w:asciiTheme="minorHAnsi" w:eastAsia="Calibri" w:hAnsiTheme="minorHAnsi" w:cstheme="minorHAnsi"/>
          <w:szCs w:val="24"/>
        </w:rPr>
        <w:t xml:space="preserve">, </w:t>
      </w:r>
      <w:r w:rsidRPr="00185633">
        <w:rPr>
          <w:rFonts w:asciiTheme="minorHAnsi" w:hAnsiTheme="minorHAnsi" w:cstheme="minorHAnsi"/>
          <w:szCs w:val="24"/>
          <w:lang w:eastAsia="pl-PL"/>
        </w:rPr>
        <w:t xml:space="preserve">zastrzeżeniem, że złożenie oferty następuję wyłącznie przy użyciu Platformy </w:t>
      </w:r>
      <w:r w:rsidRPr="00185633">
        <w:rPr>
          <w:rFonts w:asciiTheme="minorHAnsi" w:eastAsia="Calibri" w:hAnsiTheme="minorHAnsi" w:cstheme="minorHAnsi"/>
          <w:szCs w:val="24"/>
        </w:rPr>
        <w:t>e-Zamówienia</w:t>
      </w:r>
      <w:r w:rsidRPr="00185633">
        <w:rPr>
          <w:rFonts w:asciiTheme="minorHAnsi" w:hAnsiTheme="minorHAnsi" w:cstheme="minorHAnsi"/>
          <w:szCs w:val="24"/>
          <w:lang w:eastAsia="pl-PL"/>
        </w:rPr>
        <w:t xml:space="preserve">. </w:t>
      </w:r>
    </w:p>
    <w:p w14:paraId="2C23157B" w14:textId="77777777" w:rsidR="00C871C3" w:rsidRPr="001902C8" w:rsidRDefault="00C871C3" w:rsidP="00C871C3">
      <w:pPr>
        <w:widowControl w:val="0"/>
        <w:numPr>
          <w:ilvl w:val="0"/>
          <w:numId w:val="4"/>
        </w:numPr>
        <w:suppressAutoHyphens w:val="0"/>
        <w:overflowPunct/>
        <w:autoSpaceDN w:val="0"/>
        <w:spacing w:after="120"/>
        <w:textAlignment w:val="auto"/>
        <w:rPr>
          <w:rFonts w:asciiTheme="minorHAnsi" w:eastAsia="Calibri" w:hAnsiTheme="minorHAnsi" w:cstheme="minorHAnsi"/>
          <w:szCs w:val="24"/>
        </w:rPr>
      </w:pPr>
      <w:r w:rsidRPr="00185633">
        <w:rPr>
          <w:rFonts w:asciiTheme="minorHAnsi" w:eastAsia="Calibri" w:hAnsiTheme="minorHAnsi" w:cstheme="minorHAnsi"/>
          <w:szCs w:val="24"/>
        </w:rPr>
        <w:t>Korzystanie z Platformy e-Zamówienia jest bezpłatne.</w:t>
      </w:r>
    </w:p>
    <w:p w14:paraId="58FBDE0F" w14:textId="77777777" w:rsidR="00C871C3" w:rsidRPr="00831906" w:rsidRDefault="00C871C3" w:rsidP="00C871C3">
      <w:pPr>
        <w:widowControl w:val="0"/>
        <w:numPr>
          <w:ilvl w:val="0"/>
          <w:numId w:val="4"/>
        </w:numPr>
        <w:suppressAutoHyphens w:val="0"/>
        <w:overflowPunct/>
        <w:autoSpaceDN w:val="0"/>
        <w:spacing w:after="120"/>
        <w:ind w:left="426" w:hanging="425"/>
        <w:textAlignment w:val="auto"/>
        <w:rPr>
          <w:rFonts w:asciiTheme="minorHAnsi" w:eastAsia="Calibri" w:hAnsiTheme="minorHAnsi" w:cstheme="minorHAnsi"/>
        </w:rPr>
      </w:pPr>
      <w:r w:rsidRPr="00831906">
        <w:rPr>
          <w:rFonts w:asciiTheme="minorHAnsi" w:eastAsia="Calibri" w:hAnsiTheme="minorHAnsi" w:cstheme="minorHAnsi"/>
        </w:rPr>
        <w:t>Zamawiający wyznacza następujące osoby do kontaktu z Wykonawcami:</w:t>
      </w:r>
    </w:p>
    <w:p w14:paraId="5182BF23" w14:textId="77777777" w:rsidR="00C871C3" w:rsidRPr="00831906" w:rsidRDefault="00C871C3" w:rsidP="00C871C3">
      <w:pPr>
        <w:numPr>
          <w:ilvl w:val="0"/>
          <w:numId w:val="15"/>
        </w:numPr>
        <w:suppressAutoHyphens w:val="0"/>
        <w:overflowPunct/>
        <w:autoSpaceDE/>
        <w:spacing w:after="120"/>
        <w:ind w:left="709" w:hanging="283"/>
        <w:textAlignment w:val="auto"/>
        <w:rPr>
          <w:rFonts w:asciiTheme="minorHAnsi" w:hAnsiTheme="minorHAnsi" w:cstheme="minorHAnsi"/>
        </w:rPr>
      </w:pPr>
      <w:r w:rsidRPr="00831906">
        <w:rPr>
          <w:rFonts w:asciiTheme="minorHAnsi" w:hAnsiTheme="minorHAnsi" w:cstheme="minorHAnsi"/>
        </w:rPr>
        <w:t>W sprawach merytorycznych:</w:t>
      </w:r>
    </w:p>
    <w:p w14:paraId="1FEB8BD1" w14:textId="77777777" w:rsidR="00C871C3" w:rsidRPr="00831906" w:rsidRDefault="00C871C3" w:rsidP="00C871C3">
      <w:pPr>
        <w:pStyle w:val="Akapitzlist"/>
        <w:spacing w:after="120"/>
        <w:ind w:left="786"/>
        <w:rPr>
          <w:rFonts w:asciiTheme="minorHAnsi" w:hAnsiTheme="minorHAnsi" w:cstheme="minorHAnsi"/>
        </w:rPr>
      </w:pPr>
      <w:r>
        <w:rPr>
          <w:rFonts w:asciiTheme="minorHAnsi" w:eastAsia="Calibri" w:hAnsiTheme="minorHAnsi" w:cstheme="minorHAnsi"/>
        </w:rPr>
        <w:t>Kinga Kozerska</w:t>
      </w:r>
      <w:r w:rsidRPr="00831906">
        <w:rPr>
          <w:rFonts w:asciiTheme="minorHAnsi" w:hAnsiTheme="minorHAnsi" w:cstheme="minorHAnsi"/>
        </w:rPr>
        <w:t xml:space="preserve">, tel. </w:t>
      </w:r>
      <w:r w:rsidRPr="00831906">
        <w:rPr>
          <w:rFonts w:asciiTheme="minorHAnsi" w:eastAsia="Calibri" w:hAnsiTheme="minorHAnsi" w:cstheme="minorHAnsi"/>
        </w:rPr>
        <w:t>52 / 58 26</w:t>
      </w:r>
      <w:r>
        <w:rPr>
          <w:rFonts w:asciiTheme="minorHAnsi" w:eastAsia="Calibri" w:hAnsiTheme="minorHAnsi" w:cstheme="minorHAnsi"/>
        </w:rPr>
        <w:t> 350</w:t>
      </w:r>
    </w:p>
    <w:p w14:paraId="2A5F8C32" w14:textId="77777777" w:rsidR="00C871C3" w:rsidRPr="00831906" w:rsidRDefault="00C871C3" w:rsidP="00C871C3">
      <w:pPr>
        <w:numPr>
          <w:ilvl w:val="0"/>
          <w:numId w:val="15"/>
        </w:numPr>
        <w:suppressAutoHyphens w:val="0"/>
        <w:overflowPunct/>
        <w:autoSpaceDE/>
        <w:spacing w:after="120"/>
        <w:ind w:left="709" w:hanging="283"/>
        <w:textAlignment w:val="auto"/>
        <w:rPr>
          <w:rFonts w:asciiTheme="minorHAnsi" w:hAnsiTheme="minorHAnsi" w:cstheme="minorHAnsi"/>
        </w:rPr>
      </w:pPr>
      <w:r w:rsidRPr="00831906">
        <w:rPr>
          <w:rFonts w:asciiTheme="minorHAnsi" w:hAnsiTheme="minorHAnsi" w:cstheme="minorHAnsi"/>
        </w:rPr>
        <w:t>W sprawach formalnych:</w:t>
      </w:r>
    </w:p>
    <w:p w14:paraId="2E9227A4" w14:textId="77777777" w:rsidR="00C871C3" w:rsidRDefault="00C871C3" w:rsidP="00C871C3">
      <w:pPr>
        <w:spacing w:after="120"/>
        <w:ind w:left="709"/>
        <w:rPr>
          <w:rFonts w:asciiTheme="minorHAnsi" w:hAnsiTheme="minorHAnsi" w:cstheme="minorHAnsi"/>
        </w:rPr>
      </w:pPr>
      <w:r w:rsidRPr="00B871C7">
        <w:rPr>
          <w:rFonts w:asciiTheme="minorHAnsi" w:hAnsiTheme="minorHAnsi" w:cstheme="minorHAnsi"/>
        </w:rPr>
        <w:t>Michał Kryszewski, tel. 52 / 58 26 252</w:t>
      </w:r>
    </w:p>
    <w:p w14:paraId="38079160" w14:textId="77777777" w:rsidR="00C871C3" w:rsidRPr="00831906" w:rsidRDefault="00C871C3" w:rsidP="00C871C3">
      <w:pPr>
        <w:spacing w:after="120"/>
        <w:ind w:left="709"/>
        <w:rPr>
          <w:rFonts w:asciiTheme="minorHAnsi" w:hAnsiTheme="minorHAnsi" w:cstheme="minorHAnsi"/>
        </w:rPr>
      </w:pPr>
      <w:r>
        <w:rPr>
          <w:rFonts w:asciiTheme="minorHAnsi" w:hAnsiTheme="minorHAnsi" w:cstheme="minorHAnsi"/>
        </w:rPr>
        <w:t>Sandra Sarnecka, tel. 52 / 58 26 252</w:t>
      </w:r>
    </w:p>
    <w:p w14:paraId="1560DEB4" w14:textId="77777777" w:rsidR="00C871C3" w:rsidRPr="00831906" w:rsidRDefault="00C871C3" w:rsidP="00C871C3">
      <w:pPr>
        <w:numPr>
          <w:ilvl w:val="0"/>
          <w:numId w:val="15"/>
        </w:numPr>
        <w:suppressAutoHyphens w:val="0"/>
        <w:overflowPunct/>
        <w:autoSpaceDE/>
        <w:spacing w:after="120"/>
        <w:ind w:left="709" w:hanging="283"/>
        <w:textAlignment w:val="auto"/>
        <w:rPr>
          <w:rFonts w:asciiTheme="minorHAnsi" w:hAnsiTheme="minorHAnsi" w:cstheme="minorHAnsi"/>
        </w:rPr>
      </w:pPr>
      <w:r w:rsidRPr="00831906">
        <w:rPr>
          <w:rFonts w:asciiTheme="minorHAnsi" w:hAnsiTheme="minorHAnsi" w:cstheme="minorHAnsi"/>
        </w:rPr>
        <w:t xml:space="preserve">Adres poczty elektronicznej e-mail: </w:t>
      </w:r>
      <w:hyperlink r:id="rId14" w:history="1">
        <w:r w:rsidRPr="00831906">
          <w:rPr>
            <w:rStyle w:val="Hipercze"/>
            <w:rFonts w:asciiTheme="minorHAnsi" w:hAnsiTheme="minorHAnsi" w:cstheme="minorHAnsi"/>
          </w:rPr>
          <w:t>przetargi@szpitalmsw.bydgoszcz.pl</w:t>
        </w:r>
      </w:hyperlink>
      <w:r w:rsidRPr="00831906">
        <w:rPr>
          <w:rFonts w:asciiTheme="minorHAnsi" w:hAnsiTheme="minorHAnsi" w:cstheme="minorHAnsi"/>
        </w:rPr>
        <w:t xml:space="preserve"> </w:t>
      </w:r>
      <w:hyperlink r:id="rId15" w:history="1"/>
      <w:r w:rsidRPr="00831906">
        <w:rPr>
          <w:rFonts w:asciiTheme="minorHAnsi" w:hAnsiTheme="minorHAnsi" w:cstheme="minorHAnsi"/>
        </w:rPr>
        <w:t xml:space="preserve"> </w:t>
      </w:r>
      <w:hyperlink r:id="rId16" w:history="1"/>
    </w:p>
    <w:p w14:paraId="404C562A" w14:textId="77777777" w:rsidR="00C871C3" w:rsidRPr="00EE6BB5" w:rsidRDefault="00C871C3" w:rsidP="00C871C3">
      <w:pPr>
        <w:pStyle w:val="SIWZ1"/>
        <w:numPr>
          <w:ilvl w:val="0"/>
          <w:numId w:val="4"/>
        </w:numPr>
        <w:rPr>
          <w:rFonts w:asciiTheme="minorHAnsi" w:hAnsiTheme="minorHAnsi" w:cstheme="minorHAnsi"/>
          <w:color w:val="0000FF"/>
          <w:sz w:val="28"/>
          <w:szCs w:val="28"/>
        </w:rPr>
      </w:pPr>
      <w:r w:rsidRPr="00185633">
        <w:rPr>
          <w:rFonts w:asciiTheme="minorHAnsi" w:hAnsiTheme="minorHAnsi" w:cstheme="minorHAnsi"/>
          <w:sz w:val="24"/>
          <w:szCs w:val="24"/>
        </w:rPr>
        <w:t>Adres strony internetowej prowadzonego postępowania (link prowadzący bezpośrednio do widoku postępowania na Platformie e-Zamówienia):</w:t>
      </w:r>
      <w:r>
        <w:rPr>
          <w:rFonts w:asciiTheme="minorHAnsi" w:hAnsiTheme="minorHAnsi" w:cstheme="minorHAnsi"/>
          <w:sz w:val="24"/>
          <w:szCs w:val="24"/>
        </w:rPr>
        <w:t xml:space="preserve"> </w:t>
      </w:r>
      <w:r w:rsidRPr="00EE6BB5">
        <w:rPr>
          <w:rFonts w:asciiTheme="minorHAnsi" w:hAnsiTheme="minorHAnsi" w:cstheme="minorHAnsi"/>
          <w:color w:val="0000FF"/>
          <w:sz w:val="24"/>
          <w:szCs w:val="28"/>
        </w:rPr>
        <w:t xml:space="preserve">Patrz część I ust. 8 SWZ. </w:t>
      </w:r>
    </w:p>
    <w:p w14:paraId="4B925AA1" w14:textId="77777777" w:rsidR="00C871C3" w:rsidRPr="00185633" w:rsidRDefault="00C871C3" w:rsidP="00C871C3">
      <w:pPr>
        <w:widowControl w:val="0"/>
        <w:suppressAutoHyphens w:val="0"/>
        <w:overflowPunct/>
        <w:autoSpaceDN w:val="0"/>
        <w:spacing w:after="120"/>
        <w:ind w:left="360"/>
        <w:textAlignment w:val="auto"/>
        <w:rPr>
          <w:rFonts w:asciiTheme="minorHAnsi" w:eastAsia="Calibri" w:hAnsiTheme="minorHAnsi" w:cstheme="minorHAnsi"/>
          <w:szCs w:val="24"/>
        </w:rPr>
      </w:pPr>
      <w:r w:rsidRPr="00185633">
        <w:rPr>
          <w:rFonts w:asciiTheme="minorHAnsi" w:eastAsia="Calibri" w:hAnsiTheme="minorHAnsi" w:cstheme="minorHAnsi"/>
          <w:szCs w:val="24"/>
        </w:rPr>
        <w:t>Postępowanie można wyszukać również ze strony głównej Platformy e-Zamówienia (przycisk „Przeglądaj postępowania/konkursy”).</w:t>
      </w:r>
    </w:p>
    <w:p w14:paraId="48ABB65E" w14:textId="77777777" w:rsidR="00C871C3" w:rsidRPr="00EE6BB5" w:rsidRDefault="00C871C3" w:rsidP="00C871C3">
      <w:pPr>
        <w:pStyle w:val="SIWZ1"/>
        <w:numPr>
          <w:ilvl w:val="0"/>
          <w:numId w:val="4"/>
        </w:numPr>
        <w:rPr>
          <w:rFonts w:asciiTheme="minorHAnsi" w:hAnsiTheme="minorHAnsi" w:cstheme="minorHAnsi"/>
          <w:color w:val="0000FF"/>
          <w:sz w:val="24"/>
          <w:szCs w:val="24"/>
        </w:rPr>
      </w:pPr>
      <w:r w:rsidRPr="00185633">
        <w:rPr>
          <w:rFonts w:asciiTheme="minorHAnsi" w:hAnsiTheme="minorHAnsi" w:cstheme="minorHAnsi"/>
          <w:sz w:val="24"/>
          <w:szCs w:val="24"/>
        </w:rPr>
        <w:t xml:space="preserve">Identyfikator (ID) postępowania na Platformie e-Zamówienia: </w:t>
      </w:r>
      <w:r w:rsidRPr="00EE6BB5">
        <w:rPr>
          <w:rFonts w:asciiTheme="minorHAnsi" w:hAnsiTheme="minorHAnsi" w:cstheme="minorHAnsi"/>
          <w:color w:val="0000FF"/>
          <w:sz w:val="24"/>
          <w:szCs w:val="24"/>
        </w:rPr>
        <w:t xml:space="preserve">Patrz część I ust. </w:t>
      </w:r>
      <w:r>
        <w:rPr>
          <w:rFonts w:asciiTheme="minorHAnsi" w:hAnsiTheme="minorHAnsi" w:cstheme="minorHAnsi"/>
          <w:color w:val="0000FF"/>
          <w:sz w:val="24"/>
          <w:szCs w:val="24"/>
        </w:rPr>
        <w:t>10</w:t>
      </w:r>
      <w:r w:rsidRPr="00EE6BB5">
        <w:rPr>
          <w:rFonts w:asciiTheme="minorHAnsi" w:hAnsiTheme="minorHAnsi" w:cstheme="minorHAnsi"/>
          <w:color w:val="0000FF"/>
          <w:sz w:val="24"/>
          <w:szCs w:val="24"/>
        </w:rPr>
        <w:t xml:space="preserve"> SWZ.</w:t>
      </w:r>
    </w:p>
    <w:p w14:paraId="7E8012DB" w14:textId="77777777" w:rsidR="00C871C3" w:rsidRPr="00185633" w:rsidRDefault="00C871C3" w:rsidP="00C871C3">
      <w:pPr>
        <w:widowControl w:val="0"/>
        <w:numPr>
          <w:ilvl w:val="0"/>
          <w:numId w:val="4"/>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hAnsiTheme="minorHAnsi" w:cstheme="minorHAnsi"/>
          <w:szCs w:val="24"/>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w:t>
      </w:r>
      <w:hyperlink r:id="rId17" w:history="1">
        <w:r w:rsidRPr="00185633">
          <w:rPr>
            <w:rStyle w:val="Hipercze"/>
            <w:rFonts w:asciiTheme="minorHAnsi" w:hAnsiTheme="minorHAnsi" w:cstheme="minorHAnsi"/>
            <w:szCs w:val="24"/>
          </w:rPr>
          <w:t>https://ezamowienia.gov.pl</w:t>
        </w:r>
      </w:hyperlink>
      <w:r w:rsidRPr="00185633">
        <w:rPr>
          <w:rFonts w:asciiTheme="minorHAnsi" w:hAnsiTheme="minorHAnsi" w:cstheme="minorHAnsi"/>
          <w:szCs w:val="24"/>
        </w:rPr>
        <w:t xml:space="preserve"> oraz informacje zamieszczone w zakładce „Centrum Pomocy”.</w:t>
      </w:r>
    </w:p>
    <w:p w14:paraId="12604C2E" w14:textId="77777777" w:rsidR="00C871C3" w:rsidRPr="00185633" w:rsidRDefault="00C871C3" w:rsidP="00C871C3">
      <w:pPr>
        <w:widowControl w:val="0"/>
        <w:numPr>
          <w:ilvl w:val="0"/>
          <w:numId w:val="4"/>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hAnsiTheme="minorHAnsi" w:cstheme="minorHAnsi"/>
          <w:szCs w:val="24"/>
        </w:rPr>
        <w:t>Przeglądanie i pobieranie publicznej treści dokumentacji postępowania nie wymaga posiadania konta na Platformie e-Zamówienia ani logowania.</w:t>
      </w:r>
    </w:p>
    <w:p w14:paraId="1357347D" w14:textId="77777777" w:rsidR="00C871C3" w:rsidRPr="00185633" w:rsidRDefault="00C871C3" w:rsidP="00C871C3">
      <w:pPr>
        <w:widowControl w:val="0"/>
        <w:numPr>
          <w:ilvl w:val="0"/>
          <w:numId w:val="4"/>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hAnsiTheme="minorHAnsi" w:cstheme="minorHAnsi"/>
          <w:szCs w:val="24"/>
        </w:rPr>
        <w:t xml:space="preserve">Sposób sporządzenia dokumentów elektronicznych lub dokumentów elektronicznych będących kopią elektroniczną treści zapisanej w postaci papierowej (cyfrowe odwzorowania) musi być zgodny z wymaganiami określonymi w rozporządzeniu Prezesa </w:t>
      </w:r>
      <w:r w:rsidRPr="00185633">
        <w:rPr>
          <w:rFonts w:asciiTheme="minorHAnsi" w:hAnsiTheme="minorHAnsi" w:cstheme="minorHAnsi"/>
          <w:szCs w:val="24"/>
        </w:rPr>
        <w:lastRenderedPageBreak/>
        <w:t>Rady Ministrów z dnia 30 grudnia 2020 r. w sprawie sposobu sporządzania i przekazywania informacji oraz wymagań technicznych dla dokumentów elektronicznych oraz środków komunikacji elektronicznej w postępowaniu o udzielenie zamówienia publicznego lub w konkursie (Dz. U. z 2020 r. poz. 2452) zwanym dalej „</w:t>
      </w:r>
      <w:r w:rsidRPr="00185633">
        <w:rPr>
          <w:rFonts w:asciiTheme="minorHAnsi" w:hAnsiTheme="minorHAnsi" w:cstheme="minorHAnsi"/>
          <w:i/>
          <w:szCs w:val="24"/>
        </w:rPr>
        <w:t>rozporządzeniem Prezesa Rady Ministrów w sprawie wymagań dla dokumentów elektronicznych</w:t>
      </w:r>
      <w:r w:rsidRPr="00185633">
        <w:rPr>
          <w:rFonts w:asciiTheme="minorHAnsi" w:hAnsiTheme="minorHAnsi" w:cstheme="minorHAnsi"/>
          <w:szCs w:val="24"/>
        </w:rPr>
        <w:t>”.</w:t>
      </w:r>
    </w:p>
    <w:p w14:paraId="13856698" w14:textId="77777777" w:rsidR="00C871C3" w:rsidRPr="00185633" w:rsidRDefault="00C871C3" w:rsidP="00C871C3">
      <w:pPr>
        <w:widowControl w:val="0"/>
        <w:numPr>
          <w:ilvl w:val="0"/>
          <w:numId w:val="4"/>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hAnsiTheme="minorHAnsi" w:cstheme="minorHAnsi"/>
          <w:szCs w:val="24"/>
        </w:rPr>
        <w:t>Dokumenty elektroniczne, o których mowa w § 2 ust. 1 rozporządzenia Prezesa Rady Ministrów w sprawie wymagań dla dokumentów elektronicznych, a wymagane zapisami SWZ, sporządza się w postaci elektronicznej, w formatach danych określonych w przepisach rozporządzenia Rady Ministrów w sprawie Krajowych Ram Interoperacyjności, minimalnych wymagań dla rejestrów publicznych i wymiany informacji w postaci elektronicznej oraz minimalnych wymagań dla systemów teleinformatycznych (Dz. U. z 2017 r. poz. 2247) zwanym dalej „</w:t>
      </w:r>
      <w:r w:rsidRPr="00185633">
        <w:rPr>
          <w:rFonts w:asciiTheme="minorHAnsi" w:hAnsiTheme="minorHAnsi" w:cstheme="minorHAnsi"/>
          <w:i/>
          <w:szCs w:val="24"/>
        </w:rPr>
        <w:t>rozporządzeniem Rady Ministrów w sprawie Krajowych Ram Interoperacyjności</w:t>
      </w:r>
      <w:r w:rsidRPr="00185633">
        <w:rPr>
          <w:rFonts w:asciiTheme="minorHAnsi" w:hAnsiTheme="minorHAnsi" w:cstheme="minorHAnsi"/>
          <w:szCs w:val="24"/>
        </w:rPr>
        <w:t>”, z uwzględnieniem rodzaju przekazywanych danych i przekazuje się jako załączniki.</w:t>
      </w:r>
    </w:p>
    <w:p w14:paraId="7FBD9E1F" w14:textId="77777777" w:rsidR="00C871C3" w:rsidRPr="00185633" w:rsidRDefault="00C871C3" w:rsidP="00C871C3">
      <w:pPr>
        <w:widowControl w:val="0"/>
        <w:numPr>
          <w:ilvl w:val="0"/>
          <w:numId w:val="4"/>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hAnsiTheme="minorHAnsi" w:cstheme="minorHAnsi"/>
          <w:szCs w:val="24"/>
        </w:rPr>
        <w:t>Informacje, oświadczenia lub dokumenty, inne niż wymienione w § 2 ust. 1 rozporządzenia Prezesa Rady Ministrów w sprawie wymagań dla dokumentów elektronicznych, przekazywane w postępowaniu sporządza się w postaci elektronicznej:</w:t>
      </w:r>
    </w:p>
    <w:p w14:paraId="2868015A" w14:textId="77777777" w:rsidR="00C871C3" w:rsidRPr="00185633" w:rsidRDefault="00C871C3" w:rsidP="00C871C3">
      <w:pPr>
        <w:pStyle w:val="SIWZ1"/>
        <w:numPr>
          <w:ilvl w:val="0"/>
          <w:numId w:val="69"/>
        </w:numPr>
        <w:tabs>
          <w:tab w:val="clear" w:pos="426"/>
          <w:tab w:val="left" w:pos="709"/>
        </w:tabs>
        <w:rPr>
          <w:rFonts w:asciiTheme="minorHAnsi" w:hAnsiTheme="minorHAnsi" w:cstheme="minorHAnsi"/>
          <w:sz w:val="24"/>
          <w:szCs w:val="24"/>
        </w:rPr>
      </w:pPr>
      <w:r w:rsidRPr="00185633">
        <w:rPr>
          <w:rFonts w:asciiTheme="minorHAnsi" w:hAnsiTheme="minorHAnsi" w:cstheme="minorHAnsi"/>
          <w:sz w:val="24"/>
          <w:szCs w:val="24"/>
        </w:rPr>
        <w:t>w formatach danych określonych w przepisach rozporządzenia Rady Ministrów w sprawie Krajowych Ram Interoperacyjności (i przekazuje się jako załącznik), lub</w:t>
      </w:r>
    </w:p>
    <w:p w14:paraId="3908975D" w14:textId="77777777" w:rsidR="00C871C3" w:rsidRPr="00185633" w:rsidRDefault="00C871C3" w:rsidP="00C871C3">
      <w:pPr>
        <w:pStyle w:val="SIWZ1"/>
        <w:numPr>
          <w:ilvl w:val="0"/>
          <w:numId w:val="69"/>
        </w:numPr>
        <w:tabs>
          <w:tab w:val="clear" w:pos="426"/>
          <w:tab w:val="left" w:pos="709"/>
        </w:tabs>
        <w:rPr>
          <w:rFonts w:asciiTheme="minorHAnsi" w:hAnsiTheme="minorHAnsi" w:cstheme="minorHAnsi"/>
          <w:sz w:val="24"/>
          <w:szCs w:val="24"/>
        </w:rPr>
      </w:pPr>
      <w:r w:rsidRPr="00185633">
        <w:rPr>
          <w:rFonts w:asciiTheme="minorHAnsi" w:hAnsiTheme="minorHAnsi" w:cstheme="minorHAnsi"/>
          <w:sz w:val="24"/>
          <w:szCs w:val="24"/>
        </w:rPr>
        <w:t>jako tekst wpisany bezpośrednio do wiadomości przekazywanej przy użyciu środków komunikacji elektronicznej (np. w treści wiadomości e-mail lub w treści „Formularza do komunikacji”).</w:t>
      </w:r>
    </w:p>
    <w:p w14:paraId="19A39112" w14:textId="77777777" w:rsidR="00C871C3" w:rsidRPr="00185633" w:rsidRDefault="00C871C3" w:rsidP="00C871C3">
      <w:pPr>
        <w:widowControl w:val="0"/>
        <w:numPr>
          <w:ilvl w:val="0"/>
          <w:numId w:val="4"/>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hAnsiTheme="minorHAnsi" w:cstheme="minorHAnsi"/>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w:t>
      </w:r>
    </w:p>
    <w:p w14:paraId="3301218D" w14:textId="77777777" w:rsidR="00C871C3" w:rsidRPr="00185633" w:rsidRDefault="00C871C3" w:rsidP="00C871C3">
      <w:pPr>
        <w:pStyle w:val="SIWZ1"/>
        <w:numPr>
          <w:ilvl w:val="0"/>
          <w:numId w:val="4"/>
        </w:numPr>
        <w:rPr>
          <w:rFonts w:asciiTheme="minorHAnsi" w:hAnsiTheme="minorHAnsi" w:cstheme="minorHAnsi"/>
          <w:sz w:val="24"/>
          <w:szCs w:val="24"/>
        </w:rPr>
      </w:pPr>
      <w:r w:rsidRPr="00185633">
        <w:rPr>
          <w:rFonts w:asciiTheme="minorHAnsi" w:hAnsiTheme="minorHAnsi" w:cstheme="minorHAnsi"/>
          <w:sz w:val="24"/>
          <w:szCs w:val="24"/>
        </w:rPr>
        <w:t xml:space="preserve">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Formularze do komunikacji umożliwiają również dołączenie załącznika do przesyłanej wiadomości (przycisk „dodaj załącznik”). Zamawiający dopuszcza również możliwość składania dokumentów elektronicznych, oświadczeń lub elektronicznych kopii dokumentów lub oświadczeń za pomocą poczty elektronicznej, na adres email: </w:t>
      </w:r>
      <w:hyperlink r:id="rId18" w:history="1">
        <w:r w:rsidRPr="00185633">
          <w:rPr>
            <w:rStyle w:val="Hipercze"/>
            <w:rFonts w:asciiTheme="minorHAnsi" w:hAnsiTheme="minorHAnsi" w:cstheme="minorHAnsi"/>
            <w:sz w:val="24"/>
            <w:szCs w:val="24"/>
          </w:rPr>
          <w:t>przetargi@szpitalmsw.bydgoszcz.pl</w:t>
        </w:r>
      </w:hyperlink>
      <w:r w:rsidRPr="00185633">
        <w:rPr>
          <w:rFonts w:asciiTheme="minorHAnsi" w:hAnsiTheme="minorHAnsi" w:cstheme="minorHAnsi"/>
          <w:color w:val="000000"/>
          <w:sz w:val="24"/>
          <w:szCs w:val="24"/>
        </w:rPr>
        <w:t xml:space="preserve">. </w:t>
      </w:r>
    </w:p>
    <w:p w14:paraId="4D70F909" w14:textId="77777777" w:rsidR="00C871C3" w:rsidRPr="00185633" w:rsidRDefault="00C871C3" w:rsidP="00C871C3">
      <w:pPr>
        <w:widowControl w:val="0"/>
        <w:numPr>
          <w:ilvl w:val="0"/>
          <w:numId w:val="4"/>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hAnsiTheme="minorHAnsi" w:cstheme="minorHAnsi"/>
          <w:szCs w:val="24"/>
        </w:rPr>
        <w:t xml:space="preserve">W przypadku załączników, które są zgodnie z ustawą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t>
      </w:r>
      <w:r w:rsidRPr="00185633">
        <w:rPr>
          <w:rFonts w:asciiTheme="minorHAnsi" w:hAnsiTheme="minorHAnsi" w:cstheme="minorHAnsi"/>
          <w:szCs w:val="24"/>
        </w:rPr>
        <w:lastRenderedPageBreak/>
        <w:t>wygenerowanym plikiem podpisu (typ zewnętrzny) lub dokument z wszytym podpisem (typ wewnętrzny).</w:t>
      </w:r>
    </w:p>
    <w:p w14:paraId="020EADCF" w14:textId="77777777" w:rsidR="00C871C3" w:rsidRPr="00185633" w:rsidRDefault="00C871C3" w:rsidP="00C871C3">
      <w:pPr>
        <w:widowControl w:val="0"/>
        <w:numPr>
          <w:ilvl w:val="0"/>
          <w:numId w:val="4"/>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hAnsiTheme="minorHAnsi" w:cstheme="minorHAnsi"/>
          <w:szCs w:val="24"/>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082E8205" w14:textId="77777777" w:rsidR="00C871C3" w:rsidRPr="00185633" w:rsidRDefault="00C871C3" w:rsidP="00C871C3">
      <w:pPr>
        <w:widowControl w:val="0"/>
        <w:numPr>
          <w:ilvl w:val="0"/>
          <w:numId w:val="4"/>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hAnsiTheme="minorHAnsi" w:cstheme="minorHAnsi"/>
          <w:szCs w:val="24"/>
        </w:rPr>
        <w:t>Wszystkie wysłane i odebrane w postępowaniu przez wykonawcę wiadomości widoczne są po zalogowaniu w podglądzie postępowania w zakładce „Komunikacja”.</w:t>
      </w:r>
    </w:p>
    <w:p w14:paraId="7B3EA68C" w14:textId="77777777" w:rsidR="00C871C3" w:rsidRPr="00185633" w:rsidRDefault="00C871C3" w:rsidP="00C871C3">
      <w:pPr>
        <w:widowControl w:val="0"/>
        <w:numPr>
          <w:ilvl w:val="0"/>
          <w:numId w:val="4"/>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hAnsiTheme="minorHAnsi" w:cstheme="minorHAnsi"/>
          <w:szCs w:val="24"/>
        </w:rPr>
        <w:t>Maksymalny rozmiar plików przesyłanych za pośrednictwem „Formularzy do komunikacji” wynosi 150 MB (wielkość ta dotyczy plików przesyłanych jako załączniki do jednego formularza).</w:t>
      </w:r>
    </w:p>
    <w:p w14:paraId="2D884A8D" w14:textId="77777777" w:rsidR="00C871C3" w:rsidRPr="00185633" w:rsidRDefault="00C871C3" w:rsidP="00C871C3">
      <w:pPr>
        <w:widowControl w:val="0"/>
        <w:numPr>
          <w:ilvl w:val="0"/>
          <w:numId w:val="4"/>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hAnsiTheme="minorHAnsi" w:cstheme="minorHAnsi"/>
          <w:szCs w:val="24"/>
        </w:rPr>
        <w:t>Minimalne wymagania techniczne dotyczące sprzętu używanego w celu korzystania z usług Platformy e-Zamówienia oraz informacje dotyczące specyfikacji połączenia określa Regulamin Platformy e-Zamówienia.</w:t>
      </w:r>
    </w:p>
    <w:p w14:paraId="60A0DDF6" w14:textId="77777777" w:rsidR="00C871C3" w:rsidRPr="00185633" w:rsidRDefault="00C871C3" w:rsidP="00C871C3">
      <w:pPr>
        <w:pStyle w:val="SIWZ1"/>
        <w:numPr>
          <w:ilvl w:val="0"/>
          <w:numId w:val="4"/>
        </w:numPr>
        <w:rPr>
          <w:rFonts w:asciiTheme="minorHAnsi" w:hAnsiTheme="minorHAnsi" w:cstheme="minorHAnsi"/>
          <w:sz w:val="24"/>
          <w:szCs w:val="24"/>
        </w:rPr>
      </w:pPr>
      <w:r w:rsidRPr="00185633">
        <w:rPr>
          <w:rFonts w:asciiTheme="minorHAnsi" w:hAnsiTheme="minorHAnsi" w:cstheme="minorHAnsi"/>
          <w:sz w:val="24"/>
          <w:szCs w:val="24"/>
        </w:rPr>
        <w:t xml:space="preserve">W przypadku problemów technicznych i awarii związanych z funkcjonowaniem Platformy e-Zamówienia użytkownicy mogą skorzystać ze wsparcia technicznego dostępnego pod numerem telefonu 22 458 77 99 lub drogą elektroniczną poprzez formularz udostępniony na stronie internetowej </w:t>
      </w:r>
      <w:hyperlink r:id="rId19" w:history="1">
        <w:r w:rsidRPr="00185633">
          <w:rPr>
            <w:rStyle w:val="Hipercze"/>
            <w:rFonts w:asciiTheme="minorHAnsi" w:hAnsiTheme="minorHAnsi" w:cstheme="minorHAnsi"/>
            <w:sz w:val="24"/>
            <w:szCs w:val="24"/>
          </w:rPr>
          <w:t>https://ezamowienia.gov.pl</w:t>
        </w:r>
      </w:hyperlink>
      <w:r w:rsidRPr="00185633">
        <w:rPr>
          <w:rFonts w:asciiTheme="minorHAnsi" w:hAnsiTheme="minorHAnsi" w:cstheme="minorHAnsi"/>
          <w:sz w:val="24"/>
          <w:szCs w:val="24"/>
        </w:rPr>
        <w:t xml:space="preserve"> w zakładce „Zgłoś problem”.</w:t>
      </w:r>
    </w:p>
    <w:p w14:paraId="166FFEEF" w14:textId="77777777" w:rsidR="00C871C3" w:rsidRPr="00185633" w:rsidRDefault="00C871C3" w:rsidP="00C871C3">
      <w:pPr>
        <w:widowControl w:val="0"/>
        <w:numPr>
          <w:ilvl w:val="0"/>
          <w:numId w:val="4"/>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eastAsia="Calibri" w:hAnsiTheme="minorHAnsi" w:cstheme="minorHAnsi"/>
          <w:szCs w:val="24"/>
        </w:rPr>
        <w:t>Wykonawca może zwrócić się do Zamawiającego z wnioskiem o wyjaśnienie treści SWZ.</w:t>
      </w:r>
    </w:p>
    <w:p w14:paraId="6193E51F" w14:textId="77777777" w:rsidR="00C871C3" w:rsidRPr="00185633" w:rsidRDefault="00C871C3" w:rsidP="00C871C3">
      <w:pPr>
        <w:widowControl w:val="0"/>
        <w:numPr>
          <w:ilvl w:val="0"/>
          <w:numId w:val="4"/>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eastAsia="Calibri" w:hAnsiTheme="minorHAnsi" w:cstheme="minorHAnsi"/>
          <w:szCs w:val="24"/>
        </w:rPr>
        <w:t>Zamawiający jest obowiązany udzielić wyjaśnień niezwłocznie, jednak nie później niż na 2 dni przed upływem terminu składania ofert albo ofert podlegających negocjacjom, pod warunkiem że wniosek o wyjaśnienie treści SWZ wpłynął do Zamawiającego nie później niż na 4 dni przed upływem terminu składania odpowiednio ofert albo ofert podlegających negocjacjom.</w:t>
      </w:r>
    </w:p>
    <w:p w14:paraId="01C9CF5A" w14:textId="77777777" w:rsidR="00C871C3" w:rsidRPr="00185633" w:rsidRDefault="00C871C3" w:rsidP="00C871C3">
      <w:pPr>
        <w:widowControl w:val="0"/>
        <w:numPr>
          <w:ilvl w:val="0"/>
          <w:numId w:val="4"/>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eastAsia="Calibri" w:hAnsiTheme="minorHAnsi" w:cstheme="minorHAnsi"/>
          <w:szCs w:val="24"/>
        </w:rPr>
        <w:t>Jeżeli Zamawiający nie udzieli wyjaśnień w terminie, o którym mowa w ust. 20, przedłuża termin składania odpowiednio ofert albo ofert podlegających negocjacjom o czas niezbędny do zapoznania się wszystkich zainteresowanych Wykonawców z wyjaśnieniami niezbędnymi do należytego przygotowania i złożenia odpowiednio ofert albo ofert podlegających negocjacjom.</w:t>
      </w:r>
    </w:p>
    <w:p w14:paraId="36245130" w14:textId="77777777" w:rsidR="00C871C3" w:rsidRPr="00185633" w:rsidRDefault="00C871C3" w:rsidP="00C871C3">
      <w:pPr>
        <w:widowControl w:val="0"/>
        <w:numPr>
          <w:ilvl w:val="0"/>
          <w:numId w:val="4"/>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eastAsia="Calibri" w:hAnsiTheme="minorHAnsi" w:cstheme="minorHAnsi"/>
          <w:szCs w:val="24"/>
        </w:rPr>
        <w:t>W przypadku gdy wniosek o wyjaśnienie treści SWZ nie wpłynął w terminie, o którym mowa w ust. 20, Zamawiający nie ma obowiązku udzielania wyjaśnień SWZ oraz obowiązku przedłużenia terminu składania odpowiednio ofert albo ofert podlegających negocjacjom.</w:t>
      </w:r>
    </w:p>
    <w:p w14:paraId="2A4B7FB3" w14:textId="77777777" w:rsidR="00C871C3" w:rsidRPr="00185633" w:rsidRDefault="00C871C3" w:rsidP="00C871C3">
      <w:pPr>
        <w:widowControl w:val="0"/>
        <w:numPr>
          <w:ilvl w:val="0"/>
          <w:numId w:val="4"/>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eastAsia="Calibri" w:hAnsiTheme="minorHAnsi" w:cstheme="minorHAnsi"/>
          <w:szCs w:val="24"/>
        </w:rPr>
        <w:t>Przedłużenie terminu składania ofert, o których mowa w ust. 22, nie wpływa na bieg terminu składania wniosku o wyjaśnienie treści SWZ.</w:t>
      </w:r>
    </w:p>
    <w:p w14:paraId="2D6EB7AA" w14:textId="77777777" w:rsidR="00C871C3" w:rsidRPr="009F5473" w:rsidRDefault="00C871C3" w:rsidP="00C871C3">
      <w:pPr>
        <w:widowControl w:val="0"/>
        <w:tabs>
          <w:tab w:val="left" w:pos="426"/>
        </w:tabs>
        <w:suppressAutoHyphens w:val="0"/>
        <w:overflowPunct/>
        <w:autoSpaceDN w:val="0"/>
        <w:spacing w:after="120"/>
        <w:ind w:left="426"/>
        <w:textAlignment w:val="auto"/>
        <w:rPr>
          <w:rFonts w:ascii="Calibri" w:eastAsia="Calibri" w:hAnsi="Calibri" w:cs="Calibri"/>
        </w:rPr>
      </w:pPr>
      <w:r w:rsidRPr="00185633">
        <w:rPr>
          <w:rFonts w:asciiTheme="minorHAnsi" w:eastAsia="Calibri" w:hAnsiTheme="minorHAnsi" w:cstheme="minorHAnsi"/>
          <w:szCs w:val="24"/>
        </w:rPr>
        <w:t>Treść zapytań wraz z wyjaśnieniami Zamawiający udostępnia, bez ujawniania źródła zapytania, na stronie internetowej prowadzonego postępowania.</w:t>
      </w:r>
    </w:p>
    <w:p w14:paraId="0B88D319" w14:textId="77777777" w:rsidR="00C871C3" w:rsidRPr="009F5473" w:rsidRDefault="00C871C3" w:rsidP="003127D4">
      <w:pPr>
        <w:shd w:val="clear" w:color="auto" w:fill="FFF2CC" w:themeFill="accent4" w:themeFillTint="33"/>
        <w:spacing w:line="240" w:lineRule="atLeast"/>
        <w:rPr>
          <w:rFonts w:ascii="Calibri" w:hAnsi="Calibri" w:cs="Calibri"/>
          <w:b/>
          <w:lang w:eastAsia="pl-PL"/>
        </w:rPr>
      </w:pPr>
      <w:r w:rsidRPr="009F5473">
        <w:rPr>
          <w:rFonts w:ascii="Calibri" w:hAnsi="Calibri" w:cs="Calibri"/>
          <w:b/>
          <w:lang w:eastAsia="pl-PL"/>
        </w:rPr>
        <w:t>CZĘŚĆ IX - WYMAGANIA DOTYCZĄCE WADIUM</w:t>
      </w:r>
    </w:p>
    <w:p w14:paraId="1B170D7F" w14:textId="77777777" w:rsidR="00C871C3" w:rsidRDefault="00C871C3" w:rsidP="00C871C3">
      <w:pPr>
        <w:widowControl w:val="0"/>
        <w:autoSpaceDN w:val="0"/>
        <w:spacing w:after="120"/>
        <w:ind w:left="426" w:hanging="426"/>
        <w:rPr>
          <w:rFonts w:ascii="Calibri" w:eastAsia="Calibri" w:hAnsi="Calibri" w:cs="Calibri"/>
          <w:lang w:eastAsia="pl-PL"/>
        </w:rPr>
      </w:pPr>
      <w:r w:rsidRPr="009F5473">
        <w:rPr>
          <w:rFonts w:ascii="Calibri" w:eastAsia="Calibri" w:hAnsi="Calibri" w:cs="Calibri"/>
          <w:lang w:eastAsia="pl-PL"/>
        </w:rPr>
        <w:tab/>
        <w:t>Zamawiający nie żąda wniesienia wadium.</w:t>
      </w:r>
    </w:p>
    <w:p w14:paraId="5E6D8971" w14:textId="77777777" w:rsidR="00C871C3" w:rsidRDefault="00C871C3" w:rsidP="00C871C3">
      <w:pPr>
        <w:widowControl w:val="0"/>
        <w:autoSpaceDN w:val="0"/>
        <w:spacing w:after="120"/>
        <w:ind w:left="426" w:hanging="426"/>
        <w:rPr>
          <w:rFonts w:ascii="Calibri" w:eastAsia="Calibri" w:hAnsi="Calibri" w:cs="Calibri"/>
          <w:lang w:eastAsia="pl-PL"/>
        </w:rPr>
      </w:pPr>
    </w:p>
    <w:p w14:paraId="682DEC0A" w14:textId="77777777" w:rsidR="00853274" w:rsidRPr="009F5473" w:rsidRDefault="00853274" w:rsidP="00C871C3">
      <w:pPr>
        <w:widowControl w:val="0"/>
        <w:autoSpaceDN w:val="0"/>
        <w:spacing w:after="120"/>
        <w:ind w:left="426" w:hanging="426"/>
        <w:rPr>
          <w:rFonts w:ascii="Calibri" w:eastAsia="Calibri" w:hAnsi="Calibri" w:cs="Calibri"/>
          <w:lang w:eastAsia="pl-PL"/>
        </w:rPr>
      </w:pPr>
    </w:p>
    <w:p w14:paraId="2B3E98C2" w14:textId="77777777" w:rsidR="00C871C3" w:rsidRPr="009F5473" w:rsidRDefault="00C871C3" w:rsidP="003127D4">
      <w:pPr>
        <w:widowControl w:val="0"/>
        <w:shd w:val="clear" w:color="auto" w:fill="FFF2CC" w:themeFill="accent4" w:themeFillTint="33"/>
        <w:tabs>
          <w:tab w:val="left" w:pos="0"/>
        </w:tabs>
        <w:autoSpaceDN w:val="0"/>
        <w:spacing w:after="120" w:line="240" w:lineRule="atLeast"/>
        <w:rPr>
          <w:rFonts w:ascii="Calibri" w:eastAsia="Calibri" w:hAnsi="Calibri" w:cs="Calibri"/>
          <w:b/>
        </w:rPr>
      </w:pPr>
      <w:r w:rsidRPr="009F5473">
        <w:rPr>
          <w:rFonts w:ascii="Calibri" w:eastAsia="Calibri" w:hAnsi="Calibri" w:cs="Calibri"/>
          <w:b/>
        </w:rPr>
        <w:lastRenderedPageBreak/>
        <w:t>CZĘŚĆ X – TERMIN ZWIĄZANIA OFERTĄ</w:t>
      </w:r>
    </w:p>
    <w:p w14:paraId="1B7702C0" w14:textId="7B75D637" w:rsidR="00C871C3" w:rsidRPr="007657AE" w:rsidRDefault="00C871C3" w:rsidP="00C871C3">
      <w:pPr>
        <w:widowControl w:val="0"/>
        <w:numPr>
          <w:ilvl w:val="0"/>
          <w:numId w:val="5"/>
        </w:numPr>
        <w:suppressAutoHyphens w:val="0"/>
        <w:overflowPunct/>
        <w:autoSpaceDN w:val="0"/>
        <w:spacing w:after="120"/>
        <w:ind w:left="426" w:hanging="426"/>
        <w:textAlignment w:val="auto"/>
        <w:rPr>
          <w:rFonts w:ascii="Calibri" w:eastAsia="Calibri" w:hAnsi="Calibri" w:cs="Calibri"/>
          <w:szCs w:val="24"/>
        </w:rPr>
      </w:pPr>
      <w:r w:rsidRPr="00BC3764">
        <w:rPr>
          <w:rFonts w:ascii="Calibri" w:hAnsi="Calibri" w:cs="Calibri"/>
          <w:szCs w:val="24"/>
        </w:rPr>
        <w:t xml:space="preserve">Wykonawca będzie związany ofertą do dnia </w:t>
      </w:r>
      <w:r w:rsidR="00B1051C">
        <w:rPr>
          <w:rFonts w:ascii="Calibri" w:hAnsi="Calibri" w:cs="Calibri"/>
          <w:b/>
          <w:szCs w:val="24"/>
        </w:rPr>
        <w:t>0</w:t>
      </w:r>
      <w:r w:rsidR="00C028BA">
        <w:rPr>
          <w:rFonts w:ascii="Calibri" w:hAnsi="Calibri" w:cs="Calibri"/>
          <w:b/>
          <w:szCs w:val="24"/>
        </w:rPr>
        <w:t>8</w:t>
      </w:r>
      <w:r w:rsidR="00B1051C">
        <w:rPr>
          <w:rFonts w:ascii="Calibri" w:hAnsi="Calibri" w:cs="Calibri"/>
          <w:b/>
          <w:szCs w:val="24"/>
        </w:rPr>
        <w:t>.12.2026</w:t>
      </w:r>
      <w:r w:rsidRPr="00BC3764">
        <w:rPr>
          <w:rFonts w:ascii="Calibri" w:hAnsi="Calibri" w:cs="Calibri"/>
          <w:b/>
          <w:szCs w:val="24"/>
        </w:rPr>
        <w:t xml:space="preserve"> r.</w:t>
      </w:r>
      <w:r w:rsidRPr="00BC3764">
        <w:rPr>
          <w:rFonts w:ascii="Calibri" w:hAnsi="Calibri" w:cs="Calibri"/>
          <w:szCs w:val="24"/>
        </w:rPr>
        <w:t xml:space="preserve"> Bieg terminu związania ofertą</w:t>
      </w:r>
      <w:r w:rsidRPr="007657AE">
        <w:rPr>
          <w:rFonts w:ascii="Calibri" w:hAnsi="Calibri" w:cs="Calibri"/>
          <w:szCs w:val="24"/>
        </w:rPr>
        <w:t xml:space="preserve"> rozpoczyna się wraz z upływem terminu składania ofert.</w:t>
      </w:r>
    </w:p>
    <w:p w14:paraId="3FB14309" w14:textId="77777777" w:rsidR="00C871C3" w:rsidRPr="009F5473" w:rsidRDefault="00C871C3" w:rsidP="00C871C3">
      <w:pPr>
        <w:pStyle w:val="SIWZ1"/>
        <w:numPr>
          <w:ilvl w:val="0"/>
          <w:numId w:val="5"/>
        </w:numPr>
        <w:tabs>
          <w:tab w:val="clear" w:pos="426"/>
        </w:tabs>
        <w:ind w:left="426" w:hanging="426"/>
        <w:rPr>
          <w:rFonts w:ascii="Calibri" w:hAnsi="Calibri" w:cs="Calibri"/>
          <w:sz w:val="24"/>
          <w:szCs w:val="20"/>
          <w:lang w:eastAsia="ar-SA"/>
        </w:rPr>
      </w:pPr>
      <w:r w:rsidRPr="009F5473">
        <w:rPr>
          <w:rFonts w:ascii="Calibri" w:hAnsi="Calibri" w:cs="Calibri"/>
          <w:sz w:val="24"/>
          <w:szCs w:val="20"/>
          <w:lang w:eastAsia="ar-SA"/>
        </w:rPr>
        <w:t>W przypadku gdy wybór najkorzystniejszej oferty nie nastąpi przed upływem terminu związania ofertą określonego w SWZ, Zamawiający przed upływem terminu związania ofertą zwraca się jednokrotnie do Wykonawców o wyrażenie zgody na przedłużenie tego terminu o wskazywany przez niego okres, nie dłuższy niż 30 dni.</w:t>
      </w:r>
    </w:p>
    <w:p w14:paraId="0E658E75" w14:textId="77777777" w:rsidR="00C871C3" w:rsidRPr="009F5473" w:rsidRDefault="00C871C3" w:rsidP="00C871C3">
      <w:pPr>
        <w:pStyle w:val="SIWZ1"/>
        <w:numPr>
          <w:ilvl w:val="0"/>
          <w:numId w:val="5"/>
        </w:numPr>
        <w:tabs>
          <w:tab w:val="clear" w:pos="426"/>
        </w:tabs>
        <w:ind w:left="426" w:hanging="426"/>
        <w:rPr>
          <w:rFonts w:ascii="Calibri" w:hAnsi="Calibri" w:cs="Calibri"/>
          <w:sz w:val="24"/>
          <w:szCs w:val="20"/>
          <w:lang w:eastAsia="ar-SA"/>
        </w:rPr>
      </w:pPr>
      <w:r w:rsidRPr="009F5473">
        <w:rPr>
          <w:rFonts w:ascii="Calibri" w:hAnsi="Calibri" w:cs="Calibri"/>
          <w:sz w:val="24"/>
          <w:szCs w:val="20"/>
          <w:lang w:eastAsia="ar-SA"/>
        </w:rPr>
        <w:t>Przedłużenie terminu związania ofertą, o którym mowa w ust. 2, wymaga złożenia przez Wykonawcę pisemnego oświadczenia o wyrażeniu zgody na przedłużenie terminu związania ofertą.</w:t>
      </w:r>
    </w:p>
    <w:p w14:paraId="6916DE57" w14:textId="77777777" w:rsidR="00C871C3" w:rsidRPr="009F5473" w:rsidRDefault="00C871C3" w:rsidP="00C871C3">
      <w:pPr>
        <w:pStyle w:val="SIWZ1"/>
        <w:numPr>
          <w:ilvl w:val="0"/>
          <w:numId w:val="5"/>
        </w:numPr>
        <w:tabs>
          <w:tab w:val="clear" w:pos="426"/>
        </w:tabs>
        <w:ind w:left="426" w:hanging="426"/>
        <w:rPr>
          <w:rFonts w:ascii="Calibri" w:hAnsi="Calibri" w:cs="Calibri"/>
        </w:rPr>
      </w:pPr>
      <w:r w:rsidRPr="009F5473">
        <w:rPr>
          <w:rFonts w:ascii="Calibri" w:hAnsi="Calibri" w:cs="Calibri"/>
          <w:sz w:val="24"/>
          <w:szCs w:val="20"/>
          <w:lang w:eastAsia="ar-SA"/>
        </w:rPr>
        <w:t>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w:t>
      </w:r>
    </w:p>
    <w:p w14:paraId="2D5CA685" w14:textId="77777777" w:rsidR="00C871C3" w:rsidRPr="009F5473" w:rsidRDefault="00C871C3" w:rsidP="00C871C3">
      <w:pPr>
        <w:pStyle w:val="SIWZ1"/>
        <w:numPr>
          <w:ilvl w:val="0"/>
          <w:numId w:val="0"/>
        </w:numPr>
        <w:tabs>
          <w:tab w:val="clear" w:pos="426"/>
        </w:tabs>
        <w:ind w:left="426"/>
        <w:rPr>
          <w:rFonts w:ascii="Calibri" w:hAnsi="Calibri" w:cs="Calibri"/>
        </w:rPr>
      </w:pPr>
    </w:p>
    <w:p w14:paraId="566CF9E8" w14:textId="77777777" w:rsidR="00C871C3" w:rsidRPr="009F5473" w:rsidRDefault="00C871C3" w:rsidP="003127D4">
      <w:pPr>
        <w:keepNext/>
        <w:shd w:val="clear" w:color="auto" w:fill="FFF2CC" w:themeFill="accent4" w:themeFillTint="33"/>
        <w:spacing w:after="120" w:line="240" w:lineRule="atLeast"/>
        <w:outlineLvl w:val="0"/>
        <w:rPr>
          <w:rFonts w:ascii="Calibri" w:eastAsia="Calibri" w:hAnsi="Calibri" w:cs="Calibri"/>
          <w:b/>
          <w:bCs/>
          <w:lang w:eastAsia="pl-PL"/>
        </w:rPr>
      </w:pPr>
      <w:r w:rsidRPr="009F5473">
        <w:rPr>
          <w:rFonts w:ascii="Calibri" w:eastAsia="Calibri" w:hAnsi="Calibri" w:cs="Calibri"/>
          <w:b/>
          <w:bCs/>
          <w:lang w:eastAsia="pl-PL"/>
        </w:rPr>
        <w:t xml:space="preserve">CZĘŚĆ XI - </w:t>
      </w:r>
      <w:bookmarkStart w:id="35" w:name="_Toc228585903"/>
      <w:bookmarkStart w:id="36" w:name="_Toc251232765"/>
      <w:bookmarkStart w:id="37" w:name="_Toc320881369"/>
      <w:bookmarkStart w:id="38" w:name="_Toc322514776"/>
      <w:r w:rsidRPr="009F5473">
        <w:rPr>
          <w:rFonts w:ascii="Calibri" w:eastAsia="Calibri" w:hAnsi="Calibri" w:cs="Calibri"/>
          <w:b/>
          <w:bCs/>
          <w:lang w:eastAsia="pl-PL"/>
        </w:rPr>
        <w:t>OPIS SPOSOBU PRZYGOTOWANIA OFERT</w:t>
      </w:r>
      <w:bookmarkEnd w:id="35"/>
      <w:bookmarkEnd w:id="36"/>
      <w:bookmarkEnd w:id="37"/>
      <w:bookmarkEnd w:id="38"/>
    </w:p>
    <w:p w14:paraId="2DBC1EF6" w14:textId="77777777" w:rsidR="00C871C3" w:rsidRPr="00831906" w:rsidRDefault="00C871C3" w:rsidP="00C871C3">
      <w:pPr>
        <w:pStyle w:val="SIWZ1"/>
        <w:numPr>
          <w:ilvl w:val="0"/>
          <w:numId w:val="31"/>
        </w:numPr>
        <w:tabs>
          <w:tab w:val="clear" w:pos="426"/>
        </w:tabs>
        <w:ind w:left="426" w:hanging="426"/>
        <w:rPr>
          <w:rFonts w:asciiTheme="minorHAnsi" w:hAnsiTheme="minorHAnsi" w:cstheme="minorHAnsi"/>
          <w:sz w:val="24"/>
          <w:szCs w:val="24"/>
        </w:rPr>
      </w:pPr>
      <w:r w:rsidRPr="00831906">
        <w:rPr>
          <w:rFonts w:asciiTheme="minorHAnsi" w:hAnsiTheme="minorHAnsi" w:cstheme="minorHAnsi"/>
          <w:sz w:val="24"/>
          <w:szCs w:val="24"/>
        </w:rPr>
        <w:t>Wykonawca może złożyć tylko jedną ofertę. Treść oferty musi być zgodna z wymaganiami zamawiającego określonymi w dokumentach zamówienia.</w:t>
      </w:r>
    </w:p>
    <w:p w14:paraId="24FC8981" w14:textId="77777777" w:rsidR="00C871C3" w:rsidRPr="00831906" w:rsidRDefault="00C871C3" w:rsidP="00C871C3">
      <w:pPr>
        <w:widowControl w:val="0"/>
        <w:numPr>
          <w:ilvl w:val="0"/>
          <w:numId w:val="10"/>
        </w:numPr>
        <w:suppressAutoHyphens w:val="0"/>
        <w:overflowPunct/>
        <w:autoSpaceDN w:val="0"/>
        <w:spacing w:after="120"/>
        <w:ind w:left="426" w:hanging="426"/>
        <w:textAlignment w:val="auto"/>
        <w:rPr>
          <w:rFonts w:asciiTheme="minorHAnsi" w:eastAsia="Calibri" w:hAnsiTheme="minorHAnsi" w:cstheme="minorHAnsi"/>
        </w:rPr>
      </w:pPr>
      <w:r w:rsidRPr="00831906">
        <w:rPr>
          <w:rFonts w:asciiTheme="minorHAnsi" w:eastAsia="Calibri" w:hAnsiTheme="minorHAnsi" w:cstheme="minorHAnsi"/>
        </w:rPr>
        <w:t>Ofertę należy sporządzić w języku polskim.</w:t>
      </w:r>
    </w:p>
    <w:p w14:paraId="0733CDF1" w14:textId="77777777" w:rsidR="00C871C3" w:rsidRDefault="00C871C3" w:rsidP="00C871C3">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t xml:space="preserve">Wykonawca przygotowuje ofertę przy pomocy </w:t>
      </w:r>
      <w:r w:rsidRPr="00EE6BB5">
        <w:rPr>
          <w:rFonts w:asciiTheme="minorHAnsi" w:hAnsiTheme="minorHAnsi" w:cstheme="minorHAnsi"/>
          <w:i/>
          <w:sz w:val="24"/>
          <w:szCs w:val="24"/>
        </w:rPr>
        <w:t>Formularza oferty</w:t>
      </w:r>
      <w:r w:rsidRPr="00EE6BB5">
        <w:rPr>
          <w:rFonts w:asciiTheme="minorHAnsi" w:hAnsiTheme="minorHAnsi" w:cstheme="minorHAnsi"/>
          <w:sz w:val="24"/>
          <w:szCs w:val="24"/>
        </w:rPr>
        <w:t xml:space="preserve"> stanowiącego załącznik nr 1 do SWZ uzupełniając go o dane wymagane przez Zamawiającego.</w:t>
      </w:r>
      <w:r>
        <w:rPr>
          <w:rFonts w:asciiTheme="minorHAnsi" w:hAnsiTheme="minorHAnsi" w:cstheme="minorHAnsi"/>
          <w:sz w:val="24"/>
          <w:szCs w:val="24"/>
        </w:rPr>
        <w:t xml:space="preserve"> </w:t>
      </w:r>
      <w:r w:rsidRPr="00E05B86">
        <w:rPr>
          <w:rFonts w:ascii="Calibri" w:hAnsi="Calibri" w:cs="Calibri"/>
          <w:sz w:val="24"/>
          <w:szCs w:val="24"/>
        </w:rPr>
        <w:t xml:space="preserve">Ponadto Wykonawca wypełnia i załącza do </w:t>
      </w:r>
      <w:r w:rsidRPr="00E05B86">
        <w:rPr>
          <w:rFonts w:ascii="Calibri" w:hAnsi="Calibri" w:cs="Calibri"/>
          <w:i/>
          <w:sz w:val="24"/>
          <w:szCs w:val="24"/>
        </w:rPr>
        <w:t>Formularza oferty</w:t>
      </w:r>
      <w:r w:rsidRPr="00E05B86">
        <w:rPr>
          <w:rFonts w:ascii="Calibri" w:hAnsi="Calibri" w:cs="Calibri"/>
          <w:sz w:val="24"/>
          <w:szCs w:val="24"/>
        </w:rPr>
        <w:t xml:space="preserve">, jako jego integralną część załącznik nr 2 do SWZ – </w:t>
      </w:r>
      <w:r w:rsidRPr="00E05B86">
        <w:rPr>
          <w:rFonts w:ascii="Calibri" w:hAnsi="Calibri" w:cs="Calibri"/>
          <w:i/>
          <w:sz w:val="24"/>
          <w:szCs w:val="24"/>
        </w:rPr>
        <w:t>Formularz</w:t>
      </w:r>
      <w:r>
        <w:rPr>
          <w:rFonts w:ascii="Calibri" w:hAnsi="Calibri" w:cs="Calibri"/>
          <w:i/>
          <w:sz w:val="24"/>
          <w:szCs w:val="24"/>
        </w:rPr>
        <w:t xml:space="preserve"> cenowy.</w:t>
      </w:r>
    </w:p>
    <w:p w14:paraId="6970533E" w14:textId="77777777" w:rsidR="00C871C3" w:rsidRPr="001E1353" w:rsidRDefault="00C871C3" w:rsidP="00C871C3">
      <w:pPr>
        <w:pStyle w:val="SIWZ1"/>
        <w:numPr>
          <w:ilvl w:val="0"/>
          <w:numId w:val="0"/>
        </w:numPr>
        <w:tabs>
          <w:tab w:val="clear" w:pos="426"/>
        </w:tabs>
        <w:ind w:left="426"/>
        <w:rPr>
          <w:rFonts w:asciiTheme="minorHAnsi" w:hAnsiTheme="minorHAnsi" w:cstheme="minorHAnsi"/>
          <w:sz w:val="24"/>
          <w:szCs w:val="24"/>
          <w:lang w:eastAsia="ar-SA"/>
        </w:rPr>
      </w:pPr>
      <w:r w:rsidRPr="001E1353">
        <w:rPr>
          <w:rFonts w:asciiTheme="minorHAnsi" w:hAnsiTheme="minorHAnsi" w:cstheme="minorHAnsi"/>
          <w:b/>
          <w:bCs/>
          <w:sz w:val="24"/>
          <w:szCs w:val="24"/>
        </w:rPr>
        <w:t>Uwaga!</w:t>
      </w:r>
      <w:r w:rsidRPr="001E1353">
        <w:rPr>
          <w:rFonts w:asciiTheme="minorHAnsi" w:hAnsiTheme="minorHAnsi" w:cstheme="minorHAnsi"/>
          <w:sz w:val="24"/>
          <w:szCs w:val="24"/>
        </w:rPr>
        <w:t xml:space="preserve"> Zamawiający nie udostępnia interaktywnego </w:t>
      </w:r>
      <w:r w:rsidRPr="001E1353">
        <w:rPr>
          <w:rFonts w:asciiTheme="minorHAnsi" w:hAnsiTheme="minorHAnsi" w:cstheme="minorHAnsi"/>
          <w:i/>
          <w:sz w:val="24"/>
          <w:szCs w:val="24"/>
        </w:rPr>
        <w:t>formularza ofertowego</w:t>
      </w:r>
      <w:r w:rsidRPr="001E1353">
        <w:rPr>
          <w:rFonts w:asciiTheme="minorHAnsi" w:hAnsiTheme="minorHAnsi" w:cstheme="minorHAnsi"/>
          <w:sz w:val="24"/>
          <w:szCs w:val="24"/>
        </w:rPr>
        <w:t xml:space="preserve"> na Platformie e-Zamówienia i w związku z tym należy zignorować komunikat pojawiający się przy składaniu oferty w tym zakresie.</w:t>
      </w:r>
    </w:p>
    <w:p w14:paraId="15365050" w14:textId="77777777" w:rsidR="00C871C3" w:rsidRPr="001E1353" w:rsidRDefault="00C871C3" w:rsidP="00C871C3">
      <w:pPr>
        <w:pStyle w:val="SIWZ1"/>
        <w:numPr>
          <w:ilvl w:val="0"/>
          <w:numId w:val="10"/>
        </w:numPr>
        <w:tabs>
          <w:tab w:val="clear" w:pos="426"/>
        </w:tabs>
        <w:rPr>
          <w:rFonts w:asciiTheme="minorHAnsi" w:hAnsiTheme="minorHAnsi" w:cstheme="minorHAnsi"/>
          <w:sz w:val="24"/>
          <w:szCs w:val="24"/>
          <w:lang w:eastAsia="ar-SA"/>
        </w:rPr>
      </w:pPr>
      <w:r w:rsidRPr="001E1353">
        <w:rPr>
          <w:rFonts w:asciiTheme="minorHAnsi" w:hAnsiTheme="minorHAnsi" w:cstheme="minorHAnsi"/>
          <w:sz w:val="24"/>
          <w:szCs w:val="24"/>
        </w:rPr>
        <w:t xml:space="preserve">Wykonawca składa ofertę za pośrednictwem zakładki „Oferty/wnioski”, widocznej w podglądzie postępowania po zalogowaniu się na konto Wykonawcy na Platformie e-Zamówienia. Po wybraniu przycisku „Złóż ofertę” system prezentuje okno składania oferty umożliwiające przekazanie dokumentów elektronicznych, w którym znajdują się dwa pola </w:t>
      </w:r>
      <w:proofErr w:type="spellStart"/>
      <w:r w:rsidRPr="001E1353">
        <w:rPr>
          <w:rFonts w:asciiTheme="minorHAnsi" w:hAnsiTheme="minorHAnsi" w:cstheme="minorHAnsi"/>
          <w:sz w:val="24"/>
          <w:szCs w:val="24"/>
        </w:rPr>
        <w:t>drag&amp;drop</w:t>
      </w:r>
      <w:proofErr w:type="spellEnd"/>
      <w:r w:rsidRPr="001E1353">
        <w:rPr>
          <w:rFonts w:asciiTheme="minorHAnsi" w:hAnsiTheme="minorHAnsi" w:cstheme="minorHAnsi"/>
          <w:sz w:val="24"/>
          <w:szCs w:val="24"/>
        </w:rPr>
        <w:t xml:space="preserve"> („przeciągnij” i „upuść”) służące do dodawania plików.</w:t>
      </w:r>
    </w:p>
    <w:p w14:paraId="5FB3B7EB" w14:textId="77777777" w:rsidR="00C871C3" w:rsidRPr="00EE6BB5" w:rsidRDefault="00C871C3" w:rsidP="00C871C3">
      <w:pPr>
        <w:pStyle w:val="SIWZ1"/>
        <w:numPr>
          <w:ilvl w:val="0"/>
          <w:numId w:val="10"/>
        </w:numPr>
        <w:rPr>
          <w:rFonts w:asciiTheme="minorHAnsi" w:hAnsiTheme="minorHAnsi" w:cstheme="minorHAnsi"/>
          <w:sz w:val="24"/>
          <w:szCs w:val="24"/>
        </w:rPr>
      </w:pPr>
      <w:r w:rsidRPr="00EE6BB5">
        <w:rPr>
          <w:rFonts w:asciiTheme="minorHAnsi" w:hAnsiTheme="minorHAnsi" w:cstheme="minorHAnsi"/>
          <w:sz w:val="24"/>
          <w:szCs w:val="24"/>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0CA3AEAE" w14:textId="77777777" w:rsidR="00C871C3" w:rsidRPr="00EE6BB5" w:rsidRDefault="00C871C3" w:rsidP="00C871C3">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7E7109CC" w14:textId="77777777" w:rsidR="00C871C3" w:rsidRPr="00EE6BB5" w:rsidRDefault="00C871C3" w:rsidP="00C871C3">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t xml:space="preserve">Uwaga! Zamawiający informuje, że nie ujawnia się informacji stanowiących tajemnicę </w:t>
      </w:r>
      <w:r w:rsidRPr="00EE6BB5">
        <w:rPr>
          <w:rFonts w:asciiTheme="minorHAnsi" w:hAnsiTheme="minorHAnsi" w:cstheme="minorHAnsi"/>
          <w:sz w:val="24"/>
          <w:szCs w:val="24"/>
        </w:rPr>
        <w:lastRenderedPageBreak/>
        <w:t>przedsiębiorstwa w rozumieniu przepisów ustawy z dnia 16 kwietnia 1993 r. o zwalczaniu nieuczciwej konkurencji (Dz. U. z 2019 r. poz. 1010 i 1649), jeżeli wykonawca, wraz z przekazaniem takich informacji, zastrzegł, że nie mogą być one udostępniane oraz wykazał, że zastrzeżone informacje stanowią tajemnicę przedsiębiorstwa. Wykonawca nie może zastrzec informacji, o których mowa w art. 222 ust. 5 ustawy.</w:t>
      </w:r>
    </w:p>
    <w:p w14:paraId="5191C6FA" w14:textId="77777777" w:rsidR="00C871C3" w:rsidRPr="00EE6BB5" w:rsidRDefault="00C871C3" w:rsidP="00C871C3">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i/>
          <w:sz w:val="24"/>
          <w:szCs w:val="24"/>
        </w:rPr>
        <w:t>Formularz oferty</w:t>
      </w:r>
      <w:r w:rsidRPr="00EE6BB5">
        <w:rPr>
          <w:rFonts w:asciiTheme="minorHAnsi" w:hAnsiTheme="minorHAnsi" w:cstheme="minorHAnsi"/>
          <w:sz w:val="24"/>
          <w:szCs w:val="24"/>
        </w:rPr>
        <w:t xml:space="preserve">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608B4600" w14:textId="77777777" w:rsidR="00C871C3" w:rsidRPr="00EE6BB5" w:rsidRDefault="00C871C3" w:rsidP="00C871C3">
      <w:pPr>
        <w:pStyle w:val="SIWZ1"/>
        <w:numPr>
          <w:ilvl w:val="0"/>
          <w:numId w:val="3"/>
        </w:numPr>
        <w:tabs>
          <w:tab w:val="clear" w:pos="426"/>
        </w:tabs>
        <w:ind w:left="426" w:firstLine="0"/>
        <w:rPr>
          <w:rFonts w:asciiTheme="minorHAnsi" w:hAnsiTheme="minorHAnsi" w:cstheme="minorHAnsi"/>
          <w:sz w:val="24"/>
          <w:szCs w:val="24"/>
        </w:rPr>
      </w:pPr>
      <w:r w:rsidRPr="00EE6BB5">
        <w:rPr>
          <w:rFonts w:asciiTheme="minorHAnsi" w:hAnsiTheme="minorHAnsi" w:cstheme="minorHAnsi"/>
          <w:sz w:val="24"/>
          <w:szCs w:val="24"/>
        </w:rPr>
        <w:t>Pozostałe dokumenty wchodzące w skład oferty lub składane wraz z ofertą, które są zgodne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5A095E64" w14:textId="77777777" w:rsidR="00C871C3" w:rsidRPr="00EE6BB5" w:rsidRDefault="00C871C3" w:rsidP="00C871C3">
      <w:pPr>
        <w:pStyle w:val="SIWZ1"/>
        <w:numPr>
          <w:ilvl w:val="0"/>
          <w:numId w:val="3"/>
        </w:numPr>
        <w:tabs>
          <w:tab w:val="clear" w:pos="426"/>
        </w:tabs>
        <w:ind w:left="426" w:firstLine="0"/>
        <w:rPr>
          <w:rFonts w:asciiTheme="minorHAnsi" w:hAnsiTheme="minorHAnsi" w:cstheme="minorHAnsi"/>
          <w:sz w:val="24"/>
          <w:szCs w:val="24"/>
          <w:lang w:eastAsia="ar-SA"/>
        </w:rPr>
      </w:pPr>
      <w:r w:rsidRPr="00EE6BB5">
        <w:rPr>
          <w:rFonts w:asciiTheme="minorHAnsi" w:hAnsiTheme="minorHAnsi" w:cstheme="minorHAnsi"/>
          <w:sz w:val="24"/>
          <w:szCs w:val="24"/>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34770DDA" w14:textId="77777777" w:rsidR="00C871C3" w:rsidRPr="00EE6BB5" w:rsidRDefault="00C871C3" w:rsidP="00C871C3">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565B30C5" w14:textId="77777777" w:rsidR="00C871C3" w:rsidRPr="00EE6BB5" w:rsidRDefault="00C871C3" w:rsidP="00C871C3">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t>Oferta może być złożona tylko do upływu terminu składania ofert.</w:t>
      </w:r>
    </w:p>
    <w:p w14:paraId="036AE7D6" w14:textId="77777777" w:rsidR="00C871C3" w:rsidRPr="00EE6BB5" w:rsidRDefault="00C871C3" w:rsidP="00C871C3">
      <w:pPr>
        <w:pStyle w:val="SIWZ1"/>
        <w:numPr>
          <w:ilvl w:val="0"/>
          <w:numId w:val="10"/>
        </w:numPr>
        <w:rPr>
          <w:rFonts w:asciiTheme="minorHAnsi" w:hAnsiTheme="minorHAnsi" w:cstheme="minorHAnsi"/>
          <w:sz w:val="24"/>
          <w:szCs w:val="24"/>
        </w:rPr>
      </w:pPr>
      <w:r w:rsidRPr="00EE6BB5">
        <w:rPr>
          <w:rFonts w:asciiTheme="minorHAnsi" w:hAnsiTheme="minorHAnsi" w:cstheme="minorHAnsi"/>
          <w:sz w:val="24"/>
          <w:szCs w:val="24"/>
        </w:rPr>
        <w:t>Wykonawca może przed upływem terminu składania ofert wycofać ofertę. Wykonawca wycofuje ofertę w zakładce „Oferty/wnioski” używając przycisku „Wycofaj ofertę”.</w:t>
      </w:r>
    </w:p>
    <w:p w14:paraId="374CB04B" w14:textId="77777777" w:rsidR="00C871C3" w:rsidRPr="00EE6BB5" w:rsidRDefault="00C871C3" w:rsidP="00C871C3">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t>Maksymalny łączny rozmiar plików stanowiących ofertę lub składanych wraz z ofertą to 250 MB.</w:t>
      </w:r>
    </w:p>
    <w:p w14:paraId="141405E4" w14:textId="77777777" w:rsidR="00C871C3" w:rsidRPr="00EE6BB5" w:rsidRDefault="00C871C3" w:rsidP="00C871C3">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t xml:space="preserve">Zamawiający żąda wskazania przez wykonawcę, w </w:t>
      </w:r>
      <w:r w:rsidRPr="00EE6BB5">
        <w:rPr>
          <w:rFonts w:asciiTheme="minorHAnsi" w:hAnsiTheme="minorHAnsi" w:cstheme="minorHAnsi"/>
          <w:i/>
          <w:sz w:val="24"/>
          <w:szCs w:val="24"/>
        </w:rPr>
        <w:t xml:space="preserve">Formularzu oferty </w:t>
      </w:r>
      <w:r w:rsidRPr="00EE6BB5">
        <w:rPr>
          <w:rFonts w:asciiTheme="minorHAnsi" w:hAnsiTheme="minorHAnsi" w:cstheme="minorHAnsi"/>
          <w:sz w:val="24"/>
          <w:szCs w:val="24"/>
        </w:rPr>
        <w:t>(w miejscu do tego przeznaczonym), części zamówienia, których wykonanie zamierza powierzyć podwykonawcom, oraz podania nazw ewentualnych podwykonawców, jeżeli są już znani. Brak wskazania części zamówienia, o którym mowa w zdaniu poprzednim zostanie uznany za stwierdzenie samodzielnego wykonania zamówienia przez Wykonawcę.</w:t>
      </w:r>
    </w:p>
    <w:p w14:paraId="5F32AABB" w14:textId="77777777" w:rsidR="00C871C3" w:rsidRPr="00EE6BB5" w:rsidRDefault="00C871C3" w:rsidP="00C871C3">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t xml:space="preserve">Wraz z ofertą należy złożyć dokumenty i oświadczenia, o których mowa w ust. </w:t>
      </w:r>
      <w:r w:rsidRPr="00EE6BB5">
        <w:rPr>
          <w:rFonts w:asciiTheme="minorHAnsi" w:hAnsiTheme="minorHAnsi" w:cstheme="minorHAnsi"/>
          <w:color w:val="000000"/>
          <w:sz w:val="24"/>
          <w:szCs w:val="24"/>
        </w:rPr>
        <w:t xml:space="preserve">1 </w:t>
      </w:r>
      <w:r>
        <w:rPr>
          <w:rFonts w:asciiTheme="minorHAnsi" w:hAnsiTheme="minorHAnsi" w:cstheme="minorHAnsi"/>
          <w:color w:val="000000"/>
          <w:sz w:val="24"/>
          <w:szCs w:val="24"/>
        </w:rPr>
        <w:t xml:space="preserve">i 3 </w:t>
      </w:r>
      <w:r w:rsidRPr="00EE6BB5">
        <w:rPr>
          <w:rFonts w:asciiTheme="minorHAnsi" w:hAnsiTheme="minorHAnsi" w:cstheme="minorHAnsi"/>
          <w:color w:val="000000"/>
          <w:sz w:val="24"/>
          <w:szCs w:val="24"/>
        </w:rPr>
        <w:t>części VII</w:t>
      </w:r>
      <w:r w:rsidRPr="00EE6BB5">
        <w:rPr>
          <w:rFonts w:asciiTheme="minorHAnsi" w:hAnsiTheme="minorHAnsi" w:cstheme="minorHAnsi"/>
          <w:sz w:val="24"/>
          <w:szCs w:val="24"/>
        </w:rPr>
        <w:t xml:space="preserve"> SWZ, a także pełnomocnictwa lub inne dokumenty potwierdzające umocowanie do reprezentacji zgodnie z postanowieniami części XI SWZ.</w:t>
      </w:r>
    </w:p>
    <w:p w14:paraId="35CCBCE6" w14:textId="77777777" w:rsidR="00C871C3" w:rsidRPr="00EE6BB5" w:rsidRDefault="00C871C3" w:rsidP="00C871C3">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lastRenderedPageBreak/>
        <w:t xml:space="preserve">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 W przypadku, gdy dokumenty potwierdzające umocowanie do reprezentowania odpowiednio wykonawcy, wykonawców wspólnie ubiegających się o udzielenie zamówienia publicznego, podmiotu udostępniającego zasoby na zasadach określonych w art. 118 ustawy lub podwykonawcy niebędącego podmiotem udostępniającym zasoby na takich zasadach, zwane dalej „dokumentami potwierdzającymi umocowanie do reprezentowania”, zostały wystawione przez upoważnione podmioty inne niż wykonawca, wykonawca wspólnie ubiegający się o udzielenie zamówienia, podmiot udostępniający zasoby lub podwykonawca, zwane dalej „upoważnionymi podmiotami”, jako dokument elektroniczny, przekazuje się ten dokument. W przypadku gdy dokumenty potwierdzające umocowanie do reprezentowania,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 postaci papierowej. </w:t>
      </w:r>
      <w:r w:rsidRPr="00EE6BB5">
        <w:rPr>
          <w:rFonts w:asciiTheme="minorHAnsi" w:hAnsiTheme="minorHAnsi" w:cstheme="minorHAnsi"/>
          <w:sz w:val="24"/>
          <w:szCs w:val="24"/>
          <w:lang w:eastAsia="ar-SA"/>
        </w:rPr>
        <w:t>Poświadczenia zgodności cyfrowego odwzorowania z dokumentem w postaci papierowej, o którym mowa w zdaniu poprzednim, dokonuje odpowiednio wykonawca, wykonawca wspólnie ubiegający się o udzielenie zamówienia, podmiot udostępniający zasoby lub podwykonawca, w zakresie dokumentów potwierdzających umocowanie do reprezentowania,  które każdego z nich dotyczą.</w:t>
      </w:r>
      <w:r w:rsidRPr="00EE6BB5">
        <w:rPr>
          <w:rFonts w:asciiTheme="minorHAnsi" w:hAnsiTheme="minorHAnsi" w:cstheme="minorHAnsi"/>
          <w:sz w:val="24"/>
          <w:szCs w:val="24"/>
        </w:rPr>
        <w:t xml:space="preserve"> </w:t>
      </w:r>
      <w:r w:rsidRPr="00EE6BB5">
        <w:rPr>
          <w:rFonts w:asciiTheme="minorHAnsi" w:hAnsiTheme="minorHAnsi" w:cstheme="minorHAnsi"/>
          <w:sz w:val="24"/>
          <w:szCs w:val="24"/>
          <w:lang w:eastAsia="ar-SA"/>
        </w:rPr>
        <w:t>Poświadczenia zgodności cyfrowego odwzorowania z dokumentem w postaci papierowej może dokonać również notariusz. Przez cyfrowe odwzorowanie należy rozumieć dokument elektroniczny będący kopią elektroniczną treści zapisanej w postaci papierowej, umożliwiający zapoznanie się z tą treścią i jej zrozumienie, bez konieczności bezpośredniego dostępu do oryginału.</w:t>
      </w:r>
    </w:p>
    <w:p w14:paraId="0A778BCA" w14:textId="77777777" w:rsidR="00C871C3" w:rsidRPr="00EE6BB5" w:rsidRDefault="00C871C3" w:rsidP="00C871C3">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t>Wykonawca nie jest zobowiązany do złożenia dokumentów, o których mowa w ust. 15, jeżeli zamawiający może je uzyskać za pomocą bezpłatnych i ogólnodostępnych baz danych, o ile wykonawca wskazał dane umożliwiające dostęp do tych dokumentów. Zamawiający będzie żądać od wykonawcy przedstawienia tłumaczenia na język polski pobranych samodzielnie przez zamawiającego dokumentów.</w:t>
      </w:r>
    </w:p>
    <w:p w14:paraId="273A7BC2" w14:textId="77777777" w:rsidR="00C871C3" w:rsidRPr="00EE6BB5" w:rsidRDefault="00C871C3" w:rsidP="00C871C3">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t>Jeżeli w imieniu wykonawcy działa osoba, której umocowanie do jego reprezentowania nie wynika z dokumentów, o których mowa w ust. 15, zamawiający żąda od wykonawcy pełnomocnictwa lub innego dokumentu potwierdzającego umocowanie do reprezentowania wykonawcy.</w:t>
      </w:r>
    </w:p>
    <w:p w14:paraId="09AA7DDF" w14:textId="77777777" w:rsidR="00C871C3" w:rsidRPr="00EE6BB5" w:rsidRDefault="00C871C3" w:rsidP="00C871C3">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t>Przepis ust. 17 stosuje się odpowiednio do osoby działającej w imieniu wykonawców wspólnie ubiegających się o udzielenie zamówienia publicznego.</w:t>
      </w:r>
    </w:p>
    <w:p w14:paraId="6CAB96EC" w14:textId="77777777" w:rsidR="00C871C3" w:rsidRPr="00EE6BB5" w:rsidRDefault="00C871C3" w:rsidP="00C871C3">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t>Przepisy ust. 1</w:t>
      </w:r>
      <w:r>
        <w:rPr>
          <w:rFonts w:asciiTheme="minorHAnsi" w:hAnsiTheme="minorHAnsi" w:cstheme="minorHAnsi"/>
          <w:sz w:val="24"/>
          <w:szCs w:val="24"/>
        </w:rPr>
        <w:t>7</w:t>
      </w:r>
      <w:r w:rsidRPr="00EE6BB5">
        <w:rPr>
          <w:rFonts w:asciiTheme="minorHAnsi" w:hAnsiTheme="minorHAnsi" w:cstheme="minorHAnsi"/>
          <w:sz w:val="24"/>
          <w:szCs w:val="24"/>
        </w:rPr>
        <w:t>–1</w:t>
      </w:r>
      <w:r>
        <w:rPr>
          <w:rFonts w:asciiTheme="minorHAnsi" w:hAnsiTheme="minorHAnsi" w:cstheme="minorHAnsi"/>
          <w:sz w:val="24"/>
          <w:szCs w:val="24"/>
        </w:rPr>
        <w:t>9</w:t>
      </w:r>
      <w:r w:rsidRPr="00EE6BB5">
        <w:rPr>
          <w:rFonts w:asciiTheme="minorHAnsi" w:hAnsiTheme="minorHAnsi" w:cstheme="minorHAnsi"/>
          <w:sz w:val="24"/>
          <w:szCs w:val="24"/>
        </w:rPr>
        <w:t xml:space="preserve"> stosuje się odpowiednio do osoby działającej w imieniu podmiotu udostępniającego zasoby na zasadach określonych w art. 118 ustawy lub podwykonawcy niebędącego podmiotem udostępniającym zasoby na takich zasadach.</w:t>
      </w:r>
    </w:p>
    <w:p w14:paraId="0DC9BD72" w14:textId="77777777" w:rsidR="00C871C3" w:rsidRPr="00EE6BB5" w:rsidRDefault="00C871C3" w:rsidP="00C871C3">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t xml:space="preserve">Pełnomocnictwo przekazuje się w postaci elektronicznej i opatruje się kwalifikowanym podpisem elektronicznym, podpisem zaufanym lub podpisem osobistym. W przypadku gdy pełnomocnictwo zostało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w:t>
      </w:r>
      <w:r w:rsidRPr="00EE6BB5">
        <w:rPr>
          <w:rFonts w:asciiTheme="minorHAnsi" w:hAnsiTheme="minorHAnsi" w:cstheme="minorHAnsi"/>
          <w:sz w:val="24"/>
          <w:szCs w:val="24"/>
        </w:rPr>
        <w:lastRenderedPageBreak/>
        <w:t>dokumentem w postaci papierowej. Poświadczenia zgodności cyfrowego odwzorowania z dokumentem w postaci papierowej, o którym mowa w zdaniu poprzednim, dokonuje mocodawca lub notariusz.</w:t>
      </w:r>
    </w:p>
    <w:p w14:paraId="0F756C80" w14:textId="77777777" w:rsidR="00C871C3" w:rsidRPr="00EE6BB5" w:rsidRDefault="00C871C3" w:rsidP="00C871C3">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t>W przypadku załączenia do oferty dokumentów i oświadczeń sporządzonych w języku obcym przekazuje się wraz z tłumaczeniem na język polski.</w:t>
      </w:r>
    </w:p>
    <w:p w14:paraId="26D012D0" w14:textId="77777777" w:rsidR="00C871C3" w:rsidRPr="009F5473" w:rsidRDefault="00C871C3" w:rsidP="00C871C3">
      <w:pPr>
        <w:widowControl w:val="0"/>
        <w:suppressAutoHyphens w:val="0"/>
        <w:overflowPunct/>
        <w:autoSpaceDN w:val="0"/>
        <w:spacing w:after="120"/>
        <w:ind w:left="426"/>
        <w:textAlignment w:val="auto"/>
        <w:rPr>
          <w:rFonts w:ascii="Calibri" w:eastAsia="TimesNewRoman" w:hAnsi="Calibri" w:cs="Calibri"/>
        </w:rPr>
      </w:pPr>
    </w:p>
    <w:p w14:paraId="176E84C4" w14:textId="77777777" w:rsidR="00C871C3" w:rsidRPr="009F5473" w:rsidRDefault="00C871C3" w:rsidP="003127D4">
      <w:pPr>
        <w:keepNext/>
        <w:shd w:val="clear" w:color="auto" w:fill="FFF2CC" w:themeFill="accent4" w:themeFillTint="33"/>
        <w:spacing w:before="120" w:after="120"/>
        <w:outlineLvl w:val="0"/>
        <w:rPr>
          <w:rFonts w:ascii="Calibri" w:eastAsia="Calibri" w:hAnsi="Calibri" w:cs="Calibri"/>
          <w:b/>
          <w:bCs/>
          <w:lang w:eastAsia="pl-PL"/>
        </w:rPr>
      </w:pPr>
      <w:bookmarkStart w:id="39" w:name="_Toc251232772"/>
      <w:bookmarkStart w:id="40" w:name="_Toc320881376"/>
      <w:bookmarkStart w:id="41" w:name="_Toc322514783"/>
      <w:r w:rsidRPr="009F5473">
        <w:rPr>
          <w:rFonts w:ascii="Calibri" w:eastAsia="Calibri" w:hAnsi="Calibri" w:cs="Calibri"/>
          <w:b/>
          <w:bCs/>
          <w:lang w:eastAsia="pl-PL"/>
        </w:rPr>
        <w:t xml:space="preserve">CZĘŚĆ XII </w:t>
      </w:r>
      <w:bookmarkEnd w:id="39"/>
      <w:bookmarkEnd w:id="40"/>
      <w:bookmarkEnd w:id="41"/>
      <w:r w:rsidRPr="009F5473">
        <w:rPr>
          <w:rFonts w:ascii="Calibri" w:eastAsia="Calibri" w:hAnsi="Calibri" w:cs="Calibri"/>
          <w:b/>
          <w:bCs/>
          <w:lang w:eastAsia="pl-PL"/>
        </w:rPr>
        <w:t>– TERMIN SKŁADANIA I OTWARCIA OFERT</w:t>
      </w:r>
    </w:p>
    <w:p w14:paraId="05E80675" w14:textId="2F380334" w:rsidR="00C871C3" w:rsidRPr="00BC3764" w:rsidRDefault="00C871C3" w:rsidP="00C871C3">
      <w:pPr>
        <w:pStyle w:val="Akapitzlist"/>
        <w:widowControl w:val="0"/>
        <w:numPr>
          <w:ilvl w:val="6"/>
          <w:numId w:val="29"/>
        </w:numPr>
        <w:autoSpaceDN w:val="0"/>
        <w:spacing w:after="120"/>
        <w:ind w:left="426" w:hanging="426"/>
        <w:contextualSpacing w:val="0"/>
        <w:rPr>
          <w:rFonts w:ascii="Calibri" w:eastAsia="Calibri" w:hAnsi="Calibri" w:cs="Calibri"/>
        </w:rPr>
      </w:pPr>
      <w:r w:rsidRPr="00BC3764">
        <w:rPr>
          <w:rFonts w:ascii="Calibri" w:eastAsia="Calibri" w:hAnsi="Calibri" w:cs="Calibri"/>
          <w:b/>
          <w:bCs/>
        </w:rPr>
        <w:t xml:space="preserve">Termin składania ofert upływa dnia </w:t>
      </w:r>
      <w:r w:rsidR="00B1051C">
        <w:rPr>
          <w:rFonts w:ascii="Calibri" w:eastAsia="Calibri" w:hAnsi="Calibri" w:cs="Calibri"/>
          <w:b/>
          <w:bCs/>
        </w:rPr>
        <w:t>0</w:t>
      </w:r>
      <w:r w:rsidR="00C028BA">
        <w:rPr>
          <w:rFonts w:ascii="Calibri" w:eastAsia="Calibri" w:hAnsi="Calibri" w:cs="Calibri"/>
          <w:b/>
          <w:bCs/>
        </w:rPr>
        <w:t>9</w:t>
      </w:r>
      <w:r w:rsidR="00B1051C">
        <w:rPr>
          <w:rFonts w:ascii="Calibri" w:eastAsia="Calibri" w:hAnsi="Calibri" w:cs="Calibri"/>
          <w:b/>
          <w:bCs/>
        </w:rPr>
        <w:t>.11.2026</w:t>
      </w:r>
      <w:r w:rsidRPr="00BC3764">
        <w:rPr>
          <w:rFonts w:ascii="Calibri" w:eastAsia="Calibri" w:hAnsi="Calibri" w:cs="Calibri"/>
          <w:b/>
          <w:bCs/>
        </w:rPr>
        <w:t xml:space="preserve"> r. o godz. 0</w:t>
      </w:r>
      <w:r w:rsidR="00B1051C">
        <w:rPr>
          <w:rFonts w:ascii="Calibri" w:eastAsia="Calibri" w:hAnsi="Calibri" w:cs="Calibri"/>
          <w:b/>
          <w:bCs/>
        </w:rPr>
        <w:t>8</w:t>
      </w:r>
      <w:r w:rsidRPr="00BC3764">
        <w:rPr>
          <w:rFonts w:ascii="Calibri" w:eastAsia="Calibri" w:hAnsi="Calibri" w:cs="Calibri"/>
          <w:b/>
          <w:bCs/>
        </w:rPr>
        <w:t>:00</w:t>
      </w:r>
    </w:p>
    <w:p w14:paraId="314C7346" w14:textId="77777777" w:rsidR="00C871C3" w:rsidRPr="00BC3764" w:rsidRDefault="00C871C3" w:rsidP="00C871C3">
      <w:pPr>
        <w:pStyle w:val="Akapitzlist"/>
        <w:widowControl w:val="0"/>
        <w:numPr>
          <w:ilvl w:val="6"/>
          <w:numId w:val="29"/>
        </w:numPr>
        <w:tabs>
          <w:tab w:val="left" w:pos="426"/>
        </w:tabs>
        <w:autoSpaceDN w:val="0"/>
        <w:spacing w:after="120"/>
        <w:ind w:left="567" w:hanging="567"/>
        <w:contextualSpacing w:val="0"/>
        <w:rPr>
          <w:rFonts w:ascii="Calibri" w:eastAsia="Calibri" w:hAnsi="Calibri" w:cs="Calibri"/>
        </w:rPr>
      </w:pPr>
      <w:r w:rsidRPr="00BC3764">
        <w:rPr>
          <w:rFonts w:ascii="Calibri" w:eastAsia="Calibri" w:hAnsi="Calibri" w:cs="Calibri"/>
        </w:rPr>
        <w:t>Zamawiający odrzuci ofertę złożoną po terminie składania ofert.</w:t>
      </w:r>
    </w:p>
    <w:p w14:paraId="5CEF03D1" w14:textId="2CB040EB" w:rsidR="00C871C3" w:rsidRPr="00BC3764" w:rsidRDefault="00C871C3" w:rsidP="00C871C3">
      <w:pPr>
        <w:pStyle w:val="Akapitzlist"/>
        <w:widowControl w:val="0"/>
        <w:numPr>
          <w:ilvl w:val="6"/>
          <w:numId w:val="29"/>
        </w:numPr>
        <w:autoSpaceDN w:val="0"/>
        <w:spacing w:after="120"/>
        <w:ind w:left="426" w:hanging="426"/>
        <w:contextualSpacing w:val="0"/>
        <w:rPr>
          <w:rFonts w:ascii="Calibri" w:eastAsia="Calibri" w:hAnsi="Calibri" w:cs="Calibri"/>
        </w:rPr>
      </w:pPr>
      <w:r w:rsidRPr="00BC3764">
        <w:rPr>
          <w:rFonts w:ascii="Calibri" w:eastAsia="Calibri" w:hAnsi="Calibri" w:cs="Calibri"/>
          <w:b/>
        </w:rPr>
        <w:t>Otwarcie ofert nastąpi</w:t>
      </w:r>
      <w:r w:rsidRPr="00BC3764">
        <w:rPr>
          <w:rFonts w:ascii="Calibri" w:eastAsia="Calibri" w:hAnsi="Calibri" w:cs="Calibri"/>
        </w:rPr>
        <w:t xml:space="preserve"> </w:t>
      </w:r>
      <w:r w:rsidRPr="00BC3764">
        <w:rPr>
          <w:rFonts w:ascii="Calibri" w:eastAsia="Calibri" w:hAnsi="Calibri" w:cs="Calibri"/>
          <w:b/>
          <w:bCs/>
        </w:rPr>
        <w:t xml:space="preserve">dnia </w:t>
      </w:r>
      <w:r w:rsidR="00B1051C">
        <w:rPr>
          <w:rFonts w:ascii="Calibri" w:eastAsia="Calibri" w:hAnsi="Calibri" w:cs="Calibri"/>
          <w:b/>
          <w:bCs/>
        </w:rPr>
        <w:t>0</w:t>
      </w:r>
      <w:r w:rsidR="00C028BA">
        <w:rPr>
          <w:rFonts w:ascii="Calibri" w:eastAsia="Calibri" w:hAnsi="Calibri" w:cs="Calibri"/>
          <w:b/>
          <w:bCs/>
        </w:rPr>
        <w:t>9</w:t>
      </w:r>
      <w:r w:rsidR="00B1051C">
        <w:rPr>
          <w:rFonts w:ascii="Calibri" w:eastAsia="Calibri" w:hAnsi="Calibri" w:cs="Calibri"/>
          <w:b/>
          <w:bCs/>
        </w:rPr>
        <w:t>.11.2026</w:t>
      </w:r>
      <w:r w:rsidRPr="00BC3764">
        <w:rPr>
          <w:rFonts w:ascii="Calibri" w:eastAsia="Calibri" w:hAnsi="Calibri" w:cs="Calibri"/>
          <w:b/>
          <w:bCs/>
        </w:rPr>
        <w:t xml:space="preserve"> r. o godz. 0</w:t>
      </w:r>
      <w:r w:rsidR="00B1051C">
        <w:rPr>
          <w:rFonts w:ascii="Calibri" w:eastAsia="Calibri" w:hAnsi="Calibri" w:cs="Calibri"/>
          <w:b/>
          <w:bCs/>
        </w:rPr>
        <w:t>8</w:t>
      </w:r>
      <w:r w:rsidRPr="00BC3764">
        <w:rPr>
          <w:rFonts w:ascii="Calibri" w:eastAsia="Calibri" w:hAnsi="Calibri" w:cs="Calibri"/>
          <w:b/>
          <w:bCs/>
        </w:rPr>
        <w:t>:</w:t>
      </w:r>
      <w:r w:rsidR="00B1051C">
        <w:rPr>
          <w:rFonts w:ascii="Calibri" w:eastAsia="Calibri" w:hAnsi="Calibri" w:cs="Calibri"/>
          <w:b/>
          <w:bCs/>
        </w:rPr>
        <w:t>15</w:t>
      </w:r>
      <w:r w:rsidRPr="00BC3764">
        <w:rPr>
          <w:rFonts w:ascii="Calibri" w:eastAsia="Calibri" w:hAnsi="Calibri" w:cs="Calibri"/>
          <w:b/>
          <w:bCs/>
        </w:rPr>
        <w:t xml:space="preserve">. </w:t>
      </w:r>
    </w:p>
    <w:p w14:paraId="58725C64" w14:textId="77777777" w:rsidR="00C871C3" w:rsidRPr="009F5473" w:rsidRDefault="00C871C3" w:rsidP="00C871C3">
      <w:pPr>
        <w:pStyle w:val="Akapitzlist"/>
        <w:numPr>
          <w:ilvl w:val="6"/>
          <w:numId w:val="29"/>
        </w:numPr>
        <w:ind w:left="426" w:hanging="426"/>
        <w:rPr>
          <w:rFonts w:ascii="Calibri" w:eastAsia="Calibri" w:hAnsi="Calibri" w:cs="Calibri"/>
        </w:rPr>
      </w:pPr>
      <w:r w:rsidRPr="009F5473">
        <w:rPr>
          <w:rFonts w:ascii="Calibri" w:eastAsia="Calibri" w:hAnsi="Calibri" w:cs="Calibri"/>
        </w:rPr>
        <w:t>Zamawiający, najpóźniej przed otwarciem ofert, udostępni na stronie internetowej prowadzonego postępowania informacje o kwocie, jaką zamierza przeznaczyć na sfinansowanie zamówienia.</w:t>
      </w:r>
    </w:p>
    <w:p w14:paraId="364F3EA5" w14:textId="77777777" w:rsidR="00C871C3" w:rsidRPr="009F5473" w:rsidRDefault="00C871C3" w:rsidP="00C871C3">
      <w:pPr>
        <w:pStyle w:val="Akapitzlist"/>
        <w:numPr>
          <w:ilvl w:val="6"/>
          <w:numId w:val="29"/>
        </w:numPr>
        <w:ind w:left="426" w:hanging="426"/>
        <w:rPr>
          <w:rFonts w:ascii="Calibri" w:eastAsia="Calibri" w:hAnsi="Calibri" w:cs="Calibri"/>
        </w:rPr>
      </w:pPr>
      <w:r w:rsidRPr="009F5473">
        <w:rPr>
          <w:rFonts w:ascii="Calibri" w:eastAsia="Calibri" w:hAnsi="Calibri" w:cs="Calibri"/>
        </w:rPr>
        <w:t>Zamawiający, niezwłocznie po otwarciu ofert, udostępnia na stronie internetowej prowadzonego postępowania informację o:</w:t>
      </w:r>
    </w:p>
    <w:p w14:paraId="19232360" w14:textId="77777777" w:rsidR="00C871C3" w:rsidRPr="009F5473" w:rsidRDefault="00C871C3" w:rsidP="00C871C3">
      <w:pPr>
        <w:pStyle w:val="Akapitzlist"/>
        <w:numPr>
          <w:ilvl w:val="0"/>
          <w:numId w:val="30"/>
        </w:numPr>
        <w:ind w:left="851" w:hanging="425"/>
        <w:rPr>
          <w:rFonts w:ascii="Calibri" w:eastAsia="Calibri" w:hAnsi="Calibri" w:cs="Calibri"/>
        </w:rPr>
      </w:pPr>
      <w:r w:rsidRPr="009F5473">
        <w:rPr>
          <w:rFonts w:ascii="Calibri" w:eastAsia="Calibri" w:hAnsi="Calibri" w:cs="Calibri"/>
        </w:rPr>
        <w:t>nazwach albo imionach i nazwiskach oraz siedzibach lub miejscach prowadzonej działalności gospodarczej albo miejscach zamieszkania Wykonawców, których oferty zostały otwarte;</w:t>
      </w:r>
    </w:p>
    <w:p w14:paraId="7410CEC6" w14:textId="77777777" w:rsidR="00C871C3" w:rsidRPr="009F5473" w:rsidRDefault="00C871C3" w:rsidP="00C871C3">
      <w:pPr>
        <w:pStyle w:val="Akapitzlist"/>
        <w:numPr>
          <w:ilvl w:val="0"/>
          <w:numId w:val="30"/>
        </w:numPr>
        <w:ind w:left="851" w:hanging="425"/>
        <w:rPr>
          <w:rFonts w:ascii="Calibri" w:eastAsia="Calibri" w:hAnsi="Calibri" w:cs="Calibri"/>
        </w:rPr>
      </w:pPr>
      <w:r w:rsidRPr="009F5473">
        <w:rPr>
          <w:rFonts w:ascii="Calibri" w:eastAsia="Calibri" w:hAnsi="Calibri" w:cs="Calibri"/>
        </w:rPr>
        <w:t>cenach lub kosztach zawartych w ofertach.</w:t>
      </w:r>
    </w:p>
    <w:p w14:paraId="43D964E9" w14:textId="77777777" w:rsidR="00C871C3" w:rsidRPr="009F5473" w:rsidRDefault="00C871C3" w:rsidP="00C871C3">
      <w:pPr>
        <w:pStyle w:val="Akapitzlist"/>
        <w:numPr>
          <w:ilvl w:val="6"/>
          <w:numId w:val="29"/>
        </w:numPr>
        <w:ind w:left="426" w:hanging="426"/>
        <w:rPr>
          <w:rFonts w:ascii="Calibri" w:eastAsia="Calibri" w:hAnsi="Calibri" w:cs="Calibri"/>
        </w:rPr>
      </w:pPr>
      <w:r w:rsidRPr="009F5473">
        <w:rPr>
          <w:rFonts w:ascii="Calibri" w:eastAsia="Calibri" w:hAnsi="Calibri" w:cs="Calibri"/>
        </w:rPr>
        <w:t>W przypadku wystąpienia awarii systemu teleinformatycznego, która powoduje brak możliwości otwarcia ofert w terminie określonym przez Zamawiającego, otwarcie ofert nastąpi niezwłocznie po usunięciu awarii.</w:t>
      </w:r>
    </w:p>
    <w:p w14:paraId="0601168A" w14:textId="77777777" w:rsidR="00C871C3" w:rsidRPr="009F5473" w:rsidRDefault="00C871C3" w:rsidP="00C871C3">
      <w:pPr>
        <w:pStyle w:val="Akapitzlist"/>
        <w:numPr>
          <w:ilvl w:val="6"/>
          <w:numId w:val="29"/>
        </w:numPr>
        <w:ind w:left="426" w:hanging="426"/>
        <w:rPr>
          <w:rFonts w:ascii="Calibri" w:eastAsia="Calibri" w:hAnsi="Calibri" w:cs="Calibri"/>
        </w:rPr>
      </w:pPr>
      <w:r w:rsidRPr="009F5473">
        <w:rPr>
          <w:rFonts w:ascii="Calibri" w:eastAsia="Calibri" w:hAnsi="Calibri" w:cs="Calibri"/>
        </w:rPr>
        <w:t>Zamawiający poinformuje o zmianie terminu otwarcia ofert na stronie internetowej prowadzonego postępowania.</w:t>
      </w:r>
    </w:p>
    <w:p w14:paraId="72CA6214" w14:textId="77777777" w:rsidR="00C871C3" w:rsidRPr="009F5473" w:rsidRDefault="00C871C3" w:rsidP="00C871C3">
      <w:pPr>
        <w:pStyle w:val="Akapitzlist"/>
        <w:numPr>
          <w:ilvl w:val="6"/>
          <w:numId w:val="29"/>
        </w:numPr>
        <w:ind w:left="426" w:hanging="426"/>
        <w:rPr>
          <w:rFonts w:ascii="Calibri" w:eastAsia="Calibri" w:hAnsi="Calibri" w:cs="Calibri"/>
        </w:rPr>
      </w:pPr>
      <w:r w:rsidRPr="009F5473">
        <w:rPr>
          <w:rFonts w:ascii="Calibri" w:eastAsia="Calibri" w:hAnsi="Calibri" w:cs="Calibri"/>
        </w:rPr>
        <w:t>Zamawiający nie przewiduje przeprowadzenia jawnej sesji otwarcia ofert.</w:t>
      </w:r>
    </w:p>
    <w:p w14:paraId="59219113" w14:textId="77777777" w:rsidR="00C871C3" w:rsidRPr="00DD30D1" w:rsidRDefault="00C871C3" w:rsidP="00C871C3">
      <w:pPr>
        <w:pStyle w:val="Akapitzlist"/>
        <w:ind w:left="426"/>
        <w:rPr>
          <w:rFonts w:eastAsia="Calibri"/>
        </w:rPr>
      </w:pPr>
    </w:p>
    <w:p w14:paraId="77C770D2" w14:textId="77777777" w:rsidR="00C871C3" w:rsidRPr="009F5473" w:rsidRDefault="00C871C3" w:rsidP="003127D4">
      <w:pPr>
        <w:keepNext/>
        <w:shd w:val="clear" w:color="auto" w:fill="FFF2CC" w:themeFill="accent4" w:themeFillTint="33"/>
        <w:spacing w:before="120" w:after="120"/>
        <w:outlineLvl w:val="0"/>
        <w:rPr>
          <w:rFonts w:ascii="Calibri" w:eastAsia="Calibri" w:hAnsi="Calibri" w:cs="Calibri"/>
          <w:b/>
          <w:bCs/>
          <w:lang w:eastAsia="pl-PL"/>
        </w:rPr>
      </w:pPr>
      <w:r w:rsidRPr="009F5473">
        <w:rPr>
          <w:rFonts w:ascii="Calibri" w:eastAsia="Calibri" w:hAnsi="Calibri" w:cs="Calibri"/>
          <w:b/>
          <w:bCs/>
          <w:lang w:eastAsia="pl-PL"/>
        </w:rPr>
        <w:t>CZĘŚĆ XIII - SPOSÓB OBLICZENIA CENY</w:t>
      </w:r>
    </w:p>
    <w:p w14:paraId="39403036" w14:textId="77777777" w:rsidR="00C871C3" w:rsidRDefault="00C871C3" w:rsidP="00C871C3">
      <w:pPr>
        <w:widowControl w:val="0"/>
        <w:numPr>
          <w:ilvl w:val="0"/>
          <w:numId w:val="6"/>
        </w:numPr>
        <w:suppressAutoHyphens w:val="0"/>
        <w:overflowPunct/>
        <w:autoSpaceDN w:val="0"/>
        <w:spacing w:after="120"/>
        <w:ind w:left="426" w:hanging="426"/>
        <w:textAlignment w:val="auto"/>
        <w:rPr>
          <w:rFonts w:ascii="Calibri" w:eastAsia="Calibri" w:hAnsi="Calibri" w:cs="Calibri"/>
        </w:rPr>
      </w:pPr>
      <w:r w:rsidRPr="00504330">
        <w:rPr>
          <w:rFonts w:ascii="Calibri" w:hAnsi="Calibri"/>
          <w:bCs/>
          <w:szCs w:val="24"/>
        </w:rPr>
        <w:t>Wykonawca cenę oferty podaje w odpowiednio wypełnionym formularzu cenowym, stanowiącym załącznik nr 2 do ninie</w:t>
      </w:r>
      <w:r>
        <w:rPr>
          <w:rFonts w:ascii="Calibri" w:hAnsi="Calibri"/>
          <w:bCs/>
          <w:szCs w:val="24"/>
        </w:rPr>
        <w:t>jszej S</w:t>
      </w:r>
      <w:r w:rsidRPr="00504330">
        <w:rPr>
          <w:rFonts w:ascii="Calibri" w:hAnsi="Calibri"/>
          <w:bCs/>
          <w:szCs w:val="24"/>
        </w:rPr>
        <w:t>WZ a następnie przepisuje ją do tabeli w pkt. 1.1) formularza oferty.</w:t>
      </w:r>
    </w:p>
    <w:p w14:paraId="6E864E46" w14:textId="77777777" w:rsidR="00C871C3" w:rsidRPr="009F5473" w:rsidRDefault="00C871C3" w:rsidP="00C871C3">
      <w:pPr>
        <w:widowControl w:val="0"/>
        <w:numPr>
          <w:ilvl w:val="0"/>
          <w:numId w:val="6"/>
        </w:numPr>
        <w:suppressAutoHyphens w:val="0"/>
        <w:overflowPunct/>
        <w:autoSpaceDN w:val="0"/>
        <w:spacing w:after="120"/>
        <w:ind w:left="426" w:hanging="426"/>
        <w:textAlignment w:val="auto"/>
        <w:rPr>
          <w:rFonts w:ascii="Calibri" w:eastAsia="Calibri" w:hAnsi="Calibri" w:cs="Calibri"/>
        </w:rPr>
      </w:pPr>
      <w:r w:rsidRPr="009F5473">
        <w:rPr>
          <w:rFonts w:ascii="Calibri" w:eastAsia="Calibri" w:hAnsi="Calibri" w:cs="Calibri"/>
        </w:rPr>
        <w:t>Wykonawca musi zaoferować cenę jednoznaczną i ostateczną, która nie będzie podlegała negocjacjom przy podpisaniu Umowy.</w:t>
      </w:r>
    </w:p>
    <w:p w14:paraId="3175B849" w14:textId="77777777" w:rsidR="00C871C3" w:rsidRPr="009F5473" w:rsidRDefault="00C871C3" w:rsidP="00C871C3">
      <w:pPr>
        <w:widowControl w:val="0"/>
        <w:numPr>
          <w:ilvl w:val="0"/>
          <w:numId w:val="6"/>
        </w:numPr>
        <w:suppressAutoHyphens w:val="0"/>
        <w:overflowPunct/>
        <w:autoSpaceDN w:val="0"/>
        <w:spacing w:after="120"/>
        <w:ind w:left="426" w:hanging="426"/>
        <w:textAlignment w:val="auto"/>
        <w:rPr>
          <w:rFonts w:ascii="Calibri" w:eastAsia="Calibri" w:hAnsi="Calibri" w:cs="Calibri"/>
        </w:rPr>
      </w:pPr>
      <w:r w:rsidRPr="009F5473">
        <w:rPr>
          <w:rFonts w:ascii="Calibri" w:eastAsia="Calibri" w:hAnsi="Calibri" w:cs="Calibri"/>
        </w:rPr>
        <w:t>Cenę oferty należy pod</w:t>
      </w:r>
      <w:r>
        <w:rPr>
          <w:rFonts w:ascii="Calibri" w:eastAsia="Calibri" w:hAnsi="Calibri" w:cs="Calibri"/>
        </w:rPr>
        <w:t>ać w walucie polskiej (liczbowo</w:t>
      </w:r>
      <w:r w:rsidRPr="009F5473">
        <w:rPr>
          <w:rFonts w:ascii="Calibri" w:eastAsia="Calibri" w:hAnsi="Calibri" w:cs="Calibri"/>
        </w:rPr>
        <w:t>), ponieważ w takiej walucie dokonywane będą rozliczenia pomiędzy Zamawiającym a Wykonawcą, którego oferta uznana zostanie za najkorzystniejszą.</w:t>
      </w:r>
    </w:p>
    <w:p w14:paraId="0C2B8EE1" w14:textId="77777777" w:rsidR="00C871C3" w:rsidRPr="009F5473" w:rsidRDefault="00C871C3" w:rsidP="00C871C3">
      <w:pPr>
        <w:widowControl w:val="0"/>
        <w:numPr>
          <w:ilvl w:val="0"/>
          <w:numId w:val="6"/>
        </w:numPr>
        <w:suppressAutoHyphens w:val="0"/>
        <w:overflowPunct/>
        <w:autoSpaceDN w:val="0"/>
        <w:spacing w:after="120"/>
        <w:ind w:left="426" w:hanging="426"/>
        <w:textAlignment w:val="auto"/>
        <w:rPr>
          <w:rFonts w:ascii="Calibri" w:eastAsia="Calibri" w:hAnsi="Calibri" w:cs="Calibri"/>
          <w:color w:val="000000"/>
        </w:rPr>
      </w:pPr>
      <w:r w:rsidRPr="009F5473">
        <w:rPr>
          <w:rFonts w:ascii="Calibri" w:eastAsia="Calibri" w:hAnsi="Calibri" w:cs="Calibri"/>
          <w:color w:val="000000"/>
        </w:rPr>
        <w:t xml:space="preserve">Cena oferty (w rozumieniu art. 3 ust. 1 pkt. 1 i ust. 2 </w:t>
      </w:r>
      <w:bookmarkStart w:id="42" w:name="_Hlk84500639"/>
      <w:r w:rsidRPr="009F5473">
        <w:rPr>
          <w:rFonts w:ascii="Calibri" w:eastAsia="Calibri" w:hAnsi="Calibri" w:cs="Calibri"/>
          <w:color w:val="000000"/>
        </w:rPr>
        <w:t>ustawy z dnia 9 maja 2014 r. o informowaniu o cenach towarów i usług</w:t>
      </w:r>
      <w:bookmarkEnd w:id="42"/>
      <w:r w:rsidRPr="009F5473">
        <w:rPr>
          <w:rFonts w:ascii="Calibri" w:eastAsia="Calibri" w:hAnsi="Calibri" w:cs="Calibri"/>
          <w:color w:val="000000"/>
        </w:rPr>
        <w:t xml:space="preserve"> (</w:t>
      </w:r>
      <w:proofErr w:type="spellStart"/>
      <w:r>
        <w:rPr>
          <w:rFonts w:ascii="Calibri" w:eastAsia="Calibri" w:hAnsi="Calibri" w:cs="Calibri"/>
          <w:color w:val="000000"/>
        </w:rPr>
        <w:t>t.j</w:t>
      </w:r>
      <w:proofErr w:type="spellEnd"/>
      <w:r>
        <w:rPr>
          <w:rFonts w:ascii="Calibri" w:eastAsia="Calibri" w:hAnsi="Calibri" w:cs="Calibri"/>
          <w:color w:val="000000"/>
        </w:rPr>
        <w:t xml:space="preserve">. </w:t>
      </w:r>
      <w:r w:rsidRPr="009F5473">
        <w:rPr>
          <w:rFonts w:ascii="Calibri" w:eastAsia="Calibri" w:hAnsi="Calibri" w:cs="Calibri"/>
          <w:color w:val="000000"/>
        </w:rPr>
        <w:t>Dz. U. z 2019 r., poz. 178 z</w:t>
      </w:r>
      <w:r>
        <w:rPr>
          <w:rFonts w:ascii="Calibri" w:eastAsia="Calibri" w:hAnsi="Calibri" w:cs="Calibri"/>
          <w:color w:val="000000"/>
        </w:rPr>
        <w:t>e</w:t>
      </w:r>
      <w:r w:rsidRPr="009F5473">
        <w:rPr>
          <w:rFonts w:ascii="Calibri" w:eastAsia="Calibri" w:hAnsi="Calibri" w:cs="Calibri"/>
          <w:color w:val="000000"/>
        </w:rPr>
        <w:t xml:space="preserve"> zm.), nawet jeżeli jest płacona na rzecz osoby niebędącej przedsiębiorcą) ma zawierać wszystkie koszty niezbędne do wykonania przedmiotu zamówienia.</w:t>
      </w:r>
    </w:p>
    <w:p w14:paraId="7E1516B7" w14:textId="77777777" w:rsidR="00C871C3" w:rsidRPr="009F5473" w:rsidRDefault="00C871C3" w:rsidP="00C871C3">
      <w:pPr>
        <w:widowControl w:val="0"/>
        <w:numPr>
          <w:ilvl w:val="0"/>
          <w:numId w:val="6"/>
        </w:numPr>
        <w:suppressAutoHyphens w:val="0"/>
        <w:overflowPunct/>
        <w:autoSpaceDN w:val="0"/>
        <w:spacing w:after="120"/>
        <w:ind w:left="426" w:hanging="426"/>
        <w:textAlignment w:val="auto"/>
        <w:rPr>
          <w:rFonts w:ascii="Calibri" w:eastAsia="Calibri" w:hAnsi="Calibri" w:cs="Calibri"/>
        </w:rPr>
      </w:pPr>
      <w:r w:rsidRPr="009F5473">
        <w:rPr>
          <w:rFonts w:ascii="Calibri" w:eastAsia="Calibri" w:hAnsi="Calibri" w:cs="Calibri"/>
          <w:color w:val="000000"/>
        </w:rPr>
        <w:t>Wszystkie ceny określone przez Wykonawcę zostaną</w:t>
      </w:r>
      <w:r w:rsidRPr="009F5473">
        <w:rPr>
          <w:rFonts w:ascii="Calibri" w:eastAsia="Calibri" w:hAnsi="Calibri" w:cs="Calibri"/>
        </w:rPr>
        <w:t xml:space="preserve"> ustalone na okres ważności Umowy.</w:t>
      </w:r>
    </w:p>
    <w:p w14:paraId="0A15678A" w14:textId="77777777" w:rsidR="00C871C3" w:rsidRPr="009F5473" w:rsidRDefault="00C871C3" w:rsidP="00C871C3">
      <w:pPr>
        <w:widowControl w:val="0"/>
        <w:numPr>
          <w:ilvl w:val="0"/>
          <w:numId w:val="6"/>
        </w:numPr>
        <w:suppressAutoHyphens w:val="0"/>
        <w:overflowPunct/>
        <w:autoSpaceDN w:val="0"/>
        <w:spacing w:after="120"/>
        <w:ind w:left="426" w:hanging="426"/>
        <w:textAlignment w:val="auto"/>
        <w:rPr>
          <w:rFonts w:ascii="Calibri" w:eastAsia="Calibri" w:hAnsi="Calibri" w:cs="Calibri"/>
        </w:rPr>
      </w:pPr>
      <w:r w:rsidRPr="009F5473">
        <w:rPr>
          <w:rFonts w:ascii="Calibri" w:eastAsia="Calibri" w:hAnsi="Calibri" w:cs="Calibri"/>
          <w:iCs/>
        </w:rPr>
        <w:t xml:space="preserve">Cenę oferty oraz pozostałe wartości należy przedstawić z dokładnością do dwóch miejsc po przecinku przy zachowaniu matematycznej zasady zaokrąglania liczb. Kwoty zaokrągla się do pełnych groszy, przy czym końcówki poniżej 0,5 grosza pomija się, a końcówki od </w:t>
      </w:r>
      <w:r w:rsidRPr="009F5473">
        <w:rPr>
          <w:rFonts w:ascii="Calibri" w:eastAsia="Calibri" w:hAnsi="Calibri" w:cs="Calibri"/>
          <w:iCs/>
        </w:rPr>
        <w:lastRenderedPageBreak/>
        <w:t>0,5 grosza zaokrągla się do 1 grosza.</w:t>
      </w:r>
      <w:r w:rsidRPr="009F5473">
        <w:rPr>
          <w:rFonts w:ascii="Calibri" w:eastAsia="Calibri" w:hAnsi="Calibri" w:cs="Calibri"/>
        </w:rPr>
        <w:t xml:space="preserve"> </w:t>
      </w:r>
    </w:p>
    <w:p w14:paraId="7231D2C0" w14:textId="77777777" w:rsidR="00C871C3" w:rsidRPr="009F5473" w:rsidRDefault="00C871C3" w:rsidP="00C871C3">
      <w:pPr>
        <w:widowControl w:val="0"/>
        <w:numPr>
          <w:ilvl w:val="0"/>
          <w:numId w:val="6"/>
        </w:numPr>
        <w:suppressAutoHyphens w:val="0"/>
        <w:overflowPunct/>
        <w:autoSpaceDN w:val="0"/>
        <w:spacing w:after="120"/>
        <w:ind w:left="426" w:hanging="426"/>
        <w:textAlignment w:val="auto"/>
        <w:rPr>
          <w:rFonts w:ascii="Calibri" w:eastAsia="Calibri" w:hAnsi="Calibri" w:cs="Calibri"/>
        </w:rPr>
      </w:pPr>
      <w:r w:rsidRPr="009F5473">
        <w:rPr>
          <w:rFonts w:ascii="Calibri" w:eastAsia="Calibri" w:hAnsi="Calibri" w:cs="Calibri"/>
        </w:rPr>
        <w:t>Jeżeli została złożona oferta, której wybór prowadziłby do powstania u Zamawiającego obowiązku podatkowego zgodnie z ustawą z dnia 11 marca 2004 r. o podatku od towarów i usług (Dz. U. z 2018 r. poz. 2174, z</w:t>
      </w:r>
      <w:r>
        <w:rPr>
          <w:rFonts w:ascii="Calibri" w:eastAsia="Calibri" w:hAnsi="Calibri" w:cs="Calibri"/>
        </w:rPr>
        <w:t>e</w:t>
      </w:r>
      <w:r w:rsidRPr="009F5473">
        <w:rPr>
          <w:rFonts w:ascii="Calibri" w:eastAsia="Calibri" w:hAnsi="Calibri" w:cs="Calibri"/>
        </w:rPr>
        <w:t xml:space="preserve"> zm.), dla celów zastosowania kryterium ceny lub kosztu Zamawiający dolicza do przedstawionej w tej ofercie ceny kwotę podatku od towarów i usług, którą miałby obowiązek rozliczyć.</w:t>
      </w:r>
    </w:p>
    <w:p w14:paraId="7C6F03BC" w14:textId="77777777" w:rsidR="00C871C3" w:rsidRPr="009F5473" w:rsidRDefault="00C871C3" w:rsidP="00C871C3">
      <w:pPr>
        <w:widowControl w:val="0"/>
        <w:numPr>
          <w:ilvl w:val="0"/>
          <w:numId w:val="6"/>
        </w:numPr>
        <w:suppressAutoHyphens w:val="0"/>
        <w:overflowPunct/>
        <w:autoSpaceDN w:val="0"/>
        <w:spacing w:after="120"/>
        <w:ind w:left="426" w:hanging="426"/>
        <w:textAlignment w:val="auto"/>
        <w:rPr>
          <w:rFonts w:ascii="Calibri" w:eastAsia="Calibri" w:hAnsi="Calibri" w:cs="Calibri"/>
        </w:rPr>
      </w:pPr>
      <w:r w:rsidRPr="009F5473">
        <w:rPr>
          <w:rFonts w:ascii="Calibri" w:eastAsia="Calibri" w:hAnsi="Calibri" w:cs="Calibri"/>
        </w:rPr>
        <w:t>W ofercie, o której mowa w ust. 7, Wykonawca ma obowiązek:</w:t>
      </w:r>
    </w:p>
    <w:p w14:paraId="49EF4A64" w14:textId="77777777" w:rsidR="00C871C3" w:rsidRPr="009F5473" w:rsidRDefault="00C871C3" w:rsidP="00C871C3">
      <w:pPr>
        <w:pStyle w:val="Akapitzlist"/>
        <w:widowControl w:val="0"/>
        <w:numPr>
          <w:ilvl w:val="1"/>
          <w:numId w:val="28"/>
        </w:numPr>
        <w:autoSpaceDN w:val="0"/>
        <w:spacing w:after="120"/>
        <w:ind w:left="709" w:hanging="283"/>
        <w:rPr>
          <w:rFonts w:ascii="Calibri" w:eastAsia="Calibri" w:hAnsi="Calibri" w:cs="Calibri"/>
        </w:rPr>
      </w:pPr>
      <w:r w:rsidRPr="009F5473">
        <w:rPr>
          <w:rFonts w:ascii="Calibri" w:eastAsia="Calibri" w:hAnsi="Calibri" w:cs="Calibri"/>
        </w:rPr>
        <w:t>poinformowania Zamawiającego, że wybór jego oferty będzie prowadził do powstania u Zamawiającego obowiązku podatkowego;</w:t>
      </w:r>
    </w:p>
    <w:p w14:paraId="7C05CB58" w14:textId="77777777" w:rsidR="00C871C3" w:rsidRPr="009F5473" w:rsidRDefault="00C871C3" w:rsidP="00C871C3">
      <w:pPr>
        <w:pStyle w:val="Akapitzlist"/>
        <w:widowControl w:val="0"/>
        <w:numPr>
          <w:ilvl w:val="1"/>
          <w:numId w:val="28"/>
        </w:numPr>
        <w:autoSpaceDN w:val="0"/>
        <w:spacing w:after="120"/>
        <w:ind w:left="709" w:hanging="283"/>
        <w:rPr>
          <w:rFonts w:ascii="Calibri" w:eastAsia="Calibri" w:hAnsi="Calibri" w:cs="Calibri"/>
        </w:rPr>
      </w:pPr>
      <w:r w:rsidRPr="009F5473">
        <w:rPr>
          <w:rFonts w:ascii="Calibri" w:eastAsia="Calibri" w:hAnsi="Calibri" w:cs="Calibri"/>
        </w:rPr>
        <w:t>wskazania nazwy (rodzaju) towaru lub usługi, których dostawa lub świadczenie będą prowadziły do powstania obowiązku podatkowego;</w:t>
      </w:r>
    </w:p>
    <w:p w14:paraId="0556FA30" w14:textId="77777777" w:rsidR="00C871C3" w:rsidRPr="009F5473" w:rsidRDefault="00C871C3" w:rsidP="00C871C3">
      <w:pPr>
        <w:pStyle w:val="Akapitzlist"/>
        <w:widowControl w:val="0"/>
        <w:numPr>
          <w:ilvl w:val="1"/>
          <w:numId w:val="28"/>
        </w:numPr>
        <w:autoSpaceDN w:val="0"/>
        <w:spacing w:after="120"/>
        <w:ind w:left="709" w:hanging="283"/>
        <w:rPr>
          <w:rFonts w:ascii="Calibri" w:eastAsia="Calibri" w:hAnsi="Calibri" w:cs="Calibri"/>
        </w:rPr>
      </w:pPr>
      <w:r w:rsidRPr="009F5473">
        <w:rPr>
          <w:rFonts w:ascii="Calibri" w:eastAsia="Calibri" w:hAnsi="Calibri" w:cs="Calibri"/>
        </w:rPr>
        <w:t>wskazania wartości towaru lub usługi objętego obowiązkiem podatkowym Zamawiającego, bez kwoty podatku;</w:t>
      </w:r>
    </w:p>
    <w:p w14:paraId="74C8C9CB" w14:textId="77777777" w:rsidR="00C871C3" w:rsidRPr="009F5473" w:rsidRDefault="00C871C3" w:rsidP="00C871C3">
      <w:pPr>
        <w:pStyle w:val="Akapitzlist"/>
        <w:widowControl w:val="0"/>
        <w:numPr>
          <w:ilvl w:val="1"/>
          <w:numId w:val="28"/>
        </w:numPr>
        <w:autoSpaceDN w:val="0"/>
        <w:spacing w:after="120"/>
        <w:ind w:left="709" w:hanging="283"/>
        <w:rPr>
          <w:rFonts w:ascii="Calibri" w:eastAsia="Calibri" w:hAnsi="Calibri" w:cs="Calibri"/>
        </w:rPr>
      </w:pPr>
      <w:r w:rsidRPr="009F5473">
        <w:rPr>
          <w:rFonts w:ascii="Calibri" w:eastAsia="Calibri" w:hAnsi="Calibri" w:cs="Calibri"/>
        </w:rPr>
        <w:t>wskazania stawki podatku od towarów i usług, która zgodnie z wiedzą Wykonawcy, będzie miała zastosowanie.</w:t>
      </w:r>
    </w:p>
    <w:p w14:paraId="55F26017" w14:textId="77777777" w:rsidR="00C871C3" w:rsidRPr="009F5473" w:rsidRDefault="00C871C3" w:rsidP="00C871C3">
      <w:pPr>
        <w:pStyle w:val="Akapitzlist"/>
        <w:widowControl w:val="0"/>
        <w:autoSpaceDN w:val="0"/>
        <w:spacing w:after="120"/>
        <w:ind w:left="709"/>
        <w:rPr>
          <w:rFonts w:ascii="Calibri" w:eastAsia="Calibri" w:hAnsi="Calibri" w:cs="Calibri"/>
        </w:rPr>
      </w:pPr>
    </w:p>
    <w:p w14:paraId="4E5D2932" w14:textId="77777777" w:rsidR="00C871C3" w:rsidRPr="009F5473" w:rsidRDefault="00C871C3" w:rsidP="003127D4">
      <w:pPr>
        <w:keepNext/>
        <w:shd w:val="clear" w:color="auto" w:fill="FFF2CC" w:themeFill="accent4" w:themeFillTint="33"/>
        <w:spacing w:before="120" w:after="120" w:line="276" w:lineRule="auto"/>
        <w:outlineLvl w:val="0"/>
        <w:rPr>
          <w:rFonts w:ascii="Calibri" w:eastAsia="Calibri" w:hAnsi="Calibri" w:cs="Calibri"/>
          <w:b/>
          <w:bCs/>
          <w:lang w:eastAsia="pl-PL"/>
        </w:rPr>
      </w:pPr>
      <w:bookmarkStart w:id="43" w:name="_Toc251232776"/>
      <w:bookmarkStart w:id="44" w:name="_Toc320881380"/>
      <w:bookmarkStart w:id="45" w:name="_Toc322514787"/>
      <w:r w:rsidRPr="009F5473">
        <w:rPr>
          <w:rFonts w:ascii="Calibri" w:eastAsia="Calibri" w:hAnsi="Calibri" w:cs="Calibri"/>
          <w:b/>
          <w:bCs/>
          <w:lang w:eastAsia="pl-PL"/>
        </w:rPr>
        <w:t xml:space="preserve">CZĘŚĆ XIV - </w:t>
      </w:r>
      <w:bookmarkEnd w:id="43"/>
      <w:bookmarkEnd w:id="44"/>
      <w:bookmarkEnd w:id="45"/>
      <w:r w:rsidRPr="009F5473">
        <w:rPr>
          <w:rFonts w:ascii="Calibri" w:eastAsia="Calibri" w:hAnsi="Calibri" w:cs="Calibri"/>
          <w:b/>
          <w:bCs/>
          <w:lang w:eastAsia="pl-PL"/>
        </w:rPr>
        <w:t>OPIS KRYTERIÓW OCENY OFERT, WRAZ Z PODANIEM WAG TYCH KRYTERIÓW I SPOSOBU OCENY OFERT</w:t>
      </w:r>
    </w:p>
    <w:p w14:paraId="67025102" w14:textId="77777777" w:rsidR="00C871C3" w:rsidRPr="00E25A11" w:rsidRDefault="00C871C3" w:rsidP="00C871C3">
      <w:pPr>
        <w:numPr>
          <w:ilvl w:val="3"/>
          <w:numId w:val="75"/>
        </w:numPr>
        <w:tabs>
          <w:tab w:val="left" w:pos="0"/>
          <w:tab w:val="left" w:pos="426"/>
          <w:tab w:val="left" w:pos="567"/>
          <w:tab w:val="left" w:pos="900"/>
        </w:tabs>
        <w:suppressAutoHyphens w:val="0"/>
        <w:overflowPunct/>
        <w:autoSpaceDE/>
        <w:spacing w:after="0"/>
        <w:ind w:left="426" w:hanging="426"/>
        <w:textAlignment w:val="auto"/>
        <w:rPr>
          <w:rFonts w:asciiTheme="minorHAnsi" w:hAnsiTheme="minorHAnsi"/>
          <w:bCs/>
          <w:szCs w:val="24"/>
        </w:rPr>
      </w:pPr>
      <w:r w:rsidRPr="00E25A11">
        <w:rPr>
          <w:rFonts w:asciiTheme="minorHAnsi" w:hAnsiTheme="minorHAnsi"/>
          <w:kern w:val="22"/>
          <w:szCs w:val="24"/>
        </w:rPr>
        <w:t>Zamawiający najpierw dokona oceny ofert, a następnie zbada, czy Wykonawca, którego oferta zostanie oceniona jako najkorzystniejsza, nie podlega wykluczeniu oraz spełnia warunki udziału w postępowaniu</w:t>
      </w:r>
      <w:r w:rsidRPr="00E25A11">
        <w:rPr>
          <w:rFonts w:asciiTheme="minorHAnsi" w:hAnsiTheme="minorHAnsi"/>
          <w:bCs/>
          <w:szCs w:val="24"/>
        </w:rPr>
        <w:t>.</w:t>
      </w:r>
    </w:p>
    <w:p w14:paraId="5EEA9E81" w14:textId="77777777" w:rsidR="00C871C3" w:rsidRPr="00E25A11" w:rsidRDefault="00C871C3" w:rsidP="00C871C3">
      <w:pPr>
        <w:numPr>
          <w:ilvl w:val="3"/>
          <w:numId w:val="75"/>
        </w:numPr>
        <w:tabs>
          <w:tab w:val="left" w:pos="0"/>
          <w:tab w:val="left" w:pos="426"/>
          <w:tab w:val="left" w:pos="567"/>
          <w:tab w:val="left" w:pos="900"/>
        </w:tabs>
        <w:suppressAutoHyphens w:val="0"/>
        <w:overflowPunct/>
        <w:autoSpaceDE/>
        <w:spacing w:after="0"/>
        <w:ind w:left="426" w:hanging="426"/>
        <w:textAlignment w:val="auto"/>
        <w:rPr>
          <w:rFonts w:asciiTheme="minorHAnsi" w:hAnsiTheme="minorHAnsi"/>
          <w:bCs/>
          <w:szCs w:val="24"/>
        </w:rPr>
      </w:pPr>
      <w:r w:rsidRPr="00E25A11">
        <w:rPr>
          <w:rFonts w:asciiTheme="minorHAnsi" w:hAnsiTheme="minorHAnsi"/>
          <w:bCs/>
          <w:szCs w:val="24"/>
        </w:rPr>
        <w:t>Przy wyborze najkorzystniejszej oferty zamawiający kierował się będzie następującymi kryteriami i ich wagami:</w:t>
      </w:r>
    </w:p>
    <w:p w14:paraId="5D4BDAC2" w14:textId="77777777" w:rsidR="00C871C3" w:rsidRDefault="00C871C3" w:rsidP="00C871C3">
      <w:pPr>
        <w:pStyle w:val="StandardZnak"/>
        <w:spacing w:line="276" w:lineRule="auto"/>
        <w:ind w:left="360"/>
        <w:jc w:val="both"/>
        <w:rPr>
          <w:rFonts w:asciiTheme="minorHAnsi" w:hAnsiTheme="minorHAnsi"/>
          <w:b/>
        </w:rPr>
      </w:pPr>
      <w:r w:rsidRPr="00E25A11">
        <w:rPr>
          <w:rFonts w:asciiTheme="minorHAnsi" w:hAnsiTheme="minorHAnsi"/>
          <w:b/>
        </w:rPr>
        <w:t>Cena (C) - 60%</w:t>
      </w:r>
    </w:p>
    <w:p w14:paraId="42142309" w14:textId="77777777" w:rsidR="00C871C3" w:rsidRDefault="00C871C3" w:rsidP="00C871C3">
      <w:pPr>
        <w:pStyle w:val="StandardZnak"/>
        <w:spacing w:line="276" w:lineRule="auto"/>
        <w:ind w:left="360"/>
        <w:jc w:val="both"/>
        <w:rPr>
          <w:rFonts w:asciiTheme="minorHAnsi" w:hAnsiTheme="minorHAnsi"/>
          <w:b/>
        </w:rPr>
      </w:pPr>
      <w:r>
        <w:rPr>
          <w:rFonts w:asciiTheme="minorHAnsi" w:hAnsiTheme="minorHAnsi"/>
          <w:b/>
        </w:rPr>
        <w:t>Termin dostawy (D) – 30%</w:t>
      </w:r>
    </w:p>
    <w:p w14:paraId="1990F2F4" w14:textId="77777777" w:rsidR="00C871C3" w:rsidRPr="00E25A11" w:rsidRDefault="00C871C3" w:rsidP="00C871C3">
      <w:pPr>
        <w:pStyle w:val="StandardZnak"/>
        <w:spacing w:line="276" w:lineRule="auto"/>
        <w:ind w:left="360"/>
        <w:jc w:val="both"/>
        <w:rPr>
          <w:rFonts w:asciiTheme="minorHAnsi" w:hAnsiTheme="minorHAnsi"/>
          <w:b/>
        </w:rPr>
      </w:pPr>
      <w:r>
        <w:rPr>
          <w:rFonts w:asciiTheme="minorHAnsi" w:hAnsiTheme="minorHAnsi"/>
          <w:b/>
        </w:rPr>
        <w:t>Termin płatności (P) – 10%</w:t>
      </w:r>
    </w:p>
    <w:p w14:paraId="70CBD7F4" w14:textId="77777777" w:rsidR="00C871C3" w:rsidRPr="00E25A11" w:rsidRDefault="00C871C3" w:rsidP="00C871C3">
      <w:pPr>
        <w:pStyle w:val="StandardZnak"/>
        <w:spacing w:line="276" w:lineRule="auto"/>
        <w:ind w:left="360"/>
        <w:jc w:val="both"/>
        <w:rPr>
          <w:rFonts w:asciiTheme="minorHAnsi" w:hAnsiTheme="minorHAnsi"/>
        </w:rPr>
      </w:pPr>
      <w:r w:rsidRPr="00E25A11">
        <w:rPr>
          <w:rFonts w:asciiTheme="minorHAnsi" w:hAnsiTheme="minorHAnsi"/>
        </w:rPr>
        <w:t>Oferty będą oceniane według ww. kryteriów, w następujący sposób:</w:t>
      </w:r>
    </w:p>
    <w:p w14:paraId="4D77F93F" w14:textId="77777777" w:rsidR="00C871C3" w:rsidRPr="00E25A11" w:rsidRDefault="00C871C3" w:rsidP="00C871C3">
      <w:pPr>
        <w:pStyle w:val="Standard0"/>
        <w:numPr>
          <w:ilvl w:val="3"/>
          <w:numId w:val="75"/>
        </w:numPr>
        <w:suppressAutoHyphens/>
        <w:autoSpaceDN/>
        <w:spacing w:after="0"/>
        <w:ind w:left="426"/>
        <w:jc w:val="both"/>
        <w:rPr>
          <w:rFonts w:asciiTheme="minorHAnsi" w:hAnsiTheme="minorHAnsi"/>
        </w:rPr>
      </w:pPr>
      <w:r w:rsidRPr="00E25A11">
        <w:rPr>
          <w:rFonts w:asciiTheme="minorHAnsi" w:hAnsiTheme="minorHAnsi"/>
        </w:rPr>
        <w:t>Oferty będą oceniane w odniesieniu do najkorzystniejszych danych przedstawionych przez Wykonawców odpowiednio w zakresie kryterium, w następujący sposób:</w:t>
      </w:r>
    </w:p>
    <w:p w14:paraId="0EA1D7A2" w14:textId="77777777" w:rsidR="00C871C3" w:rsidRPr="00E25A11" w:rsidRDefault="00C871C3" w:rsidP="00C871C3">
      <w:pPr>
        <w:pStyle w:val="Standard0"/>
        <w:numPr>
          <w:ilvl w:val="0"/>
          <w:numId w:val="76"/>
        </w:numPr>
        <w:suppressAutoHyphens/>
        <w:autoSpaceDN/>
        <w:spacing w:after="0"/>
        <w:jc w:val="both"/>
        <w:rPr>
          <w:rFonts w:asciiTheme="minorHAnsi" w:hAnsiTheme="minorHAnsi"/>
        </w:rPr>
      </w:pPr>
      <w:r w:rsidRPr="00E25A11">
        <w:rPr>
          <w:rFonts w:asciiTheme="minorHAnsi" w:hAnsiTheme="minorHAnsi"/>
        </w:rPr>
        <w:t xml:space="preserve">Kryterium </w:t>
      </w:r>
      <w:r w:rsidRPr="00C0378B">
        <w:rPr>
          <w:rFonts w:asciiTheme="minorHAnsi" w:hAnsiTheme="minorHAnsi"/>
          <w:b/>
          <w:iCs/>
        </w:rPr>
        <w:t>cena (C)</w:t>
      </w:r>
      <w:r w:rsidRPr="00E25A11">
        <w:rPr>
          <w:rFonts w:asciiTheme="minorHAnsi" w:hAnsiTheme="minorHAnsi"/>
          <w:b/>
        </w:rPr>
        <w:t xml:space="preserve">  – 60%: </w:t>
      </w:r>
      <w:r w:rsidRPr="00E25A11">
        <w:rPr>
          <w:rFonts w:asciiTheme="minorHAnsi" w:hAnsiTheme="minorHAnsi"/>
        </w:rPr>
        <w:t>Oferta z najniższą ceną brutto otrzyma maksymalną ilość punktów, a pozostałym ofertom zostanie przypisana odpowiednio mniejsza liczba punktów, zgodnie ze wzorem:</w:t>
      </w:r>
    </w:p>
    <w:p w14:paraId="71DA0AFC" w14:textId="77777777" w:rsidR="00C871C3" w:rsidRPr="00E25A11" w:rsidRDefault="00C871C3" w:rsidP="00C871C3">
      <w:pPr>
        <w:pStyle w:val="Standard0"/>
        <w:ind w:left="720"/>
        <w:rPr>
          <w:rFonts w:asciiTheme="minorHAnsi" w:hAnsiTheme="minorHAnsi"/>
        </w:rPr>
      </w:pPr>
    </w:p>
    <w:p w14:paraId="54E45B09" w14:textId="77777777" w:rsidR="00C871C3" w:rsidRPr="00E25A11" w:rsidRDefault="00C871C3" w:rsidP="00C871C3">
      <w:pPr>
        <w:pStyle w:val="Standard0"/>
        <w:ind w:left="5" w:firstLine="2335"/>
        <w:rPr>
          <w:rFonts w:asciiTheme="minorHAnsi" w:hAnsiTheme="minorHAnsi"/>
          <w:sz w:val="22"/>
          <w:szCs w:val="22"/>
        </w:rPr>
      </w:pPr>
      <w:r w:rsidRPr="00E25A11">
        <w:rPr>
          <w:rFonts w:asciiTheme="minorHAnsi" w:hAnsiTheme="minorHAnsi"/>
          <w:sz w:val="22"/>
          <w:szCs w:val="22"/>
        </w:rPr>
        <w:t xml:space="preserve">Oferta o najniższej cenie brutto </w:t>
      </w:r>
    </w:p>
    <w:p w14:paraId="57853AEA" w14:textId="77777777" w:rsidR="00C871C3" w:rsidRPr="00E25A11" w:rsidRDefault="00C871C3" w:rsidP="00C871C3">
      <w:pPr>
        <w:pStyle w:val="Standard0"/>
        <w:ind w:left="5" w:firstLine="1795"/>
        <w:rPr>
          <w:rFonts w:asciiTheme="minorHAnsi" w:hAnsiTheme="minorHAnsi"/>
          <w:sz w:val="22"/>
          <w:szCs w:val="22"/>
        </w:rPr>
      </w:pPr>
      <w:r w:rsidRPr="00E25A11">
        <w:rPr>
          <w:rFonts w:asciiTheme="minorHAnsi" w:hAnsiTheme="minorHAnsi"/>
          <w:sz w:val="22"/>
          <w:szCs w:val="22"/>
        </w:rPr>
        <w:t>C = (---------------------------------------------- x 100 pkt) x waga kryterium tj. 60 %</w:t>
      </w:r>
    </w:p>
    <w:p w14:paraId="2D320A43" w14:textId="77777777" w:rsidR="00C871C3" w:rsidRPr="00E25A11" w:rsidRDefault="00C871C3" w:rsidP="00C871C3">
      <w:pPr>
        <w:pStyle w:val="Standard0"/>
        <w:ind w:firstLine="2520"/>
        <w:rPr>
          <w:rFonts w:asciiTheme="minorHAnsi" w:hAnsiTheme="minorHAnsi"/>
          <w:sz w:val="22"/>
          <w:szCs w:val="22"/>
        </w:rPr>
      </w:pPr>
      <w:r w:rsidRPr="00E25A11">
        <w:rPr>
          <w:rFonts w:asciiTheme="minorHAnsi" w:hAnsiTheme="minorHAnsi"/>
          <w:sz w:val="22"/>
          <w:szCs w:val="22"/>
        </w:rPr>
        <w:t xml:space="preserve">Cena brutto oferty badanej </w:t>
      </w:r>
    </w:p>
    <w:p w14:paraId="73C06B5A" w14:textId="77777777" w:rsidR="00C871C3" w:rsidRPr="00E25A11" w:rsidRDefault="00C871C3" w:rsidP="00C871C3">
      <w:pPr>
        <w:pStyle w:val="Standard0"/>
        <w:ind w:left="720"/>
        <w:rPr>
          <w:rFonts w:asciiTheme="minorHAnsi" w:hAnsiTheme="minorHAnsi"/>
        </w:rPr>
      </w:pPr>
    </w:p>
    <w:p w14:paraId="37E352AF" w14:textId="77777777" w:rsidR="00C871C3" w:rsidRPr="00E25A11" w:rsidRDefault="00C871C3" w:rsidP="00C871C3">
      <w:pPr>
        <w:pStyle w:val="Standard0"/>
        <w:ind w:left="720"/>
        <w:rPr>
          <w:rFonts w:asciiTheme="minorHAnsi" w:hAnsiTheme="minorHAnsi"/>
        </w:rPr>
      </w:pPr>
      <w:r w:rsidRPr="00E25A11">
        <w:rPr>
          <w:rFonts w:asciiTheme="minorHAnsi" w:hAnsiTheme="minorHAnsi"/>
        </w:rPr>
        <w:t>gdzie: C - wartość punktowa badanej oferty</w:t>
      </w:r>
    </w:p>
    <w:p w14:paraId="26E7C823" w14:textId="77777777" w:rsidR="00C871C3" w:rsidRPr="00E25A11" w:rsidRDefault="00C871C3" w:rsidP="00C871C3">
      <w:pPr>
        <w:pStyle w:val="Standard0"/>
        <w:ind w:left="720"/>
        <w:jc w:val="both"/>
        <w:rPr>
          <w:rFonts w:asciiTheme="minorHAnsi" w:hAnsiTheme="minorHAnsi"/>
        </w:rPr>
      </w:pPr>
    </w:p>
    <w:p w14:paraId="24F5A1E9" w14:textId="77777777" w:rsidR="00C871C3" w:rsidRPr="00240DF4" w:rsidRDefault="00C871C3" w:rsidP="00C871C3">
      <w:pPr>
        <w:pStyle w:val="Standard0"/>
        <w:numPr>
          <w:ilvl w:val="0"/>
          <w:numId w:val="76"/>
        </w:numPr>
        <w:suppressAutoHyphens/>
        <w:autoSpaceDN/>
        <w:spacing w:after="0"/>
        <w:jc w:val="both"/>
        <w:rPr>
          <w:rFonts w:asciiTheme="minorHAnsi" w:hAnsiTheme="minorHAnsi" w:cstheme="minorHAnsi"/>
        </w:rPr>
      </w:pPr>
      <w:r w:rsidRPr="00240DF4">
        <w:rPr>
          <w:rFonts w:asciiTheme="minorHAnsi" w:hAnsiTheme="minorHAnsi" w:cstheme="minorHAnsi"/>
        </w:rPr>
        <w:t xml:space="preserve">Kryterium </w:t>
      </w:r>
      <w:r w:rsidRPr="00240DF4">
        <w:rPr>
          <w:rFonts w:asciiTheme="minorHAnsi" w:hAnsiTheme="minorHAnsi" w:cstheme="minorHAnsi"/>
          <w:b/>
        </w:rPr>
        <w:t>termin dostawy</w:t>
      </w:r>
      <w:r>
        <w:rPr>
          <w:rFonts w:asciiTheme="minorHAnsi" w:hAnsiTheme="minorHAnsi" w:cstheme="minorHAnsi"/>
          <w:b/>
        </w:rPr>
        <w:t xml:space="preserve"> (D)</w:t>
      </w:r>
      <w:r w:rsidRPr="00240DF4">
        <w:rPr>
          <w:rFonts w:asciiTheme="minorHAnsi" w:hAnsiTheme="minorHAnsi" w:cstheme="minorHAnsi"/>
          <w:b/>
        </w:rPr>
        <w:t xml:space="preserve"> – 30 %. </w:t>
      </w:r>
      <w:r w:rsidRPr="00240DF4">
        <w:rPr>
          <w:rFonts w:asciiTheme="minorHAnsi" w:hAnsiTheme="minorHAnsi" w:cstheme="minorHAnsi"/>
        </w:rPr>
        <w:t>Oferta, w zależności od zadeklarowanego terminu dostawy, otrzyma następującą liczbę punktów:</w:t>
      </w:r>
    </w:p>
    <w:p w14:paraId="7E512E26" w14:textId="77777777" w:rsidR="00C871C3" w:rsidRPr="00240DF4" w:rsidRDefault="00C871C3" w:rsidP="00C871C3">
      <w:pPr>
        <w:pStyle w:val="Standard0"/>
        <w:suppressAutoHyphens/>
        <w:autoSpaceDN/>
        <w:ind w:left="720"/>
        <w:jc w:val="both"/>
        <w:rPr>
          <w:rFonts w:asciiTheme="minorHAnsi" w:hAnsiTheme="minorHAnsi" w:cstheme="minorHAnsi"/>
        </w:rPr>
      </w:pPr>
    </w:p>
    <w:tbl>
      <w:tblPr>
        <w:tblW w:w="6744"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554"/>
        <w:gridCol w:w="3068"/>
        <w:gridCol w:w="3122"/>
      </w:tblGrid>
      <w:tr w:rsidR="00C871C3" w:rsidRPr="00240DF4" w14:paraId="516A9BBB" w14:textId="77777777" w:rsidTr="00EA7989">
        <w:trPr>
          <w:trHeight w:val="248"/>
          <w:jc w:val="center"/>
        </w:trPr>
        <w:tc>
          <w:tcPr>
            <w:tcW w:w="554" w:type="dxa"/>
            <w:tcBorders>
              <w:top w:val="double" w:sz="6" w:space="0" w:color="auto"/>
              <w:left w:val="double" w:sz="6" w:space="0" w:color="auto"/>
              <w:bottom w:val="single" w:sz="6" w:space="0" w:color="auto"/>
              <w:right w:val="single" w:sz="6" w:space="0" w:color="auto"/>
            </w:tcBorders>
            <w:vAlign w:val="center"/>
            <w:hideMark/>
          </w:tcPr>
          <w:p w14:paraId="0B646517" w14:textId="77777777" w:rsidR="00C871C3" w:rsidRPr="00240DF4" w:rsidRDefault="00C871C3" w:rsidP="00EA7989">
            <w:pPr>
              <w:jc w:val="center"/>
              <w:rPr>
                <w:rFonts w:asciiTheme="minorHAnsi" w:hAnsiTheme="minorHAnsi" w:cstheme="minorHAnsi"/>
                <w:b/>
                <w:szCs w:val="24"/>
              </w:rPr>
            </w:pPr>
            <w:r w:rsidRPr="00240DF4">
              <w:rPr>
                <w:rFonts w:asciiTheme="minorHAnsi" w:hAnsiTheme="minorHAnsi" w:cstheme="minorHAnsi"/>
                <w:b/>
                <w:szCs w:val="24"/>
              </w:rPr>
              <w:lastRenderedPageBreak/>
              <w:t>L.p.</w:t>
            </w:r>
          </w:p>
        </w:tc>
        <w:tc>
          <w:tcPr>
            <w:tcW w:w="3068" w:type="dxa"/>
            <w:tcBorders>
              <w:top w:val="double" w:sz="6" w:space="0" w:color="auto"/>
              <w:left w:val="single" w:sz="6" w:space="0" w:color="auto"/>
              <w:bottom w:val="single" w:sz="6" w:space="0" w:color="auto"/>
              <w:right w:val="single" w:sz="6" w:space="0" w:color="auto"/>
            </w:tcBorders>
            <w:vAlign w:val="center"/>
            <w:hideMark/>
          </w:tcPr>
          <w:p w14:paraId="2586CB72" w14:textId="77777777" w:rsidR="00C871C3" w:rsidRPr="00240DF4" w:rsidRDefault="00C871C3" w:rsidP="00EA7989">
            <w:pPr>
              <w:jc w:val="center"/>
              <w:rPr>
                <w:rFonts w:asciiTheme="minorHAnsi" w:hAnsiTheme="minorHAnsi" w:cstheme="minorHAnsi"/>
                <w:b/>
                <w:szCs w:val="24"/>
              </w:rPr>
            </w:pPr>
            <w:r w:rsidRPr="00240DF4">
              <w:rPr>
                <w:rFonts w:asciiTheme="minorHAnsi" w:hAnsiTheme="minorHAnsi" w:cstheme="minorHAnsi"/>
                <w:b/>
                <w:szCs w:val="24"/>
              </w:rPr>
              <w:t>Termin dostawy</w:t>
            </w:r>
          </w:p>
        </w:tc>
        <w:tc>
          <w:tcPr>
            <w:tcW w:w="3122" w:type="dxa"/>
            <w:tcBorders>
              <w:top w:val="double" w:sz="6" w:space="0" w:color="auto"/>
              <w:left w:val="single" w:sz="6" w:space="0" w:color="auto"/>
              <w:bottom w:val="single" w:sz="6" w:space="0" w:color="auto"/>
              <w:right w:val="double" w:sz="6" w:space="0" w:color="auto"/>
            </w:tcBorders>
            <w:vAlign w:val="center"/>
            <w:hideMark/>
          </w:tcPr>
          <w:p w14:paraId="3F378EB5" w14:textId="77777777" w:rsidR="00C871C3" w:rsidRPr="00240DF4" w:rsidRDefault="00C871C3" w:rsidP="00EA7989">
            <w:pPr>
              <w:jc w:val="center"/>
              <w:rPr>
                <w:rFonts w:asciiTheme="minorHAnsi" w:hAnsiTheme="minorHAnsi" w:cstheme="minorHAnsi"/>
                <w:b/>
                <w:szCs w:val="24"/>
              </w:rPr>
            </w:pPr>
            <w:r w:rsidRPr="00240DF4">
              <w:rPr>
                <w:rFonts w:asciiTheme="minorHAnsi" w:hAnsiTheme="minorHAnsi" w:cstheme="minorHAnsi"/>
                <w:b/>
                <w:szCs w:val="24"/>
              </w:rPr>
              <w:t>Ilość punktów uzyskanych w kryterium (30%)</w:t>
            </w:r>
          </w:p>
        </w:tc>
      </w:tr>
      <w:tr w:rsidR="00C871C3" w:rsidRPr="00240DF4" w14:paraId="28E21293" w14:textId="77777777" w:rsidTr="00EA7989">
        <w:trPr>
          <w:trHeight w:val="248"/>
          <w:jc w:val="center"/>
        </w:trPr>
        <w:tc>
          <w:tcPr>
            <w:tcW w:w="554" w:type="dxa"/>
            <w:tcBorders>
              <w:top w:val="single" w:sz="6" w:space="0" w:color="auto"/>
              <w:left w:val="double" w:sz="6" w:space="0" w:color="auto"/>
              <w:bottom w:val="single" w:sz="6" w:space="0" w:color="auto"/>
              <w:right w:val="single" w:sz="6" w:space="0" w:color="auto"/>
            </w:tcBorders>
            <w:vAlign w:val="center"/>
            <w:hideMark/>
          </w:tcPr>
          <w:p w14:paraId="01E536F2" w14:textId="77777777" w:rsidR="00C871C3" w:rsidRPr="00240DF4" w:rsidRDefault="00C871C3" w:rsidP="00EA7989">
            <w:pPr>
              <w:jc w:val="center"/>
              <w:rPr>
                <w:rFonts w:asciiTheme="minorHAnsi" w:hAnsiTheme="minorHAnsi" w:cstheme="minorHAnsi"/>
                <w:b/>
                <w:szCs w:val="24"/>
              </w:rPr>
            </w:pPr>
            <w:r w:rsidRPr="00240DF4">
              <w:rPr>
                <w:rFonts w:asciiTheme="minorHAnsi" w:hAnsiTheme="minorHAnsi" w:cstheme="minorHAnsi"/>
                <w:b/>
                <w:szCs w:val="24"/>
              </w:rPr>
              <w:t>1</w:t>
            </w:r>
          </w:p>
        </w:tc>
        <w:tc>
          <w:tcPr>
            <w:tcW w:w="3068" w:type="dxa"/>
            <w:tcBorders>
              <w:top w:val="single" w:sz="6" w:space="0" w:color="auto"/>
              <w:left w:val="single" w:sz="6" w:space="0" w:color="auto"/>
              <w:bottom w:val="single" w:sz="6" w:space="0" w:color="auto"/>
              <w:right w:val="single" w:sz="6" w:space="0" w:color="auto"/>
            </w:tcBorders>
            <w:vAlign w:val="center"/>
            <w:hideMark/>
          </w:tcPr>
          <w:p w14:paraId="51798581" w14:textId="77777777" w:rsidR="00C871C3" w:rsidRPr="00240DF4" w:rsidRDefault="00C871C3" w:rsidP="00EA7989">
            <w:pPr>
              <w:jc w:val="center"/>
              <w:rPr>
                <w:rFonts w:asciiTheme="minorHAnsi" w:hAnsiTheme="minorHAnsi" w:cstheme="minorHAnsi"/>
                <w:szCs w:val="24"/>
              </w:rPr>
            </w:pPr>
            <w:r w:rsidRPr="00240DF4">
              <w:rPr>
                <w:rFonts w:asciiTheme="minorHAnsi" w:hAnsiTheme="minorHAnsi" w:cstheme="minorHAnsi"/>
                <w:szCs w:val="24"/>
              </w:rPr>
              <w:t>do 2 dni roboczych</w:t>
            </w:r>
          </w:p>
        </w:tc>
        <w:tc>
          <w:tcPr>
            <w:tcW w:w="3122" w:type="dxa"/>
            <w:tcBorders>
              <w:top w:val="single" w:sz="6" w:space="0" w:color="auto"/>
              <w:left w:val="single" w:sz="6" w:space="0" w:color="auto"/>
              <w:bottom w:val="single" w:sz="6" w:space="0" w:color="auto"/>
              <w:right w:val="double" w:sz="6" w:space="0" w:color="auto"/>
            </w:tcBorders>
            <w:vAlign w:val="center"/>
          </w:tcPr>
          <w:p w14:paraId="3E038A6B" w14:textId="77777777" w:rsidR="00C871C3" w:rsidRPr="00240DF4" w:rsidRDefault="00C871C3" w:rsidP="00EA7989">
            <w:pPr>
              <w:jc w:val="center"/>
              <w:rPr>
                <w:rFonts w:asciiTheme="minorHAnsi" w:hAnsiTheme="minorHAnsi" w:cstheme="minorHAnsi"/>
                <w:szCs w:val="24"/>
              </w:rPr>
            </w:pPr>
            <w:r w:rsidRPr="00240DF4">
              <w:rPr>
                <w:rFonts w:asciiTheme="minorHAnsi" w:hAnsiTheme="minorHAnsi" w:cstheme="minorHAnsi"/>
                <w:szCs w:val="24"/>
              </w:rPr>
              <w:t>30</w:t>
            </w:r>
          </w:p>
        </w:tc>
      </w:tr>
      <w:tr w:rsidR="00C871C3" w:rsidRPr="00240DF4" w14:paraId="3CBB048C" w14:textId="77777777" w:rsidTr="00EA7989">
        <w:trPr>
          <w:trHeight w:val="248"/>
          <w:jc w:val="center"/>
        </w:trPr>
        <w:tc>
          <w:tcPr>
            <w:tcW w:w="554" w:type="dxa"/>
            <w:tcBorders>
              <w:top w:val="single" w:sz="6" w:space="0" w:color="auto"/>
              <w:left w:val="double" w:sz="6" w:space="0" w:color="auto"/>
              <w:bottom w:val="single" w:sz="6" w:space="0" w:color="auto"/>
              <w:right w:val="single" w:sz="6" w:space="0" w:color="auto"/>
            </w:tcBorders>
            <w:vAlign w:val="center"/>
            <w:hideMark/>
          </w:tcPr>
          <w:p w14:paraId="03EF53DE" w14:textId="77777777" w:rsidR="00C871C3" w:rsidRPr="00240DF4" w:rsidRDefault="00C871C3" w:rsidP="00EA7989">
            <w:pPr>
              <w:jc w:val="center"/>
              <w:rPr>
                <w:rFonts w:asciiTheme="minorHAnsi" w:hAnsiTheme="minorHAnsi" w:cstheme="minorHAnsi"/>
                <w:b/>
                <w:szCs w:val="24"/>
              </w:rPr>
            </w:pPr>
            <w:r w:rsidRPr="00240DF4">
              <w:rPr>
                <w:rFonts w:asciiTheme="minorHAnsi" w:hAnsiTheme="minorHAnsi" w:cstheme="minorHAnsi"/>
                <w:b/>
                <w:szCs w:val="24"/>
              </w:rPr>
              <w:t>2</w:t>
            </w:r>
          </w:p>
        </w:tc>
        <w:tc>
          <w:tcPr>
            <w:tcW w:w="3068" w:type="dxa"/>
            <w:tcBorders>
              <w:top w:val="single" w:sz="6" w:space="0" w:color="auto"/>
              <w:left w:val="single" w:sz="6" w:space="0" w:color="auto"/>
              <w:bottom w:val="single" w:sz="6" w:space="0" w:color="auto"/>
              <w:right w:val="single" w:sz="6" w:space="0" w:color="auto"/>
            </w:tcBorders>
            <w:vAlign w:val="center"/>
            <w:hideMark/>
          </w:tcPr>
          <w:p w14:paraId="0F71238C" w14:textId="77777777" w:rsidR="00C871C3" w:rsidRPr="00240DF4" w:rsidRDefault="00C871C3" w:rsidP="00EA7989">
            <w:pPr>
              <w:jc w:val="center"/>
              <w:rPr>
                <w:rFonts w:asciiTheme="minorHAnsi" w:hAnsiTheme="minorHAnsi" w:cstheme="minorHAnsi"/>
                <w:szCs w:val="24"/>
              </w:rPr>
            </w:pPr>
            <w:r w:rsidRPr="00240DF4">
              <w:rPr>
                <w:rFonts w:asciiTheme="minorHAnsi" w:hAnsiTheme="minorHAnsi" w:cstheme="minorHAnsi"/>
                <w:szCs w:val="24"/>
              </w:rPr>
              <w:t>do 3 dni roboczych</w:t>
            </w:r>
          </w:p>
        </w:tc>
        <w:tc>
          <w:tcPr>
            <w:tcW w:w="3122" w:type="dxa"/>
            <w:tcBorders>
              <w:top w:val="single" w:sz="6" w:space="0" w:color="auto"/>
              <w:left w:val="single" w:sz="6" w:space="0" w:color="auto"/>
              <w:bottom w:val="single" w:sz="6" w:space="0" w:color="auto"/>
              <w:right w:val="double" w:sz="6" w:space="0" w:color="auto"/>
            </w:tcBorders>
            <w:vAlign w:val="center"/>
          </w:tcPr>
          <w:p w14:paraId="026D78AC" w14:textId="77777777" w:rsidR="00C871C3" w:rsidRPr="00240DF4" w:rsidRDefault="00C871C3" w:rsidP="00EA7989">
            <w:pPr>
              <w:jc w:val="center"/>
              <w:rPr>
                <w:rFonts w:asciiTheme="minorHAnsi" w:hAnsiTheme="minorHAnsi" w:cstheme="minorHAnsi"/>
                <w:szCs w:val="24"/>
              </w:rPr>
            </w:pPr>
            <w:r w:rsidRPr="00240DF4">
              <w:rPr>
                <w:rFonts w:asciiTheme="minorHAnsi" w:hAnsiTheme="minorHAnsi" w:cstheme="minorHAnsi"/>
                <w:szCs w:val="24"/>
              </w:rPr>
              <w:t>25</w:t>
            </w:r>
          </w:p>
        </w:tc>
      </w:tr>
      <w:tr w:rsidR="00C871C3" w:rsidRPr="00240DF4" w14:paraId="5F0537C9" w14:textId="77777777" w:rsidTr="00EA7989">
        <w:trPr>
          <w:trHeight w:val="248"/>
          <w:jc w:val="center"/>
        </w:trPr>
        <w:tc>
          <w:tcPr>
            <w:tcW w:w="554" w:type="dxa"/>
            <w:tcBorders>
              <w:top w:val="single" w:sz="6" w:space="0" w:color="auto"/>
              <w:left w:val="double" w:sz="6" w:space="0" w:color="auto"/>
              <w:bottom w:val="single" w:sz="6" w:space="0" w:color="auto"/>
              <w:right w:val="single" w:sz="6" w:space="0" w:color="auto"/>
            </w:tcBorders>
            <w:vAlign w:val="center"/>
            <w:hideMark/>
          </w:tcPr>
          <w:p w14:paraId="6DAA5330" w14:textId="77777777" w:rsidR="00C871C3" w:rsidRPr="00240DF4" w:rsidRDefault="00C871C3" w:rsidP="00EA7989">
            <w:pPr>
              <w:jc w:val="center"/>
              <w:rPr>
                <w:rFonts w:asciiTheme="minorHAnsi" w:hAnsiTheme="minorHAnsi" w:cstheme="minorHAnsi"/>
                <w:b/>
                <w:szCs w:val="24"/>
              </w:rPr>
            </w:pPr>
            <w:r w:rsidRPr="00240DF4">
              <w:rPr>
                <w:rFonts w:asciiTheme="minorHAnsi" w:hAnsiTheme="minorHAnsi" w:cstheme="minorHAnsi"/>
                <w:b/>
                <w:szCs w:val="24"/>
              </w:rPr>
              <w:t>3</w:t>
            </w:r>
          </w:p>
        </w:tc>
        <w:tc>
          <w:tcPr>
            <w:tcW w:w="3068" w:type="dxa"/>
            <w:tcBorders>
              <w:top w:val="single" w:sz="6" w:space="0" w:color="auto"/>
              <w:left w:val="single" w:sz="6" w:space="0" w:color="auto"/>
              <w:bottom w:val="single" w:sz="6" w:space="0" w:color="auto"/>
              <w:right w:val="single" w:sz="6" w:space="0" w:color="auto"/>
            </w:tcBorders>
            <w:vAlign w:val="center"/>
            <w:hideMark/>
          </w:tcPr>
          <w:p w14:paraId="3A465199" w14:textId="77777777" w:rsidR="00C871C3" w:rsidRPr="00240DF4" w:rsidRDefault="00C871C3" w:rsidP="00EA7989">
            <w:pPr>
              <w:jc w:val="center"/>
              <w:rPr>
                <w:rFonts w:asciiTheme="minorHAnsi" w:hAnsiTheme="minorHAnsi" w:cstheme="minorHAnsi"/>
                <w:szCs w:val="24"/>
              </w:rPr>
            </w:pPr>
            <w:r w:rsidRPr="00240DF4">
              <w:rPr>
                <w:rFonts w:asciiTheme="minorHAnsi" w:hAnsiTheme="minorHAnsi" w:cstheme="minorHAnsi"/>
                <w:szCs w:val="24"/>
              </w:rPr>
              <w:t>do 4 dni roboczych</w:t>
            </w:r>
          </w:p>
        </w:tc>
        <w:tc>
          <w:tcPr>
            <w:tcW w:w="3122" w:type="dxa"/>
            <w:tcBorders>
              <w:top w:val="single" w:sz="6" w:space="0" w:color="auto"/>
              <w:left w:val="single" w:sz="6" w:space="0" w:color="auto"/>
              <w:bottom w:val="single" w:sz="6" w:space="0" w:color="auto"/>
              <w:right w:val="double" w:sz="6" w:space="0" w:color="auto"/>
            </w:tcBorders>
            <w:vAlign w:val="center"/>
          </w:tcPr>
          <w:p w14:paraId="36B5297B" w14:textId="77777777" w:rsidR="00C871C3" w:rsidRPr="00240DF4" w:rsidRDefault="00C871C3" w:rsidP="00EA7989">
            <w:pPr>
              <w:jc w:val="center"/>
              <w:rPr>
                <w:rFonts w:asciiTheme="minorHAnsi" w:hAnsiTheme="minorHAnsi" w:cstheme="minorHAnsi"/>
                <w:szCs w:val="24"/>
              </w:rPr>
            </w:pPr>
            <w:r w:rsidRPr="00240DF4">
              <w:rPr>
                <w:rFonts w:asciiTheme="minorHAnsi" w:hAnsiTheme="minorHAnsi" w:cstheme="minorHAnsi"/>
                <w:szCs w:val="24"/>
              </w:rPr>
              <w:t>20</w:t>
            </w:r>
          </w:p>
        </w:tc>
      </w:tr>
      <w:tr w:rsidR="00C871C3" w:rsidRPr="00240DF4" w14:paraId="58B2A4A6" w14:textId="77777777" w:rsidTr="00EA7989">
        <w:trPr>
          <w:trHeight w:val="248"/>
          <w:jc w:val="center"/>
        </w:trPr>
        <w:tc>
          <w:tcPr>
            <w:tcW w:w="554" w:type="dxa"/>
            <w:tcBorders>
              <w:top w:val="single" w:sz="6" w:space="0" w:color="auto"/>
              <w:left w:val="double" w:sz="6" w:space="0" w:color="auto"/>
              <w:bottom w:val="single" w:sz="6" w:space="0" w:color="auto"/>
              <w:right w:val="single" w:sz="6" w:space="0" w:color="auto"/>
            </w:tcBorders>
            <w:vAlign w:val="center"/>
            <w:hideMark/>
          </w:tcPr>
          <w:p w14:paraId="663A0DA2" w14:textId="77777777" w:rsidR="00C871C3" w:rsidRPr="00240DF4" w:rsidRDefault="00C871C3" w:rsidP="00EA7989">
            <w:pPr>
              <w:jc w:val="center"/>
              <w:rPr>
                <w:rFonts w:asciiTheme="minorHAnsi" w:hAnsiTheme="minorHAnsi" w:cstheme="minorHAnsi"/>
                <w:b/>
                <w:szCs w:val="24"/>
              </w:rPr>
            </w:pPr>
            <w:r w:rsidRPr="00240DF4">
              <w:rPr>
                <w:rFonts w:asciiTheme="minorHAnsi" w:hAnsiTheme="minorHAnsi" w:cstheme="minorHAnsi"/>
                <w:b/>
                <w:szCs w:val="24"/>
              </w:rPr>
              <w:t>4</w:t>
            </w:r>
          </w:p>
        </w:tc>
        <w:tc>
          <w:tcPr>
            <w:tcW w:w="3068" w:type="dxa"/>
            <w:tcBorders>
              <w:top w:val="single" w:sz="6" w:space="0" w:color="auto"/>
              <w:left w:val="single" w:sz="6" w:space="0" w:color="auto"/>
              <w:bottom w:val="single" w:sz="6" w:space="0" w:color="auto"/>
              <w:right w:val="single" w:sz="6" w:space="0" w:color="auto"/>
            </w:tcBorders>
            <w:vAlign w:val="center"/>
            <w:hideMark/>
          </w:tcPr>
          <w:p w14:paraId="5C29E41B" w14:textId="77777777" w:rsidR="00C871C3" w:rsidRPr="00240DF4" w:rsidRDefault="00C871C3" w:rsidP="00EA7989">
            <w:pPr>
              <w:jc w:val="center"/>
              <w:rPr>
                <w:rFonts w:asciiTheme="minorHAnsi" w:hAnsiTheme="minorHAnsi" w:cstheme="minorHAnsi"/>
                <w:szCs w:val="24"/>
              </w:rPr>
            </w:pPr>
            <w:r w:rsidRPr="00240DF4">
              <w:rPr>
                <w:rFonts w:asciiTheme="minorHAnsi" w:hAnsiTheme="minorHAnsi" w:cstheme="minorHAnsi"/>
                <w:szCs w:val="24"/>
              </w:rPr>
              <w:t>do 5 dni roboczych</w:t>
            </w:r>
          </w:p>
        </w:tc>
        <w:tc>
          <w:tcPr>
            <w:tcW w:w="3122" w:type="dxa"/>
            <w:tcBorders>
              <w:top w:val="single" w:sz="6" w:space="0" w:color="auto"/>
              <w:left w:val="single" w:sz="6" w:space="0" w:color="auto"/>
              <w:bottom w:val="single" w:sz="6" w:space="0" w:color="auto"/>
              <w:right w:val="double" w:sz="6" w:space="0" w:color="auto"/>
            </w:tcBorders>
            <w:vAlign w:val="center"/>
          </w:tcPr>
          <w:p w14:paraId="4E20BAFF" w14:textId="77777777" w:rsidR="00C871C3" w:rsidRPr="00240DF4" w:rsidRDefault="00C871C3" w:rsidP="00EA7989">
            <w:pPr>
              <w:jc w:val="center"/>
              <w:rPr>
                <w:rFonts w:asciiTheme="minorHAnsi" w:hAnsiTheme="minorHAnsi" w:cstheme="minorHAnsi"/>
                <w:szCs w:val="24"/>
              </w:rPr>
            </w:pPr>
            <w:r w:rsidRPr="00240DF4">
              <w:rPr>
                <w:rFonts w:asciiTheme="minorHAnsi" w:hAnsiTheme="minorHAnsi" w:cstheme="minorHAnsi"/>
                <w:szCs w:val="24"/>
              </w:rPr>
              <w:t>15</w:t>
            </w:r>
          </w:p>
        </w:tc>
      </w:tr>
      <w:tr w:rsidR="00C871C3" w:rsidRPr="00240DF4" w14:paraId="26027014" w14:textId="77777777" w:rsidTr="00EA7989">
        <w:trPr>
          <w:trHeight w:val="248"/>
          <w:jc w:val="center"/>
        </w:trPr>
        <w:tc>
          <w:tcPr>
            <w:tcW w:w="554" w:type="dxa"/>
            <w:tcBorders>
              <w:top w:val="single" w:sz="6" w:space="0" w:color="auto"/>
              <w:left w:val="double" w:sz="6" w:space="0" w:color="auto"/>
              <w:bottom w:val="single" w:sz="6" w:space="0" w:color="auto"/>
              <w:right w:val="single" w:sz="6" w:space="0" w:color="auto"/>
            </w:tcBorders>
            <w:vAlign w:val="center"/>
            <w:hideMark/>
          </w:tcPr>
          <w:p w14:paraId="5863503E" w14:textId="77777777" w:rsidR="00C871C3" w:rsidRPr="00240DF4" w:rsidRDefault="00C871C3" w:rsidP="00EA7989">
            <w:pPr>
              <w:jc w:val="center"/>
              <w:rPr>
                <w:rFonts w:asciiTheme="minorHAnsi" w:hAnsiTheme="minorHAnsi" w:cstheme="minorHAnsi"/>
                <w:b/>
                <w:szCs w:val="24"/>
              </w:rPr>
            </w:pPr>
            <w:r w:rsidRPr="00240DF4">
              <w:rPr>
                <w:rFonts w:asciiTheme="minorHAnsi" w:hAnsiTheme="minorHAnsi" w:cstheme="minorHAnsi"/>
                <w:b/>
                <w:szCs w:val="24"/>
              </w:rPr>
              <w:t>5</w:t>
            </w:r>
          </w:p>
        </w:tc>
        <w:tc>
          <w:tcPr>
            <w:tcW w:w="3068" w:type="dxa"/>
            <w:tcBorders>
              <w:top w:val="single" w:sz="6" w:space="0" w:color="auto"/>
              <w:left w:val="single" w:sz="6" w:space="0" w:color="auto"/>
              <w:bottom w:val="single" w:sz="6" w:space="0" w:color="auto"/>
              <w:right w:val="single" w:sz="6" w:space="0" w:color="auto"/>
            </w:tcBorders>
            <w:vAlign w:val="center"/>
            <w:hideMark/>
          </w:tcPr>
          <w:p w14:paraId="750A2F7D" w14:textId="77777777" w:rsidR="00C871C3" w:rsidRPr="00240DF4" w:rsidRDefault="00C871C3" w:rsidP="00EA7989">
            <w:pPr>
              <w:jc w:val="center"/>
              <w:rPr>
                <w:rFonts w:asciiTheme="minorHAnsi" w:hAnsiTheme="minorHAnsi" w:cstheme="minorHAnsi"/>
                <w:szCs w:val="24"/>
              </w:rPr>
            </w:pPr>
            <w:r w:rsidRPr="00240DF4">
              <w:rPr>
                <w:rFonts w:asciiTheme="minorHAnsi" w:hAnsiTheme="minorHAnsi" w:cstheme="minorHAnsi"/>
                <w:szCs w:val="24"/>
              </w:rPr>
              <w:t>do 6 dni roboczych</w:t>
            </w:r>
          </w:p>
        </w:tc>
        <w:tc>
          <w:tcPr>
            <w:tcW w:w="3122" w:type="dxa"/>
            <w:tcBorders>
              <w:top w:val="single" w:sz="6" w:space="0" w:color="auto"/>
              <w:left w:val="single" w:sz="6" w:space="0" w:color="auto"/>
              <w:bottom w:val="single" w:sz="6" w:space="0" w:color="auto"/>
              <w:right w:val="double" w:sz="6" w:space="0" w:color="auto"/>
            </w:tcBorders>
            <w:vAlign w:val="center"/>
          </w:tcPr>
          <w:p w14:paraId="22CCCDDE" w14:textId="77777777" w:rsidR="00C871C3" w:rsidRPr="00240DF4" w:rsidRDefault="00C871C3" w:rsidP="00EA7989">
            <w:pPr>
              <w:jc w:val="center"/>
              <w:rPr>
                <w:rFonts w:asciiTheme="minorHAnsi" w:hAnsiTheme="minorHAnsi" w:cstheme="minorHAnsi"/>
                <w:szCs w:val="24"/>
              </w:rPr>
            </w:pPr>
            <w:r w:rsidRPr="00240DF4">
              <w:rPr>
                <w:rFonts w:asciiTheme="minorHAnsi" w:hAnsiTheme="minorHAnsi" w:cstheme="minorHAnsi"/>
                <w:szCs w:val="24"/>
              </w:rPr>
              <w:t>10</w:t>
            </w:r>
          </w:p>
        </w:tc>
      </w:tr>
      <w:tr w:rsidR="00C871C3" w:rsidRPr="00240DF4" w14:paraId="7B0AC2CE" w14:textId="77777777" w:rsidTr="00EA7989">
        <w:trPr>
          <w:trHeight w:val="248"/>
          <w:jc w:val="center"/>
        </w:trPr>
        <w:tc>
          <w:tcPr>
            <w:tcW w:w="554" w:type="dxa"/>
            <w:tcBorders>
              <w:top w:val="single" w:sz="6" w:space="0" w:color="auto"/>
              <w:left w:val="double" w:sz="6" w:space="0" w:color="auto"/>
              <w:bottom w:val="single" w:sz="6" w:space="0" w:color="auto"/>
              <w:right w:val="single" w:sz="6" w:space="0" w:color="auto"/>
            </w:tcBorders>
            <w:vAlign w:val="center"/>
            <w:hideMark/>
          </w:tcPr>
          <w:p w14:paraId="46926C1B" w14:textId="77777777" w:rsidR="00C871C3" w:rsidRPr="00240DF4" w:rsidRDefault="00C871C3" w:rsidP="00EA7989">
            <w:pPr>
              <w:jc w:val="center"/>
              <w:rPr>
                <w:rFonts w:asciiTheme="minorHAnsi" w:hAnsiTheme="minorHAnsi" w:cstheme="minorHAnsi"/>
                <w:b/>
                <w:szCs w:val="24"/>
              </w:rPr>
            </w:pPr>
            <w:r w:rsidRPr="00240DF4">
              <w:rPr>
                <w:rFonts w:asciiTheme="minorHAnsi" w:hAnsiTheme="minorHAnsi" w:cstheme="minorHAnsi"/>
                <w:b/>
                <w:szCs w:val="24"/>
              </w:rPr>
              <w:t>6</w:t>
            </w:r>
          </w:p>
        </w:tc>
        <w:tc>
          <w:tcPr>
            <w:tcW w:w="3068" w:type="dxa"/>
            <w:tcBorders>
              <w:top w:val="single" w:sz="6" w:space="0" w:color="auto"/>
              <w:left w:val="single" w:sz="6" w:space="0" w:color="auto"/>
              <w:bottom w:val="single" w:sz="6" w:space="0" w:color="auto"/>
              <w:right w:val="single" w:sz="6" w:space="0" w:color="auto"/>
            </w:tcBorders>
            <w:vAlign w:val="center"/>
            <w:hideMark/>
          </w:tcPr>
          <w:p w14:paraId="7A4A3487" w14:textId="77777777" w:rsidR="00C871C3" w:rsidRPr="00240DF4" w:rsidRDefault="00C871C3" w:rsidP="00EA7989">
            <w:pPr>
              <w:jc w:val="center"/>
              <w:rPr>
                <w:rFonts w:asciiTheme="minorHAnsi" w:hAnsiTheme="minorHAnsi" w:cstheme="minorHAnsi"/>
                <w:szCs w:val="24"/>
              </w:rPr>
            </w:pPr>
            <w:r w:rsidRPr="00240DF4">
              <w:rPr>
                <w:rFonts w:asciiTheme="minorHAnsi" w:hAnsiTheme="minorHAnsi" w:cstheme="minorHAnsi"/>
                <w:szCs w:val="24"/>
              </w:rPr>
              <w:t>do 8 dni roboczych</w:t>
            </w:r>
          </w:p>
        </w:tc>
        <w:tc>
          <w:tcPr>
            <w:tcW w:w="3122" w:type="dxa"/>
            <w:tcBorders>
              <w:top w:val="single" w:sz="6" w:space="0" w:color="auto"/>
              <w:left w:val="single" w:sz="6" w:space="0" w:color="auto"/>
              <w:bottom w:val="single" w:sz="6" w:space="0" w:color="auto"/>
              <w:right w:val="double" w:sz="6" w:space="0" w:color="auto"/>
            </w:tcBorders>
            <w:vAlign w:val="center"/>
          </w:tcPr>
          <w:p w14:paraId="0BCE0E64" w14:textId="77777777" w:rsidR="00C871C3" w:rsidRPr="00240DF4" w:rsidRDefault="00C871C3" w:rsidP="00EA7989">
            <w:pPr>
              <w:jc w:val="center"/>
              <w:rPr>
                <w:rFonts w:asciiTheme="minorHAnsi" w:hAnsiTheme="minorHAnsi" w:cstheme="minorHAnsi"/>
                <w:szCs w:val="24"/>
              </w:rPr>
            </w:pPr>
            <w:r w:rsidRPr="00240DF4">
              <w:rPr>
                <w:rFonts w:asciiTheme="minorHAnsi" w:hAnsiTheme="minorHAnsi" w:cstheme="minorHAnsi"/>
                <w:szCs w:val="24"/>
              </w:rPr>
              <w:t>5</w:t>
            </w:r>
          </w:p>
        </w:tc>
      </w:tr>
    </w:tbl>
    <w:p w14:paraId="66E046AE" w14:textId="77777777" w:rsidR="00C871C3" w:rsidRDefault="00C871C3" w:rsidP="00C871C3">
      <w:pPr>
        <w:pStyle w:val="Standard0"/>
        <w:suppressAutoHyphens/>
        <w:autoSpaceDN/>
        <w:ind w:left="720"/>
        <w:jc w:val="both"/>
        <w:rPr>
          <w:rFonts w:asciiTheme="minorHAnsi" w:hAnsiTheme="minorHAnsi"/>
        </w:rPr>
      </w:pPr>
    </w:p>
    <w:p w14:paraId="45046624" w14:textId="77777777" w:rsidR="00C871C3" w:rsidRPr="003F41EE" w:rsidRDefault="00C871C3" w:rsidP="00C871C3">
      <w:pPr>
        <w:pStyle w:val="Standard0"/>
        <w:suppressAutoHyphens/>
        <w:autoSpaceDN/>
        <w:ind w:left="720"/>
        <w:jc w:val="both"/>
        <w:rPr>
          <w:rFonts w:asciiTheme="minorHAnsi" w:hAnsiTheme="minorHAnsi"/>
          <w:b/>
        </w:rPr>
      </w:pPr>
      <w:r w:rsidRPr="003F41EE">
        <w:rPr>
          <w:rFonts w:asciiTheme="minorHAnsi" w:hAnsiTheme="minorHAnsi"/>
          <w:b/>
        </w:rPr>
        <w:t xml:space="preserve">Zamawiający informuje, że Wykonawca może zaoferować wyłącznie pełne </w:t>
      </w:r>
      <w:r>
        <w:rPr>
          <w:rFonts w:asciiTheme="minorHAnsi" w:hAnsiTheme="minorHAnsi"/>
          <w:b/>
        </w:rPr>
        <w:t>dni oraz termin nie może być dłuższy niż 8 dni roboczych</w:t>
      </w:r>
    </w:p>
    <w:p w14:paraId="54CF4041" w14:textId="77777777" w:rsidR="00C871C3" w:rsidRDefault="00C871C3" w:rsidP="00C871C3">
      <w:pPr>
        <w:pStyle w:val="Standard0"/>
        <w:suppressAutoHyphens/>
        <w:autoSpaceDN/>
        <w:ind w:left="720"/>
        <w:jc w:val="both"/>
        <w:rPr>
          <w:rFonts w:asciiTheme="minorHAnsi" w:hAnsiTheme="minorHAnsi"/>
        </w:rPr>
      </w:pPr>
    </w:p>
    <w:p w14:paraId="2DE0DAE7" w14:textId="77777777" w:rsidR="00C871C3" w:rsidRPr="006E153F" w:rsidRDefault="00C871C3" w:rsidP="00C871C3">
      <w:pPr>
        <w:pStyle w:val="Standard0"/>
        <w:numPr>
          <w:ilvl w:val="0"/>
          <w:numId w:val="76"/>
        </w:numPr>
        <w:suppressAutoHyphens/>
        <w:autoSpaceDN/>
        <w:spacing w:after="0"/>
        <w:jc w:val="both"/>
        <w:rPr>
          <w:rFonts w:asciiTheme="minorHAnsi" w:hAnsiTheme="minorHAnsi" w:cstheme="minorHAnsi"/>
        </w:rPr>
      </w:pPr>
      <w:r w:rsidRPr="006E153F">
        <w:rPr>
          <w:rFonts w:asciiTheme="minorHAnsi" w:hAnsiTheme="minorHAnsi" w:cstheme="minorHAnsi"/>
        </w:rPr>
        <w:t xml:space="preserve">Kryterium </w:t>
      </w:r>
      <w:r w:rsidRPr="006E153F">
        <w:rPr>
          <w:rFonts w:asciiTheme="minorHAnsi" w:hAnsiTheme="minorHAnsi" w:cstheme="minorHAnsi"/>
          <w:b/>
        </w:rPr>
        <w:t xml:space="preserve">termin płatności (P) – 10 %. </w:t>
      </w:r>
      <w:r w:rsidRPr="006E153F">
        <w:rPr>
          <w:rFonts w:asciiTheme="minorHAnsi" w:hAnsiTheme="minorHAnsi" w:cstheme="minorHAnsi"/>
        </w:rPr>
        <w:t xml:space="preserve">Oferta z najdłuższym terminem płatności otrzyma maksymalną ilość punktów, a pozostałym ofertom zostanie przypisana odpowiednio mniejsza liczba punktów, zgodnie ze wzorem: </w:t>
      </w:r>
    </w:p>
    <w:p w14:paraId="263A88DE" w14:textId="77777777" w:rsidR="00C871C3" w:rsidRPr="006E153F" w:rsidRDefault="00C871C3" w:rsidP="00C871C3">
      <w:pPr>
        <w:pStyle w:val="Standard0"/>
        <w:suppressAutoHyphens/>
        <w:autoSpaceDN/>
        <w:ind w:left="720"/>
        <w:jc w:val="both"/>
        <w:rPr>
          <w:rFonts w:asciiTheme="minorHAnsi" w:hAnsiTheme="minorHAnsi" w:cstheme="minorHAnsi"/>
        </w:rPr>
      </w:pPr>
    </w:p>
    <w:p w14:paraId="2EA161ED" w14:textId="77777777" w:rsidR="00C871C3" w:rsidRPr="006E153F" w:rsidRDefault="00C871C3" w:rsidP="00C871C3">
      <w:pPr>
        <w:pStyle w:val="Standard0"/>
        <w:ind w:left="5" w:firstLine="1696"/>
        <w:rPr>
          <w:rFonts w:asciiTheme="minorHAnsi" w:hAnsiTheme="minorHAnsi" w:cstheme="minorHAnsi"/>
          <w:sz w:val="22"/>
          <w:szCs w:val="22"/>
        </w:rPr>
      </w:pPr>
      <w:r w:rsidRPr="006E153F">
        <w:rPr>
          <w:rFonts w:asciiTheme="minorHAnsi" w:hAnsiTheme="minorHAnsi" w:cstheme="minorHAnsi"/>
          <w:sz w:val="22"/>
          <w:szCs w:val="22"/>
        </w:rPr>
        <w:t>Termin płatności oferty badanej - 30 dni</w:t>
      </w:r>
    </w:p>
    <w:p w14:paraId="00367A32" w14:textId="77777777" w:rsidR="00C871C3" w:rsidRPr="006E153F" w:rsidRDefault="00C871C3" w:rsidP="00C871C3">
      <w:pPr>
        <w:pStyle w:val="Standard0"/>
        <w:ind w:left="5" w:firstLine="1129"/>
        <w:rPr>
          <w:rFonts w:asciiTheme="minorHAnsi" w:hAnsiTheme="minorHAnsi" w:cstheme="minorHAnsi"/>
          <w:sz w:val="22"/>
          <w:szCs w:val="22"/>
        </w:rPr>
      </w:pPr>
      <w:r w:rsidRPr="006E153F">
        <w:rPr>
          <w:rFonts w:asciiTheme="minorHAnsi" w:hAnsiTheme="minorHAnsi" w:cstheme="minorHAnsi"/>
          <w:sz w:val="22"/>
          <w:szCs w:val="22"/>
        </w:rPr>
        <w:t>P = (---------------------------------------------------- x 100 pkt) x waga kryterium tj. 10 %</w:t>
      </w:r>
    </w:p>
    <w:p w14:paraId="44FA9360" w14:textId="77777777" w:rsidR="00C871C3" w:rsidRPr="006E153F" w:rsidRDefault="00C871C3" w:rsidP="00C871C3">
      <w:pPr>
        <w:pStyle w:val="Standard0"/>
        <w:ind w:firstLine="3119"/>
        <w:rPr>
          <w:rFonts w:asciiTheme="minorHAnsi" w:hAnsiTheme="minorHAnsi" w:cstheme="minorHAnsi"/>
          <w:sz w:val="22"/>
          <w:szCs w:val="22"/>
        </w:rPr>
      </w:pPr>
      <w:r w:rsidRPr="006E153F">
        <w:rPr>
          <w:rFonts w:asciiTheme="minorHAnsi" w:hAnsiTheme="minorHAnsi" w:cstheme="minorHAnsi"/>
          <w:sz w:val="22"/>
          <w:szCs w:val="22"/>
        </w:rPr>
        <w:t>30 dni</w:t>
      </w:r>
    </w:p>
    <w:p w14:paraId="5BF4A117" w14:textId="77777777" w:rsidR="00C871C3" w:rsidRPr="00631B6E" w:rsidRDefault="00C871C3" w:rsidP="00C871C3">
      <w:pPr>
        <w:pStyle w:val="StandardZnak"/>
        <w:spacing w:line="276" w:lineRule="auto"/>
        <w:ind w:left="567"/>
        <w:jc w:val="both"/>
      </w:pPr>
    </w:p>
    <w:p w14:paraId="52D4E810" w14:textId="77777777" w:rsidR="00C871C3" w:rsidRPr="006E153F" w:rsidRDefault="00C871C3" w:rsidP="00C871C3">
      <w:pPr>
        <w:pStyle w:val="StandardZnak"/>
        <w:spacing w:line="276" w:lineRule="auto"/>
        <w:ind w:left="567"/>
        <w:jc w:val="both"/>
        <w:rPr>
          <w:rFonts w:asciiTheme="minorHAnsi" w:hAnsiTheme="minorHAnsi" w:cstheme="minorHAnsi"/>
          <w:b/>
        </w:rPr>
      </w:pPr>
      <w:r w:rsidRPr="006E153F">
        <w:rPr>
          <w:rFonts w:asciiTheme="minorHAnsi" w:hAnsiTheme="minorHAnsi" w:cstheme="minorHAnsi"/>
          <w:b/>
        </w:rPr>
        <w:t xml:space="preserve">Zamawiający informuje, że dopuszczalny termin płatności </w:t>
      </w:r>
      <w:r w:rsidRPr="006E153F">
        <w:rPr>
          <w:rFonts w:asciiTheme="minorHAnsi" w:hAnsiTheme="minorHAnsi" w:cstheme="minorHAnsi"/>
          <w:b/>
          <w:u w:val="single"/>
        </w:rPr>
        <w:t>nie może być krótszy niż 30 dni i nie dłuższy niż 60 dni.</w:t>
      </w:r>
      <w:r w:rsidRPr="006E153F">
        <w:rPr>
          <w:rFonts w:asciiTheme="minorHAnsi" w:hAnsiTheme="minorHAnsi" w:cstheme="minorHAnsi"/>
          <w:b/>
        </w:rPr>
        <w:t xml:space="preserve"> </w:t>
      </w:r>
    </w:p>
    <w:p w14:paraId="4CD79F8E" w14:textId="77777777" w:rsidR="00C871C3" w:rsidRPr="006E153F" w:rsidRDefault="00C871C3" w:rsidP="00C871C3">
      <w:pPr>
        <w:pStyle w:val="Standard0"/>
        <w:suppressAutoHyphens/>
        <w:autoSpaceDN/>
        <w:ind w:left="720"/>
        <w:jc w:val="both"/>
        <w:rPr>
          <w:rFonts w:asciiTheme="minorHAnsi" w:hAnsiTheme="minorHAnsi" w:cstheme="minorHAnsi"/>
        </w:rPr>
      </w:pPr>
    </w:p>
    <w:p w14:paraId="0710DA17" w14:textId="77777777" w:rsidR="00C871C3" w:rsidRPr="006E153F" w:rsidRDefault="00C871C3" w:rsidP="00C871C3">
      <w:pPr>
        <w:pStyle w:val="Standard0"/>
        <w:numPr>
          <w:ilvl w:val="0"/>
          <w:numId w:val="77"/>
        </w:numPr>
        <w:suppressAutoHyphens/>
        <w:autoSpaceDN/>
        <w:spacing w:after="0"/>
        <w:ind w:left="336"/>
        <w:jc w:val="both"/>
        <w:rPr>
          <w:rFonts w:asciiTheme="minorHAnsi" w:hAnsiTheme="minorHAnsi" w:cstheme="minorHAnsi"/>
        </w:rPr>
      </w:pPr>
      <w:r w:rsidRPr="006E153F">
        <w:rPr>
          <w:rFonts w:asciiTheme="minorHAnsi" w:hAnsiTheme="minorHAnsi" w:cstheme="minorHAnsi"/>
        </w:rPr>
        <w:t>Ostateczną ocenę oferty stanowi suma punktów uzyskanych w kryteriach określonych w ust. 2 i 3, obliczona wg wzoru:</w:t>
      </w:r>
    </w:p>
    <w:p w14:paraId="2C8B4D1E" w14:textId="77777777" w:rsidR="00C871C3" w:rsidRPr="006E153F" w:rsidRDefault="00C871C3" w:rsidP="00C871C3">
      <w:pPr>
        <w:pStyle w:val="Standard0"/>
        <w:ind w:left="720"/>
        <w:jc w:val="both"/>
        <w:rPr>
          <w:rFonts w:asciiTheme="minorHAnsi" w:hAnsiTheme="minorHAnsi" w:cstheme="minorHAnsi"/>
        </w:rPr>
      </w:pPr>
    </w:p>
    <w:p w14:paraId="771A4A8B" w14:textId="77777777" w:rsidR="00C871C3" w:rsidRPr="006E153F" w:rsidRDefault="00C871C3" w:rsidP="00C871C3">
      <w:pPr>
        <w:pStyle w:val="Standard0"/>
        <w:ind w:left="1276"/>
        <w:rPr>
          <w:rFonts w:asciiTheme="minorHAnsi" w:hAnsiTheme="minorHAnsi" w:cstheme="minorHAnsi"/>
        </w:rPr>
      </w:pPr>
      <w:r w:rsidRPr="006E153F">
        <w:rPr>
          <w:rFonts w:asciiTheme="minorHAnsi" w:hAnsiTheme="minorHAnsi" w:cstheme="minorHAnsi"/>
        </w:rPr>
        <w:t xml:space="preserve">O = C + </w:t>
      </w:r>
      <w:r>
        <w:rPr>
          <w:rFonts w:asciiTheme="minorHAnsi" w:hAnsiTheme="minorHAnsi" w:cstheme="minorHAnsi"/>
        </w:rPr>
        <w:t>D</w:t>
      </w:r>
      <w:r w:rsidRPr="006E153F">
        <w:rPr>
          <w:rFonts w:asciiTheme="minorHAnsi" w:hAnsiTheme="minorHAnsi" w:cstheme="minorHAnsi"/>
        </w:rPr>
        <w:t xml:space="preserve"> + P  - ostateczna ocena danej oferty</w:t>
      </w:r>
    </w:p>
    <w:p w14:paraId="46AA9DBF" w14:textId="77777777" w:rsidR="00C871C3" w:rsidRPr="006E153F" w:rsidRDefault="00C871C3" w:rsidP="00C871C3">
      <w:pPr>
        <w:pStyle w:val="Standard0"/>
        <w:ind w:left="1276"/>
        <w:rPr>
          <w:rFonts w:asciiTheme="minorHAnsi" w:hAnsiTheme="minorHAnsi" w:cstheme="minorHAnsi"/>
        </w:rPr>
      </w:pPr>
      <w:r w:rsidRPr="006E153F">
        <w:rPr>
          <w:rFonts w:asciiTheme="minorHAnsi" w:hAnsiTheme="minorHAnsi" w:cstheme="minorHAnsi"/>
        </w:rPr>
        <w:t>C - wartość punktowa uzyskana przez badaną ofertę za kryterium cena</w:t>
      </w:r>
    </w:p>
    <w:p w14:paraId="1A728DEB" w14:textId="77777777" w:rsidR="00C871C3" w:rsidRPr="00B217BB" w:rsidRDefault="00C871C3" w:rsidP="00C871C3">
      <w:pPr>
        <w:pStyle w:val="Standard0"/>
        <w:ind w:left="1276"/>
        <w:rPr>
          <w:rFonts w:asciiTheme="minorHAnsi" w:hAnsiTheme="minorHAnsi" w:cstheme="minorHAnsi"/>
        </w:rPr>
      </w:pPr>
      <w:r>
        <w:rPr>
          <w:rFonts w:asciiTheme="minorHAnsi" w:hAnsiTheme="minorHAnsi" w:cstheme="minorHAnsi"/>
        </w:rPr>
        <w:t>D</w:t>
      </w:r>
      <w:r w:rsidRPr="006E153F">
        <w:rPr>
          <w:rFonts w:asciiTheme="minorHAnsi" w:hAnsiTheme="minorHAnsi" w:cstheme="minorHAnsi"/>
        </w:rPr>
        <w:t xml:space="preserve"> – wartość punktowa uzyskana przez badaną ofertę za kryterium termin </w:t>
      </w:r>
      <w:r>
        <w:rPr>
          <w:rFonts w:asciiTheme="minorHAnsi" w:hAnsiTheme="minorHAnsi" w:cstheme="minorHAnsi"/>
        </w:rPr>
        <w:t>dostawy</w:t>
      </w:r>
    </w:p>
    <w:p w14:paraId="37BB2891" w14:textId="77777777" w:rsidR="00C871C3" w:rsidRPr="00B217BB" w:rsidRDefault="00C871C3" w:rsidP="00C871C3">
      <w:pPr>
        <w:pStyle w:val="Standard0"/>
        <w:ind w:left="1276"/>
        <w:rPr>
          <w:rFonts w:asciiTheme="minorHAnsi" w:hAnsiTheme="minorHAnsi" w:cstheme="minorHAnsi"/>
        </w:rPr>
      </w:pPr>
      <w:r w:rsidRPr="00B217BB">
        <w:rPr>
          <w:rFonts w:asciiTheme="minorHAnsi" w:hAnsiTheme="minorHAnsi" w:cstheme="minorHAnsi"/>
        </w:rPr>
        <w:t>P – wartość punktowa uzyskana przez badaną ofertę za kryterium termin płatności</w:t>
      </w:r>
    </w:p>
    <w:p w14:paraId="42318337" w14:textId="77777777" w:rsidR="005661CD" w:rsidRDefault="00C871C3" w:rsidP="005661CD">
      <w:pPr>
        <w:pStyle w:val="Akapitzlist"/>
        <w:widowControl w:val="0"/>
        <w:numPr>
          <w:ilvl w:val="0"/>
          <w:numId w:val="77"/>
        </w:numPr>
        <w:autoSpaceDN w:val="0"/>
        <w:spacing w:after="120"/>
        <w:ind w:left="322"/>
        <w:rPr>
          <w:rFonts w:ascii="Calibri" w:eastAsia="Calibri" w:hAnsi="Calibri" w:cs="Calibri"/>
        </w:rPr>
      </w:pPr>
      <w:r w:rsidRPr="005661CD">
        <w:rPr>
          <w:rFonts w:ascii="Calibri" w:eastAsia="Calibri" w:hAnsi="Calibri" w:cs="Calibri"/>
        </w:rPr>
        <w:t>Zamawiający dokona oceny złożonych ofert zgodnie z wymaganiami SWZ.</w:t>
      </w:r>
    </w:p>
    <w:p w14:paraId="2879339D" w14:textId="3314DB65" w:rsidR="00C871C3" w:rsidRPr="005661CD" w:rsidRDefault="00C871C3" w:rsidP="005661CD">
      <w:pPr>
        <w:pStyle w:val="Akapitzlist"/>
        <w:widowControl w:val="0"/>
        <w:numPr>
          <w:ilvl w:val="0"/>
          <w:numId w:val="77"/>
        </w:numPr>
        <w:autoSpaceDN w:val="0"/>
        <w:spacing w:after="120"/>
        <w:ind w:left="322"/>
        <w:rPr>
          <w:rFonts w:ascii="Calibri" w:eastAsia="Calibri" w:hAnsi="Calibri" w:cs="Calibri"/>
        </w:rPr>
      </w:pPr>
      <w:r w:rsidRPr="005661CD">
        <w:rPr>
          <w:rFonts w:ascii="Calibri" w:eastAsia="Calibri" w:hAnsi="Calibri" w:cs="Calibri"/>
        </w:rPr>
        <w:t>Jeżeli nie można wybrać najkorzystniejszej oferty z uwagi na to, że dwie lub więcej ofert przedstawia taki sam bilans ceny lub kosztu i innych kryteriów oceny ofert, Zamawiający wybiera spośród tych ofert ofertę, która otrzymała najwyższą ocenę w kryterium o najwyższej wadze.</w:t>
      </w:r>
      <w:r w:rsidRPr="005661CD">
        <w:rPr>
          <w:rFonts w:ascii="Calibri" w:hAnsi="Calibri" w:cs="Calibri"/>
        </w:rPr>
        <w:t xml:space="preserve"> </w:t>
      </w:r>
    </w:p>
    <w:p w14:paraId="4CBDE21B" w14:textId="77777777" w:rsidR="00C871C3" w:rsidRDefault="00C871C3" w:rsidP="005661CD">
      <w:pPr>
        <w:pStyle w:val="Akapitzlist"/>
        <w:widowControl w:val="0"/>
        <w:numPr>
          <w:ilvl w:val="0"/>
          <w:numId w:val="77"/>
        </w:numPr>
        <w:autoSpaceDN w:val="0"/>
        <w:spacing w:after="120"/>
        <w:ind w:left="284" w:hanging="284"/>
        <w:rPr>
          <w:rFonts w:ascii="Calibri" w:eastAsia="Calibri" w:hAnsi="Calibri" w:cs="Calibri"/>
        </w:rPr>
      </w:pPr>
      <w:r w:rsidRPr="00260688">
        <w:rPr>
          <w:rFonts w:ascii="Calibri" w:eastAsia="Calibri" w:hAnsi="Calibri" w:cs="Calibri"/>
        </w:rPr>
        <w:t>Jeżeli oferty otrzymały taką samą ocenę w kryterium o najwyższej wadze, Zamawiający wybiera ofertę z najniższą ceną lub najniższym kosztem.</w:t>
      </w:r>
    </w:p>
    <w:p w14:paraId="2B97F802" w14:textId="77777777" w:rsidR="00C871C3" w:rsidRDefault="00C871C3" w:rsidP="005661CD">
      <w:pPr>
        <w:pStyle w:val="Akapitzlist"/>
        <w:widowControl w:val="0"/>
        <w:numPr>
          <w:ilvl w:val="0"/>
          <w:numId w:val="77"/>
        </w:numPr>
        <w:autoSpaceDN w:val="0"/>
        <w:spacing w:after="120"/>
        <w:ind w:left="284" w:hanging="284"/>
        <w:rPr>
          <w:rFonts w:ascii="Calibri" w:eastAsia="Calibri" w:hAnsi="Calibri" w:cs="Calibri"/>
        </w:rPr>
      </w:pPr>
      <w:r w:rsidRPr="00260688">
        <w:rPr>
          <w:rFonts w:ascii="Calibri" w:eastAsia="Calibri" w:hAnsi="Calibri" w:cs="Calibri"/>
        </w:rPr>
        <w:t>Jeżeli nie można dokonać wyboru oferty w sposób, o którym mowa w ust. 5, Zamawiający wzywa Wykonawców, którzy złożyli te oferty, do złożenia w terminie określonym przez Zamawiającego ofert dodatkowych zawierających nową cenę lub koszt.</w:t>
      </w:r>
    </w:p>
    <w:p w14:paraId="0012222C" w14:textId="77777777" w:rsidR="00C871C3" w:rsidRDefault="00C871C3" w:rsidP="005661CD">
      <w:pPr>
        <w:pStyle w:val="Akapitzlist"/>
        <w:widowControl w:val="0"/>
        <w:numPr>
          <w:ilvl w:val="0"/>
          <w:numId w:val="77"/>
        </w:numPr>
        <w:autoSpaceDN w:val="0"/>
        <w:spacing w:after="120"/>
        <w:ind w:left="284" w:hanging="284"/>
        <w:rPr>
          <w:rFonts w:ascii="Calibri" w:eastAsia="Calibri" w:hAnsi="Calibri" w:cs="Calibri"/>
        </w:rPr>
      </w:pPr>
      <w:r w:rsidRPr="00260688">
        <w:rPr>
          <w:rFonts w:ascii="Calibri" w:eastAsia="Calibri" w:hAnsi="Calibri" w:cs="Calibri"/>
        </w:rPr>
        <w:lastRenderedPageBreak/>
        <w:t>Wykonawcy, składając oferty dodatkowe, nie mogą oferować cen lub kosztów wyższych niż zaoferowane w uprzednio złożonych przez nich ofertach.</w:t>
      </w:r>
    </w:p>
    <w:p w14:paraId="52B5A35C" w14:textId="77777777" w:rsidR="00C871C3" w:rsidRPr="00101A46" w:rsidRDefault="00C871C3" w:rsidP="005661CD">
      <w:pPr>
        <w:pStyle w:val="Akapitzlist"/>
        <w:widowControl w:val="0"/>
        <w:numPr>
          <w:ilvl w:val="0"/>
          <w:numId w:val="77"/>
        </w:numPr>
        <w:spacing w:after="0"/>
        <w:ind w:left="284"/>
        <w:rPr>
          <w:rFonts w:asciiTheme="minorHAnsi" w:hAnsiTheme="minorHAnsi" w:cstheme="minorHAnsi"/>
          <w:bCs/>
        </w:rPr>
      </w:pPr>
      <w:r w:rsidRPr="00101A46">
        <w:rPr>
          <w:rFonts w:asciiTheme="minorHAnsi" w:eastAsia="Calibri" w:hAnsiTheme="minorHAnsi" w:cstheme="minorHAnsi"/>
        </w:rPr>
        <w:t>Zamawiający uzna za ofertę najkorzystniejszą, ofertę, która uzyska najwyższą ostateczną wartość punktową „O” z zastrzeżeniem treści ust. 6-9 powyżej.</w:t>
      </w:r>
    </w:p>
    <w:p w14:paraId="1D48F52A" w14:textId="77777777" w:rsidR="00C871C3" w:rsidRPr="007F3727" w:rsidRDefault="00C871C3" w:rsidP="00C871C3">
      <w:pPr>
        <w:widowControl w:val="0"/>
        <w:suppressAutoHyphens w:val="0"/>
        <w:overflowPunct/>
        <w:autoSpaceDN w:val="0"/>
        <w:spacing w:after="120"/>
        <w:ind w:left="426"/>
        <w:textAlignment w:val="auto"/>
        <w:rPr>
          <w:rFonts w:ascii="Arial" w:eastAsia="Calibri" w:hAnsi="Arial"/>
        </w:rPr>
      </w:pPr>
    </w:p>
    <w:p w14:paraId="12F20D39" w14:textId="77777777" w:rsidR="00C871C3" w:rsidRPr="009F5473" w:rsidRDefault="00C871C3" w:rsidP="005661CD">
      <w:pPr>
        <w:keepNext/>
        <w:shd w:val="clear" w:color="auto" w:fill="FFF2CC" w:themeFill="accent4" w:themeFillTint="33"/>
        <w:spacing w:after="120" w:line="276" w:lineRule="auto"/>
        <w:outlineLvl w:val="0"/>
        <w:rPr>
          <w:rFonts w:ascii="Calibri" w:eastAsia="Calibri" w:hAnsi="Calibri" w:cs="Calibri"/>
          <w:b/>
          <w:bCs/>
          <w:lang w:eastAsia="pl-PL"/>
        </w:rPr>
      </w:pPr>
      <w:r w:rsidRPr="009F5473">
        <w:rPr>
          <w:rFonts w:ascii="Calibri" w:eastAsia="Calibri" w:hAnsi="Calibri" w:cs="Calibri"/>
          <w:b/>
          <w:bCs/>
          <w:lang w:eastAsia="pl-PL"/>
        </w:rPr>
        <w:t>CZĘŚĆ XV - INFORMACJA O FORMALNOŚCIACH, JAKIE MUSZĄ ZOSTAĆ DOPEŁNIONE PO WYBORZE OFERTY W CELU ZAWARCIA UMOWY W SPRAWIE ZAMÓWIENIA PUBLICZNEGO.</w:t>
      </w:r>
    </w:p>
    <w:p w14:paraId="6AF209B0" w14:textId="77777777" w:rsidR="00C871C3" w:rsidRPr="009F5473" w:rsidRDefault="00C871C3" w:rsidP="00C871C3">
      <w:pPr>
        <w:widowControl w:val="0"/>
        <w:numPr>
          <w:ilvl w:val="0"/>
          <w:numId w:val="7"/>
        </w:numPr>
        <w:suppressAutoHyphens w:val="0"/>
        <w:overflowPunct/>
        <w:autoSpaceDN w:val="0"/>
        <w:spacing w:after="120"/>
        <w:ind w:left="426" w:hanging="426"/>
        <w:textAlignment w:val="auto"/>
        <w:rPr>
          <w:rFonts w:ascii="Calibri" w:eastAsia="Calibri" w:hAnsi="Calibri" w:cs="Calibri"/>
        </w:rPr>
      </w:pPr>
      <w:r w:rsidRPr="009F5473">
        <w:rPr>
          <w:rFonts w:ascii="Calibri" w:eastAsia="Calibri" w:hAnsi="Calibri" w:cs="Calibri"/>
        </w:rPr>
        <w:t>Zamawiający zawiera umowę w sprawie zamówienia publicznego, z uwzględnieniem art. 577, w terminie nie krótszym niż 5 dni od dnia przesłania zawiadomienia o wyborze najkorzystniejszej oferty, jeżeli zawiadomienie to zostało przesłane przy użyciu środków komunikacji elektronicznej, albo 10 dni, jeżeli zostało przesłane w inny sposób.</w:t>
      </w:r>
    </w:p>
    <w:p w14:paraId="626A97CD" w14:textId="77777777" w:rsidR="00C871C3" w:rsidRPr="009F5473" w:rsidRDefault="00C871C3" w:rsidP="00C871C3">
      <w:pPr>
        <w:pStyle w:val="SIWZ1"/>
        <w:numPr>
          <w:ilvl w:val="0"/>
          <w:numId w:val="7"/>
        </w:numPr>
        <w:tabs>
          <w:tab w:val="clear" w:pos="426"/>
        </w:tabs>
        <w:ind w:left="426" w:hanging="426"/>
        <w:rPr>
          <w:rFonts w:ascii="Calibri" w:hAnsi="Calibri" w:cs="Calibri"/>
        </w:rPr>
      </w:pPr>
      <w:r w:rsidRPr="009F5473">
        <w:rPr>
          <w:rFonts w:ascii="Calibri" w:hAnsi="Calibri" w:cs="Calibri"/>
          <w:sz w:val="24"/>
          <w:szCs w:val="20"/>
          <w:lang w:eastAsia="ar-SA"/>
        </w:rPr>
        <w:t>Zamawiający może zawrzeć umowę w sprawie zamówienia publicznego przed upływem terminu, o którym mowa w ust. 1, jeżeli złożono tylko jedną ofertę.</w:t>
      </w:r>
    </w:p>
    <w:p w14:paraId="2E4E7ED9" w14:textId="77777777" w:rsidR="00C871C3" w:rsidRPr="009F5473" w:rsidRDefault="00C871C3" w:rsidP="00C871C3">
      <w:pPr>
        <w:widowControl w:val="0"/>
        <w:numPr>
          <w:ilvl w:val="0"/>
          <w:numId w:val="7"/>
        </w:numPr>
        <w:suppressAutoHyphens w:val="0"/>
        <w:overflowPunct/>
        <w:autoSpaceDN w:val="0"/>
        <w:spacing w:after="120"/>
        <w:ind w:left="426" w:hanging="426"/>
        <w:textAlignment w:val="auto"/>
        <w:rPr>
          <w:rFonts w:ascii="Calibri" w:eastAsia="Calibri" w:hAnsi="Calibri" w:cs="Calibri"/>
        </w:rPr>
      </w:pPr>
      <w:r w:rsidRPr="009F5473">
        <w:rPr>
          <w:rFonts w:ascii="Calibri" w:eastAsia="Calibri" w:hAnsi="Calibri" w:cs="Calibri"/>
        </w:rPr>
        <w:t>Podpisanie Umowy nastąpi w miejscu i czasie wskazanym przez Zamawiającego.</w:t>
      </w:r>
    </w:p>
    <w:p w14:paraId="1465097A" w14:textId="77777777" w:rsidR="00C871C3" w:rsidRPr="009F5473" w:rsidRDefault="00C871C3" w:rsidP="00C871C3">
      <w:pPr>
        <w:widowControl w:val="0"/>
        <w:numPr>
          <w:ilvl w:val="0"/>
          <w:numId w:val="7"/>
        </w:numPr>
        <w:suppressAutoHyphens w:val="0"/>
        <w:overflowPunct/>
        <w:autoSpaceDN w:val="0"/>
        <w:spacing w:after="120"/>
        <w:ind w:left="426" w:hanging="426"/>
        <w:textAlignment w:val="auto"/>
        <w:rPr>
          <w:rFonts w:ascii="Calibri" w:eastAsia="Calibri" w:hAnsi="Calibri" w:cs="Calibri"/>
        </w:rPr>
      </w:pPr>
      <w:r w:rsidRPr="009F5473">
        <w:rPr>
          <w:rFonts w:ascii="Calibri" w:eastAsia="Calibri" w:hAnsi="Calibri" w:cs="Calibri"/>
        </w:rPr>
        <w:t>W przypadku, gdy z dokumentów załączonych do oferty nie wynika uprawnienie do zawarcia umowy, Wykonawca zobowiązany będzie do przedstawienia takiego dokumentu przez zawarciem umowy.</w:t>
      </w:r>
    </w:p>
    <w:p w14:paraId="03293B1B" w14:textId="77777777" w:rsidR="00C871C3" w:rsidRDefault="00C871C3" w:rsidP="00C871C3">
      <w:pPr>
        <w:widowControl w:val="0"/>
        <w:numPr>
          <w:ilvl w:val="0"/>
          <w:numId w:val="7"/>
        </w:numPr>
        <w:suppressAutoHyphens w:val="0"/>
        <w:overflowPunct/>
        <w:autoSpaceDN w:val="0"/>
        <w:spacing w:after="120"/>
        <w:ind w:left="426" w:hanging="426"/>
        <w:textAlignment w:val="auto"/>
        <w:rPr>
          <w:rFonts w:ascii="Calibri" w:eastAsia="Calibri" w:hAnsi="Calibri" w:cs="Calibri"/>
        </w:rPr>
      </w:pPr>
      <w:r w:rsidRPr="009F5473">
        <w:rPr>
          <w:rFonts w:ascii="Calibri" w:eastAsia="Calibri" w:hAnsi="Calibri" w:cs="Calibri"/>
        </w:rPr>
        <w:t>Jeżeli została wybrana oferta Wykonawców wspólnie ubiegających się o udzielenie zamówienia, Zamawiający może żądać przed zawarciem umowy w sprawie zamówienia publicznego kopii umowy regulującej współpracę tych Wykonawców.</w:t>
      </w:r>
    </w:p>
    <w:p w14:paraId="5FCD2D9C" w14:textId="77777777" w:rsidR="00C871C3" w:rsidRPr="009F5473" w:rsidRDefault="00C871C3" w:rsidP="00C871C3">
      <w:pPr>
        <w:widowControl w:val="0"/>
        <w:suppressAutoHyphens w:val="0"/>
        <w:overflowPunct/>
        <w:autoSpaceDN w:val="0"/>
        <w:spacing w:after="120"/>
        <w:ind w:left="426"/>
        <w:textAlignment w:val="auto"/>
        <w:rPr>
          <w:rFonts w:ascii="Calibri" w:eastAsia="Calibri" w:hAnsi="Calibri" w:cs="Calibri"/>
        </w:rPr>
      </w:pPr>
    </w:p>
    <w:p w14:paraId="5D5B995B" w14:textId="77777777" w:rsidR="00C871C3" w:rsidRPr="009F5473" w:rsidRDefault="00C871C3" w:rsidP="005661CD">
      <w:pPr>
        <w:keepNext/>
        <w:shd w:val="clear" w:color="auto" w:fill="FFF2CC" w:themeFill="accent4" w:themeFillTint="33"/>
        <w:spacing w:after="120"/>
        <w:outlineLvl w:val="0"/>
        <w:rPr>
          <w:rFonts w:ascii="Calibri" w:eastAsia="Calibri" w:hAnsi="Calibri" w:cs="Calibri"/>
          <w:b/>
          <w:bCs/>
          <w:lang w:eastAsia="pl-PL"/>
        </w:rPr>
      </w:pPr>
      <w:bookmarkStart w:id="46" w:name="_Toc251232780"/>
      <w:bookmarkStart w:id="47" w:name="_Toc320881384"/>
      <w:bookmarkStart w:id="48" w:name="_Toc322514791"/>
      <w:r w:rsidRPr="009F5473">
        <w:rPr>
          <w:rFonts w:ascii="Calibri" w:eastAsia="Calibri" w:hAnsi="Calibri" w:cs="Calibri"/>
          <w:b/>
          <w:bCs/>
          <w:lang w:eastAsia="pl-PL"/>
        </w:rPr>
        <w:t xml:space="preserve">CZĘŚĆ </w:t>
      </w:r>
      <w:bookmarkStart w:id="49" w:name="_Toc251232781"/>
      <w:bookmarkEnd w:id="46"/>
      <w:bookmarkEnd w:id="47"/>
      <w:bookmarkEnd w:id="48"/>
      <w:r w:rsidRPr="009F5473">
        <w:rPr>
          <w:rFonts w:ascii="Calibri" w:eastAsia="Calibri" w:hAnsi="Calibri" w:cs="Calibri"/>
          <w:b/>
          <w:bCs/>
          <w:lang w:eastAsia="pl-PL"/>
        </w:rPr>
        <w:t>XVI - INFORMACJE DOTYCZĄCE ZABEZPIECZENIA NALEŻYTEGO WYKONANIA UMOWY</w:t>
      </w:r>
    </w:p>
    <w:bookmarkEnd w:id="49"/>
    <w:p w14:paraId="1E17272E" w14:textId="77777777" w:rsidR="00C871C3" w:rsidRPr="00C6698F" w:rsidRDefault="00C871C3" w:rsidP="00C871C3">
      <w:pPr>
        <w:widowControl w:val="0"/>
        <w:autoSpaceDN w:val="0"/>
        <w:spacing w:after="120"/>
        <w:ind w:left="426"/>
        <w:rPr>
          <w:rFonts w:asciiTheme="minorHAnsi" w:eastAsia="Calibri" w:hAnsiTheme="minorHAnsi" w:cstheme="minorHAnsi"/>
        </w:rPr>
      </w:pPr>
      <w:r w:rsidRPr="00C6698F">
        <w:rPr>
          <w:rFonts w:asciiTheme="minorHAnsi" w:eastAsia="Calibri" w:hAnsiTheme="minorHAnsi" w:cstheme="minorHAnsi"/>
        </w:rPr>
        <w:t>Zamawiający nie wymaga wniesienia zabezpieczenia należytego wykonania Umowy.</w:t>
      </w:r>
    </w:p>
    <w:p w14:paraId="7946D17F" w14:textId="77777777" w:rsidR="00C871C3" w:rsidRPr="009F5473" w:rsidRDefault="00C871C3" w:rsidP="00C871C3">
      <w:pPr>
        <w:widowControl w:val="0"/>
        <w:autoSpaceDN w:val="0"/>
        <w:spacing w:after="120"/>
        <w:ind w:left="426"/>
        <w:rPr>
          <w:rFonts w:ascii="Calibri" w:eastAsia="Calibri" w:hAnsi="Calibri" w:cs="Calibri"/>
        </w:rPr>
      </w:pPr>
    </w:p>
    <w:p w14:paraId="2CDFE169" w14:textId="77777777" w:rsidR="00C871C3" w:rsidRPr="009F5473" w:rsidRDefault="00C871C3" w:rsidP="005661CD">
      <w:pPr>
        <w:keepNext/>
        <w:shd w:val="clear" w:color="auto" w:fill="FFF2CC" w:themeFill="accent4" w:themeFillTint="33"/>
        <w:spacing w:after="120"/>
        <w:outlineLvl w:val="0"/>
        <w:rPr>
          <w:rFonts w:ascii="Calibri" w:eastAsia="Calibri" w:hAnsi="Calibri" w:cs="Calibri"/>
          <w:b/>
          <w:bCs/>
          <w:lang w:eastAsia="pl-PL"/>
        </w:rPr>
      </w:pPr>
      <w:r w:rsidRPr="009F5473">
        <w:rPr>
          <w:rFonts w:ascii="Calibri" w:eastAsia="Calibri" w:hAnsi="Calibri" w:cs="Calibri"/>
          <w:b/>
          <w:bCs/>
          <w:lang w:eastAsia="pl-PL"/>
        </w:rPr>
        <w:t>CZĘŚĆ XVII – PROJEKTOWANE POSTANOWIENIA UMOWY W SPRAWIE ZAMÓWIENIA PUBLICZNEGO, KTÓRE ZOSTANA WPROWADZONE DO TREŚCI UMOWY</w:t>
      </w:r>
    </w:p>
    <w:p w14:paraId="23D73EC1" w14:textId="77777777" w:rsidR="00C871C3" w:rsidRDefault="00C871C3" w:rsidP="00C871C3">
      <w:pPr>
        <w:widowControl w:val="0"/>
        <w:tabs>
          <w:tab w:val="left" w:pos="426"/>
        </w:tabs>
        <w:suppressAutoHyphens w:val="0"/>
        <w:overflowPunct/>
        <w:autoSpaceDN w:val="0"/>
        <w:spacing w:after="120"/>
        <w:ind w:left="426"/>
        <w:textAlignment w:val="auto"/>
        <w:rPr>
          <w:rFonts w:ascii="Calibri" w:eastAsia="Calibri" w:hAnsi="Calibri" w:cs="Calibri"/>
        </w:rPr>
      </w:pPr>
      <w:r w:rsidRPr="009F5473">
        <w:rPr>
          <w:rFonts w:ascii="Calibri" w:eastAsia="Calibri" w:hAnsi="Calibri" w:cs="Calibri"/>
        </w:rPr>
        <w:t xml:space="preserve">Zamawiający zawrze umowę zgodnie ze wzorem Umowy stanowiącym </w:t>
      </w:r>
      <w:r w:rsidRPr="00807E5C">
        <w:rPr>
          <w:rFonts w:ascii="Calibri" w:eastAsia="Calibri" w:hAnsi="Calibri" w:cs="Calibri"/>
        </w:rPr>
        <w:t xml:space="preserve">załącznik nr </w:t>
      </w:r>
      <w:r>
        <w:rPr>
          <w:rFonts w:ascii="Calibri" w:eastAsia="Calibri" w:hAnsi="Calibri" w:cs="Calibri"/>
        </w:rPr>
        <w:t>4</w:t>
      </w:r>
      <w:r w:rsidRPr="00807E5C">
        <w:rPr>
          <w:rFonts w:ascii="Calibri" w:eastAsia="Calibri" w:hAnsi="Calibri" w:cs="Calibri"/>
        </w:rPr>
        <w:t xml:space="preserve"> </w:t>
      </w:r>
      <w:r w:rsidRPr="00DC0D97">
        <w:rPr>
          <w:rFonts w:ascii="Calibri" w:eastAsia="Calibri" w:hAnsi="Calibri" w:cs="Calibri"/>
        </w:rPr>
        <w:t>do SWZ.</w:t>
      </w:r>
    </w:p>
    <w:p w14:paraId="15C9CDBF" w14:textId="77777777" w:rsidR="007115A6" w:rsidRPr="009F5473" w:rsidRDefault="007115A6" w:rsidP="00C871C3">
      <w:pPr>
        <w:widowControl w:val="0"/>
        <w:tabs>
          <w:tab w:val="left" w:pos="426"/>
        </w:tabs>
        <w:suppressAutoHyphens w:val="0"/>
        <w:overflowPunct/>
        <w:autoSpaceDN w:val="0"/>
        <w:spacing w:after="120"/>
        <w:ind w:left="426"/>
        <w:textAlignment w:val="auto"/>
        <w:rPr>
          <w:rFonts w:ascii="Calibri" w:eastAsia="Calibri" w:hAnsi="Calibri" w:cs="Calibri"/>
        </w:rPr>
      </w:pPr>
    </w:p>
    <w:p w14:paraId="138F4224" w14:textId="77777777" w:rsidR="00C871C3" w:rsidRPr="009F5473" w:rsidRDefault="00C871C3" w:rsidP="005661CD">
      <w:pPr>
        <w:keepNext/>
        <w:shd w:val="clear" w:color="auto" w:fill="FFF2CC" w:themeFill="accent4" w:themeFillTint="33"/>
        <w:spacing w:before="120" w:after="120"/>
        <w:outlineLvl w:val="0"/>
        <w:rPr>
          <w:rFonts w:ascii="Calibri" w:eastAsia="Calibri" w:hAnsi="Calibri" w:cs="Calibri"/>
          <w:b/>
          <w:bCs/>
          <w:lang w:eastAsia="pl-PL"/>
        </w:rPr>
      </w:pPr>
      <w:bookmarkStart w:id="50" w:name="_Toc251232779"/>
      <w:bookmarkStart w:id="51" w:name="_Toc320881383"/>
      <w:bookmarkStart w:id="52" w:name="_Toc322514790"/>
      <w:r w:rsidRPr="009F5473">
        <w:rPr>
          <w:rFonts w:ascii="Calibri" w:eastAsia="Calibri" w:hAnsi="Calibri" w:cs="Calibri"/>
          <w:b/>
          <w:bCs/>
          <w:lang w:eastAsia="pl-PL"/>
        </w:rPr>
        <w:t xml:space="preserve">CZĘŚĆ XVIII - POUCZENIE O ŚRODKACH OCHRONY PRAWNEJ PRZYSŁUGUJĄCYCH WYKONAWCY </w:t>
      </w:r>
      <w:bookmarkEnd w:id="50"/>
      <w:bookmarkEnd w:id="51"/>
      <w:bookmarkEnd w:id="52"/>
    </w:p>
    <w:p w14:paraId="79E91240" w14:textId="77777777" w:rsidR="00C871C3" w:rsidRPr="009F5473" w:rsidRDefault="00C871C3" w:rsidP="00C871C3">
      <w:pPr>
        <w:pStyle w:val="SIWZ1"/>
        <w:numPr>
          <w:ilvl w:val="0"/>
          <w:numId w:val="8"/>
        </w:numPr>
        <w:tabs>
          <w:tab w:val="clear" w:pos="426"/>
        </w:tabs>
        <w:ind w:left="426" w:hanging="426"/>
        <w:rPr>
          <w:rFonts w:ascii="Calibri" w:hAnsi="Calibri" w:cs="Calibri"/>
          <w:sz w:val="24"/>
          <w:szCs w:val="20"/>
          <w:lang w:eastAsia="ar-SA"/>
        </w:rPr>
      </w:pPr>
      <w:r w:rsidRPr="009F5473">
        <w:rPr>
          <w:rFonts w:ascii="Calibri" w:hAnsi="Calibri" w:cs="Calibri"/>
          <w:sz w:val="24"/>
          <w:szCs w:val="20"/>
          <w:lang w:eastAsia="ar-SA"/>
        </w:rPr>
        <w:t>Środki ochrony prawnej określone dziale IX ustawy przysługują Wykonawcy, uczestnikowi konkursu oraz innemu podmiotowi, jeżeli ma lub miał interes w uzyskaniu zamówienia lub nagrody w konkursie oraz poniósł lub może ponieść szkodę w wyniku naruszenia przez Zamawiającego przepisów ustawy.</w:t>
      </w:r>
    </w:p>
    <w:p w14:paraId="7D6E23C6" w14:textId="77777777" w:rsidR="00C871C3" w:rsidRPr="009F5473" w:rsidRDefault="00C871C3" w:rsidP="00C871C3">
      <w:pPr>
        <w:pStyle w:val="SIWZ1"/>
        <w:numPr>
          <w:ilvl w:val="0"/>
          <w:numId w:val="8"/>
        </w:numPr>
        <w:tabs>
          <w:tab w:val="clear" w:pos="426"/>
        </w:tabs>
        <w:ind w:left="426" w:hanging="426"/>
        <w:rPr>
          <w:rFonts w:ascii="Calibri" w:hAnsi="Calibri" w:cs="Calibri"/>
        </w:rPr>
      </w:pPr>
      <w:r w:rsidRPr="009F5473">
        <w:rPr>
          <w:rFonts w:ascii="Calibri" w:hAnsi="Calibri" w:cs="Calibri"/>
          <w:sz w:val="24"/>
          <w:szCs w:val="20"/>
          <w:lang w:eastAsia="ar-SA"/>
        </w:rPr>
        <w:t>Środki ochrony prawnej wobec ogłoszenia wszczynającego postępowanie o udzielenie zamówienia lub ogłoszenia o konkursie oraz dokumentów zamówienia przysługują również organizacjom wpisanym na listę, o której mowa w art. 469 pkt 15, oraz Rzecznikowi Małych i Średnich Przedsiębiorców.</w:t>
      </w:r>
    </w:p>
    <w:p w14:paraId="055F4CF5" w14:textId="77777777" w:rsidR="00C871C3" w:rsidRPr="009F5473" w:rsidRDefault="00C871C3" w:rsidP="00C871C3">
      <w:pPr>
        <w:pStyle w:val="SIWZ1"/>
        <w:numPr>
          <w:ilvl w:val="0"/>
          <w:numId w:val="8"/>
        </w:numPr>
        <w:tabs>
          <w:tab w:val="clear" w:pos="426"/>
        </w:tabs>
        <w:ind w:left="426" w:hanging="426"/>
        <w:rPr>
          <w:rFonts w:ascii="Calibri" w:hAnsi="Calibri" w:cs="Calibri"/>
          <w:sz w:val="24"/>
          <w:szCs w:val="20"/>
          <w:lang w:eastAsia="ar-SA"/>
        </w:rPr>
      </w:pPr>
      <w:r w:rsidRPr="009F5473">
        <w:rPr>
          <w:rFonts w:ascii="Calibri" w:hAnsi="Calibri" w:cs="Calibri"/>
          <w:sz w:val="24"/>
          <w:szCs w:val="20"/>
          <w:lang w:eastAsia="ar-SA"/>
        </w:rPr>
        <w:t>Odwołanie przysługuje na:</w:t>
      </w:r>
    </w:p>
    <w:p w14:paraId="34180761" w14:textId="77777777" w:rsidR="00C871C3" w:rsidRPr="009F5473" w:rsidRDefault="00C871C3" w:rsidP="00C871C3">
      <w:pPr>
        <w:pStyle w:val="SIWZ1"/>
        <w:numPr>
          <w:ilvl w:val="1"/>
          <w:numId w:val="32"/>
        </w:numPr>
        <w:tabs>
          <w:tab w:val="clear" w:pos="426"/>
        </w:tabs>
        <w:ind w:left="709" w:hanging="283"/>
        <w:rPr>
          <w:rFonts w:ascii="Calibri" w:hAnsi="Calibri" w:cs="Calibri"/>
          <w:sz w:val="24"/>
          <w:szCs w:val="20"/>
          <w:lang w:eastAsia="ar-SA"/>
        </w:rPr>
      </w:pPr>
      <w:r w:rsidRPr="009F5473">
        <w:rPr>
          <w:rFonts w:ascii="Calibri" w:hAnsi="Calibri" w:cs="Calibri"/>
          <w:sz w:val="24"/>
          <w:szCs w:val="20"/>
          <w:lang w:eastAsia="ar-SA"/>
        </w:rPr>
        <w:t xml:space="preserve">niezgodną z przepisami ustawy czynność Zamawiającego, podjętą w postępowaniu o </w:t>
      </w:r>
      <w:r w:rsidRPr="009F5473">
        <w:rPr>
          <w:rFonts w:ascii="Calibri" w:hAnsi="Calibri" w:cs="Calibri"/>
          <w:sz w:val="24"/>
          <w:szCs w:val="20"/>
          <w:lang w:eastAsia="ar-SA"/>
        </w:rPr>
        <w:lastRenderedPageBreak/>
        <w:t>udzielenie zamówienia, o zawarcie umowy ramowej, dynamicznym systemie zakupów, systemie kwalifikowania Wykonawców lub konkursie, w tym na projektowane postanowienie umowy;</w:t>
      </w:r>
    </w:p>
    <w:p w14:paraId="18DFECCE" w14:textId="77777777" w:rsidR="00C871C3" w:rsidRPr="009F5473" w:rsidRDefault="00C871C3" w:rsidP="00C871C3">
      <w:pPr>
        <w:pStyle w:val="SIWZ1"/>
        <w:numPr>
          <w:ilvl w:val="1"/>
          <w:numId w:val="32"/>
        </w:numPr>
        <w:tabs>
          <w:tab w:val="clear" w:pos="426"/>
        </w:tabs>
        <w:ind w:left="709" w:hanging="283"/>
        <w:rPr>
          <w:rFonts w:ascii="Calibri" w:hAnsi="Calibri" w:cs="Calibri"/>
          <w:sz w:val="24"/>
          <w:szCs w:val="20"/>
          <w:lang w:eastAsia="ar-SA"/>
        </w:rPr>
      </w:pPr>
      <w:r w:rsidRPr="009F5473">
        <w:rPr>
          <w:rFonts w:ascii="Calibri" w:hAnsi="Calibri" w:cs="Calibri"/>
          <w:sz w:val="24"/>
          <w:szCs w:val="20"/>
          <w:lang w:eastAsia="ar-SA"/>
        </w:rPr>
        <w:t>zaniechanie czynności w postępowaniu o udzielenie zamówienia, o zawarcie umowy ramowej, dynamicznym systemie zakupów, systemie kwalifikowania Wykonawców lub konkursie, do której Zamawiający był obowiązany na podstawie ustawy;</w:t>
      </w:r>
    </w:p>
    <w:p w14:paraId="618C6922" w14:textId="77777777" w:rsidR="00C871C3" w:rsidRPr="009F5473" w:rsidRDefault="00C871C3" w:rsidP="00C871C3">
      <w:pPr>
        <w:pStyle w:val="SIWZ1"/>
        <w:numPr>
          <w:ilvl w:val="1"/>
          <w:numId w:val="32"/>
        </w:numPr>
        <w:tabs>
          <w:tab w:val="clear" w:pos="426"/>
        </w:tabs>
        <w:ind w:left="709" w:hanging="283"/>
        <w:rPr>
          <w:rFonts w:ascii="Calibri" w:hAnsi="Calibri" w:cs="Calibri"/>
        </w:rPr>
      </w:pPr>
      <w:r w:rsidRPr="009F5473">
        <w:rPr>
          <w:rFonts w:ascii="Calibri" w:hAnsi="Calibri" w:cs="Calibri"/>
          <w:sz w:val="24"/>
          <w:szCs w:val="20"/>
          <w:lang w:eastAsia="ar-SA"/>
        </w:rPr>
        <w:t>zaniechanie przeprowadzenia postępowania o udzielenie zamówienia lub zorganizowania konkursu na podstawie ustawy, mimo że Zamawiający był do tego obowiązany.</w:t>
      </w:r>
    </w:p>
    <w:p w14:paraId="62AA366F" w14:textId="77777777" w:rsidR="00C871C3" w:rsidRPr="009F5473" w:rsidRDefault="00C871C3" w:rsidP="00C871C3">
      <w:pPr>
        <w:widowControl w:val="0"/>
        <w:numPr>
          <w:ilvl w:val="0"/>
          <w:numId w:val="8"/>
        </w:numPr>
        <w:suppressAutoHyphens w:val="0"/>
        <w:overflowPunct/>
        <w:autoSpaceDN w:val="0"/>
        <w:spacing w:after="120"/>
        <w:ind w:left="426" w:hanging="426"/>
        <w:textAlignment w:val="auto"/>
        <w:rPr>
          <w:rFonts w:ascii="Calibri" w:eastAsia="Calibri" w:hAnsi="Calibri" w:cs="Calibri"/>
        </w:rPr>
      </w:pPr>
      <w:r w:rsidRPr="009F5473">
        <w:rPr>
          <w:rFonts w:ascii="Calibri" w:eastAsia="Calibri" w:hAnsi="Calibri" w:cs="Calibri"/>
        </w:rPr>
        <w:t>Szczegółowe informacje dotyczące środków ochrony prawnej określone są w Dziale IX „</w:t>
      </w:r>
      <w:r w:rsidRPr="009F5473">
        <w:rPr>
          <w:rFonts w:ascii="Calibri" w:eastAsia="Calibri" w:hAnsi="Calibri" w:cs="Calibri"/>
          <w:i/>
        </w:rPr>
        <w:t>Środki ochrony prawnej</w:t>
      </w:r>
      <w:r w:rsidRPr="009F5473">
        <w:rPr>
          <w:rFonts w:ascii="Calibri" w:eastAsia="Calibri" w:hAnsi="Calibri" w:cs="Calibri"/>
        </w:rPr>
        <w:t>” ustawy.</w:t>
      </w:r>
    </w:p>
    <w:p w14:paraId="36F72E8B" w14:textId="77777777" w:rsidR="00C871C3" w:rsidRPr="009F5473" w:rsidRDefault="00C871C3" w:rsidP="00C871C3">
      <w:pPr>
        <w:widowControl w:val="0"/>
        <w:suppressAutoHyphens w:val="0"/>
        <w:overflowPunct/>
        <w:autoSpaceDN w:val="0"/>
        <w:spacing w:after="120"/>
        <w:ind w:left="426"/>
        <w:textAlignment w:val="auto"/>
        <w:rPr>
          <w:rFonts w:ascii="Calibri" w:eastAsia="Calibri" w:hAnsi="Calibri" w:cs="Calibri"/>
        </w:rPr>
      </w:pPr>
    </w:p>
    <w:p w14:paraId="43C16BC1" w14:textId="77777777" w:rsidR="00C871C3" w:rsidRPr="009F5473" w:rsidRDefault="00C871C3" w:rsidP="005661CD">
      <w:pPr>
        <w:keepNext/>
        <w:shd w:val="clear" w:color="auto" w:fill="FFF2CC" w:themeFill="accent4" w:themeFillTint="33"/>
        <w:spacing w:before="120" w:after="120"/>
        <w:outlineLvl w:val="0"/>
        <w:rPr>
          <w:rFonts w:ascii="Calibri" w:eastAsia="Calibri" w:hAnsi="Calibri" w:cs="Calibri"/>
          <w:b/>
          <w:bCs/>
          <w:lang w:eastAsia="pl-PL"/>
        </w:rPr>
      </w:pPr>
      <w:r w:rsidRPr="009F5473">
        <w:rPr>
          <w:rFonts w:ascii="Calibri" w:eastAsia="Calibri" w:hAnsi="Calibri" w:cs="Calibri"/>
          <w:b/>
          <w:bCs/>
          <w:lang w:eastAsia="pl-PL"/>
        </w:rPr>
        <w:t xml:space="preserve">CZĘŚĆ XIX - </w:t>
      </w:r>
      <w:r w:rsidRPr="009F5473">
        <w:rPr>
          <w:rFonts w:ascii="Calibri" w:eastAsia="Calibri" w:hAnsi="Calibri" w:cs="Calibri"/>
          <w:b/>
          <w:lang w:eastAsia="pl-PL"/>
        </w:rPr>
        <w:t>OFERTY WARIANTOWE I CZĘŚCIOWE ORAZ INFORMACJA O PRZEWIDYWANYCH ZAMÓWIENIACH, O KTÓRYCH MOWA W ART. 214 UST. 1 PKT 8 USTAWY</w:t>
      </w:r>
    </w:p>
    <w:p w14:paraId="6E4F9C1C" w14:textId="77777777" w:rsidR="00C871C3" w:rsidRDefault="00C871C3" w:rsidP="00C871C3">
      <w:pPr>
        <w:widowControl w:val="0"/>
        <w:numPr>
          <w:ilvl w:val="0"/>
          <w:numId w:val="9"/>
        </w:numPr>
        <w:suppressAutoHyphens w:val="0"/>
        <w:overflowPunct/>
        <w:autoSpaceDN w:val="0"/>
        <w:spacing w:after="120"/>
        <w:ind w:left="426" w:hanging="426"/>
        <w:textAlignment w:val="auto"/>
        <w:rPr>
          <w:rFonts w:ascii="Calibri" w:eastAsia="Calibri" w:hAnsi="Calibri" w:cs="Calibri"/>
          <w:szCs w:val="24"/>
        </w:rPr>
      </w:pPr>
      <w:r w:rsidRPr="002E4DF6">
        <w:rPr>
          <w:rFonts w:ascii="Calibri" w:eastAsia="Calibri" w:hAnsi="Calibri" w:cs="Calibri"/>
          <w:szCs w:val="24"/>
        </w:rPr>
        <w:t>Zamawiający nie dopuszcza możliwości składania oferty wariantowej.</w:t>
      </w:r>
    </w:p>
    <w:p w14:paraId="7F24C592" w14:textId="77777777" w:rsidR="00C871C3" w:rsidRDefault="00C871C3" w:rsidP="00C871C3">
      <w:pPr>
        <w:widowControl w:val="0"/>
        <w:numPr>
          <w:ilvl w:val="0"/>
          <w:numId w:val="9"/>
        </w:numPr>
        <w:suppressAutoHyphens w:val="0"/>
        <w:overflowPunct/>
        <w:autoSpaceDN w:val="0"/>
        <w:spacing w:after="120"/>
        <w:ind w:left="426" w:hanging="426"/>
        <w:textAlignment w:val="auto"/>
        <w:rPr>
          <w:rFonts w:ascii="Calibri" w:eastAsia="Calibri" w:hAnsi="Calibri" w:cs="Calibri"/>
          <w:szCs w:val="24"/>
        </w:rPr>
      </w:pPr>
      <w:r w:rsidRPr="00AF514B">
        <w:rPr>
          <w:rFonts w:ascii="Calibri" w:eastAsia="Calibri" w:hAnsi="Calibri" w:cs="Calibri"/>
          <w:szCs w:val="24"/>
        </w:rPr>
        <w:t>Zamawiający dopuszcza możliwości składania ofert częściowych na każdy z n/w pakietów:</w:t>
      </w:r>
    </w:p>
    <w:p w14:paraId="40BC655B" w14:textId="438717A9" w:rsidR="00C871C3" w:rsidRPr="00901428" w:rsidRDefault="00C871C3" w:rsidP="00C871C3">
      <w:pPr>
        <w:pStyle w:val="Tekstpodstawowy21"/>
        <w:widowControl/>
        <w:suppressAutoHyphens w:val="0"/>
        <w:autoSpaceDN w:val="0"/>
        <w:adjustRightInd w:val="0"/>
        <w:ind w:firstLine="360"/>
        <w:rPr>
          <w:rFonts w:asciiTheme="minorHAnsi" w:hAnsiTheme="minorHAnsi" w:cstheme="minorHAnsi"/>
          <w:sz w:val="24"/>
          <w:szCs w:val="24"/>
        </w:rPr>
      </w:pPr>
      <w:r w:rsidRPr="00901428">
        <w:rPr>
          <w:rFonts w:asciiTheme="minorHAnsi" w:hAnsiTheme="minorHAnsi" w:cstheme="minorHAnsi"/>
          <w:b/>
          <w:sz w:val="24"/>
          <w:szCs w:val="24"/>
        </w:rPr>
        <w:t>pakiet nr 1</w:t>
      </w:r>
      <w:r w:rsidRPr="00901428">
        <w:rPr>
          <w:rFonts w:asciiTheme="minorHAnsi" w:hAnsiTheme="minorHAnsi" w:cstheme="minorHAnsi"/>
          <w:sz w:val="24"/>
          <w:szCs w:val="24"/>
        </w:rPr>
        <w:t xml:space="preserve"> – </w:t>
      </w:r>
      <w:r w:rsidR="00B1051C" w:rsidRPr="00B1051C">
        <w:rPr>
          <w:rFonts w:asciiTheme="minorHAnsi" w:hAnsiTheme="minorHAnsi" w:cstheme="minorHAnsi"/>
          <w:sz w:val="24"/>
          <w:szCs w:val="24"/>
        </w:rPr>
        <w:t xml:space="preserve">zestawy do kaniulacji dużych naczyń trzykanałowy - metodą </w:t>
      </w:r>
      <w:proofErr w:type="spellStart"/>
      <w:r w:rsidR="00B1051C" w:rsidRPr="00B1051C">
        <w:rPr>
          <w:rFonts w:asciiTheme="minorHAnsi" w:hAnsiTheme="minorHAnsi" w:cstheme="minorHAnsi"/>
          <w:sz w:val="24"/>
          <w:szCs w:val="24"/>
        </w:rPr>
        <w:t>Selidingera</w:t>
      </w:r>
      <w:proofErr w:type="spellEnd"/>
      <w:r w:rsidRPr="00901428">
        <w:rPr>
          <w:rFonts w:asciiTheme="minorHAnsi" w:hAnsiTheme="minorHAnsi" w:cstheme="minorHAnsi"/>
          <w:sz w:val="24"/>
          <w:szCs w:val="24"/>
        </w:rPr>
        <w:t>;</w:t>
      </w:r>
    </w:p>
    <w:p w14:paraId="16891C84" w14:textId="07E07042" w:rsidR="00C871C3" w:rsidRPr="00901428" w:rsidRDefault="00C871C3" w:rsidP="00C871C3">
      <w:pPr>
        <w:pStyle w:val="SIWZ1"/>
        <w:numPr>
          <w:ilvl w:val="0"/>
          <w:numId w:val="0"/>
        </w:numPr>
        <w:tabs>
          <w:tab w:val="clear" w:pos="426"/>
        </w:tabs>
        <w:ind w:left="360"/>
        <w:rPr>
          <w:rFonts w:asciiTheme="minorHAnsi" w:hAnsiTheme="minorHAnsi" w:cstheme="minorHAnsi"/>
          <w:sz w:val="24"/>
          <w:szCs w:val="24"/>
        </w:rPr>
      </w:pPr>
      <w:r w:rsidRPr="00901428">
        <w:rPr>
          <w:rFonts w:asciiTheme="minorHAnsi" w:hAnsiTheme="minorHAnsi" w:cstheme="minorHAnsi"/>
          <w:b/>
          <w:sz w:val="24"/>
          <w:szCs w:val="24"/>
        </w:rPr>
        <w:t xml:space="preserve">pakiet nr 2 </w:t>
      </w:r>
      <w:r w:rsidRPr="00901428">
        <w:rPr>
          <w:rFonts w:asciiTheme="minorHAnsi" w:hAnsiTheme="minorHAnsi" w:cstheme="minorHAnsi"/>
          <w:sz w:val="24"/>
          <w:szCs w:val="24"/>
        </w:rPr>
        <w:t xml:space="preserve">– </w:t>
      </w:r>
      <w:r w:rsidR="00B1051C" w:rsidRPr="00B1051C">
        <w:rPr>
          <w:rFonts w:asciiTheme="minorHAnsi" w:hAnsiTheme="minorHAnsi" w:cstheme="minorHAnsi"/>
          <w:sz w:val="24"/>
          <w:szCs w:val="24"/>
        </w:rPr>
        <w:t>cewniki</w:t>
      </w:r>
      <w:r w:rsidR="00B1051C">
        <w:rPr>
          <w:rFonts w:asciiTheme="minorHAnsi" w:hAnsiTheme="minorHAnsi" w:cstheme="minorHAnsi"/>
          <w:sz w:val="24"/>
          <w:szCs w:val="24"/>
        </w:rPr>
        <w:t>;</w:t>
      </w:r>
    </w:p>
    <w:p w14:paraId="2517C03B" w14:textId="483F3E03" w:rsidR="00C871C3" w:rsidRPr="00901428" w:rsidRDefault="00C871C3" w:rsidP="00C871C3">
      <w:pPr>
        <w:pStyle w:val="SIWZ1"/>
        <w:numPr>
          <w:ilvl w:val="0"/>
          <w:numId w:val="0"/>
        </w:numPr>
        <w:tabs>
          <w:tab w:val="clear" w:pos="426"/>
        </w:tabs>
        <w:ind w:left="360"/>
        <w:rPr>
          <w:rFonts w:asciiTheme="minorHAnsi" w:hAnsiTheme="minorHAnsi" w:cstheme="minorHAnsi"/>
          <w:sz w:val="24"/>
          <w:szCs w:val="24"/>
        </w:rPr>
      </w:pPr>
      <w:r w:rsidRPr="00901428">
        <w:rPr>
          <w:rFonts w:asciiTheme="minorHAnsi" w:hAnsiTheme="minorHAnsi" w:cstheme="minorHAnsi"/>
          <w:b/>
          <w:sz w:val="24"/>
          <w:szCs w:val="24"/>
        </w:rPr>
        <w:t xml:space="preserve">pakiet nr 3 </w:t>
      </w:r>
      <w:r w:rsidRPr="00901428">
        <w:rPr>
          <w:rFonts w:asciiTheme="minorHAnsi" w:hAnsiTheme="minorHAnsi" w:cstheme="minorHAnsi"/>
          <w:sz w:val="24"/>
          <w:szCs w:val="24"/>
        </w:rPr>
        <w:t xml:space="preserve">– </w:t>
      </w:r>
      <w:r w:rsidR="00B1051C" w:rsidRPr="00B1051C">
        <w:rPr>
          <w:rFonts w:asciiTheme="minorHAnsi" w:hAnsiTheme="minorHAnsi" w:cstheme="minorHAnsi"/>
          <w:sz w:val="24"/>
          <w:szCs w:val="24"/>
        </w:rPr>
        <w:t>fartuchy chirurgiczne</w:t>
      </w:r>
      <w:r w:rsidR="00B1051C">
        <w:rPr>
          <w:rFonts w:asciiTheme="minorHAnsi" w:hAnsiTheme="minorHAnsi" w:cstheme="minorHAnsi"/>
          <w:sz w:val="24"/>
          <w:szCs w:val="24"/>
        </w:rPr>
        <w:t>;</w:t>
      </w:r>
    </w:p>
    <w:p w14:paraId="235EC635" w14:textId="57134FE8" w:rsidR="00B1051C" w:rsidRDefault="00C871C3" w:rsidP="00C871C3">
      <w:pPr>
        <w:pStyle w:val="SIWZ1"/>
        <w:numPr>
          <w:ilvl w:val="0"/>
          <w:numId w:val="0"/>
        </w:numPr>
        <w:tabs>
          <w:tab w:val="clear" w:pos="426"/>
        </w:tabs>
        <w:ind w:left="360"/>
        <w:rPr>
          <w:rFonts w:asciiTheme="minorHAnsi" w:hAnsiTheme="minorHAnsi" w:cstheme="minorHAnsi"/>
          <w:sz w:val="24"/>
          <w:szCs w:val="24"/>
        </w:rPr>
      </w:pPr>
      <w:r w:rsidRPr="00901428">
        <w:rPr>
          <w:rFonts w:asciiTheme="minorHAnsi" w:hAnsiTheme="minorHAnsi" w:cstheme="minorHAnsi"/>
          <w:b/>
          <w:sz w:val="24"/>
          <w:szCs w:val="24"/>
        </w:rPr>
        <w:t xml:space="preserve">pakiet nr 4 </w:t>
      </w:r>
      <w:r w:rsidRPr="00901428">
        <w:rPr>
          <w:rFonts w:asciiTheme="minorHAnsi" w:hAnsiTheme="minorHAnsi" w:cstheme="minorHAnsi"/>
          <w:sz w:val="24"/>
          <w:szCs w:val="24"/>
        </w:rPr>
        <w:t xml:space="preserve">– </w:t>
      </w:r>
      <w:r w:rsidR="00B1051C" w:rsidRPr="00B1051C">
        <w:rPr>
          <w:rFonts w:asciiTheme="minorHAnsi" w:hAnsiTheme="minorHAnsi" w:cstheme="minorHAnsi"/>
          <w:sz w:val="24"/>
          <w:szCs w:val="24"/>
        </w:rPr>
        <w:t>port standardowy, zestaw z cewnikiem do długotrwałego dostępu naczyniowego do hemodializy</w:t>
      </w:r>
      <w:r w:rsidR="00B1051C">
        <w:rPr>
          <w:rFonts w:asciiTheme="minorHAnsi" w:hAnsiTheme="minorHAnsi" w:cstheme="minorHAnsi"/>
          <w:sz w:val="24"/>
          <w:szCs w:val="24"/>
        </w:rPr>
        <w:t>;</w:t>
      </w:r>
    </w:p>
    <w:p w14:paraId="1220220E" w14:textId="1AED5D30" w:rsidR="00C871C3" w:rsidRPr="00901428" w:rsidRDefault="00C871C3" w:rsidP="00C871C3">
      <w:pPr>
        <w:pStyle w:val="SIWZ1"/>
        <w:numPr>
          <w:ilvl w:val="0"/>
          <w:numId w:val="0"/>
        </w:numPr>
        <w:tabs>
          <w:tab w:val="clear" w:pos="426"/>
        </w:tabs>
        <w:ind w:left="360"/>
        <w:rPr>
          <w:rFonts w:asciiTheme="minorHAnsi" w:hAnsiTheme="minorHAnsi" w:cstheme="minorHAnsi"/>
          <w:sz w:val="24"/>
          <w:szCs w:val="24"/>
        </w:rPr>
      </w:pPr>
      <w:r w:rsidRPr="00901428">
        <w:rPr>
          <w:rFonts w:asciiTheme="minorHAnsi" w:hAnsiTheme="minorHAnsi" w:cstheme="minorHAnsi"/>
          <w:b/>
          <w:sz w:val="24"/>
          <w:szCs w:val="24"/>
        </w:rPr>
        <w:t xml:space="preserve">pakiet nr 5 </w:t>
      </w:r>
      <w:r w:rsidRPr="00901428">
        <w:rPr>
          <w:rFonts w:asciiTheme="minorHAnsi" w:hAnsiTheme="minorHAnsi" w:cstheme="minorHAnsi"/>
          <w:sz w:val="24"/>
          <w:szCs w:val="24"/>
        </w:rPr>
        <w:t xml:space="preserve">– </w:t>
      </w:r>
      <w:r w:rsidR="00B1051C" w:rsidRPr="00B1051C">
        <w:rPr>
          <w:rFonts w:asciiTheme="minorHAnsi" w:hAnsiTheme="minorHAnsi" w:cstheme="minorHAnsi"/>
          <w:sz w:val="24"/>
          <w:szCs w:val="24"/>
        </w:rPr>
        <w:t>test CRP</w:t>
      </w:r>
      <w:r w:rsidR="00B1051C">
        <w:rPr>
          <w:rFonts w:asciiTheme="minorHAnsi" w:hAnsiTheme="minorHAnsi" w:cstheme="minorHAnsi"/>
          <w:sz w:val="24"/>
          <w:szCs w:val="24"/>
        </w:rPr>
        <w:t>;</w:t>
      </w:r>
    </w:p>
    <w:p w14:paraId="75C723DC" w14:textId="1F1CAF1D" w:rsidR="00C871C3" w:rsidRPr="00901428" w:rsidRDefault="00C871C3" w:rsidP="00C871C3">
      <w:pPr>
        <w:pStyle w:val="SIWZ1"/>
        <w:numPr>
          <w:ilvl w:val="0"/>
          <w:numId w:val="0"/>
        </w:numPr>
        <w:tabs>
          <w:tab w:val="clear" w:pos="426"/>
        </w:tabs>
        <w:ind w:left="360"/>
        <w:rPr>
          <w:rFonts w:asciiTheme="minorHAnsi" w:hAnsiTheme="minorHAnsi" w:cstheme="minorHAnsi"/>
          <w:sz w:val="24"/>
          <w:szCs w:val="24"/>
        </w:rPr>
      </w:pPr>
      <w:r w:rsidRPr="00901428">
        <w:rPr>
          <w:rFonts w:asciiTheme="minorHAnsi" w:hAnsiTheme="minorHAnsi" w:cstheme="minorHAnsi"/>
          <w:b/>
          <w:sz w:val="24"/>
          <w:szCs w:val="24"/>
        </w:rPr>
        <w:t xml:space="preserve">pakiet nr 6 </w:t>
      </w:r>
      <w:r w:rsidRPr="00901428">
        <w:rPr>
          <w:rFonts w:asciiTheme="minorHAnsi" w:hAnsiTheme="minorHAnsi" w:cstheme="minorHAnsi"/>
          <w:sz w:val="24"/>
          <w:szCs w:val="24"/>
        </w:rPr>
        <w:t xml:space="preserve">– </w:t>
      </w:r>
      <w:r w:rsidR="00B1051C" w:rsidRPr="00B1051C">
        <w:rPr>
          <w:rFonts w:asciiTheme="minorHAnsi" w:hAnsiTheme="minorHAnsi" w:cstheme="minorHAnsi"/>
          <w:sz w:val="24"/>
          <w:szCs w:val="24"/>
        </w:rPr>
        <w:t>przyrządy do przetoczeń płynów, krwi</w:t>
      </w:r>
      <w:r w:rsidR="00B1051C">
        <w:rPr>
          <w:rFonts w:asciiTheme="minorHAnsi" w:hAnsiTheme="minorHAnsi" w:cstheme="minorHAnsi"/>
          <w:sz w:val="24"/>
          <w:szCs w:val="24"/>
        </w:rPr>
        <w:t>;</w:t>
      </w:r>
    </w:p>
    <w:p w14:paraId="5EA080C4" w14:textId="1D04E6A5" w:rsidR="00B1051C" w:rsidRDefault="00C871C3" w:rsidP="00C871C3">
      <w:pPr>
        <w:pStyle w:val="SIWZ1"/>
        <w:numPr>
          <w:ilvl w:val="0"/>
          <w:numId w:val="0"/>
        </w:numPr>
        <w:tabs>
          <w:tab w:val="clear" w:pos="426"/>
        </w:tabs>
        <w:ind w:left="360"/>
        <w:rPr>
          <w:rFonts w:asciiTheme="minorHAnsi" w:hAnsiTheme="minorHAnsi" w:cstheme="minorHAnsi"/>
          <w:sz w:val="24"/>
          <w:szCs w:val="24"/>
        </w:rPr>
      </w:pPr>
      <w:r w:rsidRPr="00901428">
        <w:rPr>
          <w:rFonts w:asciiTheme="minorHAnsi" w:hAnsiTheme="minorHAnsi" w:cstheme="minorHAnsi"/>
          <w:b/>
          <w:sz w:val="24"/>
          <w:szCs w:val="24"/>
        </w:rPr>
        <w:t xml:space="preserve">pakiet nr 7 </w:t>
      </w:r>
      <w:r w:rsidRPr="00901428">
        <w:rPr>
          <w:rFonts w:asciiTheme="minorHAnsi" w:hAnsiTheme="minorHAnsi" w:cstheme="minorHAnsi"/>
          <w:sz w:val="24"/>
          <w:szCs w:val="24"/>
        </w:rPr>
        <w:t xml:space="preserve">– </w:t>
      </w:r>
      <w:r w:rsidR="00B1051C" w:rsidRPr="00B1051C">
        <w:rPr>
          <w:rFonts w:asciiTheme="minorHAnsi" w:hAnsiTheme="minorHAnsi" w:cstheme="minorHAnsi"/>
          <w:sz w:val="24"/>
          <w:szCs w:val="24"/>
        </w:rPr>
        <w:t>Zestaw do nefrostomii dwustopniowy</w:t>
      </w:r>
      <w:r w:rsidR="00B1051C">
        <w:rPr>
          <w:rFonts w:asciiTheme="minorHAnsi" w:hAnsiTheme="minorHAnsi" w:cstheme="minorHAnsi"/>
          <w:sz w:val="24"/>
          <w:szCs w:val="24"/>
        </w:rPr>
        <w:t>;</w:t>
      </w:r>
    </w:p>
    <w:p w14:paraId="6A334005" w14:textId="6010FD24" w:rsidR="00C871C3" w:rsidRPr="00901428" w:rsidRDefault="00C871C3" w:rsidP="00C871C3">
      <w:pPr>
        <w:pStyle w:val="SIWZ1"/>
        <w:numPr>
          <w:ilvl w:val="0"/>
          <w:numId w:val="0"/>
        </w:numPr>
        <w:tabs>
          <w:tab w:val="clear" w:pos="426"/>
        </w:tabs>
        <w:ind w:left="360"/>
        <w:rPr>
          <w:rFonts w:asciiTheme="minorHAnsi" w:hAnsiTheme="minorHAnsi" w:cstheme="minorHAnsi"/>
          <w:sz w:val="24"/>
          <w:szCs w:val="24"/>
        </w:rPr>
      </w:pPr>
      <w:r w:rsidRPr="00901428">
        <w:rPr>
          <w:rFonts w:asciiTheme="minorHAnsi" w:hAnsiTheme="minorHAnsi" w:cstheme="minorHAnsi"/>
          <w:b/>
          <w:sz w:val="24"/>
          <w:szCs w:val="24"/>
        </w:rPr>
        <w:t xml:space="preserve">pakiet nr 8 </w:t>
      </w:r>
      <w:r w:rsidRPr="00901428">
        <w:rPr>
          <w:rFonts w:asciiTheme="minorHAnsi" w:hAnsiTheme="minorHAnsi" w:cstheme="minorHAnsi"/>
          <w:sz w:val="24"/>
          <w:szCs w:val="24"/>
        </w:rPr>
        <w:t xml:space="preserve">– </w:t>
      </w:r>
      <w:r w:rsidR="00B1051C" w:rsidRPr="00B1051C">
        <w:rPr>
          <w:rFonts w:asciiTheme="minorHAnsi" w:hAnsiTheme="minorHAnsi" w:cstheme="minorHAnsi"/>
          <w:sz w:val="24"/>
          <w:szCs w:val="24"/>
        </w:rPr>
        <w:t>maski nadkrtaniowe</w:t>
      </w:r>
      <w:r w:rsidR="00B1051C">
        <w:rPr>
          <w:rFonts w:asciiTheme="minorHAnsi" w:hAnsiTheme="minorHAnsi" w:cstheme="minorHAnsi"/>
          <w:sz w:val="24"/>
          <w:szCs w:val="24"/>
        </w:rPr>
        <w:t>;</w:t>
      </w:r>
    </w:p>
    <w:p w14:paraId="4B2BF4EE" w14:textId="06CC2692" w:rsidR="00C871C3" w:rsidRPr="00901428" w:rsidRDefault="00C871C3" w:rsidP="00C871C3">
      <w:pPr>
        <w:pStyle w:val="SIWZ1"/>
        <w:numPr>
          <w:ilvl w:val="0"/>
          <w:numId w:val="0"/>
        </w:numPr>
        <w:tabs>
          <w:tab w:val="clear" w:pos="426"/>
        </w:tabs>
        <w:ind w:left="360"/>
        <w:rPr>
          <w:rFonts w:asciiTheme="minorHAnsi" w:hAnsiTheme="minorHAnsi" w:cstheme="minorHAnsi"/>
          <w:sz w:val="24"/>
          <w:szCs w:val="24"/>
        </w:rPr>
      </w:pPr>
      <w:r w:rsidRPr="00901428">
        <w:rPr>
          <w:rFonts w:asciiTheme="minorHAnsi" w:hAnsiTheme="minorHAnsi" w:cstheme="minorHAnsi"/>
          <w:b/>
          <w:sz w:val="24"/>
          <w:szCs w:val="24"/>
        </w:rPr>
        <w:t xml:space="preserve">pakiet nr 9 </w:t>
      </w:r>
      <w:r w:rsidRPr="00901428">
        <w:rPr>
          <w:rFonts w:asciiTheme="minorHAnsi" w:hAnsiTheme="minorHAnsi" w:cstheme="minorHAnsi"/>
          <w:sz w:val="24"/>
          <w:szCs w:val="24"/>
        </w:rPr>
        <w:t xml:space="preserve">– </w:t>
      </w:r>
      <w:r w:rsidR="00B1051C" w:rsidRPr="00B1051C">
        <w:rPr>
          <w:rFonts w:asciiTheme="minorHAnsi" w:hAnsiTheme="minorHAnsi" w:cstheme="minorHAnsi"/>
          <w:sz w:val="24"/>
          <w:szCs w:val="24"/>
        </w:rPr>
        <w:t>elektrody do pomiaru rzutu serca</w:t>
      </w:r>
      <w:r w:rsidR="00B1051C">
        <w:rPr>
          <w:rFonts w:asciiTheme="minorHAnsi" w:hAnsiTheme="minorHAnsi" w:cstheme="minorHAnsi"/>
          <w:sz w:val="24"/>
          <w:szCs w:val="24"/>
        </w:rPr>
        <w:t>;</w:t>
      </w:r>
    </w:p>
    <w:p w14:paraId="2D0C43E7" w14:textId="77777777" w:rsidR="00C871C3" w:rsidRPr="002E4DF6" w:rsidRDefault="00C871C3" w:rsidP="00C871C3">
      <w:pPr>
        <w:pStyle w:val="SIWZ1"/>
        <w:numPr>
          <w:ilvl w:val="0"/>
          <w:numId w:val="9"/>
        </w:numPr>
        <w:tabs>
          <w:tab w:val="clear" w:pos="426"/>
        </w:tabs>
        <w:ind w:left="426" w:hanging="426"/>
        <w:rPr>
          <w:rFonts w:ascii="Calibri" w:hAnsi="Calibri" w:cs="Calibri"/>
          <w:sz w:val="24"/>
          <w:szCs w:val="24"/>
          <w:lang w:eastAsia="ar-SA"/>
        </w:rPr>
      </w:pPr>
      <w:r w:rsidRPr="002E4DF6">
        <w:rPr>
          <w:rFonts w:ascii="Calibri" w:hAnsi="Calibri" w:cs="Calibri"/>
          <w:sz w:val="24"/>
          <w:szCs w:val="24"/>
          <w:lang w:eastAsia="ar-SA"/>
        </w:rPr>
        <w:t>Zamawiający nie przewiduje udzielenia zamówień, o których mowa w art. 214 ust. 1 pkt. 8 ustawy.</w:t>
      </w:r>
    </w:p>
    <w:p w14:paraId="6ED68968" w14:textId="77777777" w:rsidR="00C871C3" w:rsidRPr="009F5473" w:rsidRDefault="00C871C3" w:rsidP="005661CD">
      <w:pPr>
        <w:keepNext/>
        <w:shd w:val="clear" w:color="auto" w:fill="FFF2CC" w:themeFill="accent4" w:themeFillTint="33"/>
        <w:spacing w:after="120"/>
        <w:outlineLvl w:val="0"/>
        <w:rPr>
          <w:rFonts w:ascii="Calibri" w:eastAsia="Calibri" w:hAnsi="Calibri" w:cs="Calibri"/>
          <w:b/>
          <w:bCs/>
          <w:lang w:eastAsia="pl-PL"/>
        </w:rPr>
      </w:pPr>
      <w:bookmarkStart w:id="53" w:name="_Toc251232786"/>
      <w:bookmarkStart w:id="54" w:name="_Toc320881388"/>
      <w:bookmarkStart w:id="55" w:name="_Toc322514795"/>
      <w:r w:rsidRPr="009F5473">
        <w:rPr>
          <w:rFonts w:ascii="Calibri" w:eastAsia="Calibri" w:hAnsi="Calibri" w:cs="Calibri"/>
          <w:b/>
          <w:bCs/>
          <w:lang w:eastAsia="pl-PL"/>
        </w:rPr>
        <w:t>CZĘŚĆ XX - POSTANOWIENIA KOŃCOWE</w:t>
      </w:r>
      <w:bookmarkEnd w:id="53"/>
      <w:bookmarkEnd w:id="54"/>
      <w:bookmarkEnd w:id="55"/>
    </w:p>
    <w:p w14:paraId="37624E19" w14:textId="77777777" w:rsidR="00C871C3" w:rsidRDefault="00C871C3" w:rsidP="00C871C3">
      <w:pPr>
        <w:widowControl w:val="0"/>
        <w:autoSpaceDN w:val="0"/>
        <w:spacing w:after="120"/>
        <w:ind w:left="426"/>
        <w:rPr>
          <w:rFonts w:ascii="Calibri" w:eastAsia="Calibri" w:hAnsi="Calibri" w:cs="Calibri"/>
        </w:rPr>
      </w:pPr>
      <w:r w:rsidRPr="009F5473">
        <w:rPr>
          <w:rFonts w:ascii="Calibri" w:eastAsia="Calibri" w:hAnsi="Calibri" w:cs="Calibri"/>
        </w:rPr>
        <w:t>W sprawach nieuregulowanych w niniejszej SWZ zastosowanie mają przepisy ustawy Prawo zamówień publicznych, Kodeksu cywilnego oraz obowiązujące przepisy wykonawcze.</w:t>
      </w:r>
    </w:p>
    <w:p w14:paraId="77AFC214" w14:textId="77777777" w:rsidR="007115A6" w:rsidRPr="009F5473" w:rsidRDefault="007115A6" w:rsidP="00C871C3">
      <w:pPr>
        <w:widowControl w:val="0"/>
        <w:autoSpaceDN w:val="0"/>
        <w:spacing w:after="120"/>
        <w:ind w:left="426"/>
        <w:rPr>
          <w:rFonts w:ascii="Calibri" w:eastAsia="Calibri" w:hAnsi="Calibri" w:cs="Calibri"/>
        </w:rPr>
      </w:pPr>
    </w:p>
    <w:p w14:paraId="25F1C369" w14:textId="77777777" w:rsidR="00C871C3" w:rsidRPr="009F5473" w:rsidRDefault="00C871C3" w:rsidP="005661CD">
      <w:pPr>
        <w:widowControl w:val="0"/>
        <w:shd w:val="clear" w:color="auto" w:fill="FFF2CC" w:themeFill="accent4" w:themeFillTint="33"/>
        <w:autoSpaceDN w:val="0"/>
        <w:spacing w:after="120"/>
        <w:rPr>
          <w:rFonts w:ascii="Calibri" w:eastAsia="Calibri" w:hAnsi="Calibri" w:cs="Calibri"/>
        </w:rPr>
      </w:pPr>
      <w:r w:rsidRPr="009F5473">
        <w:rPr>
          <w:rFonts w:ascii="Calibri" w:eastAsia="Calibri" w:hAnsi="Calibri" w:cs="Calibri"/>
          <w:b/>
        </w:rPr>
        <w:t>CZĘŚĆ  XXI – INFORMACJA O OCHRONIE DANYCH (RODO)</w:t>
      </w:r>
    </w:p>
    <w:p w14:paraId="46E26989" w14:textId="77777777" w:rsidR="00C871C3" w:rsidRPr="003A4111" w:rsidRDefault="00C871C3" w:rsidP="00C871C3">
      <w:pPr>
        <w:pStyle w:val="pkt"/>
        <w:numPr>
          <w:ilvl w:val="0"/>
          <w:numId w:val="37"/>
        </w:numPr>
        <w:tabs>
          <w:tab w:val="num" w:pos="284"/>
        </w:tabs>
        <w:spacing w:before="240" w:after="0"/>
        <w:ind w:left="284" w:hanging="284"/>
        <w:rPr>
          <w:rFonts w:ascii="Calibri" w:hAnsi="Calibri" w:cs="Calibri"/>
        </w:rPr>
      </w:pPr>
      <w:r w:rsidRPr="003A4111">
        <w:rPr>
          <w:rFonts w:ascii="Calibri" w:hAnsi="Calibri" w:cs="Calibri"/>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w:t>
      </w:r>
    </w:p>
    <w:p w14:paraId="76F7972A" w14:textId="77777777" w:rsidR="00C871C3" w:rsidRPr="003A4111" w:rsidRDefault="00C871C3" w:rsidP="00C871C3">
      <w:pPr>
        <w:pStyle w:val="pkt"/>
        <w:numPr>
          <w:ilvl w:val="0"/>
          <w:numId w:val="38"/>
        </w:numPr>
        <w:spacing w:before="0" w:after="0"/>
        <w:ind w:left="709" w:hanging="401"/>
        <w:rPr>
          <w:rFonts w:ascii="Calibri" w:hAnsi="Calibri" w:cs="Calibri"/>
        </w:rPr>
      </w:pPr>
      <w:r w:rsidRPr="003A4111">
        <w:rPr>
          <w:rFonts w:ascii="Calibri" w:hAnsi="Calibri" w:cs="Calibri"/>
        </w:rPr>
        <w:lastRenderedPageBreak/>
        <w:t>administratorem Pani/Pana danych osobowych jest SP WZOZ MSWiA w Bydgoszczy, ul. Markwarta 4-6, 85-015 Bydgoszcz;</w:t>
      </w:r>
    </w:p>
    <w:p w14:paraId="136F23C4" w14:textId="77777777" w:rsidR="00C871C3" w:rsidRPr="003A4111" w:rsidRDefault="00C871C3" w:rsidP="00C871C3">
      <w:pPr>
        <w:pStyle w:val="pkt"/>
        <w:numPr>
          <w:ilvl w:val="0"/>
          <w:numId w:val="38"/>
        </w:numPr>
        <w:spacing w:before="0" w:after="0"/>
        <w:ind w:left="709" w:hanging="401"/>
        <w:rPr>
          <w:rFonts w:ascii="Calibri" w:hAnsi="Calibri" w:cs="Calibri"/>
        </w:rPr>
      </w:pPr>
      <w:r w:rsidRPr="003A4111">
        <w:rPr>
          <w:rFonts w:ascii="Calibri" w:hAnsi="Calibri" w:cs="Calibri"/>
        </w:rPr>
        <w:t>administrator wyznaczył Inspektora Danych Osobowych, z którym można się kontaktować pod adresem e-mail: bhp@szpitalmsw.bydgoszcz.pl</w:t>
      </w:r>
    </w:p>
    <w:p w14:paraId="29BBD345" w14:textId="77777777" w:rsidR="00C871C3" w:rsidRPr="003A4111" w:rsidRDefault="00C871C3" w:rsidP="00C871C3">
      <w:pPr>
        <w:pStyle w:val="pkt"/>
        <w:numPr>
          <w:ilvl w:val="0"/>
          <w:numId w:val="38"/>
        </w:numPr>
        <w:spacing w:before="0" w:after="0"/>
        <w:ind w:left="709" w:hanging="401"/>
        <w:rPr>
          <w:rFonts w:ascii="Calibri" w:hAnsi="Calibri" w:cs="Calibri"/>
        </w:rPr>
      </w:pPr>
      <w:r w:rsidRPr="003A4111">
        <w:rPr>
          <w:rFonts w:ascii="Calibri" w:hAnsi="Calibri" w:cs="Calibri"/>
        </w:rPr>
        <w:t>Pani/Pana dane osobowe przetwarzane będą na podstawie art. 6 ust. 1 lit. c RODO w celu związanym z przedmiotowym postępowaniem o udzielenie zamówienia publicznego, prowadzonym w trybie przetargu nieograniczonego.</w:t>
      </w:r>
    </w:p>
    <w:p w14:paraId="25A4D955" w14:textId="77777777" w:rsidR="00C871C3" w:rsidRPr="003A4111" w:rsidRDefault="00C871C3" w:rsidP="00C871C3">
      <w:pPr>
        <w:pStyle w:val="pkt"/>
        <w:numPr>
          <w:ilvl w:val="0"/>
          <w:numId w:val="38"/>
        </w:numPr>
        <w:spacing w:before="0" w:after="0"/>
        <w:ind w:left="709" w:hanging="401"/>
        <w:rPr>
          <w:rFonts w:ascii="Calibri" w:hAnsi="Calibri" w:cs="Calibri"/>
        </w:rPr>
      </w:pPr>
      <w:r w:rsidRPr="003A4111">
        <w:rPr>
          <w:rFonts w:ascii="Calibri" w:hAnsi="Calibri" w:cs="Calibri"/>
        </w:rPr>
        <w:t>odbiorcami Pani/Pana danych osobowych będą osoby lub podmioty, którym udostępniona zostanie dokumentacja postępowania w oparciu o art. 74 ustawy PZP.</w:t>
      </w:r>
    </w:p>
    <w:p w14:paraId="40324E7F" w14:textId="77777777" w:rsidR="00C871C3" w:rsidRPr="003A4111" w:rsidRDefault="00C871C3" w:rsidP="00C871C3">
      <w:pPr>
        <w:pStyle w:val="pkt"/>
        <w:numPr>
          <w:ilvl w:val="0"/>
          <w:numId w:val="38"/>
        </w:numPr>
        <w:spacing w:before="0" w:after="0"/>
        <w:ind w:left="709" w:hanging="401"/>
        <w:rPr>
          <w:rFonts w:ascii="Calibri" w:hAnsi="Calibri" w:cs="Calibri"/>
        </w:rPr>
      </w:pPr>
      <w:r w:rsidRPr="003A4111">
        <w:rPr>
          <w:rFonts w:ascii="Calibri" w:hAnsi="Calibri" w:cs="Calibri"/>
        </w:rPr>
        <w:t>Pani/Pana dane osobowe będą przechowywane, zgodnie z art. 78 ust. 1 PZP. przez okres 4 lat od dnia zakończenia postępowania o udzielenie zamówienia, a jeżeli czas trwania umowy przekracza 4 lata, okres przechowywania obejmuje cały czas trwania umowy;</w:t>
      </w:r>
    </w:p>
    <w:p w14:paraId="64FA35F3" w14:textId="77777777" w:rsidR="00C871C3" w:rsidRPr="003A4111" w:rsidRDefault="00C871C3" w:rsidP="00C871C3">
      <w:pPr>
        <w:pStyle w:val="pkt"/>
        <w:numPr>
          <w:ilvl w:val="0"/>
          <w:numId w:val="38"/>
        </w:numPr>
        <w:spacing w:before="0" w:after="0"/>
        <w:ind w:left="709" w:hanging="401"/>
        <w:rPr>
          <w:rFonts w:ascii="Calibri" w:hAnsi="Calibri" w:cs="Calibri"/>
        </w:rPr>
      </w:pPr>
      <w:r w:rsidRPr="003A4111">
        <w:rPr>
          <w:rFonts w:ascii="Calibri" w:hAnsi="Calibri" w:cs="Calibri"/>
        </w:rPr>
        <w:t>obowiązek podania przez Panią/Pana danych osobowych bezpośrednio Pani/Pana dotyczących jest wymogiem ustawowym określonym w przepisanych ustawy PZP., związanym z udziałem w postępowaniu o udzielenie zamówienia publicznego.</w:t>
      </w:r>
    </w:p>
    <w:p w14:paraId="6DF4A6FB" w14:textId="77777777" w:rsidR="00C871C3" w:rsidRPr="003A4111" w:rsidRDefault="00C871C3" w:rsidP="00C871C3">
      <w:pPr>
        <w:pStyle w:val="pkt"/>
        <w:numPr>
          <w:ilvl w:val="0"/>
          <w:numId w:val="38"/>
        </w:numPr>
        <w:tabs>
          <w:tab w:val="clear" w:pos="595"/>
          <w:tab w:val="num" w:pos="709"/>
        </w:tabs>
        <w:spacing w:before="0" w:after="0"/>
        <w:ind w:left="709" w:hanging="401"/>
        <w:rPr>
          <w:rFonts w:ascii="Calibri" w:hAnsi="Calibri" w:cs="Calibri"/>
        </w:rPr>
      </w:pPr>
      <w:r w:rsidRPr="003A4111">
        <w:rPr>
          <w:rFonts w:ascii="Calibri" w:hAnsi="Calibri" w:cs="Calibri"/>
        </w:rPr>
        <w:t>w odniesieniu do Pani/Pana danych osobowych decyzje nie będą podejmowane w sposób zautomatyzowany, stosownie do art. 22 RODO.</w:t>
      </w:r>
    </w:p>
    <w:p w14:paraId="5DB6E71D" w14:textId="77777777" w:rsidR="00C871C3" w:rsidRPr="003A4111" w:rsidRDefault="00C871C3" w:rsidP="00C871C3">
      <w:pPr>
        <w:pStyle w:val="pkt"/>
        <w:numPr>
          <w:ilvl w:val="0"/>
          <w:numId w:val="38"/>
        </w:numPr>
        <w:spacing w:before="0" w:after="0"/>
        <w:ind w:left="709" w:hanging="401"/>
        <w:rPr>
          <w:rFonts w:ascii="Calibri" w:hAnsi="Calibri" w:cs="Calibri"/>
        </w:rPr>
      </w:pPr>
      <w:r w:rsidRPr="003A4111">
        <w:rPr>
          <w:rFonts w:ascii="Calibri" w:hAnsi="Calibri" w:cs="Calibri"/>
        </w:rPr>
        <w:t>posiada Pani/Pan:</w:t>
      </w:r>
    </w:p>
    <w:p w14:paraId="4CCD2E28" w14:textId="77777777" w:rsidR="00C871C3" w:rsidRPr="003A4111" w:rsidRDefault="00C871C3" w:rsidP="00C871C3">
      <w:pPr>
        <w:pStyle w:val="pkt"/>
        <w:numPr>
          <w:ilvl w:val="0"/>
          <w:numId w:val="39"/>
        </w:numPr>
        <w:spacing w:before="0" w:after="0"/>
        <w:ind w:left="1064" w:hanging="462"/>
        <w:rPr>
          <w:rFonts w:ascii="Calibri" w:hAnsi="Calibri" w:cs="Calibri"/>
        </w:rPr>
      </w:pPr>
      <w:r w:rsidRPr="003A4111">
        <w:rPr>
          <w:rFonts w:ascii="Calibri" w:hAnsi="Calibri" w:cs="Calibri"/>
        </w:rPr>
        <w:t>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7670A093" w14:textId="77777777" w:rsidR="00C871C3" w:rsidRPr="003A4111" w:rsidRDefault="00C871C3" w:rsidP="00C871C3">
      <w:pPr>
        <w:pStyle w:val="pkt"/>
        <w:numPr>
          <w:ilvl w:val="0"/>
          <w:numId w:val="39"/>
        </w:numPr>
        <w:spacing w:before="0" w:after="0"/>
        <w:ind w:left="1064" w:hanging="462"/>
        <w:rPr>
          <w:rFonts w:ascii="Calibri" w:hAnsi="Calibri" w:cs="Calibri"/>
        </w:rPr>
      </w:pPr>
      <w:r w:rsidRPr="003A4111">
        <w:rPr>
          <w:rFonts w:ascii="Calibri" w:hAnsi="Calibri" w:cs="Calibri"/>
        </w:rPr>
        <w:t>na podstawie art. 16 RODO prawo do sprostowania Pani/Pana danych osobowych (</w:t>
      </w:r>
      <w:r w:rsidRPr="003A4111">
        <w:rPr>
          <w:rFonts w:ascii="Calibri" w:hAnsi="Calibri" w:cs="Calibri"/>
          <w:i/>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r w:rsidRPr="003A4111">
        <w:rPr>
          <w:rFonts w:ascii="Calibri" w:hAnsi="Calibri" w:cs="Calibri"/>
        </w:rPr>
        <w:t>);</w:t>
      </w:r>
    </w:p>
    <w:p w14:paraId="59CD24C2" w14:textId="77777777" w:rsidR="00C871C3" w:rsidRPr="003A4111" w:rsidRDefault="00C871C3" w:rsidP="00C871C3">
      <w:pPr>
        <w:pStyle w:val="pkt"/>
        <w:numPr>
          <w:ilvl w:val="0"/>
          <w:numId w:val="39"/>
        </w:numPr>
        <w:spacing w:before="0" w:after="0"/>
        <w:ind w:left="1064" w:hanging="462"/>
        <w:rPr>
          <w:rFonts w:ascii="Calibri" w:hAnsi="Calibri" w:cs="Calibri"/>
        </w:rPr>
      </w:pPr>
      <w:r w:rsidRPr="003A4111">
        <w:rPr>
          <w:rFonts w:ascii="Calibri" w:hAnsi="Calibri" w:cs="Calibri"/>
        </w:rPr>
        <w:t>na podstawie art. 18 RODO prawo żądania od administratora ograniczenia przetwarzania danych osobowych z zastrzeżeniem okresu trwania postępowania o udzielenie zamówienia publicznego lub konkursu oraz przypadków, o których mowa w art. 18 ust. 2 RODO (</w:t>
      </w:r>
      <w:r w:rsidRPr="003A4111">
        <w:rPr>
          <w:rFonts w:ascii="Calibri" w:hAnsi="Calibri" w:cs="Calibri"/>
          <w:i/>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sidRPr="003A4111">
        <w:rPr>
          <w:rFonts w:ascii="Calibri" w:hAnsi="Calibri" w:cs="Calibri"/>
        </w:rPr>
        <w:t>);</w:t>
      </w:r>
    </w:p>
    <w:p w14:paraId="2E07FBF9" w14:textId="77777777" w:rsidR="00C871C3" w:rsidRPr="003A4111" w:rsidRDefault="00C871C3" w:rsidP="00C871C3">
      <w:pPr>
        <w:pStyle w:val="pkt"/>
        <w:numPr>
          <w:ilvl w:val="0"/>
          <w:numId w:val="39"/>
        </w:numPr>
        <w:spacing w:before="0" w:after="0"/>
        <w:ind w:left="1064" w:hanging="462"/>
        <w:rPr>
          <w:rFonts w:ascii="Calibri" w:hAnsi="Calibri" w:cs="Calibri"/>
        </w:rPr>
      </w:pPr>
      <w:r w:rsidRPr="003A4111">
        <w:rPr>
          <w:rFonts w:ascii="Calibri" w:hAnsi="Calibri" w:cs="Calibri"/>
        </w:rPr>
        <w:t xml:space="preserve">prawo do wniesienia skargi do Prezesa Urzędu Ochrony Danych Osobowych, gdy uzna Pani/Pan, że przetwarzanie danych osobowych Pani/Pana dotyczących narusza przepisy RODO; </w:t>
      </w:r>
      <w:r w:rsidRPr="003A4111">
        <w:rPr>
          <w:rFonts w:ascii="Calibri" w:hAnsi="Calibri" w:cs="Calibri"/>
          <w:i/>
        </w:rPr>
        <w:t xml:space="preserve"> </w:t>
      </w:r>
    </w:p>
    <w:p w14:paraId="035A3C9A" w14:textId="77777777" w:rsidR="00C871C3" w:rsidRPr="003A4111" w:rsidRDefault="00C871C3" w:rsidP="00C871C3">
      <w:pPr>
        <w:pStyle w:val="pkt"/>
        <w:numPr>
          <w:ilvl w:val="0"/>
          <w:numId w:val="38"/>
        </w:numPr>
        <w:spacing w:before="0" w:after="0"/>
        <w:ind w:left="709" w:hanging="401"/>
        <w:rPr>
          <w:rFonts w:ascii="Calibri" w:hAnsi="Calibri" w:cs="Calibri"/>
        </w:rPr>
      </w:pPr>
      <w:r w:rsidRPr="003A4111">
        <w:rPr>
          <w:rFonts w:ascii="Calibri" w:hAnsi="Calibri" w:cs="Calibri"/>
        </w:rPr>
        <w:t>nie przysługuje Pani/Panu:</w:t>
      </w:r>
    </w:p>
    <w:p w14:paraId="37D39BD0" w14:textId="77777777" w:rsidR="00C871C3" w:rsidRPr="003A4111" w:rsidRDefault="00C871C3" w:rsidP="00C871C3">
      <w:pPr>
        <w:pStyle w:val="pkt"/>
        <w:numPr>
          <w:ilvl w:val="0"/>
          <w:numId w:val="40"/>
        </w:numPr>
        <w:spacing w:before="0" w:after="0"/>
        <w:ind w:left="1008" w:hanging="392"/>
        <w:rPr>
          <w:rFonts w:ascii="Calibri" w:hAnsi="Calibri" w:cs="Calibri"/>
        </w:rPr>
      </w:pPr>
      <w:r w:rsidRPr="003A4111">
        <w:rPr>
          <w:rFonts w:ascii="Calibri" w:hAnsi="Calibri" w:cs="Calibri"/>
        </w:rPr>
        <w:t>w związku z art. 17 ust. 3 lit. b, d lub e RODO prawo do usunięcia danych osobowych;</w:t>
      </w:r>
    </w:p>
    <w:p w14:paraId="4C0D596C" w14:textId="77777777" w:rsidR="00C871C3" w:rsidRPr="003A4111" w:rsidRDefault="00C871C3" w:rsidP="00C871C3">
      <w:pPr>
        <w:pStyle w:val="pkt"/>
        <w:numPr>
          <w:ilvl w:val="0"/>
          <w:numId w:val="40"/>
        </w:numPr>
        <w:spacing w:before="0" w:after="0"/>
        <w:ind w:left="1008" w:hanging="392"/>
        <w:rPr>
          <w:rFonts w:ascii="Calibri" w:hAnsi="Calibri" w:cs="Calibri"/>
        </w:rPr>
      </w:pPr>
      <w:r w:rsidRPr="003A4111">
        <w:rPr>
          <w:rFonts w:ascii="Calibri" w:hAnsi="Calibri" w:cs="Calibri"/>
        </w:rPr>
        <w:t>prawo do przenoszenia danych osobowych, o którym mowa w art. 20 RODO;</w:t>
      </w:r>
    </w:p>
    <w:p w14:paraId="372C5C6D" w14:textId="77777777" w:rsidR="00C871C3" w:rsidRPr="003A4111" w:rsidRDefault="00C871C3" w:rsidP="00C871C3">
      <w:pPr>
        <w:pStyle w:val="pkt"/>
        <w:numPr>
          <w:ilvl w:val="0"/>
          <w:numId w:val="40"/>
        </w:numPr>
        <w:spacing w:before="0" w:after="0"/>
        <w:ind w:left="1008" w:hanging="392"/>
        <w:rPr>
          <w:rFonts w:ascii="Calibri" w:hAnsi="Calibri" w:cs="Calibri"/>
        </w:rPr>
      </w:pPr>
      <w:r w:rsidRPr="003A4111">
        <w:rPr>
          <w:rFonts w:ascii="Calibri" w:hAnsi="Calibri" w:cs="Calibri"/>
        </w:rPr>
        <w:t xml:space="preserve">na podstawie art. 21 RODO prawo sprzeciwu, wobec przetwarzania danych osobowych, gdyż podstawą prawną przetwarzania Pani/Pana danych osobowych jest art. 6 ust. 1 lit. c RODO; </w:t>
      </w:r>
    </w:p>
    <w:p w14:paraId="3BE2936C" w14:textId="77777777" w:rsidR="00C871C3" w:rsidRPr="003A4111" w:rsidRDefault="00C871C3" w:rsidP="00C871C3">
      <w:pPr>
        <w:pStyle w:val="pkt"/>
        <w:numPr>
          <w:ilvl w:val="0"/>
          <w:numId w:val="38"/>
        </w:numPr>
        <w:spacing w:before="0" w:after="0"/>
        <w:ind w:left="709" w:hanging="401"/>
        <w:rPr>
          <w:rFonts w:ascii="Calibri" w:hAnsi="Calibri" w:cs="Calibri"/>
        </w:rPr>
      </w:pPr>
      <w:r w:rsidRPr="003A4111">
        <w:rPr>
          <w:rFonts w:ascii="Calibri" w:hAnsi="Calibri" w:cs="Calibri"/>
        </w:rPr>
        <w:lastRenderedPageBreak/>
        <w:t>przysługuje Pani/Panu prawo wniesienia skargi do organu nadzorczego na niezgodne z RODO przetwarzanie Pani/Pana danych osobowych przez administratora. Organem właściwym dla przedmiotowej skargi jest Urząd Ochrony Danych Osobowych, ul. Stawki 2, 00-193 Warszawa.</w:t>
      </w:r>
    </w:p>
    <w:p w14:paraId="7E3E5732" w14:textId="77777777" w:rsidR="00C871C3" w:rsidRDefault="00C871C3" w:rsidP="00C871C3">
      <w:pPr>
        <w:pStyle w:val="Akapitzlist"/>
        <w:ind w:left="1134"/>
        <w:rPr>
          <w:rFonts w:eastAsia="Calibri"/>
        </w:rPr>
      </w:pPr>
    </w:p>
    <w:p w14:paraId="38A40583" w14:textId="77777777" w:rsidR="00C871C3" w:rsidRPr="009F5473" w:rsidRDefault="00C871C3" w:rsidP="005661CD">
      <w:pPr>
        <w:keepNext/>
        <w:shd w:val="clear" w:color="auto" w:fill="FFF2CC" w:themeFill="accent4" w:themeFillTint="33"/>
        <w:spacing w:before="120" w:after="120"/>
        <w:outlineLvl w:val="0"/>
        <w:rPr>
          <w:rFonts w:ascii="Calibri" w:eastAsia="Calibri" w:hAnsi="Calibri" w:cs="Calibri"/>
          <w:b/>
          <w:bCs/>
          <w:lang w:eastAsia="pl-PL"/>
        </w:rPr>
      </w:pPr>
      <w:bookmarkStart w:id="56" w:name="_Toc228585909"/>
      <w:bookmarkStart w:id="57" w:name="_Toc251232788"/>
      <w:bookmarkStart w:id="58" w:name="_Toc320881390"/>
      <w:bookmarkStart w:id="59" w:name="_Toc322514797"/>
      <w:r w:rsidRPr="009F5473">
        <w:rPr>
          <w:rFonts w:ascii="Calibri" w:eastAsia="Calibri" w:hAnsi="Calibri" w:cs="Calibri"/>
          <w:b/>
          <w:bCs/>
          <w:lang w:eastAsia="pl-PL"/>
        </w:rPr>
        <w:t>CZĘŚĆ  XXII - ZAŁĄCZNI</w:t>
      </w:r>
      <w:bookmarkStart w:id="60" w:name="_Toc320881391"/>
      <w:bookmarkStart w:id="61" w:name="_Toc322514798"/>
      <w:bookmarkStart w:id="62" w:name="_Toc251232791"/>
      <w:bookmarkStart w:id="63" w:name="_Toc228260946"/>
      <w:bookmarkStart w:id="64" w:name="_Toc228584277"/>
      <w:bookmarkStart w:id="65" w:name="_Toc228585910"/>
      <w:bookmarkStart w:id="66" w:name="_Toc228587912"/>
      <w:bookmarkStart w:id="67" w:name="_Toc228588222"/>
      <w:bookmarkEnd w:id="56"/>
      <w:bookmarkEnd w:id="57"/>
      <w:bookmarkEnd w:id="58"/>
      <w:bookmarkEnd w:id="59"/>
      <w:r w:rsidRPr="009F5473">
        <w:rPr>
          <w:rFonts w:ascii="Calibri" w:eastAsia="Calibri" w:hAnsi="Calibri" w:cs="Calibri"/>
          <w:b/>
          <w:bCs/>
          <w:lang w:eastAsia="pl-PL"/>
        </w:rPr>
        <w:t>KI</w:t>
      </w:r>
    </w:p>
    <w:p w14:paraId="07743F3F" w14:textId="77777777" w:rsidR="00C871C3" w:rsidRPr="00C940E8" w:rsidRDefault="00C871C3" w:rsidP="00C871C3">
      <w:pPr>
        <w:widowControl w:val="0"/>
        <w:numPr>
          <w:ilvl w:val="0"/>
          <w:numId w:val="11"/>
        </w:numPr>
        <w:suppressAutoHyphens w:val="0"/>
        <w:overflowPunct/>
        <w:autoSpaceDN w:val="0"/>
        <w:spacing w:after="120"/>
        <w:textAlignment w:val="auto"/>
        <w:rPr>
          <w:rFonts w:asciiTheme="minorHAnsi" w:eastAsia="Calibri" w:hAnsiTheme="minorHAnsi" w:cstheme="minorHAnsi"/>
          <w:iCs/>
        </w:rPr>
      </w:pPr>
      <w:r w:rsidRPr="00C940E8">
        <w:rPr>
          <w:rFonts w:asciiTheme="minorHAnsi" w:eastAsia="Calibri" w:hAnsiTheme="minorHAnsi" w:cstheme="minorHAnsi"/>
          <w:iCs/>
        </w:rPr>
        <w:t>Formularz oferty – załącznik nr 1 do SWZ;</w:t>
      </w:r>
    </w:p>
    <w:p w14:paraId="11AB0066" w14:textId="77777777" w:rsidR="00C871C3" w:rsidRPr="00C940E8" w:rsidRDefault="00C871C3" w:rsidP="00C871C3">
      <w:pPr>
        <w:widowControl w:val="0"/>
        <w:numPr>
          <w:ilvl w:val="0"/>
          <w:numId w:val="11"/>
        </w:numPr>
        <w:suppressAutoHyphens w:val="0"/>
        <w:overflowPunct/>
        <w:autoSpaceDN w:val="0"/>
        <w:spacing w:after="120"/>
        <w:textAlignment w:val="auto"/>
        <w:rPr>
          <w:rFonts w:asciiTheme="minorHAnsi" w:eastAsia="Calibri" w:hAnsiTheme="minorHAnsi" w:cstheme="minorHAnsi"/>
          <w:iCs/>
        </w:rPr>
      </w:pPr>
      <w:r w:rsidRPr="00C940E8">
        <w:rPr>
          <w:rFonts w:asciiTheme="minorHAnsi" w:eastAsia="Calibri" w:hAnsiTheme="minorHAnsi" w:cstheme="minorHAnsi"/>
          <w:iCs/>
        </w:rPr>
        <w:t xml:space="preserve">Formularz cenowy - załącznik nr 2 do SWZ; </w:t>
      </w:r>
    </w:p>
    <w:p w14:paraId="683AF87B" w14:textId="77777777" w:rsidR="00C871C3" w:rsidRPr="00C940E8" w:rsidRDefault="00C871C3" w:rsidP="00C871C3">
      <w:pPr>
        <w:widowControl w:val="0"/>
        <w:numPr>
          <w:ilvl w:val="0"/>
          <w:numId w:val="11"/>
        </w:numPr>
        <w:suppressAutoHyphens w:val="0"/>
        <w:overflowPunct/>
        <w:autoSpaceDN w:val="0"/>
        <w:spacing w:after="120"/>
        <w:textAlignment w:val="auto"/>
        <w:rPr>
          <w:rFonts w:asciiTheme="minorHAnsi" w:eastAsia="Calibri" w:hAnsiTheme="minorHAnsi" w:cstheme="minorHAnsi"/>
          <w:iCs/>
        </w:rPr>
      </w:pPr>
      <w:r w:rsidRPr="00C940E8">
        <w:rPr>
          <w:rFonts w:asciiTheme="minorHAnsi" w:eastAsia="Calibri" w:hAnsiTheme="minorHAnsi" w:cstheme="minorHAnsi"/>
          <w:iCs/>
        </w:rPr>
        <w:t>Oświadczenie</w:t>
      </w:r>
      <w:r w:rsidRPr="00C940E8">
        <w:rPr>
          <w:rFonts w:asciiTheme="minorHAnsi" w:hAnsiTheme="minorHAnsi" w:cstheme="minorHAnsi"/>
          <w:iCs/>
        </w:rPr>
        <w:t xml:space="preserve"> </w:t>
      </w:r>
      <w:r w:rsidRPr="00C940E8">
        <w:rPr>
          <w:rFonts w:asciiTheme="minorHAnsi" w:eastAsia="Calibri" w:hAnsiTheme="minorHAnsi" w:cstheme="minorHAnsi"/>
          <w:iCs/>
        </w:rPr>
        <w:t xml:space="preserve">o niepodleganiu wykluczeniu z postępowania - załącznik </w:t>
      </w:r>
      <w:r w:rsidRPr="00C940E8">
        <w:rPr>
          <w:rFonts w:asciiTheme="minorHAnsi" w:eastAsia="Calibri" w:hAnsiTheme="minorHAnsi" w:cstheme="minorHAnsi"/>
          <w:iCs/>
          <w:color w:val="000000"/>
        </w:rPr>
        <w:t>nr 3 do</w:t>
      </w:r>
      <w:r w:rsidRPr="00C940E8">
        <w:rPr>
          <w:rFonts w:asciiTheme="minorHAnsi" w:eastAsia="Calibri" w:hAnsiTheme="minorHAnsi" w:cstheme="minorHAnsi"/>
          <w:iCs/>
        </w:rPr>
        <w:t xml:space="preserve"> SWZ;</w:t>
      </w:r>
    </w:p>
    <w:p w14:paraId="395B8610" w14:textId="77777777" w:rsidR="00C871C3" w:rsidRPr="00C940E8" w:rsidRDefault="00C871C3" w:rsidP="00C871C3">
      <w:pPr>
        <w:widowControl w:val="0"/>
        <w:numPr>
          <w:ilvl w:val="0"/>
          <w:numId w:val="11"/>
        </w:numPr>
        <w:suppressAutoHyphens w:val="0"/>
        <w:overflowPunct/>
        <w:autoSpaceDN w:val="0"/>
        <w:spacing w:after="120"/>
        <w:textAlignment w:val="auto"/>
        <w:rPr>
          <w:rFonts w:ascii="Arial" w:eastAsia="Calibri" w:hAnsi="Arial"/>
          <w:iCs/>
        </w:rPr>
      </w:pPr>
      <w:r w:rsidRPr="00C940E8">
        <w:rPr>
          <w:rFonts w:asciiTheme="minorHAnsi" w:eastAsia="Calibri" w:hAnsiTheme="minorHAnsi" w:cstheme="minorHAnsi"/>
          <w:iCs/>
        </w:rPr>
        <w:t>Wzór Umowy - załącznik nr 4 do SWZ;</w:t>
      </w:r>
    </w:p>
    <w:p w14:paraId="0732E590" w14:textId="77777777" w:rsidR="00C871C3" w:rsidRDefault="00C871C3" w:rsidP="00C871C3">
      <w:pPr>
        <w:pStyle w:val="Standard0"/>
        <w:widowControl/>
        <w:tabs>
          <w:tab w:val="left" w:pos="567"/>
        </w:tabs>
        <w:adjustRightInd w:val="0"/>
        <w:spacing w:after="0" w:line="360" w:lineRule="auto"/>
        <w:jc w:val="both"/>
        <w:rPr>
          <w:rFonts w:ascii="Calibri" w:hAnsi="Calibri"/>
        </w:rPr>
      </w:pPr>
    </w:p>
    <w:p w14:paraId="469D7F4F" w14:textId="77777777" w:rsidR="00C871C3" w:rsidRPr="00BF5AA7" w:rsidRDefault="00C871C3" w:rsidP="00C871C3">
      <w:pPr>
        <w:pStyle w:val="Standard0"/>
        <w:widowControl/>
        <w:tabs>
          <w:tab w:val="left" w:pos="567"/>
        </w:tabs>
        <w:adjustRightInd w:val="0"/>
        <w:spacing w:after="0" w:line="360" w:lineRule="auto"/>
        <w:jc w:val="both"/>
        <w:rPr>
          <w:rFonts w:ascii="Calibri" w:hAnsi="Calibri"/>
        </w:rPr>
      </w:pPr>
      <w:r w:rsidRPr="00BF5AA7">
        <w:rPr>
          <w:rFonts w:ascii="Calibri" w:hAnsi="Calibri"/>
        </w:rPr>
        <w:t>Komisja przetargowa w składzie:</w:t>
      </w:r>
    </w:p>
    <w:p w14:paraId="2329C3CE" w14:textId="77777777" w:rsidR="00C871C3" w:rsidRDefault="00C871C3" w:rsidP="00C871C3">
      <w:pPr>
        <w:pStyle w:val="Standard0"/>
        <w:widowControl/>
        <w:tabs>
          <w:tab w:val="left" w:pos="567"/>
        </w:tabs>
        <w:adjustRightInd w:val="0"/>
        <w:spacing w:after="0" w:line="360" w:lineRule="auto"/>
        <w:jc w:val="both"/>
        <w:rPr>
          <w:rFonts w:ascii="Calibri" w:hAnsi="Calibri"/>
        </w:rPr>
      </w:pPr>
      <w:r w:rsidRPr="00BF5AA7">
        <w:rPr>
          <w:rFonts w:ascii="Calibri" w:hAnsi="Calibri"/>
        </w:rPr>
        <w:t>Michał Kryszewski</w:t>
      </w:r>
    </w:p>
    <w:p w14:paraId="144981F7" w14:textId="77777777" w:rsidR="00C871C3" w:rsidRPr="00BF5AA7" w:rsidRDefault="00C871C3" w:rsidP="00C871C3">
      <w:pPr>
        <w:pStyle w:val="Standard0"/>
        <w:widowControl/>
        <w:tabs>
          <w:tab w:val="left" w:pos="567"/>
        </w:tabs>
        <w:adjustRightInd w:val="0"/>
        <w:spacing w:after="0" w:line="360" w:lineRule="auto"/>
        <w:jc w:val="both"/>
        <w:rPr>
          <w:rFonts w:ascii="Calibri" w:hAnsi="Calibri"/>
        </w:rPr>
      </w:pPr>
      <w:r w:rsidRPr="00BF5AA7">
        <w:rPr>
          <w:rFonts w:ascii="Calibri" w:hAnsi="Calibri"/>
        </w:rPr>
        <w:t>Sandra Sarnecka</w:t>
      </w:r>
    </w:p>
    <w:p w14:paraId="630BA92F" w14:textId="77777777" w:rsidR="00C871C3" w:rsidRPr="00BF5AA7" w:rsidRDefault="00C871C3" w:rsidP="00C871C3">
      <w:pPr>
        <w:pStyle w:val="Standard0"/>
        <w:widowControl/>
        <w:tabs>
          <w:tab w:val="left" w:pos="567"/>
        </w:tabs>
        <w:adjustRightInd w:val="0"/>
        <w:spacing w:after="0" w:line="360" w:lineRule="auto"/>
        <w:jc w:val="both"/>
        <w:rPr>
          <w:rFonts w:ascii="Calibri" w:hAnsi="Calibri"/>
        </w:rPr>
      </w:pPr>
      <w:r w:rsidRPr="00BF5AA7">
        <w:rPr>
          <w:rFonts w:ascii="Calibri" w:hAnsi="Calibri"/>
        </w:rPr>
        <w:t>Magdalena Kowalczyk</w:t>
      </w:r>
    </w:p>
    <w:p w14:paraId="516662B7" w14:textId="77777777" w:rsidR="00C871C3" w:rsidRPr="00BF5AA7" w:rsidRDefault="00C871C3" w:rsidP="00C871C3">
      <w:pPr>
        <w:pStyle w:val="Standard0"/>
        <w:widowControl/>
        <w:tabs>
          <w:tab w:val="left" w:pos="567"/>
        </w:tabs>
        <w:adjustRightInd w:val="0"/>
        <w:spacing w:after="0" w:line="360" w:lineRule="auto"/>
        <w:jc w:val="both"/>
        <w:rPr>
          <w:rFonts w:ascii="Calibri" w:hAnsi="Calibri"/>
        </w:rPr>
      </w:pPr>
      <w:r>
        <w:rPr>
          <w:rFonts w:ascii="Calibri" w:hAnsi="Calibri"/>
        </w:rPr>
        <w:t>Kinga Kozerska</w:t>
      </w:r>
    </w:p>
    <w:p w14:paraId="5FE5DCDF" w14:textId="77777777" w:rsidR="00C871C3" w:rsidRPr="00BF5AA7" w:rsidRDefault="00C871C3" w:rsidP="00C871C3">
      <w:pPr>
        <w:pStyle w:val="Standard0"/>
        <w:widowControl/>
        <w:adjustRightInd w:val="0"/>
        <w:spacing w:after="0" w:line="360" w:lineRule="auto"/>
        <w:jc w:val="both"/>
        <w:rPr>
          <w:rFonts w:ascii="Calibri" w:hAnsi="Calibri"/>
          <w:bCs/>
        </w:rPr>
      </w:pPr>
      <w:r w:rsidRPr="00BF5AA7">
        <w:rPr>
          <w:rFonts w:ascii="Calibri" w:hAnsi="Calibri"/>
        </w:rPr>
        <w:t>przedkła</w:t>
      </w:r>
      <w:r>
        <w:rPr>
          <w:rFonts w:ascii="Calibri" w:hAnsi="Calibri"/>
        </w:rPr>
        <w:t>da do zatwierdzenia niniejszą S</w:t>
      </w:r>
      <w:r w:rsidRPr="00BF5AA7">
        <w:rPr>
          <w:rFonts w:ascii="Calibri" w:hAnsi="Calibri"/>
        </w:rPr>
        <w:t>WZ, wraz z załącznikami.</w:t>
      </w:r>
    </w:p>
    <w:p w14:paraId="1057416A" w14:textId="0E09D39B" w:rsidR="00C871C3" w:rsidRDefault="00C871C3" w:rsidP="00C871C3">
      <w:pPr>
        <w:pStyle w:val="Standard0"/>
        <w:widowControl/>
        <w:tabs>
          <w:tab w:val="left" w:pos="567"/>
        </w:tabs>
        <w:adjustRightInd w:val="0"/>
        <w:spacing w:after="0" w:line="360" w:lineRule="auto"/>
        <w:jc w:val="both"/>
        <w:rPr>
          <w:rFonts w:asciiTheme="minorHAnsi" w:hAnsiTheme="minorHAnsi" w:cstheme="minorHAnsi"/>
          <w:b/>
          <w:bCs/>
        </w:rPr>
      </w:pPr>
      <w:r w:rsidRPr="00155FF1">
        <w:rPr>
          <w:rFonts w:ascii="Calibri" w:hAnsi="Calibri"/>
        </w:rPr>
        <w:t xml:space="preserve">Bydgoszcz, dn. </w:t>
      </w:r>
      <w:r w:rsidR="00C028BA">
        <w:rPr>
          <w:rFonts w:ascii="Calibri" w:hAnsi="Calibri"/>
        </w:rPr>
        <w:t>30</w:t>
      </w:r>
      <w:r w:rsidR="00B1051C">
        <w:rPr>
          <w:rFonts w:ascii="Calibri" w:hAnsi="Calibri"/>
        </w:rPr>
        <w:t>.10.2026</w:t>
      </w:r>
      <w:r w:rsidRPr="00155FF1">
        <w:rPr>
          <w:rFonts w:ascii="Calibri" w:hAnsi="Calibri"/>
        </w:rPr>
        <w:t xml:space="preserve"> r.</w:t>
      </w:r>
    </w:p>
    <w:p w14:paraId="7E753048" w14:textId="77777777" w:rsidR="00C871C3" w:rsidRDefault="00C871C3" w:rsidP="00C871C3">
      <w:pPr>
        <w:pStyle w:val="Akapitzlist"/>
        <w:widowControl w:val="0"/>
        <w:suppressAutoHyphens/>
        <w:overflowPunct w:val="0"/>
        <w:autoSpaceDE w:val="0"/>
        <w:spacing w:after="0"/>
        <w:ind w:left="4962"/>
        <w:jc w:val="center"/>
        <w:textAlignment w:val="baseline"/>
        <w:rPr>
          <w:rFonts w:asciiTheme="minorHAnsi" w:hAnsiTheme="minorHAnsi"/>
          <w:b/>
          <w:bCs/>
          <w:sz w:val="22"/>
          <w:szCs w:val="22"/>
        </w:rPr>
      </w:pPr>
      <w:bookmarkStart w:id="68" w:name="_Hlk56419445"/>
    </w:p>
    <w:p w14:paraId="70CA43DF" w14:textId="77777777" w:rsidR="00C871C3" w:rsidRDefault="00C871C3" w:rsidP="00C871C3">
      <w:pPr>
        <w:pStyle w:val="Akapitzlist"/>
        <w:widowControl w:val="0"/>
        <w:suppressAutoHyphens/>
        <w:overflowPunct w:val="0"/>
        <w:autoSpaceDE w:val="0"/>
        <w:spacing w:after="0"/>
        <w:ind w:left="4962"/>
        <w:jc w:val="center"/>
        <w:textAlignment w:val="baseline"/>
        <w:rPr>
          <w:rFonts w:asciiTheme="minorHAnsi" w:hAnsiTheme="minorHAnsi"/>
          <w:b/>
          <w:bCs/>
          <w:sz w:val="22"/>
          <w:szCs w:val="22"/>
        </w:rPr>
      </w:pPr>
    </w:p>
    <w:bookmarkEnd w:id="68"/>
    <w:p w14:paraId="1A9ABCD2" w14:textId="77777777" w:rsidR="00C871C3" w:rsidRDefault="00C871C3" w:rsidP="00C871C3">
      <w:pPr>
        <w:pStyle w:val="Akapitzlist"/>
        <w:widowControl w:val="0"/>
        <w:suppressAutoHyphens/>
        <w:overflowPunct w:val="0"/>
        <w:autoSpaceDE w:val="0"/>
        <w:spacing w:after="0"/>
        <w:ind w:left="4961"/>
        <w:jc w:val="center"/>
        <w:textAlignment w:val="baseline"/>
        <w:rPr>
          <w:rFonts w:asciiTheme="minorHAnsi" w:hAnsiTheme="minorHAnsi"/>
          <w:b/>
          <w:bCs/>
          <w:sz w:val="22"/>
          <w:szCs w:val="22"/>
        </w:rPr>
      </w:pPr>
    </w:p>
    <w:p w14:paraId="3D4A930A" w14:textId="77777777" w:rsidR="00C871C3" w:rsidRPr="00F97749" w:rsidRDefault="00C871C3" w:rsidP="00C871C3">
      <w:pPr>
        <w:pStyle w:val="Akapitzlist"/>
        <w:widowControl w:val="0"/>
        <w:suppressAutoHyphens/>
        <w:overflowPunct w:val="0"/>
        <w:autoSpaceDE w:val="0"/>
        <w:spacing w:after="0"/>
        <w:ind w:left="4961"/>
        <w:jc w:val="center"/>
        <w:textAlignment w:val="baseline"/>
        <w:rPr>
          <w:rFonts w:asciiTheme="minorHAnsi" w:hAnsiTheme="minorHAnsi"/>
          <w:b/>
          <w:bCs/>
          <w:sz w:val="22"/>
          <w:szCs w:val="22"/>
        </w:rPr>
      </w:pPr>
      <w:r w:rsidRPr="00F97749">
        <w:rPr>
          <w:rFonts w:asciiTheme="minorHAnsi" w:hAnsiTheme="minorHAnsi"/>
          <w:b/>
          <w:bCs/>
          <w:sz w:val="22"/>
          <w:szCs w:val="22"/>
        </w:rPr>
        <w:t>ZATWIERDZAM</w:t>
      </w:r>
    </w:p>
    <w:p w14:paraId="70F7BCCC" w14:textId="77777777" w:rsidR="00C871C3" w:rsidRPr="00A13262" w:rsidRDefault="00C871C3" w:rsidP="00C871C3">
      <w:pPr>
        <w:pStyle w:val="Akapitzlist"/>
        <w:widowControl w:val="0"/>
        <w:suppressAutoHyphens/>
        <w:overflowPunct w:val="0"/>
        <w:autoSpaceDE w:val="0"/>
        <w:spacing w:after="0"/>
        <w:ind w:left="4961"/>
        <w:jc w:val="center"/>
        <w:textAlignment w:val="baseline"/>
        <w:rPr>
          <w:rFonts w:asciiTheme="minorHAnsi" w:hAnsiTheme="minorHAnsi"/>
          <w:b/>
          <w:bCs/>
        </w:rPr>
      </w:pPr>
    </w:p>
    <w:p w14:paraId="6B12D9F7" w14:textId="1EB6C916" w:rsidR="00C871C3" w:rsidRPr="00E64E3F" w:rsidRDefault="00C871C3" w:rsidP="00C871C3">
      <w:pPr>
        <w:ind w:left="5103"/>
        <w:jc w:val="center"/>
        <w:rPr>
          <w:rFonts w:asciiTheme="minorHAnsi" w:hAnsiTheme="minorHAnsi" w:cstheme="minorHAnsi"/>
        </w:rPr>
      </w:pPr>
      <w:r w:rsidRPr="00E64E3F">
        <w:rPr>
          <w:rFonts w:asciiTheme="minorHAnsi" w:hAnsiTheme="minorHAnsi" w:cstheme="minorHAnsi"/>
          <w:sz w:val="20"/>
        </w:rPr>
        <w:t>Dyrektor</w:t>
      </w:r>
    </w:p>
    <w:p w14:paraId="4D40BC4F" w14:textId="77777777" w:rsidR="00C871C3" w:rsidRPr="00E64E3F" w:rsidRDefault="00C871C3" w:rsidP="00C871C3">
      <w:pPr>
        <w:ind w:left="5103"/>
        <w:jc w:val="center"/>
        <w:rPr>
          <w:rFonts w:asciiTheme="minorHAnsi" w:hAnsiTheme="minorHAnsi" w:cstheme="minorHAnsi"/>
          <w:sz w:val="20"/>
        </w:rPr>
      </w:pPr>
      <w:r w:rsidRPr="00E64E3F">
        <w:rPr>
          <w:rFonts w:asciiTheme="minorHAnsi" w:hAnsiTheme="minorHAnsi" w:cstheme="minorHAnsi"/>
          <w:sz w:val="20"/>
        </w:rPr>
        <w:t>SP WZOZ MSWiA w Bydgoszczy</w:t>
      </w:r>
    </w:p>
    <w:p w14:paraId="47850BF9" w14:textId="77777777" w:rsidR="00C871C3" w:rsidRPr="00E64E3F" w:rsidRDefault="00C871C3" w:rsidP="00C871C3">
      <w:pPr>
        <w:ind w:left="5103"/>
        <w:jc w:val="center"/>
        <w:rPr>
          <w:rFonts w:asciiTheme="minorHAnsi" w:hAnsiTheme="minorHAnsi" w:cstheme="minorHAnsi"/>
        </w:rPr>
      </w:pPr>
    </w:p>
    <w:p w14:paraId="5629312A" w14:textId="6FA8174A" w:rsidR="00C871C3" w:rsidRDefault="005661CD" w:rsidP="00C871C3">
      <w:pPr>
        <w:ind w:left="5103"/>
        <w:jc w:val="center"/>
        <w:rPr>
          <w:rFonts w:asciiTheme="minorHAnsi" w:hAnsiTheme="minorHAnsi" w:cstheme="minorHAnsi"/>
          <w:sz w:val="20"/>
        </w:rPr>
      </w:pPr>
      <w:r>
        <w:rPr>
          <w:rFonts w:asciiTheme="minorHAnsi" w:hAnsiTheme="minorHAnsi" w:cstheme="minorHAnsi"/>
          <w:sz w:val="20"/>
        </w:rPr>
        <w:t>Ewa Brudnoch</w:t>
      </w:r>
    </w:p>
    <w:p w14:paraId="054FECB5" w14:textId="77777777" w:rsidR="00C871C3" w:rsidRDefault="00C871C3" w:rsidP="00C871C3">
      <w:pPr>
        <w:widowControl w:val="0"/>
        <w:suppressAutoHyphens w:val="0"/>
        <w:overflowPunct/>
        <w:autoSpaceDN w:val="0"/>
        <w:spacing w:after="120"/>
        <w:textAlignment w:val="auto"/>
        <w:rPr>
          <w:rFonts w:ascii="Arial" w:eastAsia="Calibri" w:hAnsi="Arial"/>
        </w:rPr>
      </w:pPr>
      <w:r>
        <w:rPr>
          <w:rFonts w:ascii="Arial" w:eastAsia="Calibri" w:hAnsi="Arial"/>
        </w:rPr>
        <w:tab/>
      </w:r>
      <w:r>
        <w:rPr>
          <w:rFonts w:ascii="Arial" w:eastAsia="Calibri" w:hAnsi="Arial"/>
        </w:rPr>
        <w:tab/>
      </w:r>
      <w:r>
        <w:rPr>
          <w:rFonts w:ascii="Arial" w:eastAsia="Calibri" w:hAnsi="Arial"/>
        </w:rPr>
        <w:tab/>
      </w:r>
      <w:r>
        <w:rPr>
          <w:rFonts w:ascii="Arial" w:eastAsia="Calibri" w:hAnsi="Arial"/>
        </w:rPr>
        <w:tab/>
      </w:r>
      <w:r>
        <w:rPr>
          <w:rFonts w:ascii="Arial" w:eastAsia="Calibri" w:hAnsi="Arial"/>
        </w:rPr>
        <w:tab/>
      </w:r>
      <w:r>
        <w:rPr>
          <w:rFonts w:ascii="Arial" w:eastAsia="Calibri" w:hAnsi="Arial"/>
        </w:rPr>
        <w:tab/>
      </w:r>
      <w:r>
        <w:rPr>
          <w:rFonts w:ascii="Arial" w:eastAsia="Calibri" w:hAnsi="Arial"/>
        </w:rPr>
        <w:tab/>
      </w:r>
      <w:r>
        <w:rPr>
          <w:rFonts w:ascii="Arial" w:eastAsia="Calibri" w:hAnsi="Arial"/>
        </w:rPr>
        <w:tab/>
      </w:r>
    </w:p>
    <w:p w14:paraId="66388410" w14:textId="77777777" w:rsidR="00C871C3" w:rsidRDefault="00C871C3" w:rsidP="00C871C3">
      <w:pPr>
        <w:widowControl w:val="0"/>
        <w:suppressAutoHyphens w:val="0"/>
        <w:overflowPunct/>
        <w:autoSpaceDN w:val="0"/>
        <w:spacing w:after="120"/>
        <w:textAlignment w:val="auto"/>
        <w:rPr>
          <w:rFonts w:asciiTheme="minorHAnsi" w:eastAsia="Calibri" w:hAnsiTheme="minorHAnsi" w:cstheme="minorHAnsi"/>
          <w:sz w:val="18"/>
          <w:szCs w:val="18"/>
        </w:rPr>
      </w:pPr>
    </w:p>
    <w:p w14:paraId="212F4F61" w14:textId="77777777" w:rsidR="00C871C3" w:rsidRPr="006F10F7" w:rsidRDefault="00C871C3" w:rsidP="00C871C3">
      <w:pPr>
        <w:widowControl w:val="0"/>
        <w:suppressAutoHyphens w:val="0"/>
        <w:overflowPunct/>
        <w:autoSpaceDN w:val="0"/>
        <w:spacing w:after="120"/>
        <w:textAlignment w:val="auto"/>
        <w:rPr>
          <w:rFonts w:asciiTheme="minorHAnsi" w:eastAsia="Calibri" w:hAnsiTheme="minorHAnsi" w:cstheme="minorHAnsi"/>
          <w:sz w:val="18"/>
          <w:szCs w:val="18"/>
        </w:rPr>
        <w:sectPr w:rsidR="00C871C3" w:rsidRPr="006F10F7" w:rsidSect="00C871C3">
          <w:headerReference w:type="even" r:id="rId20"/>
          <w:headerReference w:type="default" r:id="rId21"/>
          <w:footerReference w:type="even" r:id="rId22"/>
          <w:footerReference w:type="default" r:id="rId23"/>
          <w:pgSz w:w="11906" w:h="16838"/>
          <w:pgMar w:top="1418" w:right="1418" w:bottom="1134" w:left="1418" w:header="284" w:footer="442" w:gutter="0"/>
          <w:cols w:space="708"/>
          <w:docGrid w:linePitch="360"/>
        </w:sectPr>
      </w:pPr>
    </w:p>
    <w:bookmarkEnd w:id="0"/>
    <w:bookmarkEnd w:id="1"/>
    <w:bookmarkEnd w:id="2"/>
    <w:bookmarkEnd w:id="3"/>
    <w:bookmarkEnd w:id="4"/>
    <w:bookmarkEnd w:id="5"/>
    <w:bookmarkEnd w:id="6"/>
    <w:bookmarkEnd w:id="7"/>
    <w:bookmarkEnd w:id="60"/>
    <w:bookmarkEnd w:id="61"/>
    <w:bookmarkEnd w:id="62"/>
    <w:bookmarkEnd w:id="63"/>
    <w:bookmarkEnd w:id="64"/>
    <w:bookmarkEnd w:id="65"/>
    <w:bookmarkEnd w:id="66"/>
    <w:bookmarkEnd w:id="67"/>
    <w:p w14:paraId="2F04EF7E" w14:textId="59210533" w:rsidR="00C871C3" w:rsidRPr="00B34319" w:rsidRDefault="00C871C3" w:rsidP="00C871C3">
      <w:pPr>
        <w:pStyle w:val="Nagwek2"/>
        <w:tabs>
          <w:tab w:val="right" w:pos="9071"/>
        </w:tabs>
        <w:rPr>
          <w:rFonts w:ascii="Calibri" w:hAnsi="Calibri"/>
          <w:bCs w:val="0"/>
          <w:iCs/>
        </w:rPr>
      </w:pPr>
      <w:proofErr w:type="spellStart"/>
      <w:r>
        <w:rPr>
          <w:rFonts w:ascii="Calibri" w:hAnsi="Calibri"/>
        </w:rPr>
        <w:lastRenderedPageBreak/>
        <w:t>Ozn</w:t>
      </w:r>
      <w:proofErr w:type="spellEnd"/>
      <w:r>
        <w:rPr>
          <w:rFonts w:ascii="Calibri" w:hAnsi="Calibri"/>
        </w:rPr>
        <w:t>. postępowania 1</w:t>
      </w:r>
      <w:r w:rsidR="007D4518">
        <w:rPr>
          <w:rFonts w:ascii="Calibri" w:hAnsi="Calibri"/>
        </w:rPr>
        <w:t>4</w:t>
      </w:r>
      <w:r w:rsidRPr="00B34319">
        <w:rPr>
          <w:rFonts w:ascii="Calibri" w:hAnsi="Calibri"/>
        </w:rPr>
        <w:t>/202</w:t>
      </w:r>
      <w:r w:rsidR="00B1051C">
        <w:rPr>
          <w:rFonts w:ascii="Calibri" w:hAnsi="Calibri"/>
        </w:rPr>
        <w:t>6</w:t>
      </w:r>
      <w:r w:rsidRPr="00B34319">
        <w:rPr>
          <w:rFonts w:ascii="Calibri" w:hAnsi="Calibri"/>
        </w:rPr>
        <w:tab/>
      </w:r>
      <w:r>
        <w:rPr>
          <w:rFonts w:ascii="Calibri" w:hAnsi="Calibri"/>
        </w:rPr>
        <w:t>załącznik nr 1 do SWZ</w:t>
      </w:r>
    </w:p>
    <w:p w14:paraId="6B64718A" w14:textId="77777777" w:rsidR="00C871C3" w:rsidRDefault="00C871C3" w:rsidP="00C871C3">
      <w:pPr>
        <w:jc w:val="left"/>
        <w:rPr>
          <w:rFonts w:ascii="Arial" w:eastAsia="Calibri" w:hAnsi="Arial" w:cs="Arial"/>
          <w:sz w:val="18"/>
          <w:szCs w:val="18"/>
        </w:rPr>
      </w:pPr>
    </w:p>
    <w:p w14:paraId="0764A0E4" w14:textId="77777777" w:rsidR="00C871C3" w:rsidRPr="00B34319" w:rsidRDefault="00C871C3" w:rsidP="00C871C3">
      <w:pPr>
        <w:tabs>
          <w:tab w:val="left" w:pos="5760"/>
          <w:tab w:val="right" w:pos="9014"/>
        </w:tabs>
        <w:jc w:val="right"/>
        <w:rPr>
          <w:rFonts w:ascii="Calibri" w:hAnsi="Calibri"/>
        </w:rPr>
      </w:pPr>
      <w:r w:rsidRPr="00B34319">
        <w:rPr>
          <w:rFonts w:ascii="Calibri" w:hAnsi="Calibri"/>
        </w:rPr>
        <w:t>SP WZOZ MSWiA w Bydgoszczy</w:t>
      </w:r>
    </w:p>
    <w:p w14:paraId="3A7CF1B7" w14:textId="77777777" w:rsidR="00C871C3" w:rsidRPr="00B34319" w:rsidRDefault="00C871C3" w:rsidP="00C871C3">
      <w:pPr>
        <w:jc w:val="right"/>
        <w:rPr>
          <w:rFonts w:ascii="Calibri" w:hAnsi="Calibri"/>
        </w:rPr>
      </w:pPr>
      <w:r w:rsidRPr="00B34319">
        <w:rPr>
          <w:rFonts w:ascii="Calibri" w:hAnsi="Calibri"/>
        </w:rPr>
        <w:t>ul. Markwarta 4-6</w:t>
      </w:r>
    </w:p>
    <w:p w14:paraId="6651DDBC" w14:textId="77777777" w:rsidR="00C871C3" w:rsidRPr="00B34319" w:rsidRDefault="00C871C3" w:rsidP="00C871C3">
      <w:pPr>
        <w:jc w:val="right"/>
        <w:rPr>
          <w:rFonts w:ascii="Calibri" w:hAnsi="Calibri"/>
          <w:b/>
          <w:u w:val="single"/>
        </w:rPr>
      </w:pPr>
      <w:r w:rsidRPr="00B34319">
        <w:rPr>
          <w:rFonts w:ascii="Calibri" w:hAnsi="Calibri"/>
          <w:b/>
        </w:rPr>
        <w:t xml:space="preserve">85-015 </w:t>
      </w:r>
      <w:r w:rsidRPr="00B34319">
        <w:rPr>
          <w:rFonts w:ascii="Calibri" w:hAnsi="Calibri"/>
          <w:b/>
          <w:u w:val="single"/>
        </w:rPr>
        <w:t>B Y D G O S Z C Z</w:t>
      </w:r>
    </w:p>
    <w:p w14:paraId="6DB4507B" w14:textId="77777777" w:rsidR="00C871C3" w:rsidRDefault="00C871C3" w:rsidP="00C871C3">
      <w:pPr>
        <w:jc w:val="left"/>
        <w:rPr>
          <w:rFonts w:ascii="Arial" w:eastAsia="Calibri" w:hAnsi="Arial" w:cs="Arial"/>
          <w:sz w:val="18"/>
          <w:szCs w:val="18"/>
        </w:rPr>
      </w:pPr>
    </w:p>
    <w:p w14:paraId="3980810F" w14:textId="77777777" w:rsidR="00C871C3" w:rsidRPr="009F5473" w:rsidRDefault="00C871C3" w:rsidP="00C871C3">
      <w:pPr>
        <w:jc w:val="left"/>
        <w:rPr>
          <w:rFonts w:ascii="Calibri" w:hAnsi="Calibri" w:cs="Calibri"/>
          <w:b/>
          <w:color w:val="000000"/>
          <w:szCs w:val="24"/>
          <w:lang w:eastAsia="pl-PL"/>
        </w:rPr>
      </w:pPr>
      <w:r w:rsidRPr="009F5473">
        <w:rPr>
          <w:rFonts w:ascii="Calibri" w:eastAsia="Calibri" w:hAnsi="Calibri" w:cs="Calibri"/>
          <w:szCs w:val="24"/>
        </w:rPr>
        <w:t xml:space="preserve">Nazwa Wykonawcy / Wykonawców  </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3"/>
        <w:gridCol w:w="1865"/>
        <w:gridCol w:w="5666"/>
      </w:tblGrid>
      <w:tr w:rsidR="00C871C3" w:rsidRPr="00FC3C97" w14:paraId="718F23E9" w14:textId="77777777" w:rsidTr="00EA7989">
        <w:trPr>
          <w:trHeight w:val="470"/>
        </w:trPr>
        <w:tc>
          <w:tcPr>
            <w:tcW w:w="1993" w:type="dxa"/>
            <w:vAlign w:val="center"/>
          </w:tcPr>
          <w:p w14:paraId="11E3F864" w14:textId="77777777" w:rsidR="00C871C3" w:rsidRPr="00FC3C97" w:rsidRDefault="00C871C3" w:rsidP="007115A6">
            <w:pPr>
              <w:jc w:val="left"/>
              <w:rPr>
                <w:rFonts w:ascii="Calibri" w:hAnsi="Calibri" w:cs="Calibri"/>
                <w:b/>
                <w:sz w:val="20"/>
              </w:rPr>
            </w:pPr>
            <w:r w:rsidRPr="00FC3C97">
              <w:rPr>
                <w:rFonts w:ascii="Calibri" w:hAnsi="Calibri" w:cs="Calibri"/>
                <w:b/>
                <w:sz w:val="20"/>
              </w:rPr>
              <w:t>Pełna</w:t>
            </w:r>
            <w:r>
              <w:rPr>
                <w:rFonts w:ascii="Calibri" w:hAnsi="Calibri" w:cs="Calibri"/>
                <w:b/>
                <w:sz w:val="20"/>
              </w:rPr>
              <w:t xml:space="preserve"> nazwa</w:t>
            </w:r>
            <w:r w:rsidRPr="00FC3C97">
              <w:rPr>
                <w:rFonts w:ascii="Calibri" w:hAnsi="Calibri" w:cs="Calibri"/>
                <w:b/>
                <w:sz w:val="20"/>
              </w:rPr>
              <w:t xml:space="preserve"> Wykonawcy </w:t>
            </w:r>
          </w:p>
        </w:tc>
        <w:tc>
          <w:tcPr>
            <w:tcW w:w="7531" w:type="dxa"/>
            <w:gridSpan w:val="2"/>
            <w:vAlign w:val="center"/>
          </w:tcPr>
          <w:p w14:paraId="71BCC2EE" w14:textId="77777777" w:rsidR="00C871C3" w:rsidRPr="00FC3C97" w:rsidRDefault="00C871C3" w:rsidP="00EA7989">
            <w:pPr>
              <w:rPr>
                <w:rFonts w:ascii="Calibri" w:hAnsi="Calibri" w:cs="Calibri"/>
                <w:b/>
                <w:sz w:val="20"/>
              </w:rPr>
            </w:pPr>
          </w:p>
        </w:tc>
      </w:tr>
      <w:tr w:rsidR="00C871C3" w:rsidRPr="00FC3C97" w14:paraId="6009EAA7" w14:textId="77777777" w:rsidTr="00EA7989">
        <w:trPr>
          <w:trHeight w:val="470"/>
        </w:trPr>
        <w:tc>
          <w:tcPr>
            <w:tcW w:w="1993" w:type="dxa"/>
            <w:vAlign w:val="center"/>
          </w:tcPr>
          <w:p w14:paraId="1B61A0CD" w14:textId="77777777" w:rsidR="00C871C3" w:rsidRPr="00FC3C97" w:rsidRDefault="00C871C3" w:rsidP="007115A6">
            <w:pPr>
              <w:jc w:val="left"/>
              <w:rPr>
                <w:rFonts w:ascii="Calibri" w:hAnsi="Calibri" w:cs="Calibri"/>
                <w:b/>
                <w:sz w:val="20"/>
              </w:rPr>
            </w:pPr>
            <w:r w:rsidRPr="00FC3C97">
              <w:rPr>
                <w:rFonts w:ascii="Calibri" w:hAnsi="Calibri" w:cs="Calibri"/>
                <w:b/>
                <w:sz w:val="20"/>
              </w:rPr>
              <w:t>Adres, siedziba</w:t>
            </w:r>
          </w:p>
        </w:tc>
        <w:tc>
          <w:tcPr>
            <w:tcW w:w="7531" w:type="dxa"/>
            <w:gridSpan w:val="2"/>
            <w:vAlign w:val="center"/>
          </w:tcPr>
          <w:p w14:paraId="0B629565" w14:textId="77777777" w:rsidR="00C871C3" w:rsidRPr="00FC3C97" w:rsidRDefault="00C871C3" w:rsidP="00EA7989">
            <w:pPr>
              <w:rPr>
                <w:rFonts w:ascii="Calibri" w:hAnsi="Calibri" w:cs="Calibri"/>
                <w:b/>
                <w:sz w:val="20"/>
              </w:rPr>
            </w:pPr>
          </w:p>
        </w:tc>
      </w:tr>
      <w:tr w:rsidR="00C871C3" w:rsidRPr="00FC3C97" w14:paraId="152155BB" w14:textId="77777777" w:rsidTr="00EA7989">
        <w:trPr>
          <w:trHeight w:val="470"/>
        </w:trPr>
        <w:tc>
          <w:tcPr>
            <w:tcW w:w="1993" w:type="dxa"/>
            <w:vAlign w:val="center"/>
          </w:tcPr>
          <w:p w14:paraId="777BF3E3" w14:textId="77777777" w:rsidR="00C871C3" w:rsidRPr="00FC3C97" w:rsidRDefault="00C871C3" w:rsidP="007115A6">
            <w:pPr>
              <w:jc w:val="left"/>
              <w:rPr>
                <w:rFonts w:ascii="Calibri" w:hAnsi="Calibri" w:cs="Calibri"/>
                <w:b/>
                <w:sz w:val="20"/>
              </w:rPr>
            </w:pPr>
            <w:r w:rsidRPr="00FC3C97">
              <w:rPr>
                <w:rFonts w:ascii="Calibri" w:hAnsi="Calibri" w:cs="Calibri"/>
                <w:b/>
                <w:sz w:val="20"/>
              </w:rPr>
              <w:t>Adres</w:t>
            </w:r>
            <w:r>
              <w:rPr>
                <w:rFonts w:ascii="Calibri" w:hAnsi="Calibri" w:cs="Calibri"/>
                <w:b/>
                <w:sz w:val="20"/>
              </w:rPr>
              <w:t xml:space="preserve"> </w:t>
            </w:r>
            <w:r w:rsidRPr="00FC3C97">
              <w:rPr>
                <w:rFonts w:ascii="Calibri" w:hAnsi="Calibri" w:cs="Calibri"/>
                <w:b/>
                <w:sz w:val="20"/>
              </w:rPr>
              <w:t>do korespondencji</w:t>
            </w:r>
          </w:p>
        </w:tc>
        <w:tc>
          <w:tcPr>
            <w:tcW w:w="7531" w:type="dxa"/>
            <w:gridSpan w:val="2"/>
            <w:vAlign w:val="center"/>
          </w:tcPr>
          <w:p w14:paraId="694848E5" w14:textId="77777777" w:rsidR="00C871C3" w:rsidRPr="00FC3C97" w:rsidRDefault="00C871C3" w:rsidP="00EA7989">
            <w:pPr>
              <w:rPr>
                <w:rFonts w:ascii="Calibri" w:hAnsi="Calibri" w:cs="Calibri"/>
                <w:b/>
                <w:sz w:val="20"/>
              </w:rPr>
            </w:pPr>
          </w:p>
        </w:tc>
      </w:tr>
      <w:tr w:rsidR="00C871C3" w:rsidRPr="00FC3C97" w14:paraId="0F05620F" w14:textId="77777777" w:rsidTr="00EA7989">
        <w:trPr>
          <w:trHeight w:val="470"/>
        </w:trPr>
        <w:tc>
          <w:tcPr>
            <w:tcW w:w="1993" w:type="dxa"/>
            <w:vAlign w:val="center"/>
          </w:tcPr>
          <w:p w14:paraId="3AE2A6EC" w14:textId="77777777" w:rsidR="00C871C3" w:rsidRPr="00FC3C97" w:rsidRDefault="00C871C3" w:rsidP="007115A6">
            <w:pPr>
              <w:jc w:val="left"/>
              <w:rPr>
                <w:rFonts w:ascii="Calibri" w:hAnsi="Calibri" w:cs="Calibri"/>
                <w:b/>
                <w:sz w:val="20"/>
              </w:rPr>
            </w:pPr>
            <w:r w:rsidRPr="00FC3C97">
              <w:rPr>
                <w:rFonts w:ascii="Calibri" w:hAnsi="Calibri" w:cs="Calibri"/>
                <w:b/>
                <w:sz w:val="20"/>
              </w:rPr>
              <w:t>REGON</w:t>
            </w:r>
          </w:p>
        </w:tc>
        <w:tc>
          <w:tcPr>
            <w:tcW w:w="7531" w:type="dxa"/>
            <w:gridSpan w:val="2"/>
            <w:vAlign w:val="center"/>
          </w:tcPr>
          <w:p w14:paraId="242A8A39" w14:textId="77777777" w:rsidR="00C871C3" w:rsidRPr="00FC3C97" w:rsidRDefault="00C871C3" w:rsidP="00EA7989">
            <w:pPr>
              <w:rPr>
                <w:rFonts w:ascii="Calibri" w:hAnsi="Calibri" w:cs="Calibri"/>
                <w:b/>
                <w:sz w:val="20"/>
              </w:rPr>
            </w:pPr>
          </w:p>
        </w:tc>
      </w:tr>
      <w:tr w:rsidR="00C871C3" w:rsidRPr="00FC3C97" w14:paraId="219DA997" w14:textId="77777777" w:rsidTr="00EA7989">
        <w:trPr>
          <w:trHeight w:val="470"/>
        </w:trPr>
        <w:tc>
          <w:tcPr>
            <w:tcW w:w="1993" w:type="dxa"/>
            <w:vAlign w:val="center"/>
          </w:tcPr>
          <w:p w14:paraId="5C8F9983" w14:textId="77777777" w:rsidR="00C871C3" w:rsidRPr="00FC3C97" w:rsidRDefault="00C871C3" w:rsidP="007115A6">
            <w:pPr>
              <w:jc w:val="left"/>
              <w:rPr>
                <w:rFonts w:ascii="Calibri" w:hAnsi="Calibri" w:cs="Calibri"/>
                <w:b/>
                <w:sz w:val="20"/>
              </w:rPr>
            </w:pPr>
            <w:r w:rsidRPr="00FC3C97">
              <w:rPr>
                <w:rFonts w:ascii="Calibri" w:hAnsi="Calibri" w:cs="Calibri"/>
                <w:b/>
                <w:sz w:val="20"/>
              </w:rPr>
              <w:t>NIP</w:t>
            </w:r>
          </w:p>
        </w:tc>
        <w:tc>
          <w:tcPr>
            <w:tcW w:w="7531" w:type="dxa"/>
            <w:gridSpan w:val="2"/>
            <w:vAlign w:val="center"/>
          </w:tcPr>
          <w:p w14:paraId="0C011C0C" w14:textId="77777777" w:rsidR="00C871C3" w:rsidRPr="00FC3C97" w:rsidRDefault="00C871C3" w:rsidP="00EA7989">
            <w:pPr>
              <w:rPr>
                <w:rFonts w:ascii="Calibri" w:hAnsi="Calibri" w:cs="Calibri"/>
                <w:b/>
                <w:sz w:val="20"/>
              </w:rPr>
            </w:pPr>
          </w:p>
        </w:tc>
      </w:tr>
      <w:tr w:rsidR="00C871C3" w:rsidRPr="00FC3C97" w14:paraId="72F160B2" w14:textId="77777777" w:rsidTr="00EA7989">
        <w:trPr>
          <w:trHeight w:val="470"/>
        </w:trPr>
        <w:tc>
          <w:tcPr>
            <w:tcW w:w="1993" w:type="dxa"/>
            <w:vAlign w:val="center"/>
          </w:tcPr>
          <w:p w14:paraId="387FC64B" w14:textId="77777777" w:rsidR="00C871C3" w:rsidRPr="00FC3C97" w:rsidRDefault="00C871C3" w:rsidP="007115A6">
            <w:pPr>
              <w:jc w:val="left"/>
              <w:rPr>
                <w:rFonts w:ascii="Calibri" w:hAnsi="Calibri" w:cs="Calibri"/>
                <w:b/>
                <w:sz w:val="20"/>
              </w:rPr>
            </w:pPr>
            <w:r w:rsidRPr="00FC3C97">
              <w:rPr>
                <w:rFonts w:ascii="Calibri" w:hAnsi="Calibri" w:cs="Calibri"/>
                <w:b/>
                <w:sz w:val="20"/>
              </w:rPr>
              <w:t>KRS</w:t>
            </w:r>
            <w:r>
              <w:rPr>
                <w:rFonts w:ascii="Calibri" w:hAnsi="Calibri" w:cs="Calibri"/>
                <w:b/>
                <w:sz w:val="20"/>
              </w:rPr>
              <w:t>/CEIDG</w:t>
            </w:r>
          </w:p>
        </w:tc>
        <w:tc>
          <w:tcPr>
            <w:tcW w:w="7531" w:type="dxa"/>
            <w:gridSpan w:val="2"/>
            <w:vAlign w:val="center"/>
          </w:tcPr>
          <w:p w14:paraId="18E70D2E" w14:textId="77777777" w:rsidR="00C871C3" w:rsidRPr="00FC3C97" w:rsidRDefault="00C871C3" w:rsidP="00EA7989">
            <w:pPr>
              <w:rPr>
                <w:rFonts w:ascii="Calibri" w:hAnsi="Calibri" w:cs="Calibri"/>
                <w:b/>
                <w:sz w:val="20"/>
              </w:rPr>
            </w:pPr>
          </w:p>
        </w:tc>
      </w:tr>
      <w:tr w:rsidR="00C871C3" w:rsidRPr="00FC3C97" w14:paraId="71990B61" w14:textId="77777777" w:rsidTr="00EA7989">
        <w:trPr>
          <w:trHeight w:val="470"/>
        </w:trPr>
        <w:tc>
          <w:tcPr>
            <w:tcW w:w="1993" w:type="dxa"/>
            <w:vAlign w:val="center"/>
          </w:tcPr>
          <w:p w14:paraId="31177557" w14:textId="77777777" w:rsidR="00C871C3" w:rsidRPr="00FC3C97" w:rsidRDefault="00C871C3" w:rsidP="007115A6">
            <w:pPr>
              <w:jc w:val="left"/>
              <w:rPr>
                <w:rFonts w:ascii="Calibri" w:hAnsi="Calibri" w:cs="Calibri"/>
                <w:b/>
                <w:sz w:val="20"/>
              </w:rPr>
            </w:pPr>
            <w:r w:rsidRPr="00FC3C97">
              <w:rPr>
                <w:rFonts w:ascii="Calibri" w:hAnsi="Calibri" w:cs="Calibri"/>
                <w:b/>
                <w:sz w:val="20"/>
              </w:rPr>
              <w:t>Nr telefonu</w:t>
            </w:r>
          </w:p>
        </w:tc>
        <w:tc>
          <w:tcPr>
            <w:tcW w:w="7531" w:type="dxa"/>
            <w:gridSpan w:val="2"/>
            <w:vAlign w:val="center"/>
          </w:tcPr>
          <w:p w14:paraId="6BFD5B00" w14:textId="77777777" w:rsidR="00C871C3" w:rsidRPr="00FC3C97" w:rsidRDefault="00C871C3" w:rsidP="00EA7989">
            <w:pPr>
              <w:rPr>
                <w:rFonts w:ascii="Calibri" w:hAnsi="Calibri" w:cs="Calibri"/>
                <w:b/>
                <w:sz w:val="20"/>
              </w:rPr>
            </w:pPr>
          </w:p>
        </w:tc>
      </w:tr>
      <w:tr w:rsidR="00C871C3" w:rsidRPr="00FC3C97" w14:paraId="71B60D25" w14:textId="77777777" w:rsidTr="00EA7989">
        <w:trPr>
          <w:trHeight w:val="470"/>
        </w:trPr>
        <w:tc>
          <w:tcPr>
            <w:tcW w:w="1993" w:type="dxa"/>
            <w:vAlign w:val="center"/>
          </w:tcPr>
          <w:p w14:paraId="17567629" w14:textId="77777777" w:rsidR="00C871C3" w:rsidRPr="00FC3C97" w:rsidRDefault="00C871C3" w:rsidP="007115A6">
            <w:pPr>
              <w:jc w:val="left"/>
              <w:rPr>
                <w:rFonts w:ascii="Calibri" w:hAnsi="Calibri" w:cs="Calibri"/>
                <w:b/>
                <w:sz w:val="20"/>
              </w:rPr>
            </w:pPr>
            <w:r w:rsidRPr="00FC3C97">
              <w:rPr>
                <w:rFonts w:ascii="Calibri" w:hAnsi="Calibri" w:cs="Calibri"/>
                <w:b/>
                <w:sz w:val="20"/>
              </w:rPr>
              <w:t>e-mail</w:t>
            </w:r>
          </w:p>
        </w:tc>
        <w:tc>
          <w:tcPr>
            <w:tcW w:w="7531" w:type="dxa"/>
            <w:gridSpan w:val="2"/>
            <w:vAlign w:val="center"/>
          </w:tcPr>
          <w:p w14:paraId="6AFFC85A" w14:textId="77777777" w:rsidR="00C871C3" w:rsidRPr="00FC3C97" w:rsidRDefault="00C871C3" w:rsidP="00EA7989">
            <w:pPr>
              <w:rPr>
                <w:rFonts w:ascii="Calibri" w:hAnsi="Calibri" w:cs="Calibri"/>
                <w:b/>
                <w:sz w:val="20"/>
              </w:rPr>
            </w:pPr>
          </w:p>
        </w:tc>
      </w:tr>
      <w:tr w:rsidR="00C871C3" w:rsidRPr="00FC3C97" w14:paraId="5432078B" w14:textId="77777777" w:rsidTr="00EA7989">
        <w:trPr>
          <w:trHeight w:val="538"/>
        </w:trPr>
        <w:tc>
          <w:tcPr>
            <w:tcW w:w="3858" w:type="dxa"/>
            <w:gridSpan w:val="2"/>
            <w:vAlign w:val="center"/>
          </w:tcPr>
          <w:p w14:paraId="7023265F" w14:textId="77777777" w:rsidR="00C871C3" w:rsidRPr="00FC3C97" w:rsidRDefault="00C871C3" w:rsidP="00EA7989">
            <w:pPr>
              <w:rPr>
                <w:rFonts w:ascii="Calibri" w:hAnsi="Calibri" w:cs="Calibri"/>
                <w:b/>
                <w:sz w:val="20"/>
              </w:rPr>
            </w:pPr>
            <w:r w:rsidRPr="00FC3C97">
              <w:rPr>
                <w:rFonts w:ascii="Calibri" w:hAnsi="Calibri" w:cs="Calibri"/>
                <w:b/>
                <w:sz w:val="20"/>
              </w:rPr>
              <w:t>Imię Nazwisko i Nr telefonu osoby upoważnionej do kontaktów</w:t>
            </w:r>
          </w:p>
        </w:tc>
        <w:tc>
          <w:tcPr>
            <w:tcW w:w="5666" w:type="dxa"/>
            <w:vAlign w:val="center"/>
          </w:tcPr>
          <w:p w14:paraId="0F83F3F0" w14:textId="77777777" w:rsidR="00C871C3" w:rsidRPr="00FC3C97" w:rsidRDefault="00C871C3" w:rsidP="00EA7989">
            <w:pPr>
              <w:rPr>
                <w:rFonts w:ascii="Calibri" w:hAnsi="Calibri" w:cs="Calibri"/>
                <w:b/>
                <w:sz w:val="20"/>
              </w:rPr>
            </w:pPr>
          </w:p>
        </w:tc>
      </w:tr>
    </w:tbl>
    <w:p w14:paraId="1E5832AB" w14:textId="77777777" w:rsidR="00C871C3" w:rsidRDefault="00C871C3" w:rsidP="00C871C3">
      <w:pPr>
        <w:jc w:val="left"/>
        <w:rPr>
          <w:rFonts w:ascii="Arial" w:hAnsi="Arial" w:cs="Arial"/>
          <w:b/>
          <w:color w:val="000000"/>
          <w:szCs w:val="24"/>
          <w:lang w:eastAsia="pl-PL"/>
        </w:rPr>
      </w:pPr>
    </w:p>
    <w:p w14:paraId="389C956D" w14:textId="77777777" w:rsidR="00C871C3" w:rsidRPr="009F5473" w:rsidRDefault="00C871C3" w:rsidP="005661CD">
      <w:pPr>
        <w:widowControl w:val="0"/>
        <w:shd w:val="clear" w:color="auto" w:fill="FFF2CC" w:themeFill="accent4" w:themeFillTint="33"/>
        <w:autoSpaceDN w:val="0"/>
        <w:jc w:val="center"/>
        <w:rPr>
          <w:rFonts w:ascii="Calibri" w:hAnsi="Calibri" w:cs="Calibri"/>
          <w:b/>
          <w:bCs/>
          <w:sz w:val="28"/>
          <w:szCs w:val="28"/>
          <w:lang w:eastAsia="pl-PL"/>
        </w:rPr>
      </w:pPr>
      <w:r w:rsidRPr="009F5473">
        <w:rPr>
          <w:rFonts w:ascii="Calibri" w:hAnsi="Calibri" w:cs="Calibri"/>
          <w:b/>
          <w:bCs/>
          <w:sz w:val="28"/>
          <w:szCs w:val="28"/>
          <w:lang w:eastAsia="pl-PL"/>
        </w:rPr>
        <w:t>FORMULARZ OFERTY</w:t>
      </w:r>
    </w:p>
    <w:p w14:paraId="6A1D3F20" w14:textId="77777777" w:rsidR="00C871C3" w:rsidRPr="00651B41" w:rsidRDefault="00C871C3" w:rsidP="00C871C3">
      <w:pPr>
        <w:spacing w:line="276" w:lineRule="auto"/>
        <w:jc w:val="center"/>
        <w:rPr>
          <w:rFonts w:ascii="Arial" w:hAnsi="Arial" w:cs="Arial"/>
          <w:lang w:eastAsia="pl-PL"/>
        </w:rPr>
      </w:pPr>
    </w:p>
    <w:p w14:paraId="7F0BA83B" w14:textId="77777777" w:rsidR="00C871C3" w:rsidRPr="009F5473" w:rsidRDefault="00C871C3" w:rsidP="00C871C3">
      <w:pPr>
        <w:spacing w:line="276" w:lineRule="auto"/>
        <w:jc w:val="center"/>
        <w:rPr>
          <w:rFonts w:ascii="Calibri" w:hAnsi="Calibri" w:cs="Calibri"/>
          <w:szCs w:val="24"/>
          <w:lang w:eastAsia="pl-PL"/>
        </w:rPr>
      </w:pPr>
      <w:r w:rsidRPr="009F5473">
        <w:rPr>
          <w:rFonts w:ascii="Calibri" w:hAnsi="Calibri" w:cs="Calibri"/>
          <w:szCs w:val="24"/>
          <w:lang w:eastAsia="pl-PL"/>
        </w:rPr>
        <w:t>Dotyczy postepowania o udzielenie zamówienia pn.</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7541"/>
      </w:tblGrid>
      <w:tr w:rsidR="00C871C3" w:rsidRPr="00E64018" w14:paraId="588373B6" w14:textId="77777777" w:rsidTr="00EA7989">
        <w:trPr>
          <w:trHeight w:val="570"/>
        </w:trPr>
        <w:tc>
          <w:tcPr>
            <w:tcW w:w="1673" w:type="dxa"/>
            <w:vAlign w:val="center"/>
          </w:tcPr>
          <w:p w14:paraId="7D41D811" w14:textId="77777777" w:rsidR="00C871C3" w:rsidRPr="009F5473" w:rsidRDefault="00C871C3" w:rsidP="00EA7989">
            <w:pPr>
              <w:jc w:val="center"/>
              <w:rPr>
                <w:rFonts w:ascii="Calibri" w:hAnsi="Calibri" w:cs="Calibri"/>
                <w:szCs w:val="24"/>
                <w:lang w:eastAsia="pl-PL"/>
              </w:rPr>
            </w:pPr>
            <w:r w:rsidRPr="009F5473">
              <w:rPr>
                <w:rFonts w:ascii="Calibri" w:hAnsi="Calibri" w:cs="Calibri"/>
                <w:szCs w:val="24"/>
                <w:lang w:eastAsia="pl-PL"/>
              </w:rPr>
              <w:t>Nazwa postępowania</w:t>
            </w:r>
          </w:p>
        </w:tc>
        <w:tc>
          <w:tcPr>
            <w:tcW w:w="7541" w:type="dxa"/>
            <w:vAlign w:val="center"/>
          </w:tcPr>
          <w:p w14:paraId="714503DE" w14:textId="77777777" w:rsidR="005661CD" w:rsidRDefault="00C871C3" w:rsidP="00EA7989">
            <w:pPr>
              <w:spacing w:line="276" w:lineRule="auto"/>
              <w:jc w:val="center"/>
              <w:rPr>
                <w:rFonts w:asciiTheme="minorHAnsi" w:hAnsiTheme="minorHAnsi" w:cstheme="minorHAnsi"/>
                <w:b/>
                <w:bCs/>
                <w:szCs w:val="24"/>
              </w:rPr>
            </w:pPr>
            <w:r w:rsidRPr="00D2028D">
              <w:rPr>
                <w:rFonts w:asciiTheme="minorHAnsi" w:hAnsiTheme="minorHAnsi" w:cstheme="minorHAnsi"/>
                <w:b/>
                <w:bCs/>
                <w:szCs w:val="24"/>
              </w:rPr>
              <w:t xml:space="preserve">Zakup i dostawa </w:t>
            </w:r>
            <w:r>
              <w:rPr>
                <w:rFonts w:asciiTheme="minorHAnsi" w:hAnsiTheme="minorHAnsi" w:cstheme="minorHAnsi"/>
                <w:b/>
                <w:bCs/>
                <w:szCs w:val="24"/>
              </w:rPr>
              <w:t>sprzętu</w:t>
            </w:r>
            <w:r w:rsidR="007D4518">
              <w:rPr>
                <w:rFonts w:asciiTheme="minorHAnsi" w:hAnsiTheme="minorHAnsi" w:cstheme="minorHAnsi"/>
                <w:b/>
                <w:bCs/>
                <w:szCs w:val="24"/>
              </w:rPr>
              <w:t xml:space="preserve"> </w:t>
            </w:r>
            <w:r>
              <w:rPr>
                <w:rFonts w:asciiTheme="minorHAnsi" w:hAnsiTheme="minorHAnsi" w:cstheme="minorHAnsi"/>
                <w:b/>
                <w:bCs/>
                <w:szCs w:val="24"/>
              </w:rPr>
              <w:t>medycznego</w:t>
            </w:r>
            <w:r w:rsidRPr="00D2028D">
              <w:rPr>
                <w:rFonts w:asciiTheme="minorHAnsi" w:hAnsiTheme="minorHAnsi" w:cstheme="minorHAnsi"/>
                <w:b/>
                <w:bCs/>
                <w:szCs w:val="24"/>
              </w:rPr>
              <w:t xml:space="preserve"> jednorazowego użytku </w:t>
            </w:r>
            <w:r w:rsidR="007D4518">
              <w:rPr>
                <w:rFonts w:asciiTheme="minorHAnsi" w:hAnsiTheme="minorHAnsi" w:cstheme="minorHAnsi"/>
                <w:b/>
                <w:bCs/>
                <w:szCs w:val="24"/>
              </w:rPr>
              <w:t xml:space="preserve">dla </w:t>
            </w:r>
          </w:p>
          <w:p w14:paraId="620AEF19" w14:textId="60928D56" w:rsidR="00C871C3" w:rsidRPr="0020686E" w:rsidRDefault="007D4518" w:rsidP="00EA7989">
            <w:pPr>
              <w:spacing w:line="276" w:lineRule="auto"/>
              <w:jc w:val="center"/>
              <w:rPr>
                <w:rFonts w:ascii="Calibri" w:hAnsi="Calibri" w:cs="Calibri"/>
                <w:b/>
                <w:bCs/>
                <w:i/>
                <w:szCs w:val="24"/>
                <w:lang w:eastAsia="pl-PL"/>
              </w:rPr>
            </w:pPr>
            <w:r>
              <w:rPr>
                <w:rFonts w:asciiTheme="minorHAnsi" w:hAnsiTheme="minorHAnsi" w:cstheme="minorHAnsi"/>
                <w:b/>
                <w:bCs/>
                <w:szCs w:val="24"/>
              </w:rPr>
              <w:t>SP WZOZ MSWiA w Bydgoszczy</w:t>
            </w:r>
          </w:p>
        </w:tc>
      </w:tr>
      <w:tr w:rsidR="00C871C3" w:rsidRPr="00E64018" w14:paraId="17934C4D" w14:textId="77777777" w:rsidTr="00EA7989">
        <w:trPr>
          <w:trHeight w:val="548"/>
        </w:trPr>
        <w:tc>
          <w:tcPr>
            <w:tcW w:w="1673" w:type="dxa"/>
            <w:vAlign w:val="center"/>
          </w:tcPr>
          <w:p w14:paraId="45FB00F5" w14:textId="77777777" w:rsidR="00C871C3" w:rsidRPr="009F5473" w:rsidRDefault="00C871C3" w:rsidP="00EA7989">
            <w:pPr>
              <w:jc w:val="center"/>
              <w:rPr>
                <w:rFonts w:ascii="Calibri" w:hAnsi="Calibri" w:cs="Calibri"/>
                <w:szCs w:val="24"/>
                <w:lang w:eastAsia="pl-PL"/>
              </w:rPr>
            </w:pPr>
            <w:r w:rsidRPr="009F5473">
              <w:rPr>
                <w:rFonts w:ascii="Calibri" w:hAnsi="Calibri" w:cs="Calibri"/>
                <w:szCs w:val="24"/>
                <w:lang w:eastAsia="pl-PL"/>
              </w:rPr>
              <w:t>Znak sprawy</w:t>
            </w:r>
          </w:p>
        </w:tc>
        <w:tc>
          <w:tcPr>
            <w:tcW w:w="7541" w:type="dxa"/>
            <w:vAlign w:val="center"/>
          </w:tcPr>
          <w:p w14:paraId="496089CD" w14:textId="16C40DF2" w:rsidR="00C871C3" w:rsidRPr="009F5473" w:rsidRDefault="00C871C3" w:rsidP="00EA7989">
            <w:pPr>
              <w:jc w:val="center"/>
              <w:rPr>
                <w:rFonts w:ascii="Calibri" w:hAnsi="Calibri" w:cs="Calibri"/>
                <w:b/>
                <w:szCs w:val="24"/>
                <w:highlight w:val="yellow"/>
                <w:lang w:eastAsia="pl-PL"/>
              </w:rPr>
            </w:pPr>
            <w:r>
              <w:rPr>
                <w:rFonts w:ascii="Calibri" w:hAnsi="Calibri" w:cs="Calibri"/>
                <w:b/>
              </w:rPr>
              <w:t>1</w:t>
            </w:r>
            <w:r w:rsidR="007D4518">
              <w:rPr>
                <w:rFonts w:ascii="Calibri" w:hAnsi="Calibri" w:cs="Calibri"/>
                <w:b/>
              </w:rPr>
              <w:t>4</w:t>
            </w:r>
            <w:r w:rsidRPr="00FC3C97">
              <w:rPr>
                <w:rFonts w:ascii="Calibri" w:hAnsi="Calibri" w:cs="Calibri"/>
                <w:b/>
              </w:rPr>
              <w:t>/202</w:t>
            </w:r>
            <w:r w:rsidR="00B1051C">
              <w:rPr>
                <w:rFonts w:ascii="Calibri" w:hAnsi="Calibri" w:cs="Calibri"/>
                <w:b/>
              </w:rPr>
              <w:t>6</w:t>
            </w:r>
          </w:p>
        </w:tc>
      </w:tr>
    </w:tbl>
    <w:p w14:paraId="08E2DCC0" w14:textId="77777777" w:rsidR="00C871C3" w:rsidRPr="009F5473" w:rsidRDefault="00C871C3" w:rsidP="00C871C3">
      <w:pPr>
        <w:spacing w:line="276" w:lineRule="auto"/>
        <w:jc w:val="center"/>
        <w:rPr>
          <w:rFonts w:ascii="Calibri" w:hAnsi="Calibri" w:cs="Calibri"/>
          <w:szCs w:val="24"/>
          <w:lang w:eastAsia="pl-PL"/>
        </w:rPr>
      </w:pPr>
    </w:p>
    <w:p w14:paraId="023B5CC3" w14:textId="77777777" w:rsidR="00C871C3" w:rsidRPr="00A90F52" w:rsidRDefault="00C871C3" w:rsidP="00C871C3">
      <w:pPr>
        <w:spacing w:line="276" w:lineRule="auto"/>
        <w:jc w:val="left"/>
        <w:rPr>
          <w:rFonts w:ascii="Calibri" w:hAnsi="Calibri" w:cs="Calibri"/>
          <w:szCs w:val="24"/>
          <w:lang w:eastAsia="pl-PL"/>
        </w:rPr>
      </w:pPr>
      <w:r w:rsidRPr="009F5473">
        <w:rPr>
          <w:rFonts w:ascii="Calibri" w:hAnsi="Calibri" w:cs="Calibri"/>
          <w:szCs w:val="24"/>
          <w:lang w:eastAsia="pl-PL"/>
        </w:rPr>
        <w:t>składamy niniejszą ofertę.</w:t>
      </w:r>
    </w:p>
    <w:p w14:paraId="3A62625B" w14:textId="77777777" w:rsidR="00C871C3" w:rsidRDefault="00C871C3" w:rsidP="00C871C3">
      <w:pPr>
        <w:pStyle w:val="ust"/>
        <w:numPr>
          <w:ilvl w:val="0"/>
          <w:numId w:val="48"/>
        </w:numPr>
        <w:rPr>
          <w:rFonts w:asciiTheme="minorHAnsi" w:hAnsiTheme="minorHAnsi" w:cstheme="minorHAnsi"/>
        </w:rPr>
      </w:pPr>
      <w:r w:rsidRPr="00240DF4">
        <w:rPr>
          <w:rFonts w:asciiTheme="minorHAnsi" w:hAnsiTheme="minorHAnsi" w:cstheme="minorHAnsi"/>
        </w:rPr>
        <w:t>Oferujemy wykonanie przedmiotu zamówienia zgodnie z opisem i warunkami określonymi w specyfikacji warunków zamówienia:</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9493"/>
      </w:tblGrid>
      <w:tr w:rsidR="007115A6" w:rsidRPr="00240DF4" w14:paraId="168134DF" w14:textId="77777777" w:rsidTr="00EA7989">
        <w:trPr>
          <w:trHeight w:val="1023"/>
        </w:trPr>
        <w:tc>
          <w:tcPr>
            <w:tcW w:w="430" w:type="dxa"/>
            <w:tcBorders>
              <w:top w:val="single" w:sz="4" w:space="0" w:color="auto"/>
              <w:left w:val="single" w:sz="4" w:space="0" w:color="auto"/>
              <w:bottom w:val="single" w:sz="4" w:space="0" w:color="auto"/>
              <w:right w:val="single" w:sz="4" w:space="0" w:color="auto"/>
            </w:tcBorders>
            <w:vAlign w:val="center"/>
          </w:tcPr>
          <w:p w14:paraId="50F01539" w14:textId="2CF6B4EC" w:rsidR="007115A6" w:rsidRPr="007115A6" w:rsidRDefault="007115A6" w:rsidP="00EA7989">
            <w:pPr>
              <w:spacing w:before="60" w:after="60" w:line="276" w:lineRule="auto"/>
              <w:jc w:val="center"/>
              <w:rPr>
                <w:rFonts w:asciiTheme="minorHAnsi" w:hAnsiTheme="minorHAnsi" w:cstheme="minorHAnsi"/>
                <w:b/>
                <w:bCs/>
              </w:rPr>
            </w:pPr>
            <w:r w:rsidRPr="007115A6">
              <w:rPr>
                <w:rFonts w:asciiTheme="minorHAnsi" w:hAnsiTheme="minorHAnsi" w:cstheme="minorHAnsi"/>
                <w:b/>
                <w:bCs/>
              </w:rPr>
              <w:t>1)</w:t>
            </w:r>
          </w:p>
        </w:tc>
        <w:tc>
          <w:tcPr>
            <w:tcW w:w="9493" w:type="dxa"/>
            <w:tcBorders>
              <w:top w:val="single" w:sz="4" w:space="0" w:color="auto"/>
              <w:left w:val="single" w:sz="4" w:space="0" w:color="auto"/>
              <w:bottom w:val="single" w:sz="4" w:space="0" w:color="auto"/>
              <w:right w:val="single" w:sz="4" w:space="0" w:color="auto"/>
            </w:tcBorders>
            <w:vAlign w:val="center"/>
          </w:tcPr>
          <w:p w14:paraId="002ADEA0" w14:textId="51B3B22E" w:rsidR="007115A6" w:rsidRDefault="007115A6" w:rsidP="00EA7989">
            <w:pPr>
              <w:jc w:val="center"/>
              <w:rPr>
                <w:rFonts w:asciiTheme="minorHAnsi" w:hAnsiTheme="minorHAnsi" w:cstheme="minorHAnsi"/>
                <w:b/>
                <w:szCs w:val="24"/>
              </w:rPr>
            </w:pPr>
          </w:p>
          <w:tbl>
            <w:tblPr>
              <w:tblW w:w="4507" w:type="dxa"/>
              <w:tblInd w:w="2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0"/>
              <w:gridCol w:w="3187"/>
            </w:tblGrid>
            <w:tr w:rsidR="007115A6" w:rsidRPr="001659BF" w14:paraId="4BDF7CAD" w14:textId="77777777" w:rsidTr="00875D70">
              <w:trPr>
                <w:cantSplit/>
                <w:trHeight w:val="823"/>
              </w:trPr>
              <w:tc>
                <w:tcPr>
                  <w:tcW w:w="1320" w:type="dxa"/>
                  <w:vAlign w:val="center"/>
                </w:tcPr>
                <w:p w14:paraId="362A290A" w14:textId="77777777" w:rsidR="007115A6" w:rsidRPr="001659BF" w:rsidRDefault="007115A6" w:rsidP="007115A6">
                  <w:pPr>
                    <w:pStyle w:val="Standard0"/>
                    <w:jc w:val="center"/>
                    <w:rPr>
                      <w:rFonts w:asciiTheme="minorHAnsi" w:hAnsiTheme="minorHAnsi" w:cstheme="minorHAnsi"/>
                      <w:b/>
                    </w:rPr>
                  </w:pPr>
                  <w:r w:rsidRPr="001659BF">
                    <w:rPr>
                      <w:rFonts w:asciiTheme="minorHAnsi" w:hAnsiTheme="minorHAnsi" w:cstheme="minorHAnsi"/>
                      <w:b/>
                    </w:rPr>
                    <w:t>Nr pakietu</w:t>
                  </w:r>
                </w:p>
              </w:tc>
              <w:tc>
                <w:tcPr>
                  <w:tcW w:w="3187" w:type="dxa"/>
                  <w:vAlign w:val="center"/>
                </w:tcPr>
                <w:p w14:paraId="0A752A2B" w14:textId="77777777" w:rsidR="007115A6" w:rsidRPr="001659BF" w:rsidRDefault="007115A6" w:rsidP="007115A6">
                  <w:pPr>
                    <w:pStyle w:val="Standard0"/>
                    <w:jc w:val="center"/>
                    <w:rPr>
                      <w:rFonts w:asciiTheme="minorHAnsi" w:hAnsiTheme="minorHAnsi" w:cstheme="minorHAnsi"/>
                      <w:b/>
                    </w:rPr>
                  </w:pPr>
                  <w:r w:rsidRPr="001659BF">
                    <w:rPr>
                      <w:rFonts w:asciiTheme="minorHAnsi" w:hAnsiTheme="minorHAnsi" w:cstheme="minorHAnsi"/>
                      <w:b/>
                    </w:rPr>
                    <w:t>Cena oferty brutto</w:t>
                  </w:r>
                </w:p>
              </w:tc>
            </w:tr>
            <w:tr w:rsidR="007115A6" w:rsidRPr="00564114" w14:paraId="358B017C" w14:textId="77777777" w:rsidTr="00875D70">
              <w:trPr>
                <w:trHeight w:val="228"/>
              </w:trPr>
              <w:tc>
                <w:tcPr>
                  <w:tcW w:w="1320" w:type="dxa"/>
                  <w:vAlign w:val="center"/>
                </w:tcPr>
                <w:p w14:paraId="57BED682" w14:textId="77777777" w:rsidR="007115A6" w:rsidRPr="00564114" w:rsidRDefault="007115A6" w:rsidP="007115A6">
                  <w:pPr>
                    <w:pStyle w:val="Standard0"/>
                    <w:jc w:val="center"/>
                    <w:rPr>
                      <w:rFonts w:asciiTheme="minorHAnsi" w:hAnsiTheme="minorHAnsi" w:cstheme="minorHAnsi"/>
                      <w:b/>
                    </w:rPr>
                  </w:pPr>
                  <w:r w:rsidRPr="00564114">
                    <w:rPr>
                      <w:rFonts w:asciiTheme="minorHAnsi" w:hAnsiTheme="minorHAnsi" w:cstheme="minorHAnsi"/>
                      <w:b/>
                    </w:rPr>
                    <w:t>1</w:t>
                  </w:r>
                </w:p>
              </w:tc>
              <w:tc>
                <w:tcPr>
                  <w:tcW w:w="3187" w:type="dxa"/>
                  <w:vAlign w:val="bottom"/>
                </w:tcPr>
                <w:p w14:paraId="4F381503" w14:textId="77777777" w:rsidR="007115A6" w:rsidRPr="00564114" w:rsidRDefault="007115A6" w:rsidP="007115A6">
                  <w:pPr>
                    <w:jc w:val="right"/>
                    <w:rPr>
                      <w:rFonts w:asciiTheme="minorHAnsi" w:hAnsiTheme="minorHAnsi" w:cstheme="minorHAnsi"/>
                      <w:b/>
                      <w:bCs/>
                      <w:color w:val="000000"/>
                      <w:szCs w:val="24"/>
                    </w:rPr>
                  </w:pPr>
                </w:p>
              </w:tc>
            </w:tr>
            <w:tr w:rsidR="007115A6" w:rsidRPr="00564114" w14:paraId="0BBD962D" w14:textId="77777777" w:rsidTr="00875D70">
              <w:trPr>
                <w:trHeight w:val="85"/>
              </w:trPr>
              <w:tc>
                <w:tcPr>
                  <w:tcW w:w="1320" w:type="dxa"/>
                  <w:vAlign w:val="center"/>
                </w:tcPr>
                <w:p w14:paraId="30C4D361" w14:textId="77777777" w:rsidR="007115A6" w:rsidRPr="00564114" w:rsidRDefault="007115A6" w:rsidP="007115A6">
                  <w:pPr>
                    <w:pStyle w:val="Standard0"/>
                    <w:jc w:val="center"/>
                    <w:rPr>
                      <w:rFonts w:asciiTheme="minorHAnsi" w:hAnsiTheme="minorHAnsi" w:cstheme="minorHAnsi"/>
                      <w:b/>
                    </w:rPr>
                  </w:pPr>
                  <w:r w:rsidRPr="00564114">
                    <w:rPr>
                      <w:rFonts w:asciiTheme="minorHAnsi" w:hAnsiTheme="minorHAnsi" w:cstheme="minorHAnsi"/>
                      <w:b/>
                    </w:rPr>
                    <w:t>2</w:t>
                  </w:r>
                </w:p>
              </w:tc>
              <w:tc>
                <w:tcPr>
                  <w:tcW w:w="3187" w:type="dxa"/>
                  <w:vAlign w:val="bottom"/>
                </w:tcPr>
                <w:p w14:paraId="09EE0835" w14:textId="77777777" w:rsidR="007115A6" w:rsidRPr="00564114" w:rsidRDefault="007115A6" w:rsidP="007115A6">
                  <w:pPr>
                    <w:jc w:val="right"/>
                    <w:rPr>
                      <w:rFonts w:asciiTheme="minorHAnsi" w:hAnsiTheme="minorHAnsi" w:cstheme="minorHAnsi"/>
                      <w:b/>
                      <w:bCs/>
                      <w:color w:val="000000"/>
                      <w:szCs w:val="24"/>
                    </w:rPr>
                  </w:pPr>
                </w:p>
              </w:tc>
            </w:tr>
            <w:tr w:rsidR="007115A6" w:rsidRPr="00564114" w14:paraId="08838CCF" w14:textId="77777777" w:rsidTr="00875D70">
              <w:trPr>
                <w:trHeight w:val="85"/>
              </w:trPr>
              <w:tc>
                <w:tcPr>
                  <w:tcW w:w="1320" w:type="dxa"/>
                  <w:vAlign w:val="center"/>
                </w:tcPr>
                <w:p w14:paraId="0336E350" w14:textId="77777777" w:rsidR="007115A6" w:rsidRPr="00564114" w:rsidRDefault="007115A6" w:rsidP="007115A6">
                  <w:pPr>
                    <w:pStyle w:val="Standard0"/>
                    <w:jc w:val="center"/>
                    <w:rPr>
                      <w:rFonts w:asciiTheme="minorHAnsi" w:hAnsiTheme="minorHAnsi" w:cstheme="minorHAnsi"/>
                      <w:b/>
                    </w:rPr>
                  </w:pPr>
                  <w:r>
                    <w:rPr>
                      <w:rFonts w:asciiTheme="minorHAnsi" w:hAnsiTheme="minorHAnsi" w:cstheme="minorHAnsi"/>
                      <w:b/>
                    </w:rPr>
                    <w:t>3</w:t>
                  </w:r>
                </w:p>
              </w:tc>
              <w:tc>
                <w:tcPr>
                  <w:tcW w:w="3187" w:type="dxa"/>
                  <w:vAlign w:val="bottom"/>
                </w:tcPr>
                <w:p w14:paraId="6BBB38EB" w14:textId="77777777" w:rsidR="007115A6" w:rsidRPr="00564114" w:rsidRDefault="007115A6" w:rsidP="007115A6">
                  <w:pPr>
                    <w:jc w:val="right"/>
                    <w:rPr>
                      <w:rFonts w:asciiTheme="minorHAnsi" w:hAnsiTheme="minorHAnsi" w:cstheme="minorHAnsi"/>
                      <w:b/>
                      <w:bCs/>
                      <w:color w:val="000000"/>
                      <w:szCs w:val="24"/>
                    </w:rPr>
                  </w:pPr>
                </w:p>
              </w:tc>
            </w:tr>
            <w:tr w:rsidR="007115A6" w:rsidRPr="00564114" w14:paraId="35C2B04B" w14:textId="77777777" w:rsidTr="00875D70">
              <w:trPr>
                <w:trHeight w:val="85"/>
              </w:trPr>
              <w:tc>
                <w:tcPr>
                  <w:tcW w:w="1320" w:type="dxa"/>
                  <w:vAlign w:val="center"/>
                </w:tcPr>
                <w:p w14:paraId="39BD87F0" w14:textId="77777777" w:rsidR="007115A6" w:rsidRDefault="007115A6" w:rsidP="007115A6">
                  <w:pPr>
                    <w:pStyle w:val="Standard0"/>
                    <w:jc w:val="center"/>
                    <w:rPr>
                      <w:rFonts w:asciiTheme="minorHAnsi" w:hAnsiTheme="minorHAnsi" w:cstheme="minorHAnsi"/>
                      <w:b/>
                    </w:rPr>
                  </w:pPr>
                  <w:r>
                    <w:rPr>
                      <w:rFonts w:asciiTheme="minorHAnsi" w:hAnsiTheme="minorHAnsi" w:cstheme="minorHAnsi"/>
                      <w:b/>
                    </w:rPr>
                    <w:t>4</w:t>
                  </w:r>
                </w:p>
              </w:tc>
              <w:tc>
                <w:tcPr>
                  <w:tcW w:w="3187" w:type="dxa"/>
                  <w:vAlign w:val="bottom"/>
                </w:tcPr>
                <w:p w14:paraId="3714D881" w14:textId="77777777" w:rsidR="007115A6" w:rsidRPr="00564114" w:rsidRDefault="007115A6" w:rsidP="007115A6">
                  <w:pPr>
                    <w:jc w:val="right"/>
                    <w:rPr>
                      <w:rFonts w:asciiTheme="minorHAnsi" w:hAnsiTheme="minorHAnsi" w:cstheme="minorHAnsi"/>
                      <w:b/>
                      <w:bCs/>
                      <w:color w:val="000000"/>
                      <w:szCs w:val="24"/>
                    </w:rPr>
                  </w:pPr>
                </w:p>
              </w:tc>
            </w:tr>
            <w:tr w:rsidR="007115A6" w:rsidRPr="00564114" w14:paraId="71BB3711" w14:textId="77777777" w:rsidTr="00875D70">
              <w:trPr>
                <w:trHeight w:val="85"/>
              </w:trPr>
              <w:tc>
                <w:tcPr>
                  <w:tcW w:w="1320" w:type="dxa"/>
                  <w:vAlign w:val="center"/>
                </w:tcPr>
                <w:p w14:paraId="08F20883" w14:textId="77777777" w:rsidR="007115A6" w:rsidRDefault="007115A6" w:rsidP="007115A6">
                  <w:pPr>
                    <w:pStyle w:val="Standard0"/>
                    <w:jc w:val="center"/>
                    <w:rPr>
                      <w:rFonts w:asciiTheme="minorHAnsi" w:hAnsiTheme="minorHAnsi" w:cstheme="minorHAnsi"/>
                      <w:b/>
                    </w:rPr>
                  </w:pPr>
                  <w:r>
                    <w:rPr>
                      <w:rFonts w:asciiTheme="minorHAnsi" w:hAnsiTheme="minorHAnsi" w:cstheme="minorHAnsi"/>
                      <w:b/>
                    </w:rPr>
                    <w:t>5</w:t>
                  </w:r>
                </w:p>
              </w:tc>
              <w:tc>
                <w:tcPr>
                  <w:tcW w:w="3187" w:type="dxa"/>
                  <w:vAlign w:val="bottom"/>
                </w:tcPr>
                <w:p w14:paraId="483D4635" w14:textId="77777777" w:rsidR="007115A6" w:rsidRPr="00564114" w:rsidRDefault="007115A6" w:rsidP="007115A6">
                  <w:pPr>
                    <w:jc w:val="right"/>
                    <w:rPr>
                      <w:rFonts w:asciiTheme="minorHAnsi" w:hAnsiTheme="minorHAnsi" w:cstheme="minorHAnsi"/>
                      <w:b/>
                      <w:bCs/>
                      <w:color w:val="000000"/>
                      <w:szCs w:val="24"/>
                    </w:rPr>
                  </w:pPr>
                </w:p>
              </w:tc>
            </w:tr>
            <w:tr w:rsidR="007115A6" w:rsidRPr="00564114" w14:paraId="292E8377" w14:textId="77777777" w:rsidTr="00875D70">
              <w:trPr>
                <w:trHeight w:val="85"/>
              </w:trPr>
              <w:tc>
                <w:tcPr>
                  <w:tcW w:w="1320" w:type="dxa"/>
                  <w:vAlign w:val="center"/>
                </w:tcPr>
                <w:p w14:paraId="363C82E2" w14:textId="77777777" w:rsidR="007115A6" w:rsidRDefault="007115A6" w:rsidP="007115A6">
                  <w:pPr>
                    <w:pStyle w:val="Standard0"/>
                    <w:jc w:val="center"/>
                    <w:rPr>
                      <w:rFonts w:asciiTheme="minorHAnsi" w:hAnsiTheme="minorHAnsi" w:cstheme="minorHAnsi"/>
                      <w:b/>
                    </w:rPr>
                  </w:pPr>
                  <w:r>
                    <w:rPr>
                      <w:rFonts w:asciiTheme="minorHAnsi" w:hAnsiTheme="minorHAnsi" w:cstheme="minorHAnsi"/>
                      <w:b/>
                    </w:rPr>
                    <w:t>6</w:t>
                  </w:r>
                </w:p>
              </w:tc>
              <w:tc>
                <w:tcPr>
                  <w:tcW w:w="3187" w:type="dxa"/>
                  <w:vAlign w:val="bottom"/>
                </w:tcPr>
                <w:p w14:paraId="4A75EDBF" w14:textId="77777777" w:rsidR="007115A6" w:rsidRPr="00564114" w:rsidRDefault="007115A6" w:rsidP="007115A6">
                  <w:pPr>
                    <w:jc w:val="right"/>
                    <w:rPr>
                      <w:rFonts w:asciiTheme="minorHAnsi" w:hAnsiTheme="minorHAnsi" w:cstheme="minorHAnsi"/>
                      <w:b/>
                      <w:bCs/>
                      <w:color w:val="000000"/>
                      <w:szCs w:val="24"/>
                    </w:rPr>
                  </w:pPr>
                </w:p>
              </w:tc>
            </w:tr>
            <w:tr w:rsidR="007115A6" w:rsidRPr="00564114" w14:paraId="3A67AECA" w14:textId="77777777" w:rsidTr="00875D70">
              <w:trPr>
                <w:trHeight w:val="85"/>
              </w:trPr>
              <w:tc>
                <w:tcPr>
                  <w:tcW w:w="1320" w:type="dxa"/>
                  <w:vAlign w:val="center"/>
                </w:tcPr>
                <w:p w14:paraId="78764637" w14:textId="77777777" w:rsidR="007115A6" w:rsidRDefault="007115A6" w:rsidP="007115A6">
                  <w:pPr>
                    <w:pStyle w:val="Standard0"/>
                    <w:jc w:val="center"/>
                    <w:rPr>
                      <w:rFonts w:asciiTheme="minorHAnsi" w:hAnsiTheme="minorHAnsi" w:cstheme="minorHAnsi"/>
                      <w:b/>
                    </w:rPr>
                  </w:pPr>
                  <w:r>
                    <w:rPr>
                      <w:rFonts w:asciiTheme="minorHAnsi" w:hAnsiTheme="minorHAnsi" w:cstheme="minorHAnsi"/>
                      <w:b/>
                    </w:rPr>
                    <w:lastRenderedPageBreak/>
                    <w:t>7</w:t>
                  </w:r>
                </w:p>
              </w:tc>
              <w:tc>
                <w:tcPr>
                  <w:tcW w:w="3187" w:type="dxa"/>
                  <w:vAlign w:val="bottom"/>
                </w:tcPr>
                <w:p w14:paraId="6C70B1F3" w14:textId="77777777" w:rsidR="007115A6" w:rsidRPr="00564114" w:rsidRDefault="007115A6" w:rsidP="007115A6">
                  <w:pPr>
                    <w:jc w:val="right"/>
                    <w:rPr>
                      <w:rFonts w:asciiTheme="minorHAnsi" w:hAnsiTheme="minorHAnsi" w:cstheme="minorHAnsi"/>
                      <w:b/>
                      <w:bCs/>
                      <w:color w:val="000000"/>
                      <w:szCs w:val="24"/>
                    </w:rPr>
                  </w:pPr>
                </w:p>
              </w:tc>
            </w:tr>
            <w:tr w:rsidR="007115A6" w:rsidRPr="00564114" w14:paraId="6F9EFB5F" w14:textId="77777777" w:rsidTr="00875D70">
              <w:trPr>
                <w:trHeight w:val="85"/>
              </w:trPr>
              <w:tc>
                <w:tcPr>
                  <w:tcW w:w="1320" w:type="dxa"/>
                  <w:vAlign w:val="center"/>
                </w:tcPr>
                <w:p w14:paraId="36A94A6F" w14:textId="77777777" w:rsidR="007115A6" w:rsidRDefault="007115A6" w:rsidP="007115A6">
                  <w:pPr>
                    <w:pStyle w:val="Standard0"/>
                    <w:jc w:val="center"/>
                    <w:rPr>
                      <w:rFonts w:asciiTheme="minorHAnsi" w:hAnsiTheme="minorHAnsi" w:cstheme="minorHAnsi"/>
                      <w:b/>
                    </w:rPr>
                  </w:pPr>
                  <w:r>
                    <w:rPr>
                      <w:rFonts w:asciiTheme="minorHAnsi" w:hAnsiTheme="minorHAnsi" w:cstheme="minorHAnsi"/>
                      <w:b/>
                    </w:rPr>
                    <w:t>8</w:t>
                  </w:r>
                </w:p>
              </w:tc>
              <w:tc>
                <w:tcPr>
                  <w:tcW w:w="3187" w:type="dxa"/>
                  <w:vAlign w:val="bottom"/>
                </w:tcPr>
                <w:p w14:paraId="17995001" w14:textId="77777777" w:rsidR="007115A6" w:rsidRPr="00564114" w:rsidRDefault="007115A6" w:rsidP="007115A6">
                  <w:pPr>
                    <w:jc w:val="right"/>
                    <w:rPr>
                      <w:rFonts w:asciiTheme="minorHAnsi" w:hAnsiTheme="minorHAnsi" w:cstheme="minorHAnsi"/>
                      <w:b/>
                      <w:bCs/>
                      <w:color w:val="000000"/>
                      <w:szCs w:val="24"/>
                    </w:rPr>
                  </w:pPr>
                </w:p>
              </w:tc>
            </w:tr>
            <w:tr w:rsidR="007115A6" w:rsidRPr="00564114" w14:paraId="7EEE143E" w14:textId="77777777" w:rsidTr="00875D70">
              <w:trPr>
                <w:trHeight w:val="85"/>
              </w:trPr>
              <w:tc>
                <w:tcPr>
                  <w:tcW w:w="1320" w:type="dxa"/>
                  <w:vAlign w:val="center"/>
                </w:tcPr>
                <w:p w14:paraId="411E5084" w14:textId="77777777" w:rsidR="007115A6" w:rsidRDefault="007115A6" w:rsidP="007115A6">
                  <w:pPr>
                    <w:pStyle w:val="Standard0"/>
                    <w:jc w:val="center"/>
                    <w:rPr>
                      <w:rFonts w:asciiTheme="minorHAnsi" w:hAnsiTheme="minorHAnsi" w:cstheme="minorHAnsi"/>
                      <w:b/>
                    </w:rPr>
                  </w:pPr>
                  <w:r>
                    <w:rPr>
                      <w:rFonts w:asciiTheme="minorHAnsi" w:hAnsiTheme="minorHAnsi" w:cstheme="minorHAnsi"/>
                      <w:b/>
                    </w:rPr>
                    <w:t>9</w:t>
                  </w:r>
                </w:p>
              </w:tc>
              <w:tc>
                <w:tcPr>
                  <w:tcW w:w="3187" w:type="dxa"/>
                  <w:vAlign w:val="bottom"/>
                </w:tcPr>
                <w:p w14:paraId="4303AC19" w14:textId="77777777" w:rsidR="007115A6" w:rsidRPr="00564114" w:rsidRDefault="007115A6" w:rsidP="007115A6">
                  <w:pPr>
                    <w:jc w:val="right"/>
                    <w:rPr>
                      <w:rFonts w:asciiTheme="minorHAnsi" w:hAnsiTheme="minorHAnsi" w:cstheme="minorHAnsi"/>
                      <w:b/>
                      <w:bCs/>
                      <w:color w:val="000000"/>
                      <w:szCs w:val="24"/>
                    </w:rPr>
                  </w:pPr>
                </w:p>
              </w:tc>
            </w:tr>
          </w:tbl>
          <w:p w14:paraId="585D61BE" w14:textId="77777777" w:rsidR="007115A6" w:rsidRPr="00870078" w:rsidRDefault="007115A6" w:rsidP="007115A6">
            <w:pPr>
              <w:spacing w:before="60" w:after="60" w:line="360" w:lineRule="auto"/>
              <w:rPr>
                <w:rFonts w:asciiTheme="minorHAnsi" w:hAnsiTheme="minorHAnsi" w:cstheme="minorHAnsi"/>
                <w:i/>
                <w:sz w:val="20"/>
                <w:lang w:eastAsia="pl-PL"/>
              </w:rPr>
            </w:pPr>
            <w:r w:rsidRPr="00870078">
              <w:rPr>
                <w:rFonts w:asciiTheme="minorHAnsi" w:hAnsiTheme="minorHAnsi" w:cstheme="minorHAnsi"/>
                <w:i/>
                <w:sz w:val="20"/>
                <w:lang w:eastAsia="pl-PL"/>
              </w:rPr>
              <w:t>Wybór mojej oferty będzie prowadzić do powstania u Zamawiającego obowiązku podatkowego, zgodnie z ustawą z dnia 11 marca 2004 r. o podatku od towarów i usług (Dz. U. z 20</w:t>
            </w:r>
            <w:r>
              <w:rPr>
                <w:rFonts w:asciiTheme="minorHAnsi" w:hAnsiTheme="minorHAnsi" w:cstheme="minorHAnsi"/>
                <w:i/>
                <w:sz w:val="20"/>
                <w:lang w:eastAsia="pl-PL"/>
              </w:rPr>
              <w:t>25</w:t>
            </w:r>
            <w:r w:rsidRPr="00870078">
              <w:rPr>
                <w:rFonts w:asciiTheme="minorHAnsi" w:hAnsiTheme="minorHAnsi" w:cstheme="minorHAnsi"/>
                <w:i/>
                <w:sz w:val="20"/>
                <w:lang w:eastAsia="pl-PL"/>
              </w:rPr>
              <w:t xml:space="preserve"> r. poz. </w:t>
            </w:r>
            <w:r>
              <w:rPr>
                <w:rFonts w:asciiTheme="minorHAnsi" w:hAnsiTheme="minorHAnsi" w:cstheme="minorHAnsi"/>
                <w:i/>
                <w:sz w:val="20"/>
                <w:lang w:eastAsia="pl-PL"/>
              </w:rPr>
              <w:t>775,894,896</w:t>
            </w:r>
            <w:r w:rsidRPr="00870078">
              <w:rPr>
                <w:rFonts w:asciiTheme="minorHAnsi" w:hAnsiTheme="minorHAnsi" w:cstheme="minorHAnsi"/>
                <w:i/>
                <w:sz w:val="20"/>
                <w:lang w:eastAsia="pl-PL"/>
              </w:rPr>
              <w:t>).</w:t>
            </w:r>
            <w:r w:rsidRPr="00870078">
              <w:rPr>
                <w:rFonts w:asciiTheme="minorHAnsi" w:hAnsiTheme="minorHAnsi" w:cstheme="minorHAnsi"/>
                <w:i/>
                <w:sz w:val="20"/>
                <w:vertAlign w:val="superscript"/>
                <w:lang w:eastAsia="pl-PL"/>
              </w:rPr>
              <w:t xml:space="preserve"> </w:t>
            </w:r>
            <w:r w:rsidRPr="00870078">
              <w:rPr>
                <w:rFonts w:asciiTheme="minorHAnsi" w:hAnsiTheme="minorHAnsi" w:cstheme="minorHAnsi"/>
                <w:i/>
                <w:sz w:val="20"/>
                <w:vertAlign w:val="superscript"/>
                <w:lang w:eastAsia="pl-PL"/>
              </w:rPr>
              <w:footnoteReference w:id="1"/>
            </w:r>
          </w:p>
          <w:p w14:paraId="117BA84B" w14:textId="77777777" w:rsidR="007115A6" w:rsidRPr="00870078" w:rsidRDefault="007115A6" w:rsidP="007115A6">
            <w:pPr>
              <w:pStyle w:val="Akapitzlist"/>
              <w:numPr>
                <w:ilvl w:val="0"/>
                <w:numId w:val="94"/>
              </w:numPr>
              <w:spacing w:before="60" w:after="60" w:line="360" w:lineRule="auto"/>
              <w:ind w:left="455"/>
              <w:jc w:val="left"/>
              <w:rPr>
                <w:rFonts w:asciiTheme="minorHAnsi" w:hAnsiTheme="minorHAnsi" w:cstheme="minorHAnsi"/>
                <w:i/>
                <w:sz w:val="20"/>
                <w:lang w:eastAsia="pl-PL"/>
              </w:rPr>
            </w:pPr>
            <w:r w:rsidRPr="00870078">
              <w:rPr>
                <w:rFonts w:asciiTheme="minorHAnsi" w:hAnsiTheme="minorHAnsi" w:cstheme="minorHAnsi"/>
                <w:i/>
                <w:sz w:val="20"/>
                <w:lang w:eastAsia="pl-PL"/>
              </w:rPr>
              <w:t>nazwa (rodzaj) towaru lub usługi, których dostawa lub świadczenie będą prowadziły do powstania obowiązku podatkowego………………………………………………………………….</w:t>
            </w:r>
          </w:p>
          <w:p w14:paraId="4FF3F8CC" w14:textId="77777777" w:rsidR="007115A6" w:rsidRPr="00870078" w:rsidRDefault="007115A6" w:rsidP="007115A6">
            <w:pPr>
              <w:pStyle w:val="Akapitzlist"/>
              <w:numPr>
                <w:ilvl w:val="0"/>
                <w:numId w:val="94"/>
              </w:numPr>
              <w:spacing w:before="60" w:after="60" w:line="360" w:lineRule="auto"/>
              <w:ind w:left="455"/>
              <w:jc w:val="left"/>
              <w:rPr>
                <w:rFonts w:asciiTheme="minorHAnsi" w:hAnsiTheme="minorHAnsi" w:cstheme="minorHAnsi"/>
                <w:i/>
                <w:sz w:val="20"/>
                <w:lang w:eastAsia="pl-PL"/>
              </w:rPr>
            </w:pPr>
            <w:r w:rsidRPr="00870078">
              <w:rPr>
                <w:rFonts w:asciiTheme="minorHAnsi" w:hAnsiTheme="minorHAnsi" w:cstheme="minorHAnsi"/>
                <w:i/>
                <w:sz w:val="20"/>
                <w:lang w:eastAsia="pl-PL"/>
              </w:rPr>
              <w:t>wartość towaru lub usługi objętego obowiązkiem podatkowym Zamawiającego, bez kwoty podatku…………………………………………………………………………………………………..</w:t>
            </w:r>
          </w:p>
          <w:p w14:paraId="256B0A91" w14:textId="5D9C82C0" w:rsidR="007115A6" w:rsidRPr="00240DF4" w:rsidRDefault="007115A6" w:rsidP="007115A6">
            <w:pPr>
              <w:ind w:left="455"/>
              <w:jc w:val="left"/>
              <w:rPr>
                <w:rFonts w:asciiTheme="minorHAnsi" w:hAnsiTheme="minorHAnsi" w:cstheme="minorHAnsi"/>
                <w:b/>
                <w:szCs w:val="24"/>
              </w:rPr>
            </w:pPr>
            <w:r w:rsidRPr="00870078">
              <w:rPr>
                <w:rFonts w:asciiTheme="minorHAnsi" w:hAnsiTheme="minorHAnsi" w:cstheme="minorHAnsi"/>
                <w:i/>
                <w:sz w:val="20"/>
                <w:lang w:eastAsia="pl-PL"/>
              </w:rPr>
              <w:t>stawka podatku od towarów i usług, która zgodnie z wiedzą Wykonawcy, będzie miała zastosowanie…………………………………………………………………………………………….</w:t>
            </w:r>
          </w:p>
        </w:tc>
      </w:tr>
      <w:tr w:rsidR="00C871C3" w:rsidRPr="00240DF4" w14:paraId="76EC7B23" w14:textId="77777777" w:rsidTr="00EA7989">
        <w:trPr>
          <w:trHeight w:val="1023"/>
        </w:trPr>
        <w:tc>
          <w:tcPr>
            <w:tcW w:w="430" w:type="dxa"/>
            <w:tcBorders>
              <w:top w:val="single" w:sz="4" w:space="0" w:color="auto"/>
              <w:left w:val="single" w:sz="4" w:space="0" w:color="auto"/>
              <w:bottom w:val="single" w:sz="4" w:space="0" w:color="auto"/>
              <w:right w:val="single" w:sz="4" w:space="0" w:color="auto"/>
            </w:tcBorders>
            <w:vAlign w:val="center"/>
          </w:tcPr>
          <w:p w14:paraId="209FD421" w14:textId="77777777" w:rsidR="00C871C3" w:rsidRPr="00240DF4" w:rsidRDefault="00C871C3" w:rsidP="00EA7989">
            <w:pPr>
              <w:spacing w:before="60" w:after="60" w:line="276" w:lineRule="auto"/>
              <w:jc w:val="center"/>
              <w:rPr>
                <w:rFonts w:asciiTheme="minorHAnsi" w:hAnsiTheme="minorHAnsi" w:cstheme="minorHAnsi"/>
                <w:b/>
                <w:szCs w:val="24"/>
              </w:rPr>
            </w:pPr>
            <w:r>
              <w:rPr>
                <w:rFonts w:asciiTheme="minorHAnsi" w:hAnsiTheme="minorHAnsi" w:cstheme="minorHAnsi"/>
              </w:rPr>
              <w:lastRenderedPageBreak/>
              <w:br w:type="page"/>
            </w:r>
            <w:r w:rsidRPr="00240DF4">
              <w:rPr>
                <w:rFonts w:asciiTheme="minorHAnsi" w:hAnsiTheme="minorHAnsi" w:cstheme="minorHAnsi"/>
                <w:b/>
                <w:szCs w:val="24"/>
              </w:rPr>
              <w:t>2)</w:t>
            </w:r>
          </w:p>
        </w:tc>
        <w:tc>
          <w:tcPr>
            <w:tcW w:w="9493" w:type="dxa"/>
            <w:tcBorders>
              <w:top w:val="single" w:sz="4" w:space="0" w:color="auto"/>
              <w:left w:val="single" w:sz="4" w:space="0" w:color="auto"/>
              <w:bottom w:val="single" w:sz="4" w:space="0" w:color="auto"/>
              <w:right w:val="single" w:sz="4" w:space="0" w:color="auto"/>
            </w:tcBorders>
            <w:vAlign w:val="center"/>
          </w:tcPr>
          <w:p w14:paraId="2E99C8C9" w14:textId="77777777" w:rsidR="00C871C3" w:rsidRPr="00240DF4" w:rsidRDefault="00C871C3" w:rsidP="00EA7989">
            <w:pPr>
              <w:jc w:val="center"/>
              <w:rPr>
                <w:rFonts w:asciiTheme="minorHAnsi" w:hAnsiTheme="minorHAnsi" w:cstheme="minorHAnsi"/>
                <w:b/>
                <w:szCs w:val="24"/>
              </w:rPr>
            </w:pPr>
          </w:p>
          <w:p w14:paraId="5CB895D8" w14:textId="77777777" w:rsidR="00C871C3" w:rsidRPr="00240DF4" w:rsidRDefault="00C871C3" w:rsidP="00EA7989">
            <w:pPr>
              <w:jc w:val="center"/>
              <w:rPr>
                <w:rFonts w:asciiTheme="minorHAnsi" w:hAnsiTheme="minorHAnsi" w:cstheme="minorHAnsi"/>
                <w:b/>
                <w:szCs w:val="24"/>
              </w:rPr>
            </w:pPr>
            <w:r w:rsidRPr="00240DF4">
              <w:rPr>
                <w:rFonts w:asciiTheme="minorHAnsi" w:hAnsiTheme="minorHAnsi" w:cstheme="minorHAnsi"/>
                <w:b/>
                <w:szCs w:val="24"/>
              </w:rPr>
              <w:t xml:space="preserve">Termin </w:t>
            </w:r>
            <w:r>
              <w:rPr>
                <w:rFonts w:asciiTheme="minorHAnsi" w:hAnsiTheme="minorHAnsi" w:cstheme="minorHAnsi"/>
                <w:b/>
                <w:szCs w:val="24"/>
              </w:rPr>
              <w:t>dostawy</w:t>
            </w:r>
            <w:r w:rsidRPr="00240DF4">
              <w:rPr>
                <w:rFonts w:asciiTheme="minorHAnsi" w:hAnsiTheme="minorHAnsi" w:cstheme="minorHAnsi"/>
                <w:szCs w:val="24"/>
              </w:rPr>
              <w:t xml:space="preserve">: </w:t>
            </w:r>
            <w:r w:rsidRPr="00240DF4">
              <w:rPr>
                <w:rFonts w:asciiTheme="minorHAnsi" w:hAnsiTheme="minorHAnsi" w:cstheme="minorHAnsi"/>
                <w:b/>
                <w:szCs w:val="24"/>
              </w:rPr>
              <w:t>…………………. dni roboczych.</w:t>
            </w:r>
          </w:p>
          <w:p w14:paraId="30595C9B" w14:textId="77777777" w:rsidR="00C871C3" w:rsidRPr="00240DF4" w:rsidRDefault="00C871C3" w:rsidP="00EA7989">
            <w:pPr>
              <w:rPr>
                <w:rFonts w:asciiTheme="minorHAnsi" w:hAnsiTheme="minorHAnsi" w:cstheme="minorHAnsi"/>
                <w:b/>
                <w:szCs w:val="24"/>
              </w:rPr>
            </w:pPr>
          </w:p>
          <w:p w14:paraId="6F4277AE" w14:textId="09354D33" w:rsidR="00C871C3" w:rsidRPr="00240DF4" w:rsidRDefault="00C871C3" w:rsidP="00EA7989">
            <w:pPr>
              <w:jc w:val="center"/>
              <w:rPr>
                <w:rFonts w:asciiTheme="minorHAnsi" w:hAnsiTheme="minorHAnsi" w:cstheme="minorHAnsi"/>
                <w:bCs/>
                <w:szCs w:val="24"/>
              </w:rPr>
            </w:pPr>
            <w:r w:rsidRPr="00240DF4">
              <w:rPr>
                <w:rFonts w:asciiTheme="minorHAnsi" w:hAnsiTheme="minorHAnsi" w:cstheme="minorHAnsi"/>
                <w:bCs/>
                <w:szCs w:val="24"/>
              </w:rPr>
              <w:t xml:space="preserve">(Zamawiający informuje, że Wykonawca może zaoferować wyłącznie pełne dni wskazane powyżej, można zaoferować termin dostawy z przedziału od </w:t>
            </w:r>
            <w:r>
              <w:rPr>
                <w:rFonts w:asciiTheme="minorHAnsi" w:hAnsiTheme="minorHAnsi" w:cstheme="minorHAnsi"/>
                <w:bCs/>
                <w:szCs w:val="24"/>
              </w:rPr>
              <w:t>1</w:t>
            </w:r>
            <w:r w:rsidRPr="00240DF4">
              <w:rPr>
                <w:rFonts w:asciiTheme="minorHAnsi" w:hAnsiTheme="minorHAnsi" w:cstheme="minorHAnsi"/>
                <w:bCs/>
                <w:szCs w:val="24"/>
              </w:rPr>
              <w:t xml:space="preserve"> do 8 dni roboczych).</w:t>
            </w:r>
          </w:p>
          <w:p w14:paraId="63F63217" w14:textId="77777777" w:rsidR="00C871C3" w:rsidRPr="00240DF4" w:rsidRDefault="00C871C3" w:rsidP="00EA7989">
            <w:pPr>
              <w:rPr>
                <w:rFonts w:asciiTheme="minorHAnsi" w:hAnsiTheme="minorHAnsi" w:cstheme="minorHAnsi"/>
                <w:szCs w:val="24"/>
              </w:rPr>
            </w:pPr>
          </w:p>
        </w:tc>
      </w:tr>
      <w:tr w:rsidR="00C871C3" w:rsidRPr="00240DF4" w14:paraId="0C4C5ABC" w14:textId="77777777" w:rsidTr="00EA7989">
        <w:trPr>
          <w:trHeight w:val="1023"/>
        </w:trPr>
        <w:tc>
          <w:tcPr>
            <w:tcW w:w="430" w:type="dxa"/>
            <w:tcBorders>
              <w:top w:val="single" w:sz="4" w:space="0" w:color="auto"/>
              <w:left w:val="single" w:sz="4" w:space="0" w:color="auto"/>
              <w:bottom w:val="single" w:sz="4" w:space="0" w:color="auto"/>
              <w:right w:val="single" w:sz="4" w:space="0" w:color="auto"/>
            </w:tcBorders>
            <w:vAlign w:val="center"/>
          </w:tcPr>
          <w:p w14:paraId="693CE54C" w14:textId="77777777" w:rsidR="00C871C3" w:rsidRPr="00240DF4" w:rsidRDefault="00C871C3" w:rsidP="00EA7989">
            <w:pPr>
              <w:spacing w:before="60" w:after="60" w:line="276" w:lineRule="auto"/>
              <w:jc w:val="center"/>
              <w:rPr>
                <w:rFonts w:asciiTheme="minorHAnsi" w:hAnsiTheme="minorHAnsi" w:cstheme="minorHAnsi"/>
                <w:b/>
                <w:szCs w:val="24"/>
              </w:rPr>
            </w:pPr>
            <w:r w:rsidRPr="00240DF4">
              <w:rPr>
                <w:rFonts w:asciiTheme="minorHAnsi" w:hAnsiTheme="minorHAnsi" w:cstheme="minorHAnsi"/>
                <w:b/>
                <w:szCs w:val="24"/>
              </w:rPr>
              <w:t>3)</w:t>
            </w:r>
          </w:p>
        </w:tc>
        <w:tc>
          <w:tcPr>
            <w:tcW w:w="9493" w:type="dxa"/>
            <w:tcBorders>
              <w:top w:val="single" w:sz="4" w:space="0" w:color="auto"/>
              <w:left w:val="single" w:sz="4" w:space="0" w:color="auto"/>
              <w:bottom w:val="single" w:sz="4" w:space="0" w:color="auto"/>
              <w:right w:val="single" w:sz="4" w:space="0" w:color="auto"/>
            </w:tcBorders>
            <w:vAlign w:val="center"/>
          </w:tcPr>
          <w:p w14:paraId="603590EA" w14:textId="77777777" w:rsidR="00C871C3" w:rsidRPr="00240DF4" w:rsidRDefault="00C871C3" w:rsidP="00EA7989">
            <w:pPr>
              <w:pStyle w:val="ust"/>
              <w:ind w:left="720" w:firstLine="0"/>
              <w:jc w:val="center"/>
              <w:rPr>
                <w:rFonts w:asciiTheme="minorHAnsi" w:hAnsiTheme="minorHAnsi" w:cstheme="minorHAnsi"/>
                <w:b/>
              </w:rPr>
            </w:pPr>
          </w:p>
          <w:p w14:paraId="020547F7" w14:textId="77777777" w:rsidR="00C871C3" w:rsidRPr="00240DF4" w:rsidRDefault="00C871C3" w:rsidP="00EA7989">
            <w:pPr>
              <w:pStyle w:val="ust"/>
              <w:ind w:left="720" w:firstLine="0"/>
              <w:jc w:val="center"/>
              <w:rPr>
                <w:rFonts w:asciiTheme="minorHAnsi" w:hAnsiTheme="minorHAnsi" w:cstheme="minorHAnsi"/>
                <w:b/>
              </w:rPr>
            </w:pPr>
            <w:r w:rsidRPr="00240DF4">
              <w:rPr>
                <w:rFonts w:asciiTheme="minorHAnsi" w:hAnsiTheme="minorHAnsi" w:cstheme="minorHAnsi"/>
                <w:b/>
              </w:rPr>
              <w:t xml:space="preserve">Termin </w:t>
            </w:r>
            <w:r>
              <w:rPr>
                <w:rFonts w:asciiTheme="minorHAnsi" w:hAnsiTheme="minorHAnsi" w:cstheme="minorHAnsi"/>
                <w:b/>
              </w:rPr>
              <w:t>płatności:</w:t>
            </w:r>
            <w:r w:rsidRPr="00240DF4">
              <w:rPr>
                <w:rFonts w:asciiTheme="minorHAnsi" w:hAnsiTheme="minorHAnsi" w:cstheme="minorHAnsi"/>
                <w:b/>
              </w:rPr>
              <w:t xml:space="preserve"> ……………….. </w:t>
            </w:r>
          </w:p>
          <w:p w14:paraId="1FA671E0" w14:textId="77777777" w:rsidR="00C871C3" w:rsidRPr="00240DF4" w:rsidRDefault="00C871C3" w:rsidP="00EA7989">
            <w:pPr>
              <w:pStyle w:val="ust"/>
              <w:ind w:left="720" w:firstLine="0"/>
              <w:jc w:val="center"/>
              <w:rPr>
                <w:rFonts w:asciiTheme="minorHAnsi" w:hAnsiTheme="minorHAnsi" w:cstheme="minorHAnsi"/>
              </w:rPr>
            </w:pPr>
            <w:r w:rsidRPr="00240DF4">
              <w:rPr>
                <w:rFonts w:asciiTheme="minorHAnsi" w:hAnsiTheme="minorHAnsi" w:cstheme="minorHAnsi"/>
              </w:rPr>
              <w:t>licząc od daty przyjęcia towaru do magazynu i otrzymania faktury wystawionej zgodnie z warunkami zawartej umowy.</w:t>
            </w:r>
          </w:p>
          <w:p w14:paraId="4F6B591F" w14:textId="77777777" w:rsidR="00C871C3" w:rsidRPr="00240DF4" w:rsidRDefault="00C871C3" w:rsidP="00EA7989">
            <w:pPr>
              <w:pStyle w:val="Akapitzlist"/>
              <w:ind w:left="360"/>
              <w:jc w:val="center"/>
              <w:rPr>
                <w:rFonts w:asciiTheme="minorHAnsi" w:hAnsiTheme="minorHAnsi" w:cstheme="minorHAnsi"/>
              </w:rPr>
            </w:pPr>
            <w:r w:rsidRPr="00240DF4">
              <w:rPr>
                <w:rFonts w:asciiTheme="minorHAnsi" w:hAnsiTheme="minorHAnsi" w:cstheme="minorHAnsi"/>
              </w:rPr>
              <w:t xml:space="preserve">(Zamawiający informuje, że dopuszczalny termin płatności </w:t>
            </w:r>
            <w:r w:rsidRPr="00240DF4">
              <w:rPr>
                <w:rFonts w:asciiTheme="minorHAnsi" w:hAnsiTheme="minorHAnsi" w:cstheme="minorHAnsi"/>
                <w:u w:val="single"/>
              </w:rPr>
              <w:t>nie może być krótszy niż 30 dni i nie dłuższy niż 60 dni</w:t>
            </w:r>
            <w:r w:rsidRPr="00240DF4">
              <w:rPr>
                <w:rFonts w:asciiTheme="minorHAnsi" w:hAnsiTheme="minorHAnsi" w:cstheme="minorHAnsi"/>
              </w:rPr>
              <w:t>)</w:t>
            </w:r>
          </w:p>
          <w:p w14:paraId="6446D453" w14:textId="77777777" w:rsidR="00C871C3" w:rsidRPr="00240DF4" w:rsidRDefault="00C871C3" w:rsidP="00EA7989">
            <w:pPr>
              <w:jc w:val="center"/>
              <w:rPr>
                <w:rFonts w:asciiTheme="minorHAnsi" w:hAnsiTheme="minorHAnsi" w:cstheme="minorHAnsi"/>
                <w:b/>
                <w:szCs w:val="24"/>
              </w:rPr>
            </w:pPr>
          </w:p>
        </w:tc>
      </w:tr>
    </w:tbl>
    <w:p w14:paraId="684184F5" w14:textId="77777777" w:rsidR="00C871C3" w:rsidRPr="00B31528" w:rsidRDefault="00C871C3" w:rsidP="00C871C3">
      <w:pPr>
        <w:pStyle w:val="ust"/>
        <w:ind w:left="360" w:firstLine="0"/>
        <w:rPr>
          <w:rFonts w:asciiTheme="minorHAnsi" w:hAnsiTheme="minorHAnsi" w:cstheme="minorHAnsi"/>
        </w:rPr>
      </w:pPr>
    </w:p>
    <w:p w14:paraId="3496A0B8" w14:textId="77777777" w:rsidR="00C871C3" w:rsidRPr="009F5473" w:rsidRDefault="00C871C3" w:rsidP="00C871C3">
      <w:pPr>
        <w:pStyle w:val="Akapitzlist"/>
        <w:widowControl w:val="0"/>
        <w:numPr>
          <w:ilvl w:val="0"/>
          <w:numId w:val="46"/>
        </w:numPr>
        <w:autoSpaceDN w:val="0"/>
        <w:spacing w:after="120"/>
        <w:ind w:left="426"/>
        <w:rPr>
          <w:rFonts w:ascii="Calibri" w:eastAsia="Calibri" w:hAnsi="Calibri" w:cs="Calibri"/>
          <w:lang w:eastAsia="pl-PL"/>
        </w:rPr>
      </w:pPr>
      <w:r w:rsidRPr="009F5473">
        <w:rPr>
          <w:rFonts w:ascii="Calibri" w:eastAsia="Calibri" w:hAnsi="Calibri" w:cs="Calibri"/>
          <w:lang w:eastAsia="pl-PL"/>
        </w:rPr>
        <w:t>Jednocześnie oświadczamy, że:</w:t>
      </w:r>
    </w:p>
    <w:p w14:paraId="11A07409" w14:textId="77777777" w:rsidR="00C871C3" w:rsidRPr="0020686E" w:rsidRDefault="00C871C3" w:rsidP="00C871C3">
      <w:pPr>
        <w:numPr>
          <w:ilvl w:val="0"/>
          <w:numId w:val="36"/>
        </w:numPr>
        <w:suppressAutoHyphens w:val="0"/>
        <w:overflowPunct/>
        <w:autoSpaceDE/>
        <w:spacing w:after="120"/>
        <w:ind w:left="630"/>
        <w:textAlignment w:val="auto"/>
        <w:rPr>
          <w:rFonts w:ascii="Calibri" w:hAnsi="Calibri" w:cs="Calibri"/>
          <w:szCs w:val="24"/>
        </w:rPr>
      </w:pPr>
      <w:r w:rsidRPr="0020686E">
        <w:rPr>
          <w:rFonts w:ascii="Calibri" w:hAnsi="Calibri" w:cs="Calibri"/>
          <w:szCs w:val="24"/>
        </w:rPr>
        <w:t>Zapoznaliśmy się z treścią SWZ oraz wyjaśnieniami i/lub modyfikacjami SWZ i uznajemy się za związanych określonymi w nich postanowieniami i zasadami postępowania.</w:t>
      </w:r>
    </w:p>
    <w:p w14:paraId="539031CB" w14:textId="77777777" w:rsidR="00C871C3" w:rsidRDefault="00C871C3" w:rsidP="00C871C3">
      <w:pPr>
        <w:numPr>
          <w:ilvl w:val="0"/>
          <w:numId w:val="36"/>
        </w:numPr>
        <w:suppressAutoHyphens w:val="0"/>
        <w:overflowPunct/>
        <w:autoSpaceDE/>
        <w:spacing w:after="120"/>
        <w:ind w:left="709" w:hanging="425"/>
        <w:textAlignment w:val="auto"/>
        <w:rPr>
          <w:rFonts w:ascii="Calibri" w:hAnsi="Calibri" w:cs="Calibri"/>
          <w:szCs w:val="24"/>
        </w:rPr>
      </w:pPr>
      <w:r w:rsidRPr="0020686E">
        <w:rPr>
          <w:rFonts w:ascii="Calibri" w:hAnsi="Calibri" w:cs="Calibri"/>
          <w:szCs w:val="24"/>
        </w:rPr>
        <w:t>Nie wnosimy żadnych zastrzeżeń do treści SWZ.</w:t>
      </w:r>
    </w:p>
    <w:p w14:paraId="5DD31F3F" w14:textId="77777777" w:rsidR="00C871C3" w:rsidRPr="001562F7" w:rsidRDefault="00C871C3" w:rsidP="00C871C3">
      <w:pPr>
        <w:numPr>
          <w:ilvl w:val="0"/>
          <w:numId w:val="36"/>
        </w:numPr>
        <w:suppressAutoHyphens w:val="0"/>
        <w:overflowPunct/>
        <w:autoSpaceDE/>
        <w:spacing w:after="120"/>
        <w:ind w:left="709" w:hanging="425"/>
        <w:textAlignment w:val="auto"/>
        <w:rPr>
          <w:rFonts w:ascii="Calibri" w:hAnsi="Calibri" w:cs="Calibri"/>
          <w:szCs w:val="24"/>
        </w:rPr>
      </w:pPr>
      <w:r w:rsidRPr="001562F7">
        <w:rPr>
          <w:rFonts w:ascii="Calibri" w:hAnsi="Calibri" w:cs="Calibri"/>
          <w:szCs w:val="24"/>
        </w:rPr>
        <w:t>Cena oferty zawiera wszystkie koszty niezbędne do wykonania zamówienia określone zapisami SWZ.</w:t>
      </w:r>
    </w:p>
    <w:p w14:paraId="0762A050" w14:textId="77777777" w:rsidR="00C871C3" w:rsidRPr="0020686E" w:rsidRDefault="00C871C3" w:rsidP="00C871C3">
      <w:pPr>
        <w:numPr>
          <w:ilvl w:val="0"/>
          <w:numId w:val="36"/>
        </w:numPr>
        <w:suppressAutoHyphens w:val="0"/>
        <w:overflowPunct/>
        <w:autoSpaceDE/>
        <w:spacing w:after="120"/>
        <w:ind w:left="709" w:hanging="425"/>
        <w:textAlignment w:val="auto"/>
        <w:rPr>
          <w:rFonts w:ascii="Calibri" w:hAnsi="Calibri" w:cs="Calibri"/>
          <w:szCs w:val="24"/>
        </w:rPr>
      </w:pPr>
      <w:r w:rsidRPr="0020686E">
        <w:rPr>
          <w:rFonts w:ascii="Calibri" w:hAnsi="Calibri" w:cs="Calibri"/>
          <w:szCs w:val="24"/>
        </w:rPr>
        <w:t xml:space="preserve">Uważamy się za związanych niniejszą ofertą przez czas wskazany w SWZ. </w:t>
      </w:r>
    </w:p>
    <w:p w14:paraId="6DACCA2B" w14:textId="77777777" w:rsidR="00C871C3" w:rsidRDefault="00C871C3" w:rsidP="00C871C3">
      <w:pPr>
        <w:numPr>
          <w:ilvl w:val="0"/>
          <w:numId w:val="36"/>
        </w:numPr>
        <w:suppressAutoHyphens w:val="0"/>
        <w:overflowPunct/>
        <w:autoSpaceDE/>
        <w:spacing w:after="120"/>
        <w:ind w:left="709" w:hanging="425"/>
        <w:textAlignment w:val="auto"/>
        <w:rPr>
          <w:rFonts w:ascii="Calibri" w:hAnsi="Calibri" w:cs="Calibri"/>
          <w:szCs w:val="24"/>
        </w:rPr>
      </w:pPr>
      <w:r w:rsidRPr="0020686E">
        <w:rPr>
          <w:rFonts w:ascii="Calibri" w:hAnsi="Calibri" w:cs="Calibri"/>
          <w:szCs w:val="24"/>
        </w:rPr>
        <w:t>Akceptujemy wzór Umowy bez zastrzeżeń i w razie wybrania naszej oferty zobowiązujemy się do zawarcia Umowy na warunkach zawartych w SWZ, w miejscu i terminie wskazanym przez Zamawiającego.</w:t>
      </w:r>
    </w:p>
    <w:p w14:paraId="18D4BACD" w14:textId="77777777" w:rsidR="00C871C3" w:rsidRPr="00613442" w:rsidRDefault="00C871C3" w:rsidP="00C871C3">
      <w:pPr>
        <w:numPr>
          <w:ilvl w:val="0"/>
          <w:numId w:val="36"/>
        </w:numPr>
        <w:suppressAutoHyphens w:val="0"/>
        <w:overflowPunct/>
        <w:autoSpaceDE/>
        <w:spacing w:after="120"/>
        <w:ind w:left="709" w:hanging="425"/>
        <w:textAlignment w:val="auto"/>
        <w:rPr>
          <w:rFonts w:ascii="Calibri" w:hAnsi="Calibri" w:cs="Calibri"/>
          <w:szCs w:val="24"/>
        </w:rPr>
      </w:pPr>
      <w:r w:rsidRPr="00613442">
        <w:rPr>
          <w:rFonts w:asciiTheme="minorHAnsi" w:hAnsiTheme="minorHAnsi"/>
          <w:szCs w:val="24"/>
        </w:rPr>
        <w:t xml:space="preserve">Oferowane wyroby w chwili dostawy będą posiadały trwałość materiałowo-użytkową nie krótszą niż </w:t>
      </w:r>
      <w:r>
        <w:rPr>
          <w:rFonts w:asciiTheme="minorHAnsi" w:hAnsiTheme="minorHAnsi"/>
          <w:szCs w:val="24"/>
        </w:rPr>
        <w:t>80%</w:t>
      </w:r>
      <w:r w:rsidRPr="00613442">
        <w:rPr>
          <w:rFonts w:asciiTheme="minorHAnsi" w:hAnsiTheme="minorHAnsi"/>
          <w:szCs w:val="24"/>
        </w:rPr>
        <w:t xml:space="preserve"> czasu ważności określanego przez wytwórcę</w:t>
      </w:r>
      <w:r w:rsidRPr="00613442">
        <w:rPr>
          <w:rFonts w:asciiTheme="minorHAnsi" w:hAnsiTheme="minorHAnsi" w:cstheme="minorHAnsi"/>
          <w:szCs w:val="24"/>
        </w:rPr>
        <w:t>.</w:t>
      </w:r>
    </w:p>
    <w:p w14:paraId="340F0298" w14:textId="3E6E7D0E" w:rsidR="00C871C3" w:rsidRPr="00613442" w:rsidRDefault="00C871C3" w:rsidP="00C871C3">
      <w:pPr>
        <w:widowControl w:val="0"/>
        <w:numPr>
          <w:ilvl w:val="0"/>
          <w:numId w:val="36"/>
        </w:numPr>
        <w:tabs>
          <w:tab w:val="left" w:pos="426"/>
        </w:tabs>
        <w:suppressAutoHyphens w:val="0"/>
        <w:overflowPunct/>
        <w:autoSpaceDN w:val="0"/>
        <w:spacing w:after="240"/>
        <w:ind w:left="709"/>
        <w:textAlignment w:val="auto"/>
        <w:rPr>
          <w:rFonts w:asciiTheme="minorHAnsi" w:hAnsiTheme="minorHAnsi" w:cstheme="minorHAnsi"/>
          <w:szCs w:val="24"/>
        </w:rPr>
      </w:pPr>
      <w:r w:rsidRPr="00613442">
        <w:rPr>
          <w:rFonts w:asciiTheme="minorHAnsi" w:hAnsiTheme="minorHAnsi" w:cs="Arial"/>
          <w:szCs w:val="24"/>
        </w:rPr>
        <w:t xml:space="preserve">Oferowane wyroby medyczne stanowiące przedmiot zamówienia winny spełniać wymagania prawne dotyczące dopuszczenia do obrotu na rynku unijnym, posiadać niezbędne atesty, certyfikaty, karty techniczne i świadectwa rejestracji zgodne z </w:t>
      </w:r>
      <w:r w:rsidRPr="00613442">
        <w:rPr>
          <w:rFonts w:asciiTheme="minorHAnsi" w:hAnsiTheme="minorHAnsi" w:cs="Arial"/>
          <w:szCs w:val="24"/>
        </w:rPr>
        <w:lastRenderedPageBreak/>
        <w:t xml:space="preserve">postanowieniami ustawy z dnia </w:t>
      </w:r>
      <w:r>
        <w:rPr>
          <w:rFonts w:asciiTheme="minorHAnsi" w:hAnsiTheme="minorHAnsi" w:cs="Arial"/>
          <w:szCs w:val="24"/>
        </w:rPr>
        <w:t>7 kwietnia</w:t>
      </w:r>
      <w:r w:rsidRPr="00613442">
        <w:rPr>
          <w:rFonts w:asciiTheme="minorHAnsi" w:hAnsiTheme="minorHAnsi" w:cs="Arial"/>
          <w:szCs w:val="24"/>
        </w:rPr>
        <w:t xml:space="preserve"> 20</w:t>
      </w:r>
      <w:r>
        <w:rPr>
          <w:rFonts w:asciiTheme="minorHAnsi" w:hAnsiTheme="minorHAnsi" w:cs="Arial"/>
          <w:szCs w:val="24"/>
        </w:rPr>
        <w:t xml:space="preserve">22 </w:t>
      </w:r>
      <w:r w:rsidRPr="00613442">
        <w:rPr>
          <w:rFonts w:asciiTheme="minorHAnsi" w:hAnsiTheme="minorHAnsi" w:cs="Arial"/>
          <w:szCs w:val="24"/>
        </w:rPr>
        <w:t>r. o wyrobach medycznych (</w:t>
      </w:r>
      <w:r w:rsidR="005661CD">
        <w:rPr>
          <w:rFonts w:asciiTheme="minorHAnsi" w:hAnsiTheme="minorHAnsi" w:cs="Arial"/>
          <w:szCs w:val="24"/>
        </w:rPr>
        <w:t xml:space="preserve">Dz. U. </w:t>
      </w:r>
      <w:r w:rsidR="005661CD" w:rsidRPr="003127D4">
        <w:rPr>
          <w:rFonts w:asciiTheme="minorHAnsi" w:hAnsiTheme="minorHAnsi" w:cstheme="minorHAnsi"/>
          <w:szCs w:val="24"/>
        </w:rPr>
        <w:t>2024 r. poz. 1620</w:t>
      </w:r>
      <w:r w:rsidRPr="00613442">
        <w:rPr>
          <w:rFonts w:asciiTheme="minorHAnsi" w:hAnsiTheme="minorHAnsi" w:cs="Arial"/>
          <w:szCs w:val="24"/>
        </w:rPr>
        <w:t>).</w:t>
      </w:r>
    </w:p>
    <w:p w14:paraId="3EE35CEE" w14:textId="77777777" w:rsidR="00C871C3" w:rsidRPr="0020686E" w:rsidRDefault="00C871C3" w:rsidP="00C871C3">
      <w:pPr>
        <w:numPr>
          <w:ilvl w:val="0"/>
          <w:numId w:val="36"/>
        </w:numPr>
        <w:suppressAutoHyphens w:val="0"/>
        <w:overflowPunct/>
        <w:autoSpaceDE/>
        <w:spacing w:after="120"/>
        <w:ind w:left="709" w:hanging="425"/>
        <w:textAlignment w:val="auto"/>
        <w:rPr>
          <w:rFonts w:ascii="Calibri" w:hAnsi="Calibri" w:cs="Calibri"/>
          <w:szCs w:val="24"/>
        </w:rPr>
      </w:pPr>
      <w:r w:rsidRPr="0020686E">
        <w:rPr>
          <w:rFonts w:ascii="Calibri" w:hAnsi="Calibri" w:cs="Calibri"/>
          <w:szCs w:val="24"/>
        </w:rPr>
        <w:t>Wykonanie następujących części zamówienia zamierzamy powierzyć podwykonawcom</w:t>
      </w:r>
      <w:bookmarkStart w:id="69" w:name="_Hlk52949404"/>
      <w:r w:rsidRPr="0020686E">
        <w:rPr>
          <w:rFonts w:ascii="Calibri" w:hAnsi="Calibri" w:cs="Calibri"/>
          <w:szCs w:val="24"/>
          <w:vertAlign w:val="superscript"/>
        </w:rPr>
        <w:footnoteReference w:id="2"/>
      </w:r>
      <w:r w:rsidRPr="0020686E">
        <w:rPr>
          <w:rFonts w:ascii="Calibri" w:hAnsi="Calibri" w:cs="Calibri"/>
          <w:szCs w:val="24"/>
        </w:rPr>
        <w:t>:</w:t>
      </w:r>
      <w:bookmarkEnd w:id="69"/>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
        <w:gridCol w:w="4232"/>
        <w:gridCol w:w="3468"/>
      </w:tblGrid>
      <w:tr w:rsidR="00C871C3" w:rsidRPr="00E64018" w14:paraId="68A9B72B" w14:textId="77777777" w:rsidTr="00EA7989">
        <w:trPr>
          <w:trHeight w:val="888"/>
        </w:trPr>
        <w:tc>
          <w:tcPr>
            <w:tcW w:w="687" w:type="dxa"/>
          </w:tcPr>
          <w:p w14:paraId="3370FCE4" w14:textId="77777777" w:rsidR="00C871C3" w:rsidRPr="009F5473" w:rsidRDefault="00C871C3" w:rsidP="00EA7989">
            <w:pPr>
              <w:tabs>
                <w:tab w:val="left" w:pos="567"/>
              </w:tabs>
              <w:spacing w:before="60" w:after="60" w:line="276" w:lineRule="auto"/>
              <w:rPr>
                <w:rFonts w:ascii="Calibri" w:hAnsi="Calibri" w:cs="Calibri"/>
                <w:sz w:val="20"/>
                <w:lang w:eastAsia="pl-PL"/>
              </w:rPr>
            </w:pPr>
            <w:r w:rsidRPr="009F5473">
              <w:rPr>
                <w:rFonts w:ascii="Calibri" w:hAnsi="Calibri" w:cs="Calibri"/>
                <w:sz w:val="20"/>
                <w:lang w:eastAsia="pl-PL"/>
              </w:rPr>
              <w:t>Lp.</w:t>
            </w:r>
          </w:p>
        </w:tc>
        <w:tc>
          <w:tcPr>
            <w:tcW w:w="4232" w:type="dxa"/>
          </w:tcPr>
          <w:p w14:paraId="10A275EC" w14:textId="77777777" w:rsidR="00C871C3" w:rsidRPr="009F5473" w:rsidRDefault="00C871C3" w:rsidP="00EA7989">
            <w:pPr>
              <w:tabs>
                <w:tab w:val="left" w:pos="567"/>
              </w:tabs>
              <w:spacing w:before="60" w:after="60" w:line="276" w:lineRule="auto"/>
              <w:rPr>
                <w:rFonts w:ascii="Calibri" w:hAnsi="Calibri" w:cs="Calibri"/>
                <w:sz w:val="20"/>
                <w:lang w:eastAsia="pl-PL"/>
              </w:rPr>
            </w:pPr>
            <w:r w:rsidRPr="009F5473">
              <w:rPr>
                <w:rFonts w:ascii="Calibri" w:hAnsi="Calibri" w:cs="Calibri"/>
                <w:sz w:val="20"/>
                <w:lang w:eastAsia="pl-PL"/>
              </w:rPr>
              <w:t>Część zamówienia, którą Wykonawca zamierza powierzyć do realizacji przez podwykonawcę</w:t>
            </w:r>
          </w:p>
        </w:tc>
        <w:tc>
          <w:tcPr>
            <w:tcW w:w="3468" w:type="dxa"/>
          </w:tcPr>
          <w:p w14:paraId="43928FF6" w14:textId="77777777" w:rsidR="00C871C3" w:rsidRPr="009F5473" w:rsidRDefault="00C871C3" w:rsidP="00EA7989">
            <w:pPr>
              <w:tabs>
                <w:tab w:val="left" w:pos="567"/>
              </w:tabs>
              <w:spacing w:before="60" w:after="60" w:line="276" w:lineRule="auto"/>
              <w:rPr>
                <w:rFonts w:ascii="Calibri" w:hAnsi="Calibri" w:cs="Calibri"/>
                <w:sz w:val="20"/>
                <w:lang w:eastAsia="pl-PL"/>
              </w:rPr>
            </w:pPr>
            <w:r w:rsidRPr="009F5473">
              <w:rPr>
                <w:rFonts w:ascii="Calibri" w:hAnsi="Calibri" w:cs="Calibri"/>
                <w:sz w:val="20"/>
                <w:lang w:eastAsia="pl-PL"/>
              </w:rPr>
              <w:t>Firma (nazwa) podwykonawcy</w:t>
            </w:r>
          </w:p>
        </w:tc>
      </w:tr>
      <w:tr w:rsidR="00C871C3" w:rsidRPr="00E64018" w14:paraId="2A2521CE" w14:textId="77777777" w:rsidTr="00EA7989">
        <w:trPr>
          <w:trHeight w:val="376"/>
        </w:trPr>
        <w:tc>
          <w:tcPr>
            <w:tcW w:w="687" w:type="dxa"/>
          </w:tcPr>
          <w:p w14:paraId="51E4CE8D" w14:textId="77777777" w:rsidR="00C871C3" w:rsidRPr="009F5473" w:rsidRDefault="00C871C3" w:rsidP="00EA7989">
            <w:pPr>
              <w:tabs>
                <w:tab w:val="left" w:pos="567"/>
              </w:tabs>
              <w:spacing w:before="60" w:after="60" w:line="276" w:lineRule="auto"/>
              <w:rPr>
                <w:rFonts w:ascii="Calibri" w:hAnsi="Calibri" w:cs="Calibri"/>
                <w:lang w:eastAsia="pl-PL"/>
              </w:rPr>
            </w:pPr>
          </w:p>
        </w:tc>
        <w:tc>
          <w:tcPr>
            <w:tcW w:w="4232" w:type="dxa"/>
          </w:tcPr>
          <w:p w14:paraId="51D4E092" w14:textId="77777777" w:rsidR="00C871C3" w:rsidRPr="009F5473" w:rsidRDefault="00C871C3" w:rsidP="00EA7989">
            <w:pPr>
              <w:tabs>
                <w:tab w:val="left" w:pos="567"/>
              </w:tabs>
              <w:spacing w:before="60" w:after="60" w:line="276" w:lineRule="auto"/>
              <w:rPr>
                <w:rFonts w:ascii="Calibri" w:hAnsi="Calibri" w:cs="Calibri"/>
                <w:lang w:eastAsia="pl-PL"/>
              </w:rPr>
            </w:pPr>
          </w:p>
        </w:tc>
        <w:tc>
          <w:tcPr>
            <w:tcW w:w="3468" w:type="dxa"/>
          </w:tcPr>
          <w:p w14:paraId="6EB829B6" w14:textId="77777777" w:rsidR="00C871C3" w:rsidRPr="009F5473" w:rsidRDefault="00C871C3" w:rsidP="00EA7989">
            <w:pPr>
              <w:tabs>
                <w:tab w:val="left" w:pos="567"/>
              </w:tabs>
              <w:spacing w:before="60" w:after="60" w:line="276" w:lineRule="auto"/>
              <w:rPr>
                <w:rFonts w:ascii="Calibri" w:hAnsi="Calibri" w:cs="Calibri"/>
                <w:lang w:eastAsia="pl-PL"/>
              </w:rPr>
            </w:pPr>
          </w:p>
        </w:tc>
      </w:tr>
      <w:tr w:rsidR="00C871C3" w:rsidRPr="00E64018" w14:paraId="76959285" w14:textId="77777777" w:rsidTr="00EA7989">
        <w:tc>
          <w:tcPr>
            <w:tcW w:w="687" w:type="dxa"/>
          </w:tcPr>
          <w:p w14:paraId="6D8EAAE2" w14:textId="77777777" w:rsidR="00C871C3" w:rsidRPr="009F5473" w:rsidRDefault="00C871C3" w:rsidP="00EA7989">
            <w:pPr>
              <w:tabs>
                <w:tab w:val="left" w:pos="567"/>
              </w:tabs>
              <w:spacing w:before="60" w:after="60" w:line="276" w:lineRule="auto"/>
              <w:rPr>
                <w:rFonts w:ascii="Calibri" w:hAnsi="Calibri" w:cs="Calibri"/>
                <w:lang w:eastAsia="pl-PL"/>
              </w:rPr>
            </w:pPr>
          </w:p>
        </w:tc>
        <w:tc>
          <w:tcPr>
            <w:tcW w:w="4232" w:type="dxa"/>
          </w:tcPr>
          <w:p w14:paraId="153E9225" w14:textId="77777777" w:rsidR="00C871C3" w:rsidRPr="009F5473" w:rsidRDefault="00C871C3" w:rsidP="00EA7989">
            <w:pPr>
              <w:tabs>
                <w:tab w:val="left" w:pos="567"/>
              </w:tabs>
              <w:spacing w:before="60" w:after="60" w:line="276" w:lineRule="auto"/>
              <w:rPr>
                <w:rFonts w:ascii="Calibri" w:hAnsi="Calibri" w:cs="Calibri"/>
                <w:lang w:eastAsia="pl-PL"/>
              </w:rPr>
            </w:pPr>
          </w:p>
        </w:tc>
        <w:tc>
          <w:tcPr>
            <w:tcW w:w="3468" w:type="dxa"/>
          </w:tcPr>
          <w:p w14:paraId="1C795A9A" w14:textId="77777777" w:rsidR="00C871C3" w:rsidRPr="009F5473" w:rsidRDefault="00C871C3" w:rsidP="00EA7989">
            <w:pPr>
              <w:tabs>
                <w:tab w:val="left" w:pos="567"/>
              </w:tabs>
              <w:spacing w:before="60" w:after="60" w:line="276" w:lineRule="auto"/>
              <w:rPr>
                <w:rFonts w:ascii="Calibri" w:hAnsi="Calibri" w:cs="Calibri"/>
                <w:lang w:eastAsia="pl-PL"/>
              </w:rPr>
            </w:pPr>
          </w:p>
        </w:tc>
      </w:tr>
      <w:tr w:rsidR="00C871C3" w:rsidRPr="00E64018" w14:paraId="32772260" w14:textId="77777777" w:rsidTr="00EA7989">
        <w:tc>
          <w:tcPr>
            <w:tcW w:w="687" w:type="dxa"/>
          </w:tcPr>
          <w:p w14:paraId="6322EA95" w14:textId="77777777" w:rsidR="00C871C3" w:rsidRPr="009F5473" w:rsidRDefault="00C871C3" w:rsidP="00EA7989">
            <w:pPr>
              <w:tabs>
                <w:tab w:val="left" w:pos="567"/>
              </w:tabs>
              <w:spacing w:before="60" w:after="60" w:line="276" w:lineRule="auto"/>
              <w:rPr>
                <w:rFonts w:ascii="Calibri" w:hAnsi="Calibri" w:cs="Calibri"/>
                <w:lang w:eastAsia="pl-PL"/>
              </w:rPr>
            </w:pPr>
          </w:p>
        </w:tc>
        <w:tc>
          <w:tcPr>
            <w:tcW w:w="4232" w:type="dxa"/>
          </w:tcPr>
          <w:p w14:paraId="4D8E301E" w14:textId="77777777" w:rsidR="00C871C3" w:rsidRPr="009F5473" w:rsidRDefault="00C871C3" w:rsidP="00EA7989">
            <w:pPr>
              <w:tabs>
                <w:tab w:val="left" w:pos="567"/>
              </w:tabs>
              <w:spacing w:before="60" w:after="60" w:line="276" w:lineRule="auto"/>
              <w:rPr>
                <w:rFonts w:ascii="Calibri" w:hAnsi="Calibri" w:cs="Calibri"/>
                <w:lang w:eastAsia="pl-PL"/>
              </w:rPr>
            </w:pPr>
          </w:p>
        </w:tc>
        <w:tc>
          <w:tcPr>
            <w:tcW w:w="3468" w:type="dxa"/>
          </w:tcPr>
          <w:p w14:paraId="62D8CE81" w14:textId="77777777" w:rsidR="00C871C3" w:rsidRPr="009F5473" w:rsidRDefault="00C871C3" w:rsidP="00EA7989">
            <w:pPr>
              <w:tabs>
                <w:tab w:val="left" w:pos="567"/>
              </w:tabs>
              <w:spacing w:before="60" w:after="60" w:line="276" w:lineRule="auto"/>
              <w:rPr>
                <w:rFonts w:ascii="Calibri" w:hAnsi="Calibri" w:cs="Calibri"/>
                <w:lang w:eastAsia="pl-PL"/>
              </w:rPr>
            </w:pPr>
          </w:p>
        </w:tc>
      </w:tr>
    </w:tbl>
    <w:p w14:paraId="1F6E8BDA" w14:textId="77777777" w:rsidR="00C871C3" w:rsidRPr="009F5473" w:rsidRDefault="00C871C3" w:rsidP="00C871C3">
      <w:pPr>
        <w:numPr>
          <w:ilvl w:val="0"/>
          <w:numId w:val="36"/>
        </w:numPr>
        <w:suppressAutoHyphens w:val="0"/>
        <w:overflowPunct/>
        <w:autoSpaceDE/>
        <w:spacing w:after="120"/>
        <w:ind w:left="709" w:hanging="502"/>
        <w:textAlignment w:val="auto"/>
        <w:rPr>
          <w:rFonts w:ascii="Calibri" w:hAnsi="Calibri" w:cs="Calibri"/>
        </w:rPr>
      </w:pPr>
      <w:r w:rsidRPr="009F5473">
        <w:rPr>
          <w:rFonts w:ascii="Calibri" w:hAnsi="Calibri" w:cs="Calibri"/>
        </w:rPr>
        <w:t>Wypełniliśmy obowiązki informacyjne przewidziane w art. 13 lub art. 14 RODO</w:t>
      </w:r>
      <w:r w:rsidRPr="009F5473">
        <w:rPr>
          <w:rFonts w:ascii="Calibri" w:hAnsi="Calibri" w:cs="Calibri"/>
          <w:vertAlign w:val="superscript"/>
        </w:rPr>
        <w:footnoteReference w:id="3"/>
      </w:r>
      <w:r w:rsidRPr="009F5473">
        <w:rPr>
          <w:rFonts w:ascii="Calibri" w:hAnsi="Calibri" w:cs="Calibri"/>
        </w:rPr>
        <w:t xml:space="preserve">  wobec osób fizycznych, od których dane osobowe bezpośrednio lub pośrednio pozyskaliśmy w celu ubiegania się o udzielenie zamówienia publicznego w niniejszym postępowaniu.</w:t>
      </w:r>
      <w:r w:rsidRPr="009F5473">
        <w:rPr>
          <w:rFonts w:ascii="Calibri" w:hAnsi="Calibri" w:cs="Calibri"/>
          <w:vertAlign w:val="superscript"/>
        </w:rPr>
        <w:footnoteReference w:id="4"/>
      </w:r>
      <w:r w:rsidRPr="009F5473">
        <w:rPr>
          <w:rFonts w:ascii="Calibri" w:hAnsi="Calibri" w:cs="Calibri"/>
        </w:rPr>
        <w:t xml:space="preserve"> </w:t>
      </w:r>
    </w:p>
    <w:p w14:paraId="6EF7EEE7" w14:textId="77777777" w:rsidR="00C871C3" w:rsidRPr="00284FEF" w:rsidRDefault="00C871C3" w:rsidP="00C871C3">
      <w:pPr>
        <w:numPr>
          <w:ilvl w:val="0"/>
          <w:numId w:val="36"/>
        </w:numPr>
        <w:suppressAutoHyphens w:val="0"/>
        <w:overflowPunct/>
        <w:autoSpaceDE/>
        <w:spacing w:after="120"/>
        <w:ind w:left="709" w:hanging="502"/>
        <w:textAlignment w:val="auto"/>
        <w:rPr>
          <w:rFonts w:ascii="Arial" w:hAnsi="Arial"/>
        </w:rPr>
      </w:pPr>
      <w:r w:rsidRPr="00E64018">
        <w:rPr>
          <w:rFonts w:ascii="Calibri" w:hAnsi="Calibri" w:cs="Calibri"/>
        </w:rPr>
        <w:t>Jesteśmy mikroprzedsiębiorstwem lub małym przedsiębiorstwem lub średnim przedsiębiorstwem</w:t>
      </w:r>
    </w:p>
    <w:tbl>
      <w:tblPr>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82"/>
        <w:gridCol w:w="5883"/>
      </w:tblGrid>
      <w:tr w:rsidR="00C871C3" w:rsidRPr="00BE2DA6" w14:paraId="6186FE98" w14:textId="77777777" w:rsidTr="00EA7989">
        <w:tc>
          <w:tcPr>
            <w:tcW w:w="2182" w:type="dxa"/>
          </w:tcPr>
          <w:p w14:paraId="38950369" w14:textId="77777777" w:rsidR="00C871C3" w:rsidRPr="00FC3C97" w:rsidRDefault="00C871C3" w:rsidP="00C871C3">
            <w:pPr>
              <w:pStyle w:val="Akapitzlist"/>
              <w:widowControl w:val="0"/>
              <w:numPr>
                <w:ilvl w:val="0"/>
                <w:numId w:val="35"/>
              </w:numPr>
              <w:suppressAutoHyphens/>
              <w:overflowPunct w:val="0"/>
              <w:autoSpaceDE w:val="0"/>
              <w:spacing w:after="0" w:line="360" w:lineRule="auto"/>
              <w:jc w:val="center"/>
              <w:textAlignment w:val="baseline"/>
              <w:rPr>
                <w:rFonts w:ascii="Calibri" w:hAnsi="Calibri" w:cs="Calibri"/>
                <w:b/>
                <w:sz w:val="20"/>
                <w:szCs w:val="20"/>
              </w:rPr>
            </w:pPr>
            <w:r w:rsidRPr="00FC3C97">
              <w:rPr>
                <w:rFonts w:ascii="Calibri" w:hAnsi="Calibri" w:cs="Calibri"/>
                <w:b/>
                <w:sz w:val="20"/>
                <w:szCs w:val="20"/>
              </w:rPr>
              <w:t xml:space="preserve">  NIE</w:t>
            </w:r>
          </w:p>
        </w:tc>
        <w:tc>
          <w:tcPr>
            <w:tcW w:w="5883" w:type="dxa"/>
          </w:tcPr>
          <w:p w14:paraId="47B0B7C6" w14:textId="77777777" w:rsidR="00C871C3" w:rsidRPr="00FC3C97" w:rsidRDefault="00C871C3" w:rsidP="00EA7989">
            <w:pPr>
              <w:spacing w:line="360" w:lineRule="auto"/>
              <w:rPr>
                <w:rFonts w:ascii="Calibri" w:hAnsi="Calibri" w:cs="Calibri"/>
                <w:sz w:val="20"/>
              </w:rPr>
            </w:pPr>
          </w:p>
        </w:tc>
      </w:tr>
      <w:tr w:rsidR="00C871C3" w:rsidRPr="00BE2DA6" w14:paraId="35241192" w14:textId="77777777" w:rsidTr="00EA7989">
        <w:tc>
          <w:tcPr>
            <w:tcW w:w="2182" w:type="dxa"/>
            <w:vMerge w:val="restart"/>
          </w:tcPr>
          <w:p w14:paraId="12E1FAFE" w14:textId="77777777" w:rsidR="00C871C3" w:rsidRPr="00FC3C97" w:rsidRDefault="00C871C3" w:rsidP="00C871C3">
            <w:pPr>
              <w:pStyle w:val="Akapitzlist"/>
              <w:widowControl w:val="0"/>
              <w:numPr>
                <w:ilvl w:val="0"/>
                <w:numId w:val="35"/>
              </w:numPr>
              <w:suppressAutoHyphens/>
              <w:overflowPunct w:val="0"/>
              <w:autoSpaceDE w:val="0"/>
              <w:spacing w:after="0" w:line="360" w:lineRule="auto"/>
              <w:jc w:val="center"/>
              <w:textAlignment w:val="baseline"/>
              <w:rPr>
                <w:rFonts w:ascii="Calibri" w:hAnsi="Calibri" w:cs="Calibri"/>
                <w:b/>
                <w:sz w:val="20"/>
                <w:szCs w:val="20"/>
              </w:rPr>
            </w:pPr>
            <w:r w:rsidRPr="00FC3C97">
              <w:rPr>
                <w:rFonts w:ascii="Calibri" w:hAnsi="Calibri" w:cs="Calibri"/>
                <w:b/>
                <w:sz w:val="20"/>
                <w:szCs w:val="20"/>
              </w:rPr>
              <w:t>TAK</w:t>
            </w:r>
          </w:p>
        </w:tc>
        <w:tc>
          <w:tcPr>
            <w:tcW w:w="5883" w:type="dxa"/>
          </w:tcPr>
          <w:p w14:paraId="026699B9" w14:textId="77777777" w:rsidR="00C871C3" w:rsidRPr="00FC3C97" w:rsidRDefault="00C871C3" w:rsidP="00EA7989">
            <w:pPr>
              <w:rPr>
                <w:rFonts w:ascii="Calibri" w:hAnsi="Calibri" w:cs="Calibri"/>
                <w:sz w:val="20"/>
              </w:rPr>
            </w:pPr>
            <w:r w:rsidRPr="00FC3C97">
              <w:rPr>
                <w:rFonts w:ascii="Calibri" w:hAnsi="Calibri" w:cs="Calibri"/>
                <w:sz w:val="20"/>
              </w:rPr>
              <w:t xml:space="preserve">(W przypadku zaznaczenia odpowiedzi „tak” należy również wypełnić poniższe dane): </w:t>
            </w:r>
          </w:p>
        </w:tc>
      </w:tr>
      <w:tr w:rsidR="00C871C3" w:rsidRPr="00BE2DA6" w14:paraId="5713DF4D" w14:textId="77777777" w:rsidTr="00EA7989">
        <w:tc>
          <w:tcPr>
            <w:tcW w:w="2182" w:type="dxa"/>
            <w:vMerge/>
          </w:tcPr>
          <w:p w14:paraId="43C2CCD5" w14:textId="77777777" w:rsidR="00C871C3" w:rsidRPr="00FC3C97" w:rsidRDefault="00C871C3" w:rsidP="00EA7989">
            <w:pPr>
              <w:spacing w:line="360" w:lineRule="auto"/>
              <w:rPr>
                <w:rFonts w:ascii="Calibri" w:hAnsi="Calibri" w:cs="Calibri"/>
                <w:sz w:val="20"/>
              </w:rPr>
            </w:pPr>
          </w:p>
        </w:tc>
        <w:tc>
          <w:tcPr>
            <w:tcW w:w="5883" w:type="dxa"/>
          </w:tcPr>
          <w:p w14:paraId="2338DA1A" w14:textId="77777777" w:rsidR="00C871C3" w:rsidRPr="00FC3C97" w:rsidRDefault="00C871C3" w:rsidP="00C871C3">
            <w:pPr>
              <w:pStyle w:val="Akapitzlist"/>
              <w:widowControl w:val="0"/>
              <w:numPr>
                <w:ilvl w:val="0"/>
                <w:numId w:val="34"/>
              </w:numPr>
              <w:suppressAutoHyphens/>
              <w:overflowPunct w:val="0"/>
              <w:autoSpaceDE w:val="0"/>
              <w:spacing w:after="0"/>
              <w:jc w:val="left"/>
              <w:textAlignment w:val="baseline"/>
              <w:rPr>
                <w:rFonts w:ascii="Calibri" w:hAnsi="Calibri" w:cs="Calibri"/>
                <w:sz w:val="20"/>
                <w:szCs w:val="20"/>
              </w:rPr>
            </w:pPr>
            <w:r w:rsidRPr="00FC3C97">
              <w:rPr>
                <w:rFonts w:ascii="Calibri" w:hAnsi="Calibri" w:cs="Calibri"/>
                <w:sz w:val="20"/>
                <w:szCs w:val="20"/>
              </w:rPr>
              <w:t>Mikroprzedsiębiorstwo: przedsiębiorstwo, które zatrudnia mniej niż 10 osób i którego roczny obrót lub roczna suma bilansowa nie przekracza 2 milionów EUR.</w:t>
            </w:r>
          </w:p>
        </w:tc>
      </w:tr>
      <w:tr w:rsidR="00C871C3" w:rsidRPr="00BE2DA6" w14:paraId="51B1C95C" w14:textId="77777777" w:rsidTr="00EA7989">
        <w:tc>
          <w:tcPr>
            <w:tcW w:w="2182" w:type="dxa"/>
            <w:vMerge/>
          </w:tcPr>
          <w:p w14:paraId="306A6E3B" w14:textId="77777777" w:rsidR="00C871C3" w:rsidRPr="00FC3C97" w:rsidRDefault="00C871C3" w:rsidP="00EA7989">
            <w:pPr>
              <w:spacing w:line="360" w:lineRule="auto"/>
              <w:rPr>
                <w:rFonts w:ascii="Calibri" w:hAnsi="Calibri" w:cs="Calibri"/>
                <w:sz w:val="20"/>
              </w:rPr>
            </w:pPr>
          </w:p>
        </w:tc>
        <w:tc>
          <w:tcPr>
            <w:tcW w:w="5883" w:type="dxa"/>
          </w:tcPr>
          <w:p w14:paraId="7E139E6D" w14:textId="77777777" w:rsidR="00C871C3" w:rsidRPr="00FC3C97" w:rsidRDefault="00C871C3" w:rsidP="00C871C3">
            <w:pPr>
              <w:pStyle w:val="Akapitzlist"/>
              <w:widowControl w:val="0"/>
              <w:numPr>
                <w:ilvl w:val="0"/>
                <w:numId w:val="34"/>
              </w:numPr>
              <w:suppressAutoHyphens/>
              <w:overflowPunct w:val="0"/>
              <w:autoSpaceDE w:val="0"/>
              <w:spacing w:after="0"/>
              <w:jc w:val="left"/>
              <w:textAlignment w:val="baseline"/>
              <w:rPr>
                <w:rFonts w:ascii="Calibri" w:hAnsi="Calibri" w:cs="Calibri"/>
                <w:sz w:val="20"/>
                <w:szCs w:val="20"/>
              </w:rPr>
            </w:pPr>
            <w:r w:rsidRPr="00FC3C97">
              <w:rPr>
                <w:rFonts w:ascii="Calibri" w:hAnsi="Calibri" w:cs="Calibri"/>
                <w:sz w:val="20"/>
                <w:szCs w:val="20"/>
              </w:rPr>
              <w:t>Małe przedsiębiorstwo: przedsiębiorstwo, które zatrudnia mniej niż 50 osób i którego roczny obrót lub roczna suma bilansowa nie przekracza 10 milionów EUR.</w:t>
            </w:r>
          </w:p>
        </w:tc>
      </w:tr>
      <w:tr w:rsidR="00C871C3" w:rsidRPr="00BE2DA6" w14:paraId="0449C34F" w14:textId="77777777" w:rsidTr="00EA7989">
        <w:tc>
          <w:tcPr>
            <w:tcW w:w="2182" w:type="dxa"/>
            <w:vMerge/>
          </w:tcPr>
          <w:p w14:paraId="2C86C1BD" w14:textId="77777777" w:rsidR="00C871C3" w:rsidRPr="00FC3C97" w:rsidRDefault="00C871C3" w:rsidP="00EA7989">
            <w:pPr>
              <w:spacing w:line="360" w:lineRule="auto"/>
              <w:rPr>
                <w:rFonts w:ascii="Calibri" w:hAnsi="Calibri" w:cs="Calibri"/>
                <w:sz w:val="20"/>
              </w:rPr>
            </w:pPr>
          </w:p>
        </w:tc>
        <w:tc>
          <w:tcPr>
            <w:tcW w:w="5883" w:type="dxa"/>
          </w:tcPr>
          <w:p w14:paraId="48C3380A" w14:textId="77777777" w:rsidR="00C871C3" w:rsidRPr="00FC3C97" w:rsidRDefault="00C871C3" w:rsidP="00C871C3">
            <w:pPr>
              <w:pStyle w:val="Akapitzlist"/>
              <w:widowControl w:val="0"/>
              <w:numPr>
                <w:ilvl w:val="0"/>
                <w:numId w:val="34"/>
              </w:numPr>
              <w:suppressAutoHyphens/>
              <w:overflowPunct w:val="0"/>
              <w:autoSpaceDE w:val="0"/>
              <w:spacing w:after="0"/>
              <w:jc w:val="left"/>
              <w:textAlignment w:val="baseline"/>
              <w:rPr>
                <w:rFonts w:ascii="Calibri" w:hAnsi="Calibri" w:cs="Calibri"/>
                <w:sz w:val="20"/>
                <w:szCs w:val="20"/>
              </w:rPr>
            </w:pPr>
            <w:r w:rsidRPr="00FC3C97">
              <w:rPr>
                <w:rFonts w:ascii="Calibri" w:hAnsi="Calibri" w:cs="Calibri"/>
                <w:sz w:val="20"/>
                <w:szCs w:val="20"/>
              </w:rPr>
              <w:t>Średnie przedsiębiorstwo: przedsiębiorstwo, które nie jest mikroprzedsiębiorstwem ani małym przedsiębiorstwem i które zatrudnia mniej niż 250 osób i którego roczny obrót nie przekracza 50 milionów EUR lub roczna suma bilansowa nie przekracza 43 milionów EUR.</w:t>
            </w:r>
          </w:p>
        </w:tc>
      </w:tr>
    </w:tbl>
    <w:p w14:paraId="1CD661DA" w14:textId="77777777" w:rsidR="00C871C3" w:rsidRPr="009F5473" w:rsidRDefault="00C871C3" w:rsidP="00C871C3">
      <w:pPr>
        <w:numPr>
          <w:ilvl w:val="0"/>
          <w:numId w:val="36"/>
        </w:numPr>
        <w:suppressAutoHyphens w:val="0"/>
        <w:overflowPunct/>
        <w:autoSpaceDE/>
        <w:spacing w:after="120"/>
        <w:ind w:left="709" w:hanging="425"/>
        <w:textAlignment w:val="auto"/>
        <w:rPr>
          <w:rFonts w:ascii="Calibri" w:hAnsi="Calibri" w:cs="Calibri"/>
        </w:rPr>
      </w:pPr>
      <w:r w:rsidRPr="009F5473">
        <w:rPr>
          <w:rFonts w:ascii="Calibri" w:hAnsi="Calibri" w:cs="Calibri"/>
        </w:rPr>
        <w:t>Wraz z ofertą składamy następujące oświadczenia i dokumenty:</w:t>
      </w:r>
    </w:p>
    <w:p w14:paraId="6774ABDA" w14:textId="77777777" w:rsidR="00C871C3" w:rsidRDefault="00C871C3" w:rsidP="00C871C3">
      <w:pPr>
        <w:pStyle w:val="SIWZa"/>
        <w:numPr>
          <w:ilvl w:val="0"/>
          <w:numId w:val="41"/>
        </w:numPr>
        <w:rPr>
          <w:lang w:val="de-DE"/>
        </w:rPr>
      </w:pPr>
      <w:r w:rsidRPr="009F5473">
        <w:rPr>
          <w:lang w:val="de-DE"/>
        </w:rPr>
        <w:t>…........................................................................................................</w:t>
      </w:r>
    </w:p>
    <w:p w14:paraId="01F1CB3A" w14:textId="77777777" w:rsidR="00C871C3" w:rsidRDefault="00C871C3" w:rsidP="00C871C3">
      <w:pPr>
        <w:pStyle w:val="SIWZa"/>
        <w:numPr>
          <w:ilvl w:val="0"/>
          <w:numId w:val="41"/>
        </w:numPr>
        <w:rPr>
          <w:lang w:val="de-DE"/>
        </w:rPr>
      </w:pPr>
      <w:r w:rsidRPr="001562F7">
        <w:rPr>
          <w:lang w:val="de-DE"/>
        </w:rPr>
        <w:t>…........................................................................................................</w:t>
      </w:r>
    </w:p>
    <w:p w14:paraId="340E1B4E" w14:textId="77777777" w:rsidR="00C871C3" w:rsidRDefault="00C871C3" w:rsidP="00C871C3">
      <w:pPr>
        <w:pStyle w:val="SIWZa"/>
        <w:numPr>
          <w:ilvl w:val="0"/>
          <w:numId w:val="41"/>
        </w:numPr>
        <w:spacing w:after="0"/>
        <w:jc w:val="left"/>
        <w:rPr>
          <w:lang w:val="de-DE"/>
        </w:rPr>
      </w:pPr>
      <w:r w:rsidRPr="00912A95">
        <w:rPr>
          <w:lang w:val="de-DE"/>
        </w:rPr>
        <w:t>…........................................................................................................</w:t>
      </w:r>
    </w:p>
    <w:p w14:paraId="1C3A51C3" w14:textId="77777777" w:rsidR="00C871C3" w:rsidRPr="00D2028D" w:rsidRDefault="00C871C3" w:rsidP="00C871C3">
      <w:pPr>
        <w:suppressAutoHyphens w:val="0"/>
        <w:overflowPunct/>
        <w:autoSpaceDE/>
        <w:spacing w:after="0"/>
        <w:jc w:val="left"/>
        <w:textAlignment w:val="auto"/>
        <w:rPr>
          <w:rFonts w:ascii="Arial" w:hAnsi="Arial"/>
          <w:sz w:val="22"/>
          <w:szCs w:val="22"/>
          <w:lang w:val="de-DE"/>
        </w:rPr>
        <w:sectPr w:rsidR="00C871C3" w:rsidRPr="00D2028D" w:rsidSect="00C871C3">
          <w:pgSz w:w="11906" w:h="16838"/>
          <w:pgMar w:top="720" w:right="1701" w:bottom="720" w:left="992" w:header="284" w:footer="442" w:gutter="0"/>
          <w:cols w:space="708"/>
          <w:docGrid w:linePitch="360"/>
        </w:sectPr>
      </w:pPr>
      <w:r>
        <w:rPr>
          <w:lang w:val="de-DE"/>
        </w:rPr>
        <w:br w:type="page"/>
      </w:r>
    </w:p>
    <w:p w14:paraId="045F68D4" w14:textId="152FEECD" w:rsidR="00C871C3" w:rsidRPr="000723F8" w:rsidRDefault="00C871C3" w:rsidP="00C871C3">
      <w:pPr>
        <w:pStyle w:val="Nagwek2"/>
        <w:tabs>
          <w:tab w:val="right" w:pos="9071"/>
        </w:tabs>
        <w:rPr>
          <w:rFonts w:asciiTheme="minorHAnsi" w:hAnsiTheme="minorHAnsi" w:cstheme="minorHAnsi"/>
          <w:bCs w:val="0"/>
          <w:i/>
          <w:iCs/>
        </w:rPr>
      </w:pPr>
      <w:proofErr w:type="spellStart"/>
      <w:r>
        <w:rPr>
          <w:rFonts w:asciiTheme="minorHAnsi" w:hAnsiTheme="minorHAnsi" w:cstheme="minorHAnsi"/>
        </w:rPr>
        <w:lastRenderedPageBreak/>
        <w:t>Ozn</w:t>
      </w:r>
      <w:proofErr w:type="spellEnd"/>
      <w:r>
        <w:rPr>
          <w:rFonts w:asciiTheme="minorHAnsi" w:hAnsiTheme="minorHAnsi" w:cstheme="minorHAnsi"/>
        </w:rPr>
        <w:t>. postępowania 1</w:t>
      </w:r>
      <w:r w:rsidR="007D4518">
        <w:rPr>
          <w:rFonts w:asciiTheme="minorHAnsi" w:hAnsiTheme="minorHAnsi" w:cstheme="minorHAnsi"/>
        </w:rPr>
        <w:t>4</w:t>
      </w:r>
      <w:r>
        <w:rPr>
          <w:rFonts w:asciiTheme="minorHAnsi" w:hAnsiTheme="minorHAnsi" w:cstheme="minorHAnsi"/>
        </w:rPr>
        <w:t>/202</w:t>
      </w:r>
      <w:r w:rsidR="00B1051C">
        <w:rPr>
          <w:rFonts w:asciiTheme="minorHAnsi" w:hAnsiTheme="minorHAnsi" w:cstheme="minorHAnsi"/>
        </w:rPr>
        <w:t>6</w:t>
      </w:r>
      <w:r>
        <w:rPr>
          <w:rFonts w:asciiTheme="minorHAnsi" w:hAnsiTheme="minorHAnsi" w:cstheme="minorHAnsi"/>
        </w:rPr>
        <w:tab/>
        <w:t>załącznik nr 3 do SWZ</w:t>
      </w:r>
    </w:p>
    <w:p w14:paraId="5B454F53" w14:textId="77777777" w:rsidR="00C871C3" w:rsidRDefault="00C871C3" w:rsidP="00C871C3">
      <w:pPr>
        <w:spacing w:line="276" w:lineRule="auto"/>
        <w:jc w:val="left"/>
        <w:rPr>
          <w:rFonts w:asciiTheme="minorHAnsi" w:eastAsia="Calibri" w:hAnsiTheme="minorHAnsi" w:cstheme="minorHAnsi"/>
          <w:sz w:val="20"/>
          <w:szCs w:val="24"/>
        </w:rPr>
      </w:pPr>
    </w:p>
    <w:p w14:paraId="0D0119D8" w14:textId="77777777" w:rsidR="00C871C3" w:rsidRPr="00A83C58" w:rsidRDefault="00C871C3" w:rsidP="00C871C3">
      <w:pPr>
        <w:spacing w:line="276" w:lineRule="auto"/>
        <w:jc w:val="left"/>
        <w:rPr>
          <w:rFonts w:asciiTheme="minorHAnsi" w:hAnsiTheme="minorHAnsi" w:cstheme="minorHAnsi"/>
          <w:sz w:val="20"/>
        </w:rPr>
      </w:pPr>
      <w:r w:rsidRPr="00A83C58">
        <w:rPr>
          <w:rFonts w:asciiTheme="minorHAnsi" w:hAnsiTheme="minorHAnsi" w:cstheme="minorHAnsi"/>
          <w:sz w:val="20"/>
        </w:rPr>
        <w:t xml:space="preserve">Nazwa Wykonawcy / Wykonawców  </w:t>
      </w:r>
      <w:r w:rsidRPr="00A83C58">
        <w:rPr>
          <w:rFonts w:asciiTheme="minorHAnsi" w:hAnsiTheme="minorHAnsi" w:cstheme="minorHAnsi"/>
          <w:b/>
          <w:color w:val="1F497D"/>
          <w:sz w:val="20"/>
        </w:rPr>
        <w:t>…………………………………………………………………………………………………………</w:t>
      </w:r>
      <w:r w:rsidRPr="00A83C58">
        <w:rPr>
          <w:rFonts w:asciiTheme="minorHAnsi" w:hAnsiTheme="minorHAnsi" w:cstheme="minorHAnsi"/>
          <w:sz w:val="20"/>
        </w:rPr>
        <w:t xml:space="preserve">         </w:t>
      </w:r>
    </w:p>
    <w:p w14:paraId="7E491C27" w14:textId="77777777" w:rsidR="00C871C3" w:rsidRPr="00A83C58" w:rsidRDefault="00C871C3" w:rsidP="00C871C3">
      <w:pPr>
        <w:spacing w:line="276" w:lineRule="auto"/>
        <w:rPr>
          <w:rFonts w:asciiTheme="minorHAnsi" w:hAnsiTheme="minorHAnsi" w:cstheme="minorHAnsi"/>
          <w:b/>
          <w:color w:val="1F497D"/>
          <w:sz w:val="20"/>
        </w:rPr>
      </w:pPr>
      <w:r w:rsidRPr="00A83C58">
        <w:rPr>
          <w:rFonts w:asciiTheme="minorHAnsi" w:hAnsiTheme="minorHAnsi" w:cstheme="minorHAnsi"/>
          <w:b/>
          <w:color w:val="1F497D"/>
          <w:sz w:val="20"/>
        </w:rPr>
        <w:t>…………………………………………………………………………………………………………</w:t>
      </w:r>
    </w:p>
    <w:p w14:paraId="55C9F635" w14:textId="77777777" w:rsidR="00C871C3" w:rsidRPr="00A83C58" w:rsidRDefault="00C871C3" w:rsidP="00C871C3">
      <w:pPr>
        <w:spacing w:line="276" w:lineRule="auto"/>
        <w:rPr>
          <w:rFonts w:asciiTheme="minorHAnsi" w:hAnsiTheme="minorHAnsi" w:cstheme="minorHAnsi"/>
          <w:b/>
          <w:color w:val="1F497D"/>
          <w:sz w:val="20"/>
        </w:rPr>
      </w:pPr>
      <w:r w:rsidRPr="00A83C58">
        <w:rPr>
          <w:rFonts w:asciiTheme="minorHAnsi" w:hAnsiTheme="minorHAnsi" w:cstheme="minorHAnsi"/>
          <w:sz w:val="20"/>
        </w:rPr>
        <w:t xml:space="preserve">Adres </w:t>
      </w:r>
      <w:r w:rsidRPr="00A83C58">
        <w:rPr>
          <w:rFonts w:asciiTheme="minorHAnsi" w:hAnsiTheme="minorHAnsi" w:cstheme="minorHAnsi"/>
          <w:b/>
          <w:color w:val="1F497D"/>
          <w:sz w:val="20"/>
        </w:rPr>
        <w:t>…………………………………………………………………………………………………</w:t>
      </w:r>
    </w:p>
    <w:p w14:paraId="3FF73AC7" w14:textId="77777777" w:rsidR="00C871C3" w:rsidRPr="00A83C58" w:rsidRDefault="00C871C3" w:rsidP="00C871C3">
      <w:pPr>
        <w:spacing w:line="276" w:lineRule="auto"/>
        <w:rPr>
          <w:rFonts w:asciiTheme="minorHAnsi" w:hAnsiTheme="minorHAnsi" w:cstheme="minorHAnsi"/>
          <w:sz w:val="20"/>
          <w:lang w:val="en-US"/>
        </w:rPr>
      </w:pPr>
      <w:r w:rsidRPr="00A83C58">
        <w:rPr>
          <w:rFonts w:asciiTheme="minorHAnsi" w:hAnsiTheme="minorHAnsi" w:cstheme="minorHAnsi"/>
          <w:sz w:val="20"/>
          <w:lang w:val="en-US"/>
        </w:rPr>
        <w:t xml:space="preserve">REGON </w:t>
      </w:r>
      <w:r w:rsidRPr="00A83C58">
        <w:rPr>
          <w:rFonts w:asciiTheme="minorHAnsi" w:hAnsiTheme="minorHAnsi" w:cstheme="minorHAnsi"/>
          <w:b/>
          <w:color w:val="1F497D"/>
          <w:sz w:val="20"/>
          <w:lang w:val="en-US"/>
        </w:rPr>
        <w:t>…………………………………………………</w:t>
      </w:r>
    </w:p>
    <w:p w14:paraId="0A96B0E0" w14:textId="77777777" w:rsidR="00C871C3" w:rsidRPr="00A83C58" w:rsidRDefault="00C871C3" w:rsidP="00C871C3">
      <w:pPr>
        <w:spacing w:line="276" w:lineRule="auto"/>
        <w:rPr>
          <w:rFonts w:asciiTheme="minorHAnsi" w:hAnsiTheme="minorHAnsi" w:cstheme="minorHAnsi"/>
          <w:b/>
          <w:color w:val="1F497D"/>
          <w:sz w:val="20"/>
          <w:lang w:val="en-US"/>
        </w:rPr>
      </w:pPr>
      <w:r w:rsidRPr="00A83C58">
        <w:rPr>
          <w:rFonts w:asciiTheme="minorHAnsi" w:hAnsiTheme="minorHAnsi" w:cstheme="minorHAnsi"/>
          <w:sz w:val="20"/>
          <w:lang w:val="en-US"/>
        </w:rPr>
        <w:t xml:space="preserve">NIP </w:t>
      </w:r>
      <w:r w:rsidRPr="00A83C58">
        <w:rPr>
          <w:rFonts w:asciiTheme="minorHAnsi" w:hAnsiTheme="minorHAnsi" w:cstheme="minorHAnsi"/>
          <w:b/>
          <w:color w:val="1F497D"/>
          <w:sz w:val="20"/>
          <w:lang w:val="en-US"/>
        </w:rPr>
        <w:t>………………………………………………………</w:t>
      </w:r>
    </w:p>
    <w:p w14:paraId="520C26EA" w14:textId="77777777" w:rsidR="00C871C3" w:rsidRPr="00A83C58" w:rsidRDefault="00C871C3" w:rsidP="00C871C3">
      <w:pPr>
        <w:spacing w:line="276" w:lineRule="auto"/>
        <w:rPr>
          <w:rFonts w:asciiTheme="minorHAnsi" w:hAnsiTheme="minorHAnsi" w:cstheme="minorHAnsi"/>
          <w:b/>
          <w:color w:val="1F497D"/>
          <w:sz w:val="20"/>
          <w:lang w:val="en-US"/>
        </w:rPr>
      </w:pPr>
      <w:r w:rsidRPr="00A83C58">
        <w:rPr>
          <w:rFonts w:asciiTheme="minorHAnsi" w:hAnsiTheme="minorHAnsi" w:cstheme="minorHAnsi"/>
          <w:sz w:val="20"/>
          <w:lang w:val="en-US"/>
        </w:rPr>
        <w:t xml:space="preserve">KRS </w:t>
      </w:r>
      <w:r w:rsidRPr="00A83C58">
        <w:rPr>
          <w:rFonts w:asciiTheme="minorHAnsi" w:hAnsiTheme="minorHAnsi" w:cstheme="minorHAnsi"/>
          <w:b/>
          <w:color w:val="1F497D"/>
          <w:sz w:val="20"/>
          <w:lang w:val="en-US"/>
        </w:rPr>
        <w:t>…………………………………….</w:t>
      </w:r>
    </w:p>
    <w:p w14:paraId="373DB8EC" w14:textId="77777777" w:rsidR="00C871C3" w:rsidRPr="00A83C58" w:rsidRDefault="00C871C3" w:rsidP="00C871C3">
      <w:pPr>
        <w:spacing w:line="276" w:lineRule="auto"/>
        <w:rPr>
          <w:rFonts w:asciiTheme="minorHAnsi" w:hAnsiTheme="minorHAnsi" w:cstheme="minorHAnsi"/>
          <w:b/>
          <w:color w:val="1F497D"/>
          <w:sz w:val="20"/>
          <w:lang w:val="en-US"/>
        </w:rPr>
      </w:pPr>
      <w:r w:rsidRPr="00A83C58">
        <w:rPr>
          <w:rFonts w:asciiTheme="minorHAnsi" w:hAnsiTheme="minorHAnsi" w:cstheme="minorHAnsi"/>
          <w:b/>
          <w:color w:val="1F497D"/>
          <w:sz w:val="20"/>
          <w:lang w:val="en-US"/>
        </w:rPr>
        <w:t>(</w:t>
      </w:r>
      <w:r w:rsidRPr="00A83C58">
        <w:rPr>
          <w:rFonts w:asciiTheme="minorHAnsi" w:hAnsiTheme="minorHAnsi" w:cstheme="minorHAnsi"/>
          <w:sz w:val="20"/>
          <w:lang w:val="en-US"/>
        </w:rPr>
        <w:t>wyszukiwarka KRS Ministerstwa Sprawiedliwości</w:t>
      </w:r>
      <w:r w:rsidRPr="00A83C58">
        <w:rPr>
          <w:rFonts w:asciiTheme="minorHAnsi" w:hAnsiTheme="minorHAnsi" w:cstheme="minorHAnsi"/>
          <w:b/>
          <w:sz w:val="20"/>
          <w:lang w:val="en-US"/>
        </w:rPr>
        <w:t xml:space="preserve"> </w:t>
      </w:r>
      <w:hyperlink r:id="rId24" w:history="1">
        <w:r w:rsidRPr="00A83C58">
          <w:rPr>
            <w:rStyle w:val="Hipercze"/>
            <w:rFonts w:asciiTheme="minorHAnsi" w:hAnsiTheme="minorHAnsi" w:cstheme="minorHAnsi"/>
            <w:sz w:val="20"/>
            <w:lang w:val="en-US"/>
          </w:rPr>
          <w:t>https://ekrs.ms.gov.pl/</w:t>
        </w:r>
      </w:hyperlink>
      <w:r w:rsidRPr="00A83C58">
        <w:rPr>
          <w:rFonts w:asciiTheme="minorHAnsi" w:hAnsiTheme="minorHAnsi" w:cstheme="minorHAnsi"/>
          <w:b/>
          <w:color w:val="1F497D"/>
          <w:sz w:val="20"/>
          <w:lang w:val="en-US"/>
        </w:rPr>
        <w:t xml:space="preserve"> )</w:t>
      </w:r>
    </w:p>
    <w:p w14:paraId="55EC0E60" w14:textId="77777777" w:rsidR="00C871C3" w:rsidRPr="00A83C58" w:rsidRDefault="00C871C3" w:rsidP="00C871C3">
      <w:pPr>
        <w:spacing w:line="276" w:lineRule="auto"/>
        <w:rPr>
          <w:rFonts w:asciiTheme="minorHAnsi" w:hAnsiTheme="minorHAnsi" w:cstheme="minorHAnsi"/>
          <w:b/>
          <w:color w:val="44546A" w:themeColor="text2"/>
          <w:sz w:val="20"/>
          <w:lang w:val="en-US"/>
        </w:rPr>
      </w:pPr>
      <w:r w:rsidRPr="00A83C58">
        <w:rPr>
          <w:rFonts w:asciiTheme="minorHAnsi" w:hAnsiTheme="minorHAnsi" w:cstheme="minorHAnsi"/>
          <w:sz w:val="20"/>
          <w:lang w:val="en-US"/>
        </w:rPr>
        <w:t>CEIDG</w:t>
      </w:r>
      <w:r w:rsidRPr="00A83C58">
        <w:rPr>
          <w:rFonts w:asciiTheme="minorHAnsi" w:hAnsiTheme="minorHAnsi" w:cstheme="minorHAnsi"/>
          <w:b/>
          <w:color w:val="44546A" w:themeColor="text2"/>
          <w:sz w:val="20"/>
          <w:lang w:val="en-US"/>
        </w:rPr>
        <w:t>…………………………</w:t>
      </w:r>
    </w:p>
    <w:p w14:paraId="5BF04E24" w14:textId="77777777" w:rsidR="00C871C3" w:rsidRPr="00A83C58" w:rsidRDefault="00C871C3" w:rsidP="00C871C3">
      <w:pPr>
        <w:spacing w:line="276" w:lineRule="auto"/>
        <w:jc w:val="left"/>
        <w:rPr>
          <w:rFonts w:asciiTheme="minorHAnsi" w:hAnsiTheme="minorHAnsi" w:cstheme="minorHAnsi"/>
          <w:color w:val="44546A" w:themeColor="text2"/>
          <w:sz w:val="20"/>
          <w:lang w:val="en-US"/>
        </w:rPr>
      </w:pPr>
      <w:r w:rsidRPr="00A83C58">
        <w:rPr>
          <w:rFonts w:asciiTheme="minorHAnsi" w:hAnsiTheme="minorHAnsi" w:cstheme="minorHAnsi"/>
          <w:color w:val="44546A" w:themeColor="text2"/>
          <w:sz w:val="20"/>
          <w:lang w:val="en-US"/>
        </w:rPr>
        <w:t xml:space="preserve">(wyszukiwarka CEIDG </w:t>
      </w:r>
      <w:r w:rsidRPr="00A83C58">
        <w:rPr>
          <w:rFonts w:asciiTheme="minorHAnsi" w:hAnsiTheme="minorHAnsi" w:cstheme="minorHAnsi"/>
          <w:sz w:val="20"/>
          <w:lang w:val="en-US"/>
        </w:rPr>
        <w:t xml:space="preserve">Ministerstwa Rozwoju i Technologii  </w:t>
      </w:r>
      <w:hyperlink r:id="rId25" w:history="1">
        <w:r w:rsidRPr="00A83C58">
          <w:rPr>
            <w:rStyle w:val="Hipercze"/>
            <w:rFonts w:asciiTheme="minorHAnsi" w:hAnsiTheme="minorHAnsi" w:cstheme="minorHAnsi"/>
            <w:sz w:val="20"/>
            <w:lang w:val="en-US"/>
          </w:rPr>
          <w:t>https://aplikacja.ceidg.gov.pl/CEIDG/CEIDG.Public.UI/Search.aspx</w:t>
        </w:r>
      </w:hyperlink>
      <w:r w:rsidRPr="00A83C58">
        <w:rPr>
          <w:rFonts w:asciiTheme="minorHAnsi" w:hAnsiTheme="minorHAnsi" w:cstheme="minorHAnsi"/>
          <w:color w:val="44546A" w:themeColor="text2"/>
          <w:sz w:val="20"/>
          <w:lang w:val="en-US"/>
        </w:rPr>
        <w:t>)</w:t>
      </w:r>
    </w:p>
    <w:p w14:paraId="2CF2B00B" w14:textId="77777777" w:rsidR="00C871C3" w:rsidRPr="002F4123" w:rsidRDefault="00C871C3" w:rsidP="00C871C3">
      <w:pPr>
        <w:spacing w:line="276" w:lineRule="auto"/>
        <w:jc w:val="left"/>
        <w:rPr>
          <w:rFonts w:asciiTheme="minorHAnsi" w:hAnsiTheme="minorHAnsi" w:cs="Calibri"/>
          <w:color w:val="44546A" w:themeColor="text2"/>
          <w:sz w:val="20"/>
          <w:lang w:val="en-US"/>
        </w:rPr>
      </w:pPr>
    </w:p>
    <w:p w14:paraId="75585E39" w14:textId="77777777" w:rsidR="00C871C3" w:rsidRPr="00A83C58" w:rsidRDefault="00C871C3" w:rsidP="005661CD">
      <w:pPr>
        <w:keepNext/>
        <w:shd w:val="clear" w:color="auto" w:fill="FFF2CC" w:themeFill="accent4" w:themeFillTint="33"/>
        <w:jc w:val="center"/>
        <w:outlineLvl w:val="1"/>
        <w:rPr>
          <w:rFonts w:asciiTheme="minorHAnsi" w:hAnsiTheme="minorHAnsi" w:cs="Calibri"/>
          <w:szCs w:val="24"/>
          <w:lang w:eastAsia="pl-PL"/>
        </w:rPr>
      </w:pPr>
      <w:r w:rsidRPr="00A83C58">
        <w:rPr>
          <w:rFonts w:asciiTheme="minorHAnsi" w:hAnsiTheme="minorHAnsi" w:cs="Calibri"/>
          <w:b/>
          <w:bCs/>
          <w:caps/>
          <w:szCs w:val="24"/>
          <w:lang w:eastAsia="pl-PL"/>
        </w:rPr>
        <w:t xml:space="preserve">OŚWIADCZENIE </w:t>
      </w:r>
      <w:bookmarkStart w:id="70" w:name="_Hlk102998209"/>
      <w:r w:rsidRPr="00A83C58">
        <w:rPr>
          <w:rFonts w:asciiTheme="minorHAnsi" w:hAnsiTheme="minorHAnsi" w:cs="Calibri"/>
          <w:b/>
          <w:bCs/>
          <w:caps/>
          <w:szCs w:val="24"/>
          <w:lang w:eastAsia="pl-PL"/>
        </w:rPr>
        <w:t>WYKONAWCY UBIEGAJĄCEGO SIĘ O UDZIELENIE ZAMÓWIENIA</w:t>
      </w:r>
      <w:bookmarkEnd w:id="70"/>
      <w:r w:rsidRPr="00A83C58">
        <w:rPr>
          <w:rFonts w:asciiTheme="minorHAnsi" w:hAnsiTheme="minorHAnsi" w:cs="Calibri"/>
          <w:b/>
          <w:bCs/>
          <w:caps/>
          <w:szCs w:val="24"/>
          <w:lang w:eastAsia="pl-PL"/>
        </w:rPr>
        <w:t xml:space="preserve"> </w:t>
      </w:r>
    </w:p>
    <w:p w14:paraId="5A23B4CE" w14:textId="77777777" w:rsidR="00C871C3" w:rsidRPr="00A83C58" w:rsidRDefault="00C871C3" w:rsidP="00C871C3">
      <w:pPr>
        <w:jc w:val="center"/>
        <w:rPr>
          <w:rFonts w:ascii="Calibri" w:hAnsi="Calibri" w:cs="Calibri"/>
          <w:b/>
        </w:rPr>
      </w:pPr>
      <w:r w:rsidRPr="00A83C58">
        <w:rPr>
          <w:rFonts w:ascii="Calibri" w:hAnsi="Calibri" w:cs="Calibri"/>
          <w:b/>
        </w:rPr>
        <w:t>(składane na podstawie art. 125 ust. 1 ustawy z dnia 11 września 2019 r.</w:t>
      </w:r>
    </w:p>
    <w:p w14:paraId="26DC25AB" w14:textId="77777777" w:rsidR="00C871C3" w:rsidRPr="00A83C58" w:rsidRDefault="00C871C3" w:rsidP="00C871C3">
      <w:pPr>
        <w:jc w:val="center"/>
        <w:rPr>
          <w:rFonts w:ascii="Calibri" w:hAnsi="Calibri" w:cs="Calibri"/>
          <w:b/>
        </w:rPr>
      </w:pPr>
      <w:r w:rsidRPr="00A83C58">
        <w:rPr>
          <w:rFonts w:ascii="Calibri" w:hAnsi="Calibri" w:cs="Calibri"/>
          <w:b/>
        </w:rPr>
        <w:t xml:space="preserve"> Prawo zamówień publicznych (dalej jako: ustawa))</w:t>
      </w:r>
    </w:p>
    <w:p w14:paraId="669DDB00" w14:textId="77777777" w:rsidR="00C871C3" w:rsidRPr="00A83C58" w:rsidRDefault="00C871C3" w:rsidP="00C871C3">
      <w:pPr>
        <w:spacing w:line="276" w:lineRule="auto"/>
        <w:jc w:val="center"/>
        <w:rPr>
          <w:rFonts w:ascii="Calibri" w:hAnsi="Calibri" w:cs="Calibri"/>
          <w:b/>
          <w:i/>
        </w:rPr>
      </w:pPr>
    </w:p>
    <w:p w14:paraId="50E76C96" w14:textId="77777777" w:rsidR="00C871C3" w:rsidRPr="00A83C58" w:rsidRDefault="00C871C3" w:rsidP="00C871C3">
      <w:pPr>
        <w:suppressAutoHyphens w:val="0"/>
        <w:overflowPunct/>
        <w:autoSpaceDE/>
        <w:spacing w:after="0" w:line="276" w:lineRule="auto"/>
        <w:jc w:val="center"/>
        <w:textAlignment w:val="auto"/>
        <w:rPr>
          <w:rFonts w:ascii="Calibri" w:hAnsi="Calibri" w:cs="Calibri"/>
          <w:szCs w:val="24"/>
          <w:lang w:eastAsia="pl-PL"/>
        </w:rPr>
      </w:pPr>
      <w:r w:rsidRPr="00A83C58">
        <w:rPr>
          <w:rFonts w:ascii="Calibri" w:hAnsi="Calibri" w:cs="Calibri"/>
          <w:szCs w:val="24"/>
          <w:lang w:eastAsia="pl-PL"/>
        </w:rPr>
        <w:t>Dotyczy postępowania pn:</w:t>
      </w:r>
    </w:p>
    <w:tbl>
      <w:tblPr>
        <w:tblW w:w="8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9"/>
        <w:gridCol w:w="6994"/>
      </w:tblGrid>
      <w:tr w:rsidR="00C871C3" w:rsidRPr="00A83C58" w14:paraId="56B6E9F0" w14:textId="77777777" w:rsidTr="00EA7989">
        <w:trPr>
          <w:jc w:val="center"/>
        </w:trPr>
        <w:tc>
          <w:tcPr>
            <w:tcW w:w="1959" w:type="dxa"/>
            <w:vAlign w:val="center"/>
          </w:tcPr>
          <w:p w14:paraId="593D8B4F" w14:textId="77777777" w:rsidR="00C871C3" w:rsidRPr="00A83C58" w:rsidRDefault="00C871C3" w:rsidP="00EA7989">
            <w:pPr>
              <w:jc w:val="center"/>
              <w:rPr>
                <w:rFonts w:ascii="Calibri" w:hAnsi="Calibri" w:cs="Calibri"/>
                <w:szCs w:val="24"/>
              </w:rPr>
            </w:pPr>
            <w:r w:rsidRPr="00A83C58">
              <w:rPr>
                <w:rFonts w:ascii="Calibri" w:hAnsi="Calibri" w:cs="Calibri"/>
                <w:szCs w:val="24"/>
              </w:rPr>
              <w:t>Nazwa postępowania</w:t>
            </w:r>
          </w:p>
        </w:tc>
        <w:tc>
          <w:tcPr>
            <w:tcW w:w="6994" w:type="dxa"/>
            <w:vAlign w:val="center"/>
          </w:tcPr>
          <w:p w14:paraId="29164738" w14:textId="682CA3AD" w:rsidR="00C871C3" w:rsidRPr="00A83C58" w:rsidRDefault="007D4518" w:rsidP="00EA7989">
            <w:pPr>
              <w:spacing w:after="0"/>
              <w:jc w:val="center"/>
              <w:rPr>
                <w:rFonts w:asciiTheme="minorHAnsi" w:hAnsiTheme="minorHAnsi"/>
                <w:b/>
                <w:szCs w:val="24"/>
              </w:rPr>
            </w:pPr>
            <w:r w:rsidRPr="00D2028D">
              <w:rPr>
                <w:rFonts w:asciiTheme="minorHAnsi" w:hAnsiTheme="minorHAnsi" w:cstheme="minorHAnsi"/>
                <w:b/>
                <w:bCs/>
                <w:szCs w:val="24"/>
              </w:rPr>
              <w:t xml:space="preserve">Zakup i dostawa </w:t>
            </w:r>
            <w:r>
              <w:rPr>
                <w:rFonts w:asciiTheme="minorHAnsi" w:hAnsiTheme="minorHAnsi" w:cstheme="minorHAnsi"/>
                <w:b/>
                <w:bCs/>
                <w:szCs w:val="24"/>
              </w:rPr>
              <w:t>materiałów i sprzętu medycznego</w:t>
            </w:r>
            <w:r w:rsidRPr="00D2028D">
              <w:rPr>
                <w:rFonts w:asciiTheme="minorHAnsi" w:hAnsiTheme="minorHAnsi" w:cstheme="minorHAnsi"/>
                <w:b/>
                <w:bCs/>
                <w:szCs w:val="24"/>
              </w:rPr>
              <w:t xml:space="preserve"> jednorazowego użytku </w:t>
            </w:r>
            <w:r>
              <w:rPr>
                <w:rFonts w:asciiTheme="minorHAnsi" w:hAnsiTheme="minorHAnsi" w:cstheme="minorHAnsi"/>
                <w:b/>
                <w:bCs/>
                <w:szCs w:val="24"/>
              </w:rPr>
              <w:t>dla SP WZOZ MSWiA w Bydgoszczy</w:t>
            </w:r>
          </w:p>
        </w:tc>
      </w:tr>
      <w:tr w:rsidR="00C871C3" w:rsidRPr="00A83C58" w14:paraId="6D5B7CF6" w14:textId="77777777" w:rsidTr="00EA7989">
        <w:trPr>
          <w:trHeight w:val="548"/>
          <w:jc w:val="center"/>
        </w:trPr>
        <w:tc>
          <w:tcPr>
            <w:tcW w:w="1959" w:type="dxa"/>
            <w:vAlign w:val="center"/>
          </w:tcPr>
          <w:p w14:paraId="423977AD" w14:textId="77777777" w:rsidR="00C871C3" w:rsidRPr="00A83C58" w:rsidRDefault="00C871C3" w:rsidP="00EA7989">
            <w:pPr>
              <w:jc w:val="center"/>
              <w:rPr>
                <w:rFonts w:ascii="Calibri" w:hAnsi="Calibri" w:cs="Calibri"/>
                <w:szCs w:val="24"/>
              </w:rPr>
            </w:pPr>
            <w:r w:rsidRPr="00A83C58">
              <w:rPr>
                <w:rFonts w:ascii="Calibri" w:hAnsi="Calibri" w:cs="Calibri"/>
                <w:szCs w:val="24"/>
              </w:rPr>
              <w:t>Znak sprawy</w:t>
            </w:r>
          </w:p>
        </w:tc>
        <w:tc>
          <w:tcPr>
            <w:tcW w:w="6994" w:type="dxa"/>
            <w:vAlign w:val="center"/>
          </w:tcPr>
          <w:p w14:paraId="31B0F95F" w14:textId="01EF0770" w:rsidR="00C871C3" w:rsidRPr="00A83C58" w:rsidRDefault="00C871C3" w:rsidP="00EA7989">
            <w:pPr>
              <w:spacing w:after="0"/>
              <w:jc w:val="center"/>
              <w:rPr>
                <w:rFonts w:ascii="Calibri" w:hAnsi="Calibri" w:cs="Calibri"/>
                <w:b/>
                <w:szCs w:val="24"/>
              </w:rPr>
            </w:pPr>
            <w:r>
              <w:rPr>
                <w:rFonts w:ascii="Calibri" w:hAnsi="Calibri" w:cs="Calibri"/>
                <w:b/>
              </w:rPr>
              <w:t>1</w:t>
            </w:r>
            <w:r w:rsidR="007D4518">
              <w:rPr>
                <w:rFonts w:ascii="Calibri" w:hAnsi="Calibri" w:cs="Calibri"/>
                <w:b/>
              </w:rPr>
              <w:t>4</w:t>
            </w:r>
            <w:r w:rsidRPr="00FC3C97">
              <w:rPr>
                <w:rFonts w:ascii="Calibri" w:hAnsi="Calibri" w:cs="Calibri"/>
                <w:b/>
              </w:rPr>
              <w:t>/202</w:t>
            </w:r>
            <w:r w:rsidR="00B1051C">
              <w:rPr>
                <w:rFonts w:ascii="Calibri" w:hAnsi="Calibri" w:cs="Calibri"/>
                <w:b/>
              </w:rPr>
              <w:t>6</w:t>
            </w:r>
          </w:p>
        </w:tc>
      </w:tr>
    </w:tbl>
    <w:p w14:paraId="69D5E632" w14:textId="77777777" w:rsidR="00C871C3" w:rsidRPr="00A83C58" w:rsidRDefault="00C871C3" w:rsidP="00C871C3">
      <w:pPr>
        <w:spacing w:line="276" w:lineRule="auto"/>
        <w:jc w:val="center"/>
        <w:rPr>
          <w:rFonts w:ascii="Calibri" w:hAnsi="Calibri" w:cs="Calibri"/>
          <w:b/>
          <w:bCs/>
          <w:i/>
          <w:iCs/>
          <w:color w:val="FF0000"/>
        </w:rPr>
      </w:pPr>
    </w:p>
    <w:p w14:paraId="4DECFDAE" w14:textId="77777777" w:rsidR="00C871C3" w:rsidRPr="00A83C58" w:rsidRDefault="00C871C3" w:rsidP="00C871C3">
      <w:pPr>
        <w:rPr>
          <w:rFonts w:asciiTheme="minorHAnsi" w:hAnsiTheme="minorHAnsi" w:cs="Calibri"/>
          <w:sz w:val="22"/>
          <w:szCs w:val="22"/>
        </w:rPr>
      </w:pPr>
      <w:r w:rsidRPr="00A83C58">
        <w:rPr>
          <w:rFonts w:asciiTheme="minorHAnsi" w:hAnsiTheme="minorHAnsi" w:cs="Calibri"/>
          <w:sz w:val="22"/>
          <w:szCs w:val="22"/>
        </w:rPr>
        <w:t>Na potrzeby przedmiotowego postępowania o udzielenie zamówienia publicznego oświadczam, co następuje:</w:t>
      </w:r>
    </w:p>
    <w:tbl>
      <w:tblPr>
        <w:tblW w:w="9060" w:type="dxa"/>
        <w:tblLayout w:type="fixed"/>
        <w:tblLook w:val="00A0" w:firstRow="1" w:lastRow="0" w:firstColumn="1" w:lastColumn="0" w:noHBand="0" w:noVBand="0"/>
      </w:tblPr>
      <w:tblGrid>
        <w:gridCol w:w="9060"/>
      </w:tblGrid>
      <w:tr w:rsidR="00C871C3" w:rsidRPr="00A83C58" w14:paraId="294D961C" w14:textId="77777777" w:rsidTr="005661CD">
        <w:trPr>
          <w:trHeight w:val="555"/>
        </w:trPr>
        <w:tc>
          <w:tcPr>
            <w:tcW w:w="9060"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hideMark/>
          </w:tcPr>
          <w:p w14:paraId="17CCDD2C" w14:textId="77777777" w:rsidR="00C871C3" w:rsidRPr="00A83C58" w:rsidRDefault="00C871C3" w:rsidP="00EA7989">
            <w:pPr>
              <w:widowControl w:val="0"/>
              <w:overflowPunct/>
              <w:autoSpaceDE/>
              <w:contextualSpacing/>
              <w:textAlignment w:val="auto"/>
              <w:rPr>
                <w:rFonts w:asciiTheme="minorHAnsi" w:hAnsiTheme="minorHAnsi" w:cs="Calibri"/>
                <w:b/>
                <w:sz w:val="22"/>
                <w:szCs w:val="22"/>
                <w:lang w:eastAsia="pl-PL"/>
              </w:rPr>
            </w:pPr>
            <w:r w:rsidRPr="00A83C58">
              <w:rPr>
                <w:rFonts w:asciiTheme="minorHAnsi" w:hAnsiTheme="minorHAnsi" w:cs="Calibri"/>
                <w:b/>
                <w:sz w:val="22"/>
                <w:szCs w:val="22"/>
                <w:lang w:eastAsia="pl-PL"/>
              </w:rPr>
              <w:t>OŚWIADCZENIA DOTYCZĄCE PODSTAW WYKLUCZENIA:</w:t>
            </w:r>
          </w:p>
        </w:tc>
      </w:tr>
      <w:tr w:rsidR="00C871C3" w:rsidRPr="00A83C58" w14:paraId="4DAD2C48" w14:textId="77777777" w:rsidTr="00EA7989">
        <w:trPr>
          <w:trHeight w:val="988"/>
        </w:trPr>
        <w:tc>
          <w:tcPr>
            <w:tcW w:w="9060" w:type="dxa"/>
            <w:tcBorders>
              <w:top w:val="single" w:sz="4" w:space="0" w:color="000000"/>
              <w:left w:val="single" w:sz="4" w:space="0" w:color="000000"/>
              <w:bottom w:val="single" w:sz="4" w:space="0" w:color="000000"/>
              <w:right w:val="single" w:sz="4" w:space="0" w:color="000000"/>
            </w:tcBorders>
            <w:vAlign w:val="center"/>
          </w:tcPr>
          <w:p w14:paraId="4A57D306" w14:textId="77777777" w:rsidR="007115A6" w:rsidRDefault="007115A6" w:rsidP="00EA7989">
            <w:pPr>
              <w:widowControl w:val="0"/>
              <w:overflowPunct/>
              <w:autoSpaceDE/>
              <w:spacing w:line="276" w:lineRule="auto"/>
              <w:contextualSpacing/>
              <w:textAlignment w:val="auto"/>
              <w:rPr>
                <w:rFonts w:asciiTheme="minorHAnsi" w:hAnsiTheme="minorHAnsi" w:cs="Calibri"/>
                <w:sz w:val="22"/>
                <w:szCs w:val="22"/>
                <w:lang w:eastAsia="pl-PL"/>
              </w:rPr>
            </w:pPr>
          </w:p>
          <w:p w14:paraId="208481B2" w14:textId="2CB58263" w:rsidR="00C871C3" w:rsidRPr="00A83C58" w:rsidRDefault="00C871C3" w:rsidP="00EA7989">
            <w:pPr>
              <w:widowControl w:val="0"/>
              <w:overflowPunct/>
              <w:autoSpaceDE/>
              <w:spacing w:line="276" w:lineRule="auto"/>
              <w:contextualSpacing/>
              <w:textAlignment w:val="auto"/>
              <w:rPr>
                <w:rFonts w:asciiTheme="minorHAnsi" w:hAnsiTheme="minorHAnsi" w:cs="Calibri"/>
                <w:sz w:val="22"/>
                <w:szCs w:val="22"/>
                <w:lang w:eastAsia="pl-PL"/>
              </w:rPr>
            </w:pPr>
            <w:r w:rsidRPr="00A83C58">
              <w:rPr>
                <w:rFonts w:asciiTheme="minorHAnsi" w:hAnsiTheme="minorHAnsi" w:cs="Calibri"/>
                <w:sz w:val="22"/>
                <w:szCs w:val="22"/>
                <w:lang w:eastAsia="pl-PL"/>
              </w:rPr>
              <w:t>Oświadczam, że na dzień składania ofert:</w:t>
            </w:r>
          </w:p>
          <w:p w14:paraId="1670551F" w14:textId="77777777" w:rsidR="00C871C3" w:rsidRPr="00A83C58" w:rsidRDefault="00C871C3" w:rsidP="00C871C3">
            <w:pPr>
              <w:widowControl w:val="0"/>
              <w:numPr>
                <w:ilvl w:val="0"/>
                <w:numId w:val="70"/>
              </w:numPr>
              <w:autoSpaceDE/>
              <w:spacing w:line="276" w:lineRule="auto"/>
              <w:contextualSpacing/>
              <w:textAlignment w:val="auto"/>
              <w:rPr>
                <w:rFonts w:asciiTheme="minorHAnsi" w:hAnsiTheme="minorHAnsi" w:cs="Calibri"/>
                <w:sz w:val="22"/>
                <w:szCs w:val="22"/>
                <w:lang w:eastAsia="pl-PL"/>
              </w:rPr>
            </w:pPr>
            <w:r w:rsidRPr="00A83C58">
              <w:rPr>
                <w:rFonts w:asciiTheme="minorHAnsi" w:hAnsiTheme="minorHAnsi" w:cs="Calibri"/>
                <w:sz w:val="22"/>
                <w:szCs w:val="22"/>
                <w:lang w:eastAsia="pl-PL"/>
              </w:rPr>
              <w:t xml:space="preserve">nie podlegam wykluczeniu z postępowania na podstawie art. 108 ust 1 ustawy, </w:t>
            </w:r>
          </w:p>
          <w:p w14:paraId="6E7E365D" w14:textId="77777777" w:rsidR="00C871C3" w:rsidRPr="00A83C58" w:rsidRDefault="00C871C3" w:rsidP="00C871C3">
            <w:pPr>
              <w:widowControl w:val="0"/>
              <w:numPr>
                <w:ilvl w:val="0"/>
                <w:numId w:val="70"/>
              </w:numPr>
              <w:autoSpaceDE/>
              <w:spacing w:line="276" w:lineRule="auto"/>
              <w:contextualSpacing/>
              <w:textAlignment w:val="auto"/>
              <w:rPr>
                <w:rFonts w:asciiTheme="minorHAnsi" w:hAnsiTheme="minorHAnsi" w:cs="Calibri"/>
                <w:sz w:val="22"/>
                <w:szCs w:val="22"/>
                <w:lang w:eastAsia="pl-PL"/>
              </w:rPr>
            </w:pPr>
            <w:r w:rsidRPr="00A83C58">
              <w:rPr>
                <w:rFonts w:asciiTheme="minorHAnsi" w:hAnsiTheme="minorHAnsi" w:cs="Calibri"/>
                <w:sz w:val="22"/>
                <w:szCs w:val="22"/>
                <w:lang w:eastAsia="pl-PL"/>
              </w:rPr>
              <w:t xml:space="preserve">nie podlegam wykluczeniu z postępowania na podstawie </w:t>
            </w:r>
            <w:r w:rsidRPr="00A83C58">
              <w:rPr>
                <w:rFonts w:asciiTheme="minorHAnsi" w:hAnsiTheme="minorHAnsi" w:cs="Calibri"/>
                <w:sz w:val="22"/>
                <w:szCs w:val="22"/>
                <w:lang w:eastAsia="pl-PL"/>
              </w:rPr>
              <w:br/>
              <w:t>art. 109 ust. 1 pkt 4 ustawy,</w:t>
            </w:r>
          </w:p>
          <w:p w14:paraId="7AF87F26" w14:textId="77777777" w:rsidR="00C871C3" w:rsidRPr="00A83C58" w:rsidRDefault="00C871C3" w:rsidP="00C871C3">
            <w:pPr>
              <w:widowControl w:val="0"/>
              <w:numPr>
                <w:ilvl w:val="0"/>
                <w:numId w:val="70"/>
              </w:numPr>
              <w:autoSpaceDE/>
              <w:spacing w:line="276" w:lineRule="auto"/>
              <w:contextualSpacing/>
              <w:textAlignment w:val="auto"/>
              <w:rPr>
                <w:rFonts w:asciiTheme="minorHAnsi" w:hAnsiTheme="minorHAnsi" w:cs="Calibri"/>
                <w:sz w:val="22"/>
                <w:szCs w:val="22"/>
                <w:lang w:eastAsia="pl-PL"/>
              </w:rPr>
            </w:pPr>
            <w:r w:rsidRPr="00A83C58">
              <w:rPr>
                <w:rFonts w:asciiTheme="minorHAnsi" w:hAnsiTheme="minorHAnsi" w:cs="Calibri"/>
                <w:sz w:val="22"/>
                <w:szCs w:val="22"/>
                <w:lang w:eastAsia="pl-PL"/>
              </w:rPr>
              <w:t xml:space="preserve">zachodzą w stosunku do mnie podstawy wykluczenia z postępowania na podstawie art. </w:t>
            </w:r>
            <w:r w:rsidRPr="00A83C58">
              <w:rPr>
                <w:rFonts w:asciiTheme="minorHAnsi" w:hAnsiTheme="minorHAnsi" w:cs="Calibri"/>
                <w:color w:val="0070C0"/>
                <w:sz w:val="22"/>
                <w:szCs w:val="22"/>
                <w:lang w:eastAsia="pl-PL"/>
              </w:rPr>
              <w:t xml:space="preserve">…………. </w:t>
            </w:r>
            <w:r w:rsidRPr="00A83C58">
              <w:rPr>
                <w:rFonts w:asciiTheme="minorHAnsi" w:hAnsiTheme="minorHAnsi" w:cs="Calibri"/>
                <w:sz w:val="22"/>
                <w:szCs w:val="22"/>
                <w:lang w:eastAsia="pl-PL"/>
              </w:rPr>
              <w:t xml:space="preserve">ustawy </w:t>
            </w:r>
            <w:r w:rsidRPr="00A83C58">
              <w:rPr>
                <w:rFonts w:asciiTheme="minorHAnsi" w:hAnsiTheme="minorHAnsi" w:cs="Calibri"/>
                <w:i/>
                <w:sz w:val="22"/>
                <w:szCs w:val="22"/>
                <w:lang w:eastAsia="pl-PL"/>
              </w:rPr>
              <w:t>(</w:t>
            </w:r>
            <w:r w:rsidRPr="00A83C58">
              <w:rPr>
                <w:rFonts w:asciiTheme="minorHAnsi" w:hAnsiTheme="minorHAnsi" w:cs="Calibri"/>
                <w:i/>
                <w:sz w:val="16"/>
                <w:szCs w:val="16"/>
                <w:lang w:eastAsia="pl-PL"/>
              </w:rPr>
              <w:t>podać mającą zastosowanie podstawę wykluczenia spośród wymienionych w art. 108 ust. 1 pkt 1, 2 i 5 lub art. 109 ust. 1 pkt 2-5 i 7-10 ustawy</w:t>
            </w:r>
            <w:r w:rsidRPr="00A83C58">
              <w:rPr>
                <w:rFonts w:asciiTheme="minorHAnsi" w:hAnsiTheme="minorHAnsi" w:cs="Calibri"/>
                <w:i/>
                <w:sz w:val="22"/>
                <w:szCs w:val="22"/>
                <w:lang w:eastAsia="pl-PL"/>
              </w:rPr>
              <w:t>).</w:t>
            </w:r>
            <w:r w:rsidRPr="00A83C58">
              <w:rPr>
                <w:rFonts w:asciiTheme="minorHAnsi" w:hAnsiTheme="minorHAnsi" w:cs="Calibri"/>
                <w:sz w:val="22"/>
                <w:szCs w:val="22"/>
                <w:lang w:eastAsia="pl-PL"/>
              </w:rPr>
              <w:t xml:space="preserve"> Jednocześnie oświadczam, że w związku z ww. okolicznością, na podstawie art. 110 ust. 2 ustawy podjąłem następujące środki naprawcze i zapobiegawcze: </w:t>
            </w:r>
            <w:r w:rsidRPr="00A83C58">
              <w:rPr>
                <w:rFonts w:asciiTheme="minorHAnsi" w:hAnsiTheme="minorHAnsi" w:cs="Calibri"/>
                <w:color w:val="0070C0"/>
                <w:sz w:val="22"/>
                <w:szCs w:val="22"/>
                <w:lang w:eastAsia="pl-PL"/>
              </w:rPr>
              <w:t>…………………….…………………………………………………………………..……………………… </w:t>
            </w:r>
          </w:p>
          <w:p w14:paraId="2A32CE44" w14:textId="77777777" w:rsidR="00C871C3" w:rsidRPr="00A83C58" w:rsidRDefault="00C871C3" w:rsidP="00EA7989">
            <w:pPr>
              <w:suppressAutoHyphens w:val="0"/>
              <w:overflowPunct/>
              <w:autoSpaceDE/>
              <w:spacing w:after="0" w:line="276" w:lineRule="auto"/>
              <w:ind w:left="731"/>
              <w:contextualSpacing/>
              <w:textAlignment w:val="auto"/>
              <w:rPr>
                <w:rFonts w:asciiTheme="minorHAnsi" w:hAnsiTheme="minorHAnsi" w:cs="Calibri"/>
                <w:color w:val="0070C0"/>
                <w:sz w:val="22"/>
                <w:szCs w:val="22"/>
              </w:rPr>
            </w:pPr>
            <w:r w:rsidRPr="00A83C58">
              <w:rPr>
                <w:rFonts w:asciiTheme="minorHAnsi" w:hAnsiTheme="minorHAnsi" w:cs="Calibri"/>
                <w:color w:val="0070C0"/>
                <w:sz w:val="22"/>
                <w:szCs w:val="22"/>
              </w:rPr>
              <w:t>…………………………………………………………………………………………………….…………………………………….</w:t>
            </w:r>
          </w:p>
          <w:p w14:paraId="7A1FCB1C" w14:textId="77777777" w:rsidR="00C871C3" w:rsidRPr="00A83C58" w:rsidRDefault="00C871C3" w:rsidP="00C871C3">
            <w:pPr>
              <w:numPr>
                <w:ilvl w:val="0"/>
                <w:numId w:val="70"/>
              </w:numPr>
              <w:suppressAutoHyphens w:val="0"/>
              <w:overflowPunct/>
              <w:autoSpaceDE/>
              <w:spacing w:after="160" w:line="276" w:lineRule="auto"/>
              <w:contextualSpacing/>
              <w:textAlignment w:val="auto"/>
              <w:rPr>
                <w:rFonts w:asciiTheme="minorHAnsi" w:hAnsiTheme="minorHAnsi" w:cs="Calibri"/>
                <w:iCs/>
                <w:color w:val="222222"/>
                <w:sz w:val="22"/>
                <w:szCs w:val="22"/>
              </w:rPr>
            </w:pPr>
            <w:r w:rsidRPr="00A83C58">
              <w:rPr>
                <w:rFonts w:asciiTheme="minorHAnsi" w:hAnsiTheme="minorHAnsi" w:cs="Calibri"/>
                <w:iCs/>
                <w:color w:val="222222"/>
                <w:sz w:val="22"/>
                <w:szCs w:val="22"/>
              </w:rPr>
              <w:t>nie zachodzą w stosunku do mnie przesłanki wykluczenia z postepowania na podstawie art. 7 ust. 1 ustawy z dnia 13 kwietnia 2022 r. o szczególnych rozwiązaniach w zakresie przeciwdziałania wspieraniu agresji na Ukrainę oraz służących ochronie bezpieczeństwa narodowego (Dz. U. z 2022 r., poz. 835).</w:t>
            </w:r>
          </w:p>
          <w:p w14:paraId="30BFEB28" w14:textId="77777777" w:rsidR="00C871C3" w:rsidRPr="00A83C58" w:rsidRDefault="00C871C3" w:rsidP="00EA7989">
            <w:pPr>
              <w:spacing w:after="160" w:line="276" w:lineRule="auto"/>
              <w:rPr>
                <w:rFonts w:asciiTheme="minorHAnsi" w:hAnsiTheme="minorHAnsi" w:cs="Calibri"/>
                <w:iCs/>
                <w:color w:val="222222"/>
                <w:sz w:val="22"/>
                <w:szCs w:val="22"/>
              </w:rPr>
            </w:pPr>
          </w:p>
        </w:tc>
      </w:tr>
      <w:tr w:rsidR="001948A6" w:rsidRPr="00A83C58" w14:paraId="1218F474" w14:textId="77777777" w:rsidTr="001948A6">
        <w:trPr>
          <w:trHeight w:val="557"/>
        </w:trPr>
        <w:tc>
          <w:tcPr>
            <w:tcW w:w="9060"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513FA7E6" w14:textId="1CFC70C4" w:rsidR="001948A6" w:rsidRDefault="001948A6" w:rsidP="00EA7989">
            <w:pPr>
              <w:widowControl w:val="0"/>
              <w:overflowPunct/>
              <w:autoSpaceDE/>
              <w:spacing w:line="276" w:lineRule="auto"/>
              <w:contextualSpacing/>
              <w:textAlignment w:val="auto"/>
              <w:rPr>
                <w:rFonts w:asciiTheme="minorHAnsi" w:hAnsiTheme="minorHAnsi" w:cs="Calibri"/>
                <w:sz w:val="22"/>
                <w:szCs w:val="22"/>
                <w:lang w:eastAsia="pl-PL"/>
              </w:rPr>
            </w:pPr>
            <w:r w:rsidRPr="00B10F34">
              <w:rPr>
                <w:rFonts w:asciiTheme="minorHAnsi" w:hAnsiTheme="minorHAnsi" w:cs="Calibri"/>
                <w:b/>
                <w:sz w:val="22"/>
                <w:szCs w:val="22"/>
              </w:rPr>
              <w:t>OŚWIADCZENIE DOTYCZĄCE CERTYFIKATU WYKONAWCÓW ZAMÓWIEŃ PUBLICZNYCH:</w:t>
            </w:r>
          </w:p>
        </w:tc>
      </w:tr>
      <w:tr w:rsidR="001948A6" w:rsidRPr="00A83C58" w14:paraId="26336178" w14:textId="77777777" w:rsidTr="00EA7989">
        <w:trPr>
          <w:trHeight w:val="988"/>
        </w:trPr>
        <w:tc>
          <w:tcPr>
            <w:tcW w:w="9060" w:type="dxa"/>
            <w:tcBorders>
              <w:top w:val="single" w:sz="4" w:space="0" w:color="000000"/>
              <w:left w:val="single" w:sz="4" w:space="0" w:color="000000"/>
              <w:bottom w:val="single" w:sz="4" w:space="0" w:color="000000"/>
              <w:right w:val="single" w:sz="4" w:space="0" w:color="000000"/>
            </w:tcBorders>
            <w:vAlign w:val="center"/>
          </w:tcPr>
          <w:p w14:paraId="6AAFC182" w14:textId="77777777" w:rsidR="001948A6" w:rsidRPr="0015732A" w:rsidRDefault="001948A6" w:rsidP="001948A6">
            <w:pPr>
              <w:widowControl w:val="0"/>
              <w:numPr>
                <w:ilvl w:val="0"/>
                <w:numId w:val="96"/>
              </w:numPr>
              <w:overflowPunct/>
              <w:autoSpaceDE/>
              <w:spacing w:line="276" w:lineRule="auto"/>
              <w:ind w:left="449"/>
              <w:contextualSpacing/>
              <w:textAlignment w:val="auto"/>
              <w:rPr>
                <w:rFonts w:asciiTheme="minorHAnsi" w:hAnsiTheme="minorHAnsi" w:cs="Calibri"/>
                <w:iCs/>
                <w:sz w:val="22"/>
                <w:szCs w:val="22"/>
                <w:lang w:eastAsia="pl-PL"/>
              </w:rPr>
            </w:pPr>
            <w:r w:rsidRPr="0015732A">
              <w:rPr>
                <w:rFonts w:asciiTheme="minorHAnsi" w:hAnsiTheme="minorHAnsi" w:cs="Calibri"/>
                <w:iCs/>
                <w:sz w:val="22"/>
                <w:szCs w:val="22"/>
                <w:lang w:eastAsia="pl-PL"/>
              </w:rPr>
              <w:lastRenderedPageBreak/>
              <w:t xml:space="preserve">Oświadczam, że: (należy zaznaczyć </w:t>
            </w:r>
            <w:r w:rsidRPr="0015732A">
              <w:rPr>
                <w:rFonts w:asciiTheme="minorHAnsi" w:hAnsiTheme="minorHAnsi" w:cs="Calibri"/>
                <w:i/>
                <w:sz w:val="22"/>
                <w:szCs w:val="22"/>
                <w:lang w:eastAsia="pl-PL"/>
              </w:rPr>
              <w:t>prawidłową opcję</w:t>
            </w:r>
            <w:r w:rsidRPr="0015732A">
              <w:rPr>
                <w:rFonts w:asciiTheme="minorHAnsi" w:hAnsiTheme="minorHAnsi" w:cs="Calibri"/>
                <w:iCs/>
                <w:sz w:val="22"/>
                <w:szCs w:val="22"/>
                <w:lang w:eastAsia="pl-PL"/>
              </w:rPr>
              <w:t>):</w:t>
            </w:r>
          </w:p>
          <w:p w14:paraId="739F8C23" w14:textId="77777777" w:rsidR="001948A6" w:rsidRPr="0015732A" w:rsidRDefault="001948A6" w:rsidP="001948A6">
            <w:pPr>
              <w:widowControl w:val="0"/>
              <w:numPr>
                <w:ilvl w:val="0"/>
                <w:numId w:val="97"/>
              </w:numPr>
              <w:overflowPunct/>
              <w:autoSpaceDE/>
              <w:spacing w:line="276" w:lineRule="auto"/>
              <w:contextualSpacing/>
              <w:textAlignment w:val="auto"/>
              <w:rPr>
                <w:rFonts w:asciiTheme="minorHAnsi" w:hAnsiTheme="minorHAnsi" w:cs="Calibri"/>
                <w:iCs/>
                <w:sz w:val="22"/>
                <w:szCs w:val="22"/>
                <w:lang w:eastAsia="pl-PL"/>
              </w:rPr>
            </w:pPr>
            <w:r w:rsidRPr="0015732A">
              <w:rPr>
                <w:rFonts w:asciiTheme="minorHAnsi" w:hAnsiTheme="minorHAnsi" w:cs="Calibri"/>
                <w:iCs/>
                <w:sz w:val="22"/>
                <w:szCs w:val="22"/>
                <w:lang w:eastAsia="pl-PL"/>
              </w:rPr>
              <w:t>posiadam certyfikat zamówień publicznych, o którym mowa w art. 124 ust. 2 ustawy i zamierzam się nim posłużyć w toczącym się postępowaniu</w:t>
            </w:r>
          </w:p>
          <w:p w14:paraId="4AD01AD8" w14:textId="77777777" w:rsidR="001948A6" w:rsidRPr="0015732A" w:rsidRDefault="001948A6" w:rsidP="001948A6">
            <w:pPr>
              <w:widowControl w:val="0"/>
              <w:numPr>
                <w:ilvl w:val="0"/>
                <w:numId w:val="97"/>
              </w:numPr>
              <w:overflowPunct/>
              <w:autoSpaceDE/>
              <w:spacing w:line="276" w:lineRule="auto"/>
              <w:contextualSpacing/>
              <w:textAlignment w:val="auto"/>
              <w:rPr>
                <w:rFonts w:asciiTheme="minorHAnsi" w:hAnsiTheme="minorHAnsi" w:cs="Calibri"/>
                <w:iCs/>
                <w:sz w:val="22"/>
                <w:szCs w:val="22"/>
                <w:lang w:eastAsia="pl-PL"/>
              </w:rPr>
            </w:pPr>
            <w:r w:rsidRPr="0015732A">
              <w:rPr>
                <w:rFonts w:asciiTheme="minorHAnsi" w:hAnsiTheme="minorHAnsi" w:cs="Calibri"/>
                <w:iCs/>
                <w:sz w:val="22"/>
                <w:szCs w:val="22"/>
                <w:lang w:eastAsia="pl-PL"/>
              </w:rPr>
              <w:t>nie  posiadam certyfikatu wykonawców zamówień publicznych, o którym mowa w art. 124 ust. 2 ustawy i nie zamierzam się nim posłużyć w toczącym się postępowaniu</w:t>
            </w:r>
          </w:p>
          <w:p w14:paraId="2CA29B53" w14:textId="77777777" w:rsidR="001948A6" w:rsidRPr="0015732A" w:rsidRDefault="001948A6" w:rsidP="001948A6">
            <w:pPr>
              <w:widowControl w:val="0"/>
              <w:overflowPunct/>
              <w:autoSpaceDE/>
              <w:spacing w:line="276" w:lineRule="auto"/>
              <w:contextualSpacing/>
              <w:textAlignment w:val="auto"/>
              <w:rPr>
                <w:rFonts w:asciiTheme="minorHAnsi" w:hAnsiTheme="minorHAnsi" w:cs="Calibri"/>
                <w:iCs/>
                <w:sz w:val="22"/>
                <w:szCs w:val="22"/>
                <w:lang w:eastAsia="pl-PL"/>
              </w:rPr>
            </w:pPr>
          </w:p>
          <w:p w14:paraId="752D843C" w14:textId="77777777" w:rsidR="001948A6" w:rsidRPr="0015732A" w:rsidRDefault="001948A6" w:rsidP="001948A6">
            <w:pPr>
              <w:widowControl w:val="0"/>
              <w:numPr>
                <w:ilvl w:val="0"/>
                <w:numId w:val="96"/>
              </w:numPr>
              <w:overflowPunct/>
              <w:autoSpaceDE/>
              <w:spacing w:line="276" w:lineRule="auto"/>
              <w:ind w:left="449"/>
              <w:contextualSpacing/>
              <w:textAlignment w:val="auto"/>
              <w:rPr>
                <w:rFonts w:asciiTheme="minorHAnsi" w:hAnsiTheme="minorHAnsi" w:cs="Calibri"/>
                <w:iCs/>
                <w:sz w:val="22"/>
                <w:szCs w:val="22"/>
                <w:lang w:eastAsia="pl-PL"/>
              </w:rPr>
            </w:pPr>
            <w:r w:rsidRPr="0015732A">
              <w:rPr>
                <w:rFonts w:asciiTheme="minorHAnsi" w:hAnsiTheme="minorHAnsi" w:cs="Calibri"/>
                <w:iCs/>
                <w:sz w:val="22"/>
                <w:szCs w:val="22"/>
                <w:lang w:eastAsia="pl-PL"/>
              </w:rPr>
              <w:t>W związku z posługiwaniem się certyfikatem podaję następujące dane:</w:t>
            </w:r>
          </w:p>
          <w:tbl>
            <w:tblPr>
              <w:tblStyle w:val="Tabela-Siatka"/>
              <w:tblW w:w="0" w:type="auto"/>
              <w:tblInd w:w="442" w:type="dxa"/>
              <w:tblLayout w:type="fixed"/>
              <w:tblLook w:val="04A0" w:firstRow="1" w:lastRow="0" w:firstColumn="1" w:lastColumn="0" w:noHBand="0" w:noVBand="1"/>
            </w:tblPr>
            <w:tblGrid>
              <w:gridCol w:w="3543"/>
              <w:gridCol w:w="5245"/>
            </w:tblGrid>
            <w:tr w:rsidR="001948A6" w:rsidRPr="0015732A" w14:paraId="2F61C057" w14:textId="77777777" w:rsidTr="00BD3693">
              <w:trPr>
                <w:trHeight w:val="717"/>
              </w:trPr>
              <w:tc>
                <w:tcPr>
                  <w:tcW w:w="3543" w:type="dxa"/>
                  <w:tcBorders>
                    <w:top w:val="single" w:sz="4" w:space="0" w:color="auto"/>
                    <w:left w:val="single" w:sz="4" w:space="0" w:color="auto"/>
                    <w:bottom w:val="single" w:sz="4" w:space="0" w:color="auto"/>
                    <w:right w:val="single" w:sz="4" w:space="0" w:color="auto"/>
                  </w:tcBorders>
                  <w:vAlign w:val="center"/>
                  <w:hideMark/>
                </w:tcPr>
                <w:p w14:paraId="6E36DDC4" w14:textId="77777777" w:rsidR="001948A6" w:rsidRPr="0015732A" w:rsidRDefault="001948A6" w:rsidP="001948A6">
                  <w:pPr>
                    <w:widowControl w:val="0"/>
                    <w:overflowPunct/>
                    <w:autoSpaceDE/>
                    <w:spacing w:line="276" w:lineRule="auto"/>
                    <w:contextualSpacing/>
                    <w:textAlignment w:val="auto"/>
                    <w:rPr>
                      <w:rFonts w:asciiTheme="minorHAnsi" w:hAnsiTheme="minorHAnsi" w:cs="Calibri"/>
                      <w:sz w:val="22"/>
                      <w:szCs w:val="22"/>
                      <w:lang w:eastAsia="pl-PL"/>
                    </w:rPr>
                  </w:pPr>
                  <w:r w:rsidRPr="0015732A">
                    <w:rPr>
                      <w:rFonts w:asciiTheme="minorHAnsi" w:hAnsiTheme="minorHAnsi" w:cs="Calibri"/>
                      <w:sz w:val="22"/>
                      <w:szCs w:val="22"/>
                      <w:lang w:eastAsia="pl-PL"/>
                    </w:rPr>
                    <w:t>Numer i oznaczenie certyfikatu</w:t>
                  </w:r>
                </w:p>
              </w:tc>
              <w:tc>
                <w:tcPr>
                  <w:tcW w:w="5245" w:type="dxa"/>
                  <w:tcBorders>
                    <w:top w:val="single" w:sz="4" w:space="0" w:color="auto"/>
                    <w:left w:val="single" w:sz="4" w:space="0" w:color="auto"/>
                    <w:bottom w:val="single" w:sz="4" w:space="0" w:color="auto"/>
                    <w:right w:val="single" w:sz="4" w:space="0" w:color="auto"/>
                  </w:tcBorders>
                  <w:vAlign w:val="center"/>
                  <w:hideMark/>
                </w:tcPr>
                <w:p w14:paraId="49E69EAA" w14:textId="77777777" w:rsidR="001948A6" w:rsidRPr="0015732A" w:rsidRDefault="001948A6" w:rsidP="001948A6">
                  <w:pPr>
                    <w:widowControl w:val="0"/>
                    <w:overflowPunct/>
                    <w:autoSpaceDE/>
                    <w:spacing w:line="276" w:lineRule="auto"/>
                    <w:contextualSpacing/>
                    <w:textAlignment w:val="auto"/>
                    <w:rPr>
                      <w:rFonts w:asciiTheme="minorHAnsi" w:hAnsiTheme="minorHAnsi" w:cs="Calibri"/>
                      <w:iCs/>
                      <w:sz w:val="22"/>
                      <w:szCs w:val="22"/>
                      <w:lang w:eastAsia="pl-PL"/>
                    </w:rPr>
                  </w:pPr>
                  <w:r w:rsidRPr="0015732A">
                    <w:rPr>
                      <w:rFonts w:asciiTheme="minorHAnsi" w:hAnsiTheme="minorHAnsi" w:cs="Calibri"/>
                      <w:iCs/>
                      <w:sz w:val="22"/>
                      <w:szCs w:val="22"/>
                      <w:lang w:eastAsia="pl-PL"/>
                    </w:rPr>
                    <w:t>………………………..…………………………….……</w:t>
                  </w:r>
                </w:p>
              </w:tc>
            </w:tr>
            <w:tr w:rsidR="001948A6" w:rsidRPr="0015732A" w14:paraId="6A0495D6" w14:textId="77777777" w:rsidTr="00BD3693">
              <w:trPr>
                <w:trHeight w:val="699"/>
              </w:trPr>
              <w:tc>
                <w:tcPr>
                  <w:tcW w:w="3543" w:type="dxa"/>
                  <w:tcBorders>
                    <w:top w:val="single" w:sz="4" w:space="0" w:color="auto"/>
                    <w:left w:val="single" w:sz="4" w:space="0" w:color="auto"/>
                    <w:bottom w:val="single" w:sz="4" w:space="0" w:color="auto"/>
                    <w:right w:val="single" w:sz="4" w:space="0" w:color="auto"/>
                  </w:tcBorders>
                  <w:vAlign w:val="center"/>
                  <w:hideMark/>
                </w:tcPr>
                <w:p w14:paraId="541CA89D" w14:textId="77777777" w:rsidR="001948A6" w:rsidRPr="0015732A" w:rsidRDefault="001948A6" w:rsidP="001948A6">
                  <w:pPr>
                    <w:widowControl w:val="0"/>
                    <w:overflowPunct/>
                    <w:autoSpaceDE/>
                    <w:spacing w:line="276" w:lineRule="auto"/>
                    <w:contextualSpacing/>
                    <w:textAlignment w:val="auto"/>
                    <w:rPr>
                      <w:rFonts w:asciiTheme="minorHAnsi" w:hAnsiTheme="minorHAnsi" w:cs="Calibri"/>
                      <w:sz w:val="22"/>
                      <w:szCs w:val="22"/>
                      <w:lang w:eastAsia="pl-PL"/>
                    </w:rPr>
                  </w:pPr>
                  <w:r w:rsidRPr="0015732A">
                    <w:rPr>
                      <w:rFonts w:asciiTheme="minorHAnsi" w:hAnsiTheme="minorHAnsi" w:cs="Calibri"/>
                      <w:sz w:val="22"/>
                      <w:szCs w:val="22"/>
                      <w:lang w:eastAsia="pl-PL"/>
                    </w:rPr>
                    <w:t>Podmiotu certyfikującego</w:t>
                  </w:r>
                </w:p>
              </w:tc>
              <w:tc>
                <w:tcPr>
                  <w:tcW w:w="5245" w:type="dxa"/>
                  <w:tcBorders>
                    <w:top w:val="single" w:sz="4" w:space="0" w:color="auto"/>
                    <w:left w:val="single" w:sz="4" w:space="0" w:color="auto"/>
                    <w:bottom w:val="single" w:sz="4" w:space="0" w:color="auto"/>
                    <w:right w:val="single" w:sz="4" w:space="0" w:color="auto"/>
                  </w:tcBorders>
                  <w:vAlign w:val="center"/>
                  <w:hideMark/>
                </w:tcPr>
                <w:p w14:paraId="6A7D7529" w14:textId="77777777" w:rsidR="001948A6" w:rsidRPr="0015732A" w:rsidRDefault="001948A6" w:rsidP="001948A6">
                  <w:pPr>
                    <w:widowControl w:val="0"/>
                    <w:overflowPunct/>
                    <w:autoSpaceDE/>
                    <w:spacing w:line="276" w:lineRule="auto"/>
                    <w:contextualSpacing/>
                    <w:textAlignment w:val="auto"/>
                    <w:rPr>
                      <w:rFonts w:asciiTheme="minorHAnsi" w:hAnsiTheme="minorHAnsi" w:cs="Calibri"/>
                      <w:i/>
                      <w:sz w:val="22"/>
                      <w:szCs w:val="22"/>
                      <w:lang w:eastAsia="pl-PL"/>
                    </w:rPr>
                  </w:pPr>
                  <w:r w:rsidRPr="0015732A">
                    <w:rPr>
                      <w:rFonts w:asciiTheme="minorHAnsi" w:hAnsiTheme="minorHAnsi" w:cs="Calibri"/>
                      <w:iCs/>
                      <w:sz w:val="22"/>
                      <w:szCs w:val="22"/>
                      <w:lang w:eastAsia="pl-PL"/>
                    </w:rPr>
                    <w:t>……………………..…………………………….………</w:t>
                  </w:r>
                </w:p>
              </w:tc>
            </w:tr>
            <w:tr w:rsidR="001948A6" w:rsidRPr="0015732A" w14:paraId="50F30616" w14:textId="77777777" w:rsidTr="00BD3693">
              <w:trPr>
                <w:trHeight w:val="696"/>
              </w:trPr>
              <w:tc>
                <w:tcPr>
                  <w:tcW w:w="3543" w:type="dxa"/>
                  <w:tcBorders>
                    <w:top w:val="single" w:sz="4" w:space="0" w:color="auto"/>
                    <w:left w:val="single" w:sz="4" w:space="0" w:color="auto"/>
                    <w:bottom w:val="single" w:sz="4" w:space="0" w:color="auto"/>
                    <w:right w:val="single" w:sz="4" w:space="0" w:color="auto"/>
                  </w:tcBorders>
                  <w:vAlign w:val="center"/>
                  <w:hideMark/>
                </w:tcPr>
                <w:p w14:paraId="4CF51AD1" w14:textId="77777777" w:rsidR="001948A6" w:rsidRPr="0015732A" w:rsidRDefault="001948A6" w:rsidP="001948A6">
                  <w:pPr>
                    <w:widowControl w:val="0"/>
                    <w:overflowPunct/>
                    <w:autoSpaceDE/>
                    <w:spacing w:line="276" w:lineRule="auto"/>
                    <w:contextualSpacing/>
                    <w:textAlignment w:val="auto"/>
                    <w:rPr>
                      <w:rFonts w:asciiTheme="minorHAnsi" w:hAnsiTheme="minorHAnsi" w:cs="Calibri"/>
                      <w:sz w:val="22"/>
                      <w:szCs w:val="22"/>
                      <w:lang w:eastAsia="pl-PL"/>
                    </w:rPr>
                  </w:pPr>
                  <w:r w:rsidRPr="0015732A">
                    <w:rPr>
                      <w:rFonts w:asciiTheme="minorHAnsi" w:hAnsiTheme="minorHAnsi" w:cs="Calibri"/>
                      <w:sz w:val="22"/>
                      <w:szCs w:val="22"/>
                      <w:lang w:eastAsia="pl-PL"/>
                    </w:rPr>
                    <w:t>Okres ważności certyfikatu</w:t>
                  </w:r>
                </w:p>
              </w:tc>
              <w:tc>
                <w:tcPr>
                  <w:tcW w:w="5245" w:type="dxa"/>
                  <w:tcBorders>
                    <w:top w:val="single" w:sz="4" w:space="0" w:color="auto"/>
                    <w:left w:val="single" w:sz="4" w:space="0" w:color="auto"/>
                    <w:bottom w:val="single" w:sz="4" w:space="0" w:color="auto"/>
                    <w:right w:val="single" w:sz="4" w:space="0" w:color="auto"/>
                  </w:tcBorders>
                  <w:vAlign w:val="center"/>
                  <w:hideMark/>
                </w:tcPr>
                <w:p w14:paraId="7212A93A" w14:textId="77777777" w:rsidR="001948A6" w:rsidRPr="0015732A" w:rsidRDefault="001948A6" w:rsidP="001948A6">
                  <w:pPr>
                    <w:widowControl w:val="0"/>
                    <w:overflowPunct/>
                    <w:autoSpaceDE/>
                    <w:spacing w:line="276" w:lineRule="auto"/>
                    <w:contextualSpacing/>
                    <w:textAlignment w:val="auto"/>
                    <w:rPr>
                      <w:rFonts w:asciiTheme="minorHAnsi" w:hAnsiTheme="minorHAnsi" w:cs="Calibri"/>
                      <w:i/>
                      <w:sz w:val="22"/>
                      <w:szCs w:val="22"/>
                      <w:lang w:eastAsia="pl-PL"/>
                    </w:rPr>
                  </w:pPr>
                  <w:r w:rsidRPr="0015732A">
                    <w:rPr>
                      <w:rFonts w:asciiTheme="minorHAnsi" w:hAnsiTheme="minorHAnsi" w:cs="Calibri"/>
                      <w:iCs/>
                      <w:sz w:val="22"/>
                      <w:szCs w:val="22"/>
                      <w:lang w:eastAsia="pl-PL"/>
                    </w:rPr>
                    <w:t>…………………………………..…………….…………</w:t>
                  </w:r>
                </w:p>
              </w:tc>
            </w:tr>
            <w:tr w:rsidR="001948A6" w:rsidRPr="0015732A" w14:paraId="6C164058" w14:textId="77777777" w:rsidTr="00BD3693">
              <w:trPr>
                <w:trHeight w:val="1825"/>
              </w:trPr>
              <w:tc>
                <w:tcPr>
                  <w:tcW w:w="3543" w:type="dxa"/>
                  <w:tcBorders>
                    <w:top w:val="single" w:sz="4" w:space="0" w:color="auto"/>
                    <w:left w:val="single" w:sz="4" w:space="0" w:color="auto"/>
                    <w:bottom w:val="single" w:sz="4" w:space="0" w:color="auto"/>
                    <w:right w:val="single" w:sz="4" w:space="0" w:color="auto"/>
                  </w:tcBorders>
                  <w:vAlign w:val="center"/>
                  <w:hideMark/>
                </w:tcPr>
                <w:p w14:paraId="163D691D" w14:textId="77777777" w:rsidR="001948A6" w:rsidRPr="0015732A" w:rsidRDefault="001948A6" w:rsidP="001948A6">
                  <w:pPr>
                    <w:widowControl w:val="0"/>
                    <w:overflowPunct/>
                    <w:autoSpaceDE/>
                    <w:spacing w:line="276" w:lineRule="auto"/>
                    <w:contextualSpacing/>
                    <w:textAlignment w:val="auto"/>
                    <w:rPr>
                      <w:rFonts w:asciiTheme="minorHAnsi" w:hAnsiTheme="minorHAnsi" w:cs="Calibri"/>
                      <w:iCs/>
                      <w:sz w:val="22"/>
                      <w:szCs w:val="22"/>
                      <w:lang w:eastAsia="pl-PL"/>
                    </w:rPr>
                  </w:pPr>
                  <w:r w:rsidRPr="0015732A">
                    <w:rPr>
                      <w:rFonts w:asciiTheme="minorHAnsi" w:hAnsiTheme="minorHAnsi" w:cs="Calibri"/>
                      <w:iCs/>
                      <w:sz w:val="22"/>
                      <w:szCs w:val="22"/>
                      <w:lang w:eastAsia="pl-PL"/>
                    </w:rPr>
                    <w:t xml:space="preserve">Zakres korzystania z certyfikatu </w:t>
                  </w:r>
                </w:p>
                <w:p w14:paraId="4CF63F52" w14:textId="77777777" w:rsidR="001948A6" w:rsidRPr="0015732A" w:rsidRDefault="001948A6" w:rsidP="001948A6">
                  <w:pPr>
                    <w:widowControl w:val="0"/>
                    <w:overflowPunct/>
                    <w:autoSpaceDE/>
                    <w:spacing w:line="276" w:lineRule="auto"/>
                    <w:contextualSpacing/>
                    <w:textAlignment w:val="auto"/>
                    <w:rPr>
                      <w:rFonts w:asciiTheme="minorHAnsi" w:hAnsiTheme="minorHAnsi" w:cs="Calibri"/>
                      <w:iCs/>
                      <w:sz w:val="22"/>
                      <w:szCs w:val="22"/>
                      <w:lang w:eastAsia="pl-PL"/>
                    </w:rPr>
                  </w:pPr>
                  <w:r w:rsidRPr="0015732A">
                    <w:rPr>
                      <w:rFonts w:asciiTheme="minorHAnsi" w:hAnsiTheme="minorHAnsi" w:cs="Calibri"/>
                      <w:iCs/>
                      <w:sz w:val="22"/>
                      <w:szCs w:val="22"/>
                      <w:lang w:eastAsia="pl-PL"/>
                    </w:rPr>
                    <w:t>(należy wskazać konkretne podstawy wykluczenia lub warunki udziału objęte certyfikacją)</w:t>
                  </w:r>
                </w:p>
              </w:tc>
              <w:tc>
                <w:tcPr>
                  <w:tcW w:w="5245" w:type="dxa"/>
                  <w:tcBorders>
                    <w:top w:val="single" w:sz="4" w:space="0" w:color="auto"/>
                    <w:left w:val="single" w:sz="4" w:space="0" w:color="auto"/>
                    <w:bottom w:val="single" w:sz="4" w:space="0" w:color="auto"/>
                    <w:right w:val="single" w:sz="4" w:space="0" w:color="auto"/>
                  </w:tcBorders>
                  <w:vAlign w:val="center"/>
                  <w:hideMark/>
                </w:tcPr>
                <w:p w14:paraId="1DE81910" w14:textId="77777777" w:rsidR="001948A6" w:rsidRPr="0015732A" w:rsidRDefault="001948A6" w:rsidP="001948A6">
                  <w:pPr>
                    <w:widowControl w:val="0"/>
                    <w:overflowPunct/>
                    <w:autoSpaceDE/>
                    <w:spacing w:line="276" w:lineRule="auto"/>
                    <w:contextualSpacing/>
                    <w:textAlignment w:val="auto"/>
                    <w:rPr>
                      <w:rFonts w:asciiTheme="minorHAnsi" w:hAnsiTheme="minorHAnsi" w:cs="Calibri"/>
                      <w:i/>
                      <w:sz w:val="22"/>
                      <w:szCs w:val="22"/>
                      <w:lang w:eastAsia="pl-PL"/>
                    </w:rPr>
                  </w:pPr>
                  <w:r w:rsidRPr="0015732A">
                    <w:rPr>
                      <w:rFonts w:asciiTheme="minorHAnsi" w:hAnsiTheme="minorHAnsi" w:cs="Calibri"/>
                      <w:iCs/>
                      <w:sz w:val="22"/>
                      <w:szCs w:val="22"/>
                      <w:lang w:eastAsia="pl-PL"/>
                    </w:rPr>
                    <w:t>……………………………………………………………………………………………………………………</w:t>
                  </w:r>
                </w:p>
              </w:tc>
            </w:tr>
          </w:tbl>
          <w:p w14:paraId="4E3D7160" w14:textId="77777777" w:rsidR="001948A6" w:rsidRDefault="001948A6" w:rsidP="00EA7989">
            <w:pPr>
              <w:widowControl w:val="0"/>
              <w:overflowPunct/>
              <w:autoSpaceDE/>
              <w:spacing w:line="276" w:lineRule="auto"/>
              <w:contextualSpacing/>
              <w:textAlignment w:val="auto"/>
              <w:rPr>
                <w:rFonts w:asciiTheme="minorHAnsi" w:hAnsiTheme="minorHAnsi" w:cs="Calibri"/>
                <w:sz w:val="22"/>
                <w:szCs w:val="22"/>
                <w:lang w:eastAsia="pl-PL"/>
              </w:rPr>
            </w:pPr>
          </w:p>
        </w:tc>
      </w:tr>
      <w:tr w:rsidR="00C871C3" w:rsidRPr="00A83C58" w14:paraId="1EE1F1A6" w14:textId="77777777" w:rsidTr="005661CD">
        <w:trPr>
          <w:trHeight w:val="576"/>
        </w:trPr>
        <w:tc>
          <w:tcPr>
            <w:tcW w:w="9060"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hideMark/>
          </w:tcPr>
          <w:p w14:paraId="07889C54" w14:textId="77777777" w:rsidR="00C871C3" w:rsidRPr="00A83C58" w:rsidRDefault="00C871C3" w:rsidP="00EA7989">
            <w:pPr>
              <w:widowControl w:val="0"/>
              <w:rPr>
                <w:rFonts w:asciiTheme="minorHAnsi" w:hAnsiTheme="minorHAnsi" w:cs="Calibri"/>
                <w:sz w:val="22"/>
                <w:szCs w:val="22"/>
              </w:rPr>
            </w:pPr>
            <w:r w:rsidRPr="00A83C58">
              <w:rPr>
                <w:rFonts w:asciiTheme="minorHAnsi" w:hAnsiTheme="minorHAnsi" w:cs="Calibri"/>
                <w:b/>
                <w:sz w:val="22"/>
                <w:szCs w:val="22"/>
              </w:rPr>
              <w:t>OŚWIADCZENIE DOTYCZĄCE PODANYCH INFORMACJI:</w:t>
            </w:r>
          </w:p>
        </w:tc>
      </w:tr>
      <w:tr w:rsidR="00C871C3" w:rsidRPr="00A83C58" w14:paraId="6A6939A5" w14:textId="77777777" w:rsidTr="00EA7989">
        <w:trPr>
          <w:trHeight w:val="1108"/>
        </w:trPr>
        <w:tc>
          <w:tcPr>
            <w:tcW w:w="9060" w:type="dxa"/>
            <w:tcBorders>
              <w:top w:val="single" w:sz="4" w:space="0" w:color="000000"/>
              <w:left w:val="single" w:sz="4" w:space="0" w:color="000000"/>
              <w:bottom w:val="single" w:sz="4" w:space="0" w:color="000000"/>
              <w:right w:val="single" w:sz="4" w:space="0" w:color="000000"/>
            </w:tcBorders>
            <w:vAlign w:val="center"/>
            <w:hideMark/>
          </w:tcPr>
          <w:p w14:paraId="1965AA1E" w14:textId="77777777" w:rsidR="007115A6" w:rsidRDefault="007115A6" w:rsidP="00EA7989">
            <w:pPr>
              <w:widowControl w:val="0"/>
              <w:spacing w:line="276" w:lineRule="auto"/>
              <w:rPr>
                <w:rFonts w:asciiTheme="minorHAnsi" w:hAnsiTheme="minorHAnsi" w:cs="Calibri"/>
                <w:sz w:val="22"/>
                <w:szCs w:val="22"/>
              </w:rPr>
            </w:pPr>
          </w:p>
          <w:p w14:paraId="56B2AF29" w14:textId="77777777" w:rsidR="00C871C3" w:rsidRDefault="00C871C3" w:rsidP="00EA7989">
            <w:pPr>
              <w:widowControl w:val="0"/>
              <w:spacing w:line="276" w:lineRule="auto"/>
              <w:rPr>
                <w:rFonts w:asciiTheme="minorHAnsi" w:hAnsiTheme="minorHAnsi" w:cs="Calibri"/>
                <w:sz w:val="22"/>
                <w:szCs w:val="22"/>
              </w:rPr>
            </w:pPr>
            <w:r w:rsidRPr="00A83C58">
              <w:rPr>
                <w:rFonts w:asciiTheme="minorHAnsi" w:hAnsiTheme="minorHAnsi" w:cs="Calibri"/>
                <w:sz w:val="22"/>
                <w:szCs w:val="22"/>
              </w:rPr>
              <w:t>Oświadczam, że wszystkie informacje podane w powyższych oświadczeniach są aktualne i zgodne z prawdą oraz zostały przedstawione z pełną świadomością konsekwencji wprowadzenia Zamawiającego w błąd przy przedstawianiu informacji.</w:t>
            </w:r>
          </w:p>
          <w:p w14:paraId="5D002A72" w14:textId="7D469F99" w:rsidR="007115A6" w:rsidRPr="00A83C58" w:rsidRDefault="007115A6" w:rsidP="00EA7989">
            <w:pPr>
              <w:widowControl w:val="0"/>
              <w:spacing w:line="276" w:lineRule="auto"/>
              <w:rPr>
                <w:rFonts w:asciiTheme="minorHAnsi" w:hAnsiTheme="minorHAnsi" w:cs="Calibri"/>
                <w:sz w:val="22"/>
                <w:szCs w:val="22"/>
              </w:rPr>
            </w:pPr>
          </w:p>
        </w:tc>
      </w:tr>
    </w:tbl>
    <w:p w14:paraId="506E6EBC" w14:textId="77777777" w:rsidR="00C871C3" w:rsidRDefault="00C871C3" w:rsidP="00C871C3">
      <w:pPr>
        <w:ind w:left="6381"/>
        <w:rPr>
          <w:rFonts w:ascii="Arial" w:eastAsia="Calibri" w:hAnsi="Arial" w:cs="Arial"/>
          <w:b/>
          <w:bCs/>
          <w:szCs w:val="24"/>
          <w:lang w:eastAsia="pl-PL"/>
        </w:rPr>
        <w:sectPr w:rsidR="00C871C3" w:rsidSect="00C871C3">
          <w:pgSz w:w="11906" w:h="16838"/>
          <w:pgMar w:top="720" w:right="1701" w:bottom="720" w:left="992" w:header="284" w:footer="442" w:gutter="0"/>
          <w:cols w:space="708"/>
          <w:docGrid w:linePitch="360"/>
        </w:sectPr>
      </w:pPr>
    </w:p>
    <w:p w14:paraId="379B020E" w14:textId="0B2B2662" w:rsidR="00C871C3" w:rsidRPr="000723F8" w:rsidRDefault="00C871C3" w:rsidP="00C871C3">
      <w:pPr>
        <w:pStyle w:val="Nagwek2"/>
        <w:tabs>
          <w:tab w:val="right" w:pos="9071"/>
        </w:tabs>
        <w:rPr>
          <w:rFonts w:asciiTheme="minorHAnsi" w:hAnsiTheme="minorHAnsi" w:cstheme="minorHAnsi"/>
          <w:bCs w:val="0"/>
          <w:i/>
          <w:iCs/>
        </w:rPr>
      </w:pPr>
      <w:proofErr w:type="spellStart"/>
      <w:r>
        <w:rPr>
          <w:rFonts w:asciiTheme="minorHAnsi" w:hAnsiTheme="minorHAnsi" w:cstheme="minorHAnsi"/>
        </w:rPr>
        <w:lastRenderedPageBreak/>
        <w:t>Ozn</w:t>
      </w:r>
      <w:proofErr w:type="spellEnd"/>
      <w:r>
        <w:rPr>
          <w:rFonts w:asciiTheme="minorHAnsi" w:hAnsiTheme="minorHAnsi" w:cstheme="minorHAnsi"/>
        </w:rPr>
        <w:t>. postępowania 1</w:t>
      </w:r>
      <w:r w:rsidR="007D4518">
        <w:rPr>
          <w:rFonts w:asciiTheme="minorHAnsi" w:hAnsiTheme="minorHAnsi" w:cstheme="minorHAnsi"/>
        </w:rPr>
        <w:t>4</w:t>
      </w:r>
      <w:r>
        <w:rPr>
          <w:rFonts w:asciiTheme="minorHAnsi" w:hAnsiTheme="minorHAnsi" w:cstheme="minorHAnsi"/>
        </w:rPr>
        <w:t>/202</w:t>
      </w:r>
      <w:r w:rsidR="00B1051C">
        <w:rPr>
          <w:rFonts w:asciiTheme="minorHAnsi" w:hAnsiTheme="minorHAnsi" w:cstheme="minorHAnsi"/>
        </w:rPr>
        <w:t>6</w:t>
      </w:r>
      <w:r>
        <w:rPr>
          <w:rFonts w:asciiTheme="minorHAnsi" w:hAnsiTheme="minorHAnsi" w:cstheme="minorHAnsi"/>
        </w:rPr>
        <w:tab/>
        <w:t>załącznik nr 4 do SWZ</w:t>
      </w:r>
    </w:p>
    <w:p w14:paraId="2F13B5B4" w14:textId="77777777" w:rsidR="005661CD" w:rsidRPr="003E2ACB" w:rsidRDefault="005661CD" w:rsidP="005661CD">
      <w:pPr>
        <w:shd w:val="clear" w:color="auto" w:fill="FFFFCC"/>
        <w:jc w:val="center"/>
        <w:rPr>
          <w:rFonts w:asciiTheme="minorHAnsi" w:hAnsiTheme="minorHAnsi"/>
          <w:b/>
          <w:szCs w:val="24"/>
          <w:u w:val="single"/>
        </w:rPr>
      </w:pPr>
      <w:r>
        <w:rPr>
          <w:rFonts w:asciiTheme="minorHAnsi" w:hAnsiTheme="minorHAnsi"/>
          <w:b/>
          <w:szCs w:val="24"/>
          <w:u w:val="single"/>
        </w:rPr>
        <w:t>WZÓR</w:t>
      </w:r>
      <w:r w:rsidRPr="003E2ACB">
        <w:rPr>
          <w:rFonts w:asciiTheme="minorHAnsi" w:hAnsiTheme="minorHAnsi"/>
          <w:b/>
          <w:szCs w:val="24"/>
          <w:u w:val="single"/>
        </w:rPr>
        <w:t xml:space="preserve"> UMOWY</w:t>
      </w:r>
      <w:r>
        <w:rPr>
          <w:rFonts w:asciiTheme="minorHAnsi" w:hAnsiTheme="minorHAnsi"/>
          <w:b/>
          <w:szCs w:val="24"/>
          <w:u w:val="single"/>
        </w:rPr>
        <w:t xml:space="preserve"> </w:t>
      </w:r>
    </w:p>
    <w:p w14:paraId="222E913C" w14:textId="77777777" w:rsidR="005661CD" w:rsidRPr="003E2ACB" w:rsidRDefault="005661CD" w:rsidP="005661CD">
      <w:pPr>
        <w:jc w:val="center"/>
        <w:rPr>
          <w:rFonts w:asciiTheme="minorHAnsi" w:hAnsiTheme="minorHAnsi"/>
          <w:szCs w:val="24"/>
        </w:rPr>
      </w:pPr>
    </w:p>
    <w:p w14:paraId="4E2D3706" w14:textId="77777777" w:rsidR="00B1051C" w:rsidRPr="006B5358" w:rsidRDefault="00B1051C" w:rsidP="00B1051C">
      <w:pPr>
        <w:jc w:val="center"/>
        <w:rPr>
          <w:rFonts w:asciiTheme="minorHAnsi" w:hAnsiTheme="minorHAnsi" w:cstheme="minorHAnsi"/>
          <w:b/>
          <w:bCs/>
          <w:sz w:val="22"/>
          <w:szCs w:val="22"/>
        </w:rPr>
      </w:pPr>
      <w:r w:rsidRPr="006B5358">
        <w:rPr>
          <w:rFonts w:asciiTheme="minorHAnsi" w:hAnsiTheme="minorHAnsi" w:cstheme="minorHAnsi"/>
          <w:b/>
          <w:bCs/>
          <w:sz w:val="22"/>
          <w:szCs w:val="22"/>
        </w:rPr>
        <w:t xml:space="preserve">UMOWA NR </w:t>
      </w:r>
      <w:r>
        <w:rPr>
          <w:rFonts w:asciiTheme="minorHAnsi" w:hAnsiTheme="minorHAnsi" w:cstheme="minorHAnsi"/>
          <w:b/>
          <w:bCs/>
          <w:sz w:val="22"/>
          <w:szCs w:val="22"/>
        </w:rPr>
        <w:t>……………..</w:t>
      </w:r>
    </w:p>
    <w:p w14:paraId="37A4BB52" w14:textId="77777777" w:rsidR="00B1051C" w:rsidRPr="006B5358" w:rsidRDefault="00B1051C" w:rsidP="00B1051C">
      <w:pPr>
        <w:tabs>
          <w:tab w:val="center" w:pos="4896"/>
          <w:tab w:val="right" w:pos="9432"/>
        </w:tabs>
        <w:rPr>
          <w:rFonts w:asciiTheme="minorHAnsi" w:hAnsiTheme="minorHAnsi" w:cstheme="minorHAnsi"/>
        </w:rPr>
      </w:pPr>
    </w:p>
    <w:p w14:paraId="45B2FFF9" w14:textId="77777777" w:rsidR="00B1051C" w:rsidRPr="00F11C39" w:rsidRDefault="00B1051C" w:rsidP="00B1051C">
      <w:pPr>
        <w:tabs>
          <w:tab w:val="center" w:pos="4896"/>
          <w:tab w:val="right" w:pos="9432"/>
        </w:tabs>
        <w:rPr>
          <w:rFonts w:asciiTheme="minorHAnsi" w:hAnsiTheme="minorHAnsi" w:cstheme="minorHAnsi"/>
          <w:sz w:val="22"/>
          <w:szCs w:val="22"/>
        </w:rPr>
      </w:pPr>
      <w:r w:rsidRPr="00F11C39">
        <w:rPr>
          <w:rFonts w:asciiTheme="minorHAnsi" w:hAnsiTheme="minorHAnsi" w:cstheme="minorHAnsi"/>
          <w:sz w:val="22"/>
          <w:szCs w:val="22"/>
        </w:rPr>
        <w:t>zawarta w dniu …………….202</w:t>
      </w:r>
      <w:r>
        <w:rPr>
          <w:rFonts w:asciiTheme="minorHAnsi" w:hAnsiTheme="minorHAnsi" w:cstheme="minorHAnsi"/>
          <w:sz w:val="22"/>
          <w:szCs w:val="22"/>
        </w:rPr>
        <w:t>6</w:t>
      </w:r>
      <w:r w:rsidRPr="00F11C39">
        <w:rPr>
          <w:rFonts w:asciiTheme="minorHAnsi" w:hAnsiTheme="minorHAnsi" w:cstheme="minorHAnsi"/>
          <w:sz w:val="22"/>
          <w:szCs w:val="22"/>
        </w:rPr>
        <w:t xml:space="preserve"> roku</w:t>
      </w:r>
      <w:r w:rsidRPr="00F11C39">
        <w:rPr>
          <w:rFonts w:asciiTheme="minorHAnsi" w:hAnsiTheme="minorHAnsi" w:cstheme="minorHAnsi"/>
          <w:b/>
          <w:sz w:val="22"/>
          <w:szCs w:val="22"/>
        </w:rPr>
        <w:t xml:space="preserve"> </w:t>
      </w:r>
      <w:r w:rsidRPr="00F11C39">
        <w:rPr>
          <w:rFonts w:asciiTheme="minorHAnsi" w:hAnsiTheme="minorHAnsi" w:cstheme="minorHAnsi"/>
          <w:sz w:val="22"/>
          <w:szCs w:val="22"/>
        </w:rPr>
        <w:t xml:space="preserve">pomiędzy: </w:t>
      </w:r>
    </w:p>
    <w:p w14:paraId="7F12BC5C" w14:textId="77777777" w:rsidR="00B1051C" w:rsidRPr="00F11C39" w:rsidRDefault="00B1051C" w:rsidP="00B1051C">
      <w:pPr>
        <w:pStyle w:val="Tekstpodstawowywcity3"/>
        <w:spacing w:after="0"/>
        <w:ind w:left="0" w:firstLine="0"/>
        <w:rPr>
          <w:rFonts w:asciiTheme="minorHAnsi" w:hAnsiTheme="minorHAnsi" w:cstheme="minorHAnsi"/>
          <w:b/>
          <w:szCs w:val="22"/>
        </w:rPr>
      </w:pPr>
      <w:r w:rsidRPr="00F11C39">
        <w:rPr>
          <w:rFonts w:asciiTheme="minorHAnsi" w:hAnsiTheme="minorHAnsi" w:cstheme="minorHAnsi"/>
          <w:b/>
          <w:szCs w:val="22"/>
        </w:rPr>
        <w:t xml:space="preserve">Samodzielnym Publicznym Wielospecjalistycznym Zakładem Opieki Zdrowotnej Ministerstwa Spraw Wewnętrznych i Administracji w Bydgoszczy, adres ul. Markwarta 4-6, 85-015 Bydgoszcz </w:t>
      </w:r>
      <w:r w:rsidRPr="00F11C39">
        <w:rPr>
          <w:rFonts w:asciiTheme="minorHAnsi" w:hAnsiTheme="minorHAnsi" w:cstheme="minorHAnsi"/>
          <w:szCs w:val="22"/>
        </w:rPr>
        <w:t xml:space="preserve">wpisanym do rejestru stowarzyszeń, innych organizacji społecznych i zawodowych, fundacji oraz publicznych zakładów opieki zdrowotnej prowadzonego przez Sąd Rejonowy w Bydgoszczy, XIII Wydział Gospodarczy, pod numerem </w:t>
      </w:r>
      <w:r w:rsidRPr="00F11C39">
        <w:rPr>
          <w:rFonts w:asciiTheme="minorHAnsi" w:hAnsiTheme="minorHAnsi" w:cstheme="minorHAnsi"/>
          <w:b/>
          <w:szCs w:val="22"/>
        </w:rPr>
        <w:t>KRS 0000002292, NIP: 554-22-01-453 oraz REGON: 092325348,</w:t>
      </w:r>
    </w:p>
    <w:p w14:paraId="0CD10B83" w14:textId="77777777" w:rsidR="00B1051C" w:rsidRPr="00F11C39" w:rsidRDefault="00B1051C" w:rsidP="00B1051C">
      <w:pPr>
        <w:spacing w:after="0"/>
        <w:rPr>
          <w:rFonts w:asciiTheme="minorHAnsi" w:hAnsiTheme="minorHAnsi" w:cstheme="minorHAnsi"/>
          <w:sz w:val="22"/>
          <w:szCs w:val="22"/>
        </w:rPr>
      </w:pPr>
      <w:r w:rsidRPr="00F11C39">
        <w:rPr>
          <w:rFonts w:asciiTheme="minorHAnsi" w:hAnsiTheme="minorHAnsi" w:cstheme="minorHAnsi"/>
          <w:sz w:val="22"/>
          <w:szCs w:val="22"/>
        </w:rPr>
        <w:t>zwanym dalej „Zamawiającym”</w:t>
      </w:r>
    </w:p>
    <w:p w14:paraId="4AB35E41" w14:textId="77777777" w:rsidR="00B1051C" w:rsidRPr="00F11C39" w:rsidRDefault="00B1051C" w:rsidP="00B1051C">
      <w:pPr>
        <w:spacing w:after="0"/>
        <w:rPr>
          <w:rFonts w:asciiTheme="minorHAnsi" w:hAnsiTheme="minorHAnsi" w:cstheme="minorHAnsi"/>
          <w:sz w:val="22"/>
          <w:szCs w:val="22"/>
        </w:rPr>
      </w:pPr>
      <w:r w:rsidRPr="00F11C39">
        <w:rPr>
          <w:rFonts w:asciiTheme="minorHAnsi" w:hAnsiTheme="minorHAnsi" w:cstheme="minorHAnsi"/>
          <w:sz w:val="22"/>
          <w:szCs w:val="22"/>
        </w:rPr>
        <w:t>reprezentowanym przez:</w:t>
      </w:r>
    </w:p>
    <w:p w14:paraId="5E33D042" w14:textId="77777777" w:rsidR="00B1051C" w:rsidRPr="00F11C39" w:rsidRDefault="00B1051C" w:rsidP="00B1051C">
      <w:pPr>
        <w:spacing w:after="0"/>
        <w:rPr>
          <w:rFonts w:asciiTheme="minorHAnsi" w:hAnsiTheme="minorHAnsi" w:cstheme="minorHAnsi"/>
          <w:b/>
          <w:sz w:val="22"/>
          <w:szCs w:val="22"/>
        </w:rPr>
      </w:pPr>
      <w:r w:rsidRPr="00F11C39">
        <w:rPr>
          <w:rFonts w:asciiTheme="minorHAnsi" w:hAnsiTheme="minorHAnsi" w:cstheme="minorHAnsi"/>
          <w:b/>
          <w:sz w:val="22"/>
          <w:szCs w:val="22"/>
        </w:rPr>
        <w:t xml:space="preserve">1. Dyrektora  – </w:t>
      </w:r>
      <w:r>
        <w:rPr>
          <w:rFonts w:asciiTheme="minorHAnsi" w:hAnsiTheme="minorHAnsi" w:cstheme="minorHAnsi"/>
          <w:b/>
          <w:sz w:val="22"/>
          <w:szCs w:val="22"/>
        </w:rPr>
        <w:t>Ewę Brudnoch</w:t>
      </w:r>
    </w:p>
    <w:p w14:paraId="04C95C5B" w14:textId="77777777" w:rsidR="00B1051C" w:rsidRPr="00F11C39" w:rsidRDefault="00B1051C" w:rsidP="00B1051C">
      <w:pPr>
        <w:spacing w:after="0"/>
        <w:rPr>
          <w:rFonts w:asciiTheme="minorHAnsi" w:hAnsiTheme="minorHAnsi" w:cstheme="minorHAnsi"/>
          <w:b/>
          <w:sz w:val="22"/>
          <w:szCs w:val="22"/>
        </w:rPr>
      </w:pPr>
      <w:r w:rsidRPr="00F11C39">
        <w:rPr>
          <w:rFonts w:asciiTheme="minorHAnsi" w:hAnsiTheme="minorHAnsi" w:cstheme="minorHAnsi"/>
          <w:b/>
          <w:sz w:val="22"/>
          <w:szCs w:val="22"/>
        </w:rPr>
        <w:t>2. Z-cę Dyrektora ds. Ekonomiczno - Administracyjnych – Mirosławę Cieślak</w:t>
      </w:r>
    </w:p>
    <w:p w14:paraId="3BE8C382" w14:textId="77777777" w:rsidR="00B1051C" w:rsidRPr="00F11C39" w:rsidRDefault="00B1051C" w:rsidP="00B1051C">
      <w:pPr>
        <w:tabs>
          <w:tab w:val="center" w:pos="4896"/>
          <w:tab w:val="right" w:pos="9432"/>
        </w:tabs>
        <w:rPr>
          <w:rFonts w:asciiTheme="minorHAnsi" w:hAnsiTheme="minorHAnsi" w:cstheme="minorHAnsi"/>
          <w:sz w:val="22"/>
          <w:szCs w:val="22"/>
        </w:rPr>
      </w:pPr>
    </w:p>
    <w:p w14:paraId="6BA131C2" w14:textId="77777777" w:rsidR="00B1051C" w:rsidRPr="00F11C39" w:rsidRDefault="00B1051C" w:rsidP="00B1051C">
      <w:pPr>
        <w:rPr>
          <w:rFonts w:asciiTheme="minorHAnsi" w:hAnsiTheme="minorHAnsi" w:cstheme="minorHAnsi"/>
          <w:b/>
          <w:sz w:val="22"/>
          <w:szCs w:val="22"/>
        </w:rPr>
      </w:pPr>
      <w:r w:rsidRPr="00F11C39">
        <w:rPr>
          <w:rFonts w:asciiTheme="minorHAnsi" w:hAnsiTheme="minorHAnsi" w:cstheme="minorHAnsi"/>
          <w:b/>
          <w:sz w:val="22"/>
          <w:szCs w:val="22"/>
        </w:rPr>
        <w:t>a</w:t>
      </w:r>
    </w:p>
    <w:p w14:paraId="21FED005" w14:textId="77777777" w:rsidR="00B1051C" w:rsidRPr="00F11C39" w:rsidRDefault="00B1051C" w:rsidP="00B1051C">
      <w:pPr>
        <w:rPr>
          <w:rFonts w:asciiTheme="minorHAnsi" w:hAnsiTheme="minorHAnsi" w:cstheme="minorHAnsi"/>
          <w:b/>
          <w:sz w:val="22"/>
          <w:szCs w:val="22"/>
        </w:rPr>
      </w:pPr>
      <w:r w:rsidRPr="00F11C39">
        <w:rPr>
          <w:rFonts w:asciiTheme="minorHAnsi" w:hAnsiTheme="minorHAnsi" w:cstheme="minorHAnsi"/>
          <w:b/>
          <w:sz w:val="22"/>
          <w:szCs w:val="22"/>
        </w:rPr>
        <w:t xml:space="preserve">………………………., adres …………………….. </w:t>
      </w:r>
      <w:r w:rsidRPr="00F11C39">
        <w:rPr>
          <w:rFonts w:asciiTheme="minorHAnsi" w:hAnsiTheme="minorHAnsi" w:cstheme="minorHAnsi"/>
          <w:sz w:val="22"/>
          <w:szCs w:val="22"/>
        </w:rPr>
        <w:t xml:space="preserve">wpisaną do rejestru przedsiębiorców prowadzonego przez Krajowy Rejestr Sądowy, pod numerem </w:t>
      </w:r>
      <w:r w:rsidRPr="00F11C39">
        <w:rPr>
          <w:rFonts w:asciiTheme="minorHAnsi" w:hAnsiTheme="minorHAnsi" w:cstheme="minorHAnsi"/>
          <w:b/>
          <w:sz w:val="22"/>
          <w:szCs w:val="22"/>
        </w:rPr>
        <w:t xml:space="preserve">KRS: …………….., NIP: …………………. </w:t>
      </w:r>
      <w:r w:rsidRPr="00F11C39">
        <w:rPr>
          <w:rFonts w:asciiTheme="minorHAnsi" w:hAnsiTheme="minorHAnsi" w:cstheme="minorHAnsi"/>
          <w:sz w:val="22"/>
          <w:szCs w:val="22"/>
        </w:rPr>
        <w:t xml:space="preserve">oraz </w:t>
      </w:r>
      <w:r w:rsidRPr="00F11C39">
        <w:rPr>
          <w:rFonts w:asciiTheme="minorHAnsi" w:hAnsiTheme="minorHAnsi" w:cstheme="minorHAnsi"/>
          <w:b/>
          <w:sz w:val="22"/>
          <w:szCs w:val="22"/>
        </w:rPr>
        <w:t xml:space="preserve">REGON: ……………………………. </w:t>
      </w:r>
    </w:p>
    <w:p w14:paraId="477F2310" w14:textId="77777777" w:rsidR="00B1051C" w:rsidRPr="00F11C39" w:rsidRDefault="00B1051C" w:rsidP="00B1051C">
      <w:pPr>
        <w:rPr>
          <w:rFonts w:asciiTheme="minorHAnsi" w:hAnsiTheme="minorHAnsi" w:cstheme="minorHAnsi"/>
          <w:b/>
          <w:sz w:val="22"/>
          <w:szCs w:val="22"/>
        </w:rPr>
      </w:pPr>
      <w:r w:rsidRPr="00F11C39">
        <w:rPr>
          <w:rFonts w:asciiTheme="minorHAnsi" w:hAnsiTheme="minorHAnsi" w:cstheme="minorHAnsi"/>
          <w:sz w:val="22"/>
          <w:szCs w:val="22"/>
        </w:rPr>
        <w:t xml:space="preserve">zwaną dalej „Wykonawcą”, </w:t>
      </w:r>
    </w:p>
    <w:p w14:paraId="7370EF15" w14:textId="77777777" w:rsidR="00B1051C" w:rsidRPr="00F11C39" w:rsidRDefault="00B1051C" w:rsidP="00B1051C">
      <w:pPr>
        <w:rPr>
          <w:rFonts w:asciiTheme="minorHAnsi" w:hAnsiTheme="minorHAnsi" w:cstheme="minorHAnsi"/>
          <w:sz w:val="22"/>
          <w:szCs w:val="22"/>
        </w:rPr>
      </w:pPr>
      <w:r w:rsidRPr="00F11C39">
        <w:rPr>
          <w:rFonts w:asciiTheme="minorHAnsi" w:hAnsiTheme="minorHAnsi" w:cstheme="minorHAnsi"/>
          <w:sz w:val="22"/>
          <w:szCs w:val="22"/>
        </w:rPr>
        <w:t>reprezentowaną przez:</w:t>
      </w:r>
    </w:p>
    <w:p w14:paraId="4E90E367" w14:textId="77777777" w:rsidR="00B1051C" w:rsidRPr="00F11C39" w:rsidRDefault="00B1051C" w:rsidP="00B1051C">
      <w:pPr>
        <w:rPr>
          <w:rFonts w:asciiTheme="minorHAnsi" w:hAnsiTheme="minorHAnsi" w:cstheme="minorHAnsi"/>
          <w:sz w:val="22"/>
          <w:szCs w:val="22"/>
        </w:rPr>
      </w:pPr>
    </w:p>
    <w:p w14:paraId="2770BA1D" w14:textId="77777777" w:rsidR="00B1051C" w:rsidRPr="00F11C39" w:rsidRDefault="00B1051C" w:rsidP="00B1051C">
      <w:pPr>
        <w:rPr>
          <w:rFonts w:asciiTheme="minorHAnsi" w:hAnsiTheme="minorHAnsi" w:cstheme="minorHAnsi"/>
          <w:sz w:val="22"/>
          <w:szCs w:val="22"/>
        </w:rPr>
      </w:pPr>
      <w:r w:rsidRPr="00F11C39">
        <w:rPr>
          <w:rFonts w:asciiTheme="minorHAnsi" w:hAnsiTheme="minorHAnsi" w:cstheme="minorHAnsi"/>
          <w:sz w:val="22"/>
          <w:szCs w:val="22"/>
        </w:rPr>
        <w:t>……………………………………………………………………………………………………………..…………………………………………….</w:t>
      </w:r>
    </w:p>
    <w:p w14:paraId="2AA0C041" w14:textId="77777777" w:rsidR="00B1051C" w:rsidRPr="00F11C39" w:rsidRDefault="00B1051C" w:rsidP="00B1051C">
      <w:pPr>
        <w:tabs>
          <w:tab w:val="center" w:pos="4896"/>
          <w:tab w:val="right" w:pos="9432"/>
        </w:tabs>
        <w:ind w:left="780"/>
        <w:rPr>
          <w:rFonts w:asciiTheme="minorHAnsi" w:hAnsiTheme="minorHAnsi" w:cstheme="minorHAnsi"/>
          <w:sz w:val="22"/>
          <w:szCs w:val="22"/>
        </w:rPr>
      </w:pPr>
    </w:p>
    <w:p w14:paraId="73FC4FA8" w14:textId="12FB9CDC" w:rsidR="00B1051C" w:rsidRPr="00F11C39" w:rsidRDefault="00B1051C" w:rsidP="00B1051C">
      <w:pPr>
        <w:rPr>
          <w:rFonts w:asciiTheme="minorHAnsi" w:hAnsiTheme="minorHAnsi" w:cstheme="minorHAnsi"/>
          <w:b/>
          <w:sz w:val="22"/>
          <w:szCs w:val="22"/>
        </w:rPr>
      </w:pPr>
      <w:r w:rsidRPr="00F11C39">
        <w:rPr>
          <w:rFonts w:ascii="Calibri" w:hAnsi="Calibri" w:cs="Calibri"/>
          <w:color w:val="000000"/>
          <w:sz w:val="22"/>
          <w:szCs w:val="22"/>
        </w:rPr>
        <w:t xml:space="preserve">w rezultacie dokonania przez </w:t>
      </w:r>
      <w:r w:rsidRPr="00F11C39">
        <w:rPr>
          <w:rFonts w:ascii="Calibri" w:hAnsi="Calibri" w:cs="Calibri"/>
          <w:i/>
          <w:color w:val="000000"/>
          <w:sz w:val="22"/>
          <w:szCs w:val="22"/>
        </w:rPr>
        <w:t>Zamawiającego</w:t>
      </w:r>
      <w:r w:rsidRPr="00F11C39">
        <w:rPr>
          <w:rFonts w:ascii="Calibri" w:hAnsi="Calibri" w:cs="Calibri"/>
          <w:color w:val="000000"/>
          <w:sz w:val="22"/>
          <w:szCs w:val="22"/>
        </w:rPr>
        <w:t xml:space="preserve"> wyboru oferty, w trybie przetargu nieograniczonego na podstawie art</w:t>
      </w:r>
      <w:r w:rsidRPr="00F11C39">
        <w:rPr>
          <w:rFonts w:ascii="Calibri" w:hAnsi="Calibri" w:cs="Calibri"/>
          <w:sz w:val="22"/>
          <w:szCs w:val="22"/>
        </w:rPr>
        <w:t>. 132 ustawy</w:t>
      </w:r>
      <w:r w:rsidRPr="00F11C39">
        <w:rPr>
          <w:rFonts w:ascii="Calibri" w:hAnsi="Calibri" w:cs="Calibri"/>
          <w:color w:val="000000"/>
          <w:sz w:val="22"/>
          <w:szCs w:val="22"/>
        </w:rPr>
        <w:t xml:space="preserve"> </w:t>
      </w:r>
      <w:r w:rsidRPr="00F11C39">
        <w:rPr>
          <w:rFonts w:ascii="Calibri" w:hAnsi="Calibri" w:cs="Calibri"/>
          <w:sz w:val="22"/>
          <w:szCs w:val="22"/>
        </w:rPr>
        <w:t>z dnia 11 września 2019 r. - Prawo zamówień publicznych</w:t>
      </w:r>
      <w:r w:rsidRPr="00F11C39">
        <w:rPr>
          <w:rFonts w:asciiTheme="minorHAnsi" w:hAnsiTheme="minorHAnsi" w:cstheme="minorHAnsi"/>
          <w:sz w:val="22"/>
          <w:szCs w:val="22"/>
        </w:rPr>
        <w:t xml:space="preserve"> (</w:t>
      </w:r>
      <w:r>
        <w:rPr>
          <w:rFonts w:asciiTheme="minorHAnsi" w:hAnsiTheme="minorHAnsi" w:cstheme="minorHAnsi"/>
          <w:sz w:val="22"/>
          <w:szCs w:val="22"/>
        </w:rPr>
        <w:t xml:space="preserve">t. j. </w:t>
      </w:r>
      <w:r w:rsidRPr="00F11C39">
        <w:rPr>
          <w:rFonts w:asciiTheme="minorHAnsi" w:hAnsiTheme="minorHAnsi" w:cstheme="minorHAnsi"/>
          <w:sz w:val="22"/>
          <w:szCs w:val="22"/>
        </w:rPr>
        <w:t>Dz. U. z 20</w:t>
      </w:r>
      <w:r>
        <w:rPr>
          <w:rFonts w:asciiTheme="minorHAnsi" w:hAnsiTheme="minorHAnsi" w:cstheme="minorHAnsi"/>
          <w:sz w:val="22"/>
          <w:szCs w:val="22"/>
        </w:rPr>
        <w:t>24</w:t>
      </w:r>
      <w:r w:rsidRPr="00F11C39">
        <w:rPr>
          <w:rFonts w:asciiTheme="minorHAnsi" w:hAnsiTheme="minorHAnsi" w:cstheme="minorHAnsi"/>
          <w:sz w:val="22"/>
          <w:szCs w:val="22"/>
        </w:rPr>
        <w:t xml:space="preserve"> poz. </w:t>
      </w:r>
      <w:r>
        <w:rPr>
          <w:rFonts w:asciiTheme="minorHAnsi" w:hAnsiTheme="minorHAnsi" w:cstheme="minorHAnsi"/>
          <w:sz w:val="22"/>
          <w:szCs w:val="22"/>
        </w:rPr>
        <w:t>1320 ze zm.)</w:t>
      </w:r>
      <w:r w:rsidRPr="00F11C39">
        <w:rPr>
          <w:rFonts w:asciiTheme="minorHAnsi" w:hAnsiTheme="minorHAnsi" w:cstheme="minorHAnsi"/>
          <w:sz w:val="22"/>
          <w:szCs w:val="22"/>
        </w:rPr>
        <w:t xml:space="preserve"> </w:t>
      </w:r>
      <w:r w:rsidRPr="00F11C39">
        <w:rPr>
          <w:rFonts w:asciiTheme="minorHAnsi" w:hAnsiTheme="minorHAnsi" w:cstheme="minorHAnsi"/>
          <w:sz w:val="22"/>
          <w:szCs w:val="22"/>
          <w:lang w:eastAsia="pl-PL"/>
        </w:rPr>
        <w:t xml:space="preserve">na </w:t>
      </w:r>
      <w:r w:rsidRPr="006724FD">
        <w:rPr>
          <w:rFonts w:ascii="Calibri" w:hAnsi="Calibri" w:cs="Calibri"/>
          <w:b/>
          <w:bCs/>
          <w:sz w:val="22"/>
          <w:szCs w:val="22"/>
        </w:rPr>
        <w:t xml:space="preserve">„Zakup i dostawa sprzętu </w:t>
      </w:r>
      <w:r>
        <w:rPr>
          <w:rFonts w:ascii="Calibri" w:hAnsi="Calibri" w:cs="Calibri"/>
          <w:b/>
          <w:bCs/>
          <w:sz w:val="22"/>
          <w:szCs w:val="22"/>
        </w:rPr>
        <w:t>j</w:t>
      </w:r>
      <w:r w:rsidRPr="006724FD">
        <w:rPr>
          <w:rFonts w:ascii="Calibri" w:hAnsi="Calibri" w:cs="Calibri"/>
          <w:b/>
          <w:bCs/>
          <w:sz w:val="22"/>
          <w:szCs w:val="22"/>
        </w:rPr>
        <w:t>ednorazowego użytku dla SP WZOZ MSWiA w Bydgoszczy</w:t>
      </w:r>
      <w:r w:rsidRPr="006724FD">
        <w:rPr>
          <w:rFonts w:ascii="Calibri" w:hAnsi="Calibri" w:cs="Calibri"/>
          <w:b/>
          <w:sz w:val="22"/>
          <w:szCs w:val="18"/>
        </w:rPr>
        <w:t xml:space="preserve">” </w:t>
      </w:r>
      <w:r w:rsidRPr="00F11C39">
        <w:rPr>
          <w:rFonts w:ascii="Calibri" w:hAnsi="Calibri" w:cs="Calibri"/>
          <w:b/>
          <w:sz w:val="22"/>
          <w:szCs w:val="22"/>
        </w:rPr>
        <w:t xml:space="preserve">– sprawa nr </w:t>
      </w:r>
      <w:r>
        <w:rPr>
          <w:rFonts w:ascii="Calibri" w:hAnsi="Calibri" w:cs="Calibri"/>
          <w:b/>
          <w:sz w:val="22"/>
          <w:szCs w:val="22"/>
        </w:rPr>
        <w:t>14/2026</w:t>
      </w:r>
      <w:r w:rsidRPr="00F11C39">
        <w:rPr>
          <w:rFonts w:asciiTheme="minorHAnsi" w:hAnsiTheme="minorHAnsi" w:cstheme="minorHAnsi"/>
          <w:b/>
          <w:bCs/>
          <w:sz w:val="22"/>
          <w:szCs w:val="22"/>
          <w:lang w:eastAsia="pl-PL"/>
        </w:rPr>
        <w:t>,</w:t>
      </w:r>
      <w:r w:rsidRPr="00F11C39">
        <w:rPr>
          <w:rFonts w:asciiTheme="minorHAnsi" w:hAnsiTheme="minorHAnsi" w:cstheme="minorHAnsi"/>
          <w:sz w:val="22"/>
          <w:szCs w:val="22"/>
        </w:rPr>
        <w:t xml:space="preserve"> została zawarta umowa o następującej treści:</w:t>
      </w:r>
    </w:p>
    <w:p w14:paraId="3188DC43" w14:textId="77777777" w:rsidR="00B1051C" w:rsidRPr="00F11C39" w:rsidRDefault="00B1051C" w:rsidP="00B1051C">
      <w:pPr>
        <w:rPr>
          <w:rFonts w:asciiTheme="minorHAnsi" w:hAnsiTheme="minorHAnsi" w:cstheme="minorHAnsi"/>
          <w:sz w:val="22"/>
          <w:szCs w:val="22"/>
        </w:rPr>
      </w:pPr>
    </w:p>
    <w:p w14:paraId="6A76D678" w14:textId="77777777" w:rsidR="00B1051C" w:rsidRPr="00F11C39" w:rsidRDefault="00B1051C" w:rsidP="00B1051C">
      <w:pPr>
        <w:pStyle w:val="Default"/>
        <w:jc w:val="center"/>
        <w:rPr>
          <w:rFonts w:asciiTheme="minorHAnsi" w:hAnsiTheme="minorHAnsi" w:cstheme="minorHAnsi"/>
          <w:b/>
          <w:color w:val="auto"/>
          <w:sz w:val="22"/>
          <w:szCs w:val="22"/>
        </w:rPr>
      </w:pPr>
      <w:r w:rsidRPr="00F11C39">
        <w:rPr>
          <w:rFonts w:asciiTheme="minorHAnsi" w:hAnsiTheme="minorHAnsi" w:cstheme="minorHAnsi"/>
          <w:b/>
          <w:color w:val="auto"/>
          <w:sz w:val="22"/>
          <w:szCs w:val="22"/>
        </w:rPr>
        <w:t>§ 1</w:t>
      </w:r>
    </w:p>
    <w:p w14:paraId="6C0EBB84" w14:textId="77777777" w:rsidR="00B1051C" w:rsidRDefault="00B1051C" w:rsidP="00B1051C">
      <w:pPr>
        <w:pStyle w:val="Default"/>
        <w:widowControl/>
        <w:numPr>
          <w:ilvl w:val="0"/>
          <w:numId w:val="79"/>
        </w:numPr>
        <w:spacing w:after="0"/>
        <w:ind w:left="284" w:hanging="284"/>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Przedmiotem umowy jest sukcesywna dostawa</w:t>
      </w:r>
      <w:r>
        <w:rPr>
          <w:rFonts w:asciiTheme="minorHAnsi" w:hAnsiTheme="minorHAnsi" w:cstheme="minorHAnsi"/>
          <w:color w:val="auto"/>
          <w:sz w:val="22"/>
          <w:szCs w:val="22"/>
        </w:rPr>
        <w:t xml:space="preserve"> sprzętu medycznego jednorazowego użytku</w:t>
      </w:r>
      <w:r w:rsidRPr="00F11C39">
        <w:rPr>
          <w:rFonts w:asciiTheme="minorHAnsi" w:hAnsiTheme="minorHAnsi" w:cstheme="minorHAnsi"/>
          <w:color w:val="auto"/>
          <w:sz w:val="22"/>
          <w:szCs w:val="22"/>
        </w:rPr>
        <w:t xml:space="preserve"> </w:t>
      </w:r>
      <w:r w:rsidRPr="00F11C39">
        <w:rPr>
          <w:rFonts w:asciiTheme="minorHAnsi" w:hAnsiTheme="minorHAnsi" w:cstheme="minorHAnsi"/>
          <w:b/>
          <w:sz w:val="22"/>
          <w:szCs w:val="22"/>
        </w:rPr>
        <w:t>objęt</w:t>
      </w:r>
      <w:r>
        <w:rPr>
          <w:rFonts w:asciiTheme="minorHAnsi" w:hAnsiTheme="minorHAnsi" w:cstheme="minorHAnsi"/>
          <w:b/>
          <w:sz w:val="22"/>
          <w:szCs w:val="22"/>
        </w:rPr>
        <w:t>ego</w:t>
      </w:r>
      <w:r w:rsidRPr="00F11C39">
        <w:rPr>
          <w:rFonts w:asciiTheme="minorHAnsi" w:hAnsiTheme="minorHAnsi" w:cstheme="minorHAnsi"/>
          <w:b/>
          <w:sz w:val="22"/>
          <w:szCs w:val="22"/>
        </w:rPr>
        <w:t xml:space="preserve"> pakietem …….. </w:t>
      </w:r>
      <w:r w:rsidRPr="00F11C39">
        <w:rPr>
          <w:rFonts w:asciiTheme="minorHAnsi" w:hAnsiTheme="minorHAnsi" w:cstheme="minorHAnsi"/>
          <w:color w:val="auto"/>
          <w:sz w:val="22"/>
          <w:szCs w:val="22"/>
        </w:rPr>
        <w:t>do Zamawiającego zwanych dalej „towarem”, Wykonawca zobowiązuje się dostarczyć Zamawiającemu towar wg cen, ilości i asortymentu wyszczególnionego zgodnie z załącznikiem numer 1 do niniejszej umowy, będących integralną częścią umowy.</w:t>
      </w:r>
    </w:p>
    <w:p w14:paraId="0C3CB5CF" w14:textId="77777777" w:rsidR="00B1051C" w:rsidRPr="00F11C39" w:rsidRDefault="00B1051C" w:rsidP="00B1051C">
      <w:pPr>
        <w:pStyle w:val="Default"/>
        <w:widowControl/>
        <w:numPr>
          <w:ilvl w:val="0"/>
          <w:numId w:val="79"/>
        </w:numPr>
        <w:spacing w:after="0"/>
        <w:ind w:left="284" w:hanging="284"/>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Podane w Załączniku nr 1 do umowy ilości towaru stanowią szacunkową ilość towaru przewidzianego do zakupu w okresie obowiązywania umowy, a jego faktyczna ilość zamówiona wynikać będzie z bieżących zapotrzebowań Zamawiającego. Ilość zamawianego towaru może ulec zmianie (zmniejszeniu bądź zwiększeniu) w trakcie trwania umowy w ramach dostaw zamiennie bilansujących się w całkowitej wartości brutto umowy. Wykonawca oświadcza, że z tego tytułu nie będzie dochodził jakichkolwiek roszczeń od Zamawiającego.</w:t>
      </w:r>
    </w:p>
    <w:p w14:paraId="10178D9C" w14:textId="77777777" w:rsidR="00B1051C" w:rsidRPr="00E4518C" w:rsidRDefault="00B1051C" w:rsidP="00B1051C">
      <w:pPr>
        <w:pStyle w:val="Default"/>
        <w:widowControl/>
        <w:numPr>
          <w:ilvl w:val="0"/>
          <w:numId w:val="79"/>
        </w:numPr>
        <w:spacing w:after="0"/>
        <w:ind w:left="284" w:hanging="284"/>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Zamawiający zobowiązuje się do zamówienia co najmniej 70% ilości produktów z zastrzeżeniem zapisów § 9 ust. 3</w:t>
      </w:r>
      <w:r w:rsidRPr="00E4518C">
        <w:rPr>
          <w:rFonts w:asciiTheme="minorHAnsi" w:hAnsiTheme="minorHAnsi" w:cstheme="minorHAnsi"/>
          <w:color w:val="auto"/>
          <w:sz w:val="22"/>
          <w:szCs w:val="22"/>
        </w:rPr>
        <w:t xml:space="preserve"> </w:t>
      </w:r>
    </w:p>
    <w:p w14:paraId="72A0511E" w14:textId="77777777" w:rsidR="00B1051C" w:rsidRPr="00F11C39" w:rsidRDefault="00B1051C" w:rsidP="00B1051C">
      <w:pPr>
        <w:pStyle w:val="Default"/>
        <w:widowControl/>
        <w:numPr>
          <w:ilvl w:val="0"/>
          <w:numId w:val="79"/>
        </w:numPr>
        <w:spacing w:after="0"/>
        <w:ind w:left="284" w:hanging="284"/>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Wykonawca oświadcza, że:</w:t>
      </w:r>
    </w:p>
    <w:p w14:paraId="0B54D5A0" w14:textId="77777777" w:rsidR="00B1051C" w:rsidRPr="00F11C39" w:rsidRDefault="00B1051C" w:rsidP="00B1051C">
      <w:pPr>
        <w:pStyle w:val="Default"/>
        <w:widowControl/>
        <w:numPr>
          <w:ilvl w:val="0"/>
          <w:numId w:val="82"/>
        </w:numPr>
        <w:spacing w:after="0"/>
        <w:ind w:left="567"/>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lastRenderedPageBreak/>
        <w:t>dysponuje towarem, o odpowiedniej jakości i ilości niezbędnej dla Zamawiającego w zakresie udzielanych przez niego świadczeń zdrowotnych, w szczególności towar jest dopuszczony do obrotu i stosowania zgodnie z obowiązującym prawem na terenie Rzeczypospolitej Polskiej;</w:t>
      </w:r>
    </w:p>
    <w:p w14:paraId="509419FD" w14:textId="77777777" w:rsidR="00B1051C" w:rsidRPr="00F11C39" w:rsidRDefault="00B1051C" w:rsidP="00B1051C">
      <w:pPr>
        <w:pStyle w:val="Default"/>
        <w:widowControl/>
        <w:numPr>
          <w:ilvl w:val="0"/>
          <w:numId w:val="82"/>
        </w:numPr>
        <w:spacing w:after="0"/>
        <w:ind w:left="567"/>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posiada, jeżeli są wymagane przepisami prawa, odpowiednie koncesje, zezwolenia, zgody lub licencje albo wpisy do właściwych rejestrów uprawniające do prowadzenie działalności gospodarczej w zakresie objętym niniejszą umową;</w:t>
      </w:r>
    </w:p>
    <w:p w14:paraId="5CB5E7F5" w14:textId="77777777" w:rsidR="00B1051C" w:rsidRPr="00F11C39" w:rsidRDefault="00B1051C" w:rsidP="00B1051C">
      <w:pPr>
        <w:pStyle w:val="Default"/>
        <w:widowControl/>
        <w:numPr>
          <w:ilvl w:val="0"/>
          <w:numId w:val="82"/>
        </w:numPr>
        <w:spacing w:after="0"/>
        <w:ind w:left="567"/>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towar jest fabrycznie nowy, odpowiada standardom jakościowym i technicznym, wynikającym z jego funkcji i przeznaczenia, jest wolny od wad materialnych, fizycznych i prawnych.</w:t>
      </w:r>
    </w:p>
    <w:p w14:paraId="4990952B" w14:textId="77777777" w:rsidR="00B1051C" w:rsidRPr="00F11C39" w:rsidRDefault="00B1051C" w:rsidP="00B1051C">
      <w:pPr>
        <w:pStyle w:val="Default"/>
        <w:spacing w:after="0"/>
        <w:ind w:hanging="284"/>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 xml:space="preserve">5. </w:t>
      </w:r>
      <w:r>
        <w:rPr>
          <w:rFonts w:asciiTheme="minorHAnsi" w:hAnsiTheme="minorHAnsi" w:cstheme="minorHAnsi"/>
          <w:color w:val="auto"/>
          <w:sz w:val="22"/>
          <w:szCs w:val="22"/>
        </w:rPr>
        <w:t xml:space="preserve">  </w:t>
      </w:r>
      <w:r w:rsidRPr="00F11C39">
        <w:rPr>
          <w:rFonts w:asciiTheme="minorHAnsi" w:hAnsiTheme="minorHAnsi" w:cstheme="minorHAnsi"/>
          <w:color w:val="auto"/>
          <w:sz w:val="22"/>
          <w:szCs w:val="22"/>
        </w:rPr>
        <w:t>Zamawiający może żądać przedłożenia przez Wykonawcę w terminie 5 dni roboczych, poświadczonych przez Wykonawcę za zgodność z oryginałem kopii odpowiednich dokumentów potwierdzających spełnienie warunków określonych w ust. 4 za okres obowiązywania umowy. Wykonawca zobowiązany jest również przedstawić Zamawiającemu do wglądu oryginały dokumentów określonych w zdaniu poprzednim.</w:t>
      </w:r>
    </w:p>
    <w:p w14:paraId="4AB7736E" w14:textId="77777777" w:rsidR="00B1051C" w:rsidRPr="00F11C39" w:rsidRDefault="00B1051C" w:rsidP="00B1051C">
      <w:pPr>
        <w:pStyle w:val="Default"/>
        <w:widowControl/>
        <w:numPr>
          <w:ilvl w:val="0"/>
          <w:numId w:val="81"/>
        </w:numPr>
        <w:spacing w:after="120"/>
        <w:ind w:left="284" w:hanging="284"/>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Wykonawca ponosi nieograniczoną odpowiedzialność za wszelkie szkody powstałe u Zamawiającego i osób trzecich w związku z zastosowaniem dostarczonego przez Wykonawcę Towaru niespełniającego wymogów określonych w Umowie.</w:t>
      </w:r>
    </w:p>
    <w:p w14:paraId="7AD41082" w14:textId="77777777" w:rsidR="00B1051C" w:rsidRPr="00F11C39" w:rsidRDefault="00B1051C" w:rsidP="00B1051C">
      <w:pPr>
        <w:pStyle w:val="Default"/>
        <w:ind w:left="-284"/>
        <w:jc w:val="center"/>
        <w:rPr>
          <w:rFonts w:asciiTheme="minorHAnsi" w:hAnsiTheme="minorHAnsi" w:cstheme="minorHAnsi"/>
          <w:b/>
          <w:bCs/>
          <w:color w:val="auto"/>
          <w:sz w:val="22"/>
          <w:szCs w:val="22"/>
        </w:rPr>
      </w:pPr>
      <w:r w:rsidRPr="00F11C39">
        <w:rPr>
          <w:rFonts w:asciiTheme="minorHAnsi" w:hAnsiTheme="minorHAnsi" w:cstheme="minorHAnsi"/>
          <w:b/>
          <w:bCs/>
          <w:color w:val="auto"/>
          <w:sz w:val="22"/>
          <w:szCs w:val="22"/>
        </w:rPr>
        <w:t>§ 2</w:t>
      </w:r>
    </w:p>
    <w:p w14:paraId="348A4B5B" w14:textId="77777777" w:rsidR="00B1051C" w:rsidRPr="00F11C39" w:rsidRDefault="00B1051C" w:rsidP="00B1051C">
      <w:pPr>
        <w:pStyle w:val="Default"/>
        <w:numPr>
          <w:ilvl w:val="6"/>
          <w:numId w:val="36"/>
        </w:numPr>
        <w:spacing w:after="120"/>
        <w:ind w:left="284" w:hanging="284"/>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Wykonawca gwarantuje stałość cen jednostkowych wskazanych w Załączniku nr 1 do umowy przez cały okres trwania umowy z zastrzeżeniem zapisów § 9 ust. 4, 5, 6.</w:t>
      </w:r>
    </w:p>
    <w:p w14:paraId="3879ACEA" w14:textId="77777777" w:rsidR="00B1051C" w:rsidRPr="00F11C39" w:rsidRDefault="00B1051C" w:rsidP="00B1051C">
      <w:pPr>
        <w:pStyle w:val="Default"/>
        <w:tabs>
          <w:tab w:val="center" w:pos="4536"/>
        </w:tabs>
        <w:spacing w:before="120"/>
        <w:ind w:hanging="284"/>
        <w:jc w:val="center"/>
        <w:rPr>
          <w:rFonts w:asciiTheme="minorHAnsi" w:hAnsiTheme="minorHAnsi" w:cstheme="minorHAnsi"/>
          <w:b/>
          <w:color w:val="auto"/>
          <w:sz w:val="22"/>
          <w:szCs w:val="22"/>
        </w:rPr>
      </w:pPr>
      <w:r w:rsidRPr="00F11C39">
        <w:rPr>
          <w:rFonts w:asciiTheme="minorHAnsi" w:hAnsiTheme="minorHAnsi" w:cstheme="minorHAnsi"/>
          <w:b/>
          <w:color w:val="auto"/>
          <w:sz w:val="22"/>
          <w:szCs w:val="22"/>
        </w:rPr>
        <w:t>§ 3</w:t>
      </w:r>
    </w:p>
    <w:p w14:paraId="2EEB5218" w14:textId="77777777" w:rsidR="00B1051C" w:rsidRPr="00F11C39" w:rsidRDefault="00B1051C" w:rsidP="00B1051C">
      <w:pPr>
        <w:pStyle w:val="Default"/>
        <w:widowControl/>
        <w:numPr>
          <w:ilvl w:val="0"/>
          <w:numId w:val="49"/>
        </w:numPr>
        <w:spacing w:after="0"/>
        <w:ind w:left="284" w:hanging="284"/>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 xml:space="preserve">Dostawy towarów, o których mowa w § 1 umowy będą realizowane sukcesywnie zgodnie </w:t>
      </w:r>
      <w:r w:rsidRPr="00F11C39">
        <w:rPr>
          <w:rFonts w:asciiTheme="minorHAnsi" w:hAnsiTheme="minorHAnsi" w:cstheme="minorHAnsi"/>
          <w:color w:val="auto"/>
          <w:sz w:val="22"/>
          <w:szCs w:val="22"/>
        </w:rPr>
        <w:br/>
        <w:t xml:space="preserve">z potrzebami Zamawiającego na podstawie zamówień towaru zwanych zamówieniami. </w:t>
      </w:r>
    </w:p>
    <w:p w14:paraId="14B92855" w14:textId="77777777" w:rsidR="00B1051C" w:rsidRPr="00F11C39" w:rsidRDefault="00B1051C" w:rsidP="00B1051C">
      <w:pPr>
        <w:pStyle w:val="Default"/>
        <w:widowControl/>
        <w:numPr>
          <w:ilvl w:val="0"/>
          <w:numId w:val="49"/>
        </w:numPr>
        <w:spacing w:after="0"/>
        <w:ind w:left="284" w:hanging="284"/>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 xml:space="preserve">Zamówienia składają osoby upoważnione przez Zamawiającego i będą składane w formie pisemnej, za pomocą faxu na nr </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8"/>
      </w:tblGrid>
      <w:tr w:rsidR="00B1051C" w:rsidRPr="00F11C39" w14:paraId="0867FDAD" w14:textId="77777777" w:rsidTr="00BD3693">
        <w:tc>
          <w:tcPr>
            <w:tcW w:w="9210" w:type="dxa"/>
          </w:tcPr>
          <w:p w14:paraId="1E4CEE8B" w14:textId="77777777" w:rsidR="00B1051C" w:rsidRPr="00F11C39" w:rsidRDefault="00B1051C" w:rsidP="00BD3693">
            <w:pPr>
              <w:pStyle w:val="Default"/>
              <w:jc w:val="both"/>
              <w:rPr>
                <w:rFonts w:asciiTheme="minorHAnsi" w:hAnsiTheme="minorHAnsi" w:cstheme="minorHAnsi"/>
                <w:color w:val="auto"/>
                <w:sz w:val="22"/>
                <w:szCs w:val="22"/>
              </w:rPr>
            </w:pPr>
          </w:p>
        </w:tc>
      </w:tr>
    </w:tbl>
    <w:p w14:paraId="187B8BA6" w14:textId="77777777" w:rsidR="00B1051C" w:rsidRPr="00F11C39" w:rsidRDefault="00B1051C" w:rsidP="00B1051C">
      <w:pPr>
        <w:pStyle w:val="Default"/>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 xml:space="preserve">lub poczty </w:t>
      </w:r>
      <w:proofErr w:type="spellStart"/>
      <w:r w:rsidRPr="00F11C39">
        <w:rPr>
          <w:rFonts w:asciiTheme="minorHAnsi" w:hAnsiTheme="minorHAnsi" w:cstheme="minorHAnsi"/>
          <w:color w:val="auto"/>
          <w:sz w:val="22"/>
          <w:szCs w:val="22"/>
        </w:rPr>
        <w:t>e`mail</w:t>
      </w:r>
      <w:proofErr w:type="spellEnd"/>
      <w:r w:rsidRPr="00F11C39">
        <w:rPr>
          <w:rFonts w:asciiTheme="minorHAnsi" w:hAnsiTheme="minorHAnsi" w:cstheme="minorHAnsi"/>
          <w:color w:val="auto"/>
          <w:sz w:val="22"/>
          <w:szCs w:val="22"/>
        </w:rPr>
        <w:t xml:space="preserve">     </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8"/>
      </w:tblGrid>
      <w:tr w:rsidR="00B1051C" w:rsidRPr="00F11C39" w14:paraId="31A978A7" w14:textId="77777777" w:rsidTr="00BD3693">
        <w:tc>
          <w:tcPr>
            <w:tcW w:w="9210" w:type="dxa"/>
          </w:tcPr>
          <w:p w14:paraId="56A922D0" w14:textId="77777777" w:rsidR="00B1051C" w:rsidRPr="00F11C39" w:rsidRDefault="00B1051C" w:rsidP="00BD3693">
            <w:pPr>
              <w:pStyle w:val="Default"/>
              <w:jc w:val="both"/>
              <w:rPr>
                <w:rFonts w:asciiTheme="minorHAnsi" w:hAnsiTheme="minorHAnsi" w:cstheme="minorHAnsi"/>
                <w:color w:val="auto"/>
                <w:sz w:val="22"/>
                <w:szCs w:val="22"/>
              </w:rPr>
            </w:pPr>
          </w:p>
        </w:tc>
      </w:tr>
    </w:tbl>
    <w:p w14:paraId="4D867882" w14:textId="77777777" w:rsidR="00B1051C" w:rsidRPr="00F11C39" w:rsidRDefault="00B1051C" w:rsidP="00B1051C">
      <w:pPr>
        <w:pStyle w:val="Default"/>
        <w:ind w:left="709" w:hanging="426"/>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Towar niezamówiony w podany sposób może nie zostać przyjęty przez Zamawiającego.</w:t>
      </w:r>
    </w:p>
    <w:p w14:paraId="3AC9E4E6" w14:textId="77777777" w:rsidR="00B1051C" w:rsidRPr="00F11C39" w:rsidRDefault="00B1051C" w:rsidP="00B1051C">
      <w:pPr>
        <w:pStyle w:val="Default"/>
        <w:widowControl/>
        <w:numPr>
          <w:ilvl w:val="0"/>
          <w:numId w:val="49"/>
        </w:numPr>
        <w:tabs>
          <w:tab w:val="left" w:pos="284"/>
        </w:tabs>
        <w:spacing w:after="0"/>
        <w:ind w:left="284" w:hanging="284"/>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Wykonawca zrealizuje zamówienie towaru</w:t>
      </w:r>
      <w:r>
        <w:rPr>
          <w:rFonts w:asciiTheme="minorHAnsi" w:hAnsiTheme="minorHAnsi" w:cstheme="minorHAnsi"/>
          <w:color w:val="auto"/>
          <w:sz w:val="22"/>
          <w:szCs w:val="22"/>
        </w:rPr>
        <w:t xml:space="preserve"> </w:t>
      </w:r>
      <w:r w:rsidRPr="00F11C39">
        <w:rPr>
          <w:rFonts w:asciiTheme="minorHAnsi" w:hAnsiTheme="minorHAnsi" w:cstheme="minorHAnsi"/>
          <w:color w:val="auto"/>
          <w:sz w:val="22"/>
          <w:szCs w:val="22"/>
        </w:rPr>
        <w:t xml:space="preserve">w godzinach przyjęć Magazynu Działu Farmacji Szpitalnej Zamawiającego (7.00 – 14.00) w terminie </w:t>
      </w:r>
      <w:r w:rsidRPr="00F11C39">
        <w:rPr>
          <w:rFonts w:asciiTheme="minorHAnsi" w:hAnsiTheme="minorHAnsi" w:cstheme="minorHAnsi"/>
          <w:b/>
          <w:bCs/>
          <w:color w:val="auto"/>
          <w:sz w:val="22"/>
          <w:szCs w:val="22"/>
        </w:rPr>
        <w:t>……… dni</w:t>
      </w:r>
      <w:r w:rsidRPr="00F11C39">
        <w:rPr>
          <w:rFonts w:asciiTheme="minorHAnsi" w:hAnsiTheme="minorHAnsi" w:cstheme="minorHAnsi"/>
          <w:color w:val="auto"/>
          <w:sz w:val="22"/>
          <w:szCs w:val="22"/>
        </w:rPr>
        <w:t xml:space="preserve"> </w:t>
      </w:r>
      <w:r w:rsidRPr="00F11C39">
        <w:rPr>
          <w:rFonts w:asciiTheme="minorHAnsi" w:hAnsiTheme="minorHAnsi" w:cstheme="minorHAnsi"/>
          <w:b/>
          <w:bCs/>
          <w:color w:val="auto"/>
          <w:sz w:val="22"/>
          <w:szCs w:val="22"/>
        </w:rPr>
        <w:t xml:space="preserve">roboczych </w:t>
      </w:r>
      <w:r w:rsidRPr="00F11C39">
        <w:rPr>
          <w:rFonts w:asciiTheme="minorHAnsi" w:hAnsiTheme="minorHAnsi" w:cstheme="minorHAnsi"/>
          <w:color w:val="auto"/>
          <w:sz w:val="22"/>
          <w:szCs w:val="22"/>
        </w:rPr>
        <w:t>od dnia złożenia zamówienia.</w:t>
      </w:r>
    </w:p>
    <w:p w14:paraId="6E5F24F1" w14:textId="77777777" w:rsidR="00B1051C" w:rsidRPr="00F11C39" w:rsidRDefault="00B1051C" w:rsidP="00B1051C">
      <w:pPr>
        <w:pStyle w:val="Default"/>
        <w:widowControl/>
        <w:numPr>
          <w:ilvl w:val="0"/>
          <w:numId w:val="49"/>
        </w:numPr>
        <w:tabs>
          <w:tab w:val="left" w:pos="284"/>
        </w:tabs>
        <w:spacing w:after="0"/>
        <w:ind w:left="284" w:hanging="284"/>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Za dzień roboczy w rozumieniu umowy uznaje się dni przypadające od poniedziałku do piątku z wyłączeniem dni ustawowo wolnych od pracy.</w:t>
      </w:r>
    </w:p>
    <w:p w14:paraId="53192623" w14:textId="77777777" w:rsidR="00B1051C" w:rsidRPr="00F11C39" w:rsidRDefault="00B1051C" w:rsidP="00B1051C">
      <w:pPr>
        <w:pStyle w:val="Default"/>
        <w:widowControl/>
        <w:numPr>
          <w:ilvl w:val="0"/>
          <w:numId w:val="49"/>
        </w:numPr>
        <w:tabs>
          <w:tab w:val="left" w:pos="284"/>
        </w:tabs>
        <w:spacing w:after="0"/>
        <w:ind w:left="284" w:hanging="284"/>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 xml:space="preserve">W przypadku niezrealizowania zamówienia w terminie, o którym mowa w ust. 3, </w:t>
      </w:r>
      <w:r w:rsidRPr="00F11C39">
        <w:rPr>
          <w:rFonts w:asciiTheme="minorHAnsi" w:hAnsiTheme="minorHAnsi" w:cstheme="minorHAnsi"/>
          <w:color w:val="auto"/>
          <w:sz w:val="22"/>
          <w:szCs w:val="22"/>
        </w:rPr>
        <w:br/>
        <w:t>z zastrzeżeniem zapisów ust. 6 i ust. 7 niniejszego paragrafu, Zamawiający, niezależnie od uprawnień określonych w § 8  ust. 1 niniejszej umowy, ma prawo dokonania zakupu niedostarczonego towaru u innego dostawcy, a Wykonawca pokryje ewentualną różnicę w cenie związaną z zakupem tego towaru u innych dostawców tzw. „zakup interwencyjny”. Zakup interwencyjny skutkuje zmniejszeniem ilości towaru wskazanego w załączniku nr 1 o wielkość tego zakupu. W przypadku zamiaru realizacji przez Zamawiającego zakupu interwencyjnego, wymieniony poinformuje o powyższym Wykonawcę przed jego dokonaniem.</w:t>
      </w:r>
    </w:p>
    <w:p w14:paraId="06D8FED6" w14:textId="77777777" w:rsidR="00B1051C" w:rsidRPr="00F11C39" w:rsidRDefault="00B1051C" w:rsidP="00B1051C">
      <w:pPr>
        <w:pStyle w:val="Default"/>
        <w:widowControl/>
        <w:numPr>
          <w:ilvl w:val="0"/>
          <w:numId w:val="49"/>
        </w:numPr>
        <w:tabs>
          <w:tab w:val="left" w:pos="284"/>
        </w:tabs>
        <w:spacing w:after="0"/>
        <w:ind w:left="284" w:hanging="284"/>
        <w:jc w:val="both"/>
        <w:rPr>
          <w:rFonts w:asciiTheme="minorHAnsi" w:hAnsiTheme="minorHAnsi" w:cstheme="minorHAnsi"/>
          <w:color w:val="auto"/>
          <w:sz w:val="22"/>
          <w:szCs w:val="22"/>
        </w:rPr>
      </w:pPr>
      <w:r w:rsidRPr="00F11C39">
        <w:rPr>
          <w:rFonts w:asciiTheme="minorHAnsi" w:hAnsiTheme="minorHAnsi" w:cstheme="minorHAnsi"/>
          <w:sz w:val="22"/>
          <w:szCs w:val="22"/>
        </w:rPr>
        <w:t xml:space="preserve">Termin dostawy ustalony w ust. 3 niniejszego paragrafu może ulec zmianie wyłącznie  w sytuacji zaistnienia poniższych okoliczności: </w:t>
      </w:r>
    </w:p>
    <w:p w14:paraId="4DB4FD5B" w14:textId="77777777" w:rsidR="00B1051C" w:rsidRDefault="00B1051C" w:rsidP="00B1051C">
      <w:pPr>
        <w:pStyle w:val="Akapitzlist"/>
        <w:widowControl w:val="0"/>
        <w:numPr>
          <w:ilvl w:val="0"/>
          <w:numId w:val="83"/>
        </w:numPr>
        <w:suppressAutoHyphens/>
        <w:overflowPunct w:val="0"/>
        <w:autoSpaceDE w:val="0"/>
        <w:autoSpaceDN w:val="0"/>
        <w:adjustRightInd w:val="0"/>
        <w:spacing w:after="0"/>
        <w:ind w:left="709"/>
        <w:textAlignment w:val="baseline"/>
        <w:rPr>
          <w:rFonts w:asciiTheme="minorHAnsi" w:hAnsiTheme="minorHAnsi" w:cstheme="minorHAnsi"/>
          <w:sz w:val="22"/>
          <w:szCs w:val="22"/>
        </w:rPr>
      </w:pPr>
      <w:r w:rsidRPr="00F11C39">
        <w:rPr>
          <w:rFonts w:asciiTheme="minorHAnsi" w:hAnsiTheme="minorHAnsi" w:cstheme="minorHAnsi"/>
          <w:sz w:val="22"/>
          <w:szCs w:val="22"/>
          <w:lang w:eastAsia="pl-PL"/>
        </w:rPr>
        <w:t xml:space="preserve">zmiany spowodowanej siłą wyższą, w tym klęskami żywiołowymi, </w:t>
      </w:r>
      <w:r w:rsidRPr="00F11C39">
        <w:rPr>
          <w:rFonts w:asciiTheme="minorHAnsi" w:hAnsiTheme="minorHAnsi" w:cstheme="minorHAnsi"/>
          <w:sz w:val="22"/>
          <w:szCs w:val="22"/>
        </w:rPr>
        <w:t xml:space="preserve">zamieszkami, strajkami </w:t>
      </w:r>
    </w:p>
    <w:p w14:paraId="33686CF1" w14:textId="77777777" w:rsidR="00B1051C" w:rsidRPr="00F11C39" w:rsidRDefault="00B1051C" w:rsidP="00B1051C">
      <w:pPr>
        <w:pStyle w:val="Akapitzlist"/>
        <w:widowControl w:val="0"/>
        <w:suppressAutoHyphens/>
        <w:overflowPunct w:val="0"/>
        <w:autoSpaceDE w:val="0"/>
        <w:autoSpaceDN w:val="0"/>
        <w:adjustRightInd w:val="0"/>
        <w:spacing w:after="0"/>
        <w:ind w:left="709"/>
        <w:textAlignment w:val="baseline"/>
        <w:rPr>
          <w:rFonts w:asciiTheme="minorHAnsi" w:hAnsiTheme="minorHAnsi" w:cstheme="minorHAnsi"/>
          <w:sz w:val="22"/>
          <w:szCs w:val="22"/>
        </w:rPr>
      </w:pPr>
      <w:r w:rsidRPr="00F11C39">
        <w:rPr>
          <w:rFonts w:asciiTheme="minorHAnsi" w:hAnsiTheme="minorHAnsi" w:cstheme="minorHAnsi"/>
          <w:bCs/>
          <w:sz w:val="22"/>
          <w:szCs w:val="22"/>
        </w:rPr>
        <w:t>(z wyłączeniem strajku dotyczącego Strony powołującej się na to zdarzenie)</w:t>
      </w:r>
      <w:r w:rsidRPr="00F11C39">
        <w:rPr>
          <w:rFonts w:asciiTheme="minorHAnsi" w:hAnsiTheme="minorHAnsi" w:cstheme="minorHAnsi"/>
          <w:sz w:val="22"/>
          <w:szCs w:val="22"/>
        </w:rPr>
        <w:t>, działaniami zbrojnymi lub działaniami władzy państwowej - zakazy importu i eksportu, blokady granic i portów itp.</w:t>
      </w:r>
    </w:p>
    <w:p w14:paraId="48282E12" w14:textId="77777777" w:rsidR="00B1051C" w:rsidRPr="00F11C39" w:rsidRDefault="00B1051C" w:rsidP="00B1051C">
      <w:pPr>
        <w:pStyle w:val="Akapitzlist"/>
        <w:widowControl w:val="0"/>
        <w:numPr>
          <w:ilvl w:val="0"/>
          <w:numId w:val="83"/>
        </w:numPr>
        <w:suppressAutoHyphens/>
        <w:overflowPunct w:val="0"/>
        <w:autoSpaceDE w:val="0"/>
        <w:autoSpaceDN w:val="0"/>
        <w:adjustRightInd w:val="0"/>
        <w:spacing w:after="0"/>
        <w:ind w:left="709"/>
        <w:textAlignment w:val="baseline"/>
        <w:rPr>
          <w:rFonts w:asciiTheme="minorHAnsi" w:hAnsiTheme="minorHAnsi" w:cstheme="minorHAnsi"/>
          <w:sz w:val="22"/>
          <w:szCs w:val="22"/>
        </w:rPr>
      </w:pPr>
      <w:r w:rsidRPr="00F11C39">
        <w:rPr>
          <w:rFonts w:asciiTheme="minorHAnsi" w:hAnsiTheme="minorHAnsi" w:cstheme="minorHAnsi"/>
          <w:sz w:val="22"/>
          <w:szCs w:val="22"/>
          <w:lang w:eastAsia="pl-PL"/>
        </w:rPr>
        <w:t xml:space="preserve">zmiany będącej następstwem okoliczności leżących wyłącznie po stronie Zamawiającego, w szczególności wstrzymanie dostawy, </w:t>
      </w:r>
    </w:p>
    <w:p w14:paraId="487C3E2F" w14:textId="77777777" w:rsidR="00B1051C" w:rsidRPr="00F11C39" w:rsidRDefault="00B1051C" w:rsidP="00B1051C">
      <w:pPr>
        <w:autoSpaceDN w:val="0"/>
        <w:adjustRightInd w:val="0"/>
        <w:spacing w:after="0"/>
        <w:ind w:left="426" w:hanging="284"/>
        <w:rPr>
          <w:rFonts w:asciiTheme="minorHAnsi" w:hAnsiTheme="minorHAnsi" w:cstheme="minorHAnsi"/>
          <w:sz w:val="22"/>
          <w:szCs w:val="22"/>
          <w:lang w:eastAsia="pl-PL"/>
        </w:rPr>
      </w:pPr>
      <w:r w:rsidRPr="00F11C39">
        <w:rPr>
          <w:rFonts w:asciiTheme="minorHAnsi" w:hAnsiTheme="minorHAnsi" w:cstheme="minorHAnsi"/>
          <w:sz w:val="22"/>
          <w:szCs w:val="22"/>
          <w:lang w:eastAsia="pl-PL"/>
        </w:rPr>
        <w:lastRenderedPageBreak/>
        <w:t xml:space="preserve">     W przypadku wystąpienia którejkolwiek z okoliczności wymienionych powyżej termin dostawy</w:t>
      </w:r>
    </w:p>
    <w:p w14:paraId="616A5C27" w14:textId="77777777" w:rsidR="00B1051C" w:rsidRPr="00F11C39" w:rsidRDefault="00B1051C" w:rsidP="00B1051C">
      <w:pPr>
        <w:autoSpaceDN w:val="0"/>
        <w:adjustRightInd w:val="0"/>
        <w:spacing w:after="0"/>
        <w:ind w:left="426"/>
        <w:rPr>
          <w:rFonts w:asciiTheme="minorHAnsi" w:hAnsiTheme="minorHAnsi" w:cstheme="minorHAnsi"/>
          <w:sz w:val="22"/>
          <w:szCs w:val="22"/>
          <w:lang w:eastAsia="pl-PL"/>
        </w:rPr>
      </w:pPr>
      <w:r w:rsidRPr="00F11C39">
        <w:rPr>
          <w:rFonts w:asciiTheme="minorHAnsi" w:hAnsiTheme="minorHAnsi" w:cstheme="minorHAnsi"/>
          <w:sz w:val="22"/>
          <w:szCs w:val="22"/>
          <w:lang w:eastAsia="pl-PL"/>
        </w:rPr>
        <w:t>może ulec odpowiedniemu przedłużeniu o czas niezbędny do należytego jej wykonania, nie dłużej jednak niż o okres tych okoliczności.</w:t>
      </w:r>
    </w:p>
    <w:p w14:paraId="485E1E28" w14:textId="77777777" w:rsidR="00B1051C" w:rsidRDefault="00B1051C" w:rsidP="00B1051C">
      <w:pPr>
        <w:pStyle w:val="Akapitzlist"/>
        <w:widowControl w:val="0"/>
        <w:numPr>
          <w:ilvl w:val="0"/>
          <w:numId w:val="49"/>
        </w:numPr>
        <w:suppressAutoHyphens/>
        <w:overflowPunct w:val="0"/>
        <w:autoSpaceDE w:val="0"/>
        <w:autoSpaceDN w:val="0"/>
        <w:adjustRightInd w:val="0"/>
        <w:spacing w:after="0"/>
        <w:ind w:left="284" w:hanging="284"/>
        <w:textAlignment w:val="baseline"/>
        <w:rPr>
          <w:rFonts w:asciiTheme="minorHAnsi" w:hAnsiTheme="minorHAnsi" w:cstheme="minorHAnsi"/>
          <w:sz w:val="22"/>
          <w:szCs w:val="22"/>
          <w:lang w:eastAsia="pl-PL"/>
        </w:rPr>
      </w:pPr>
      <w:r w:rsidRPr="00F11C39">
        <w:rPr>
          <w:rFonts w:asciiTheme="minorHAnsi" w:hAnsiTheme="minorHAnsi" w:cstheme="minorHAnsi"/>
          <w:sz w:val="22"/>
          <w:szCs w:val="22"/>
          <w:lang w:eastAsia="pl-PL"/>
        </w:rPr>
        <w:t xml:space="preserve">W przypadku zaistnienia przyczyny określonej w ust. 6 Wykonawca poinformuje niezwłocznie Zamawiającego, </w:t>
      </w:r>
      <w:r w:rsidRPr="00F11C39">
        <w:rPr>
          <w:rFonts w:asciiTheme="minorHAnsi" w:hAnsiTheme="minorHAnsi" w:cstheme="minorHAnsi"/>
          <w:bCs/>
          <w:sz w:val="22"/>
          <w:szCs w:val="22"/>
        </w:rPr>
        <w:t xml:space="preserve">poprzez przedstawienie dokumentacji potwierdzającej wystąpienie oraz wpływ na realizację przedmiotu umowy oraz </w:t>
      </w:r>
      <w:r w:rsidRPr="00F11C39">
        <w:rPr>
          <w:rFonts w:asciiTheme="minorHAnsi" w:hAnsiTheme="minorHAnsi" w:cstheme="minorHAnsi"/>
          <w:sz w:val="22"/>
          <w:szCs w:val="22"/>
          <w:lang w:eastAsia="pl-PL"/>
        </w:rPr>
        <w:t xml:space="preserve">wskazując nowy termin dostawy. </w:t>
      </w:r>
      <w:bookmarkStart w:id="71" w:name="_Hlk79487020"/>
    </w:p>
    <w:bookmarkEnd w:id="71"/>
    <w:p w14:paraId="72B57A68" w14:textId="77777777" w:rsidR="00B1051C" w:rsidRPr="00F11C39" w:rsidRDefault="00B1051C" w:rsidP="00B1051C">
      <w:pPr>
        <w:pStyle w:val="Default"/>
        <w:spacing w:before="120"/>
        <w:jc w:val="center"/>
        <w:rPr>
          <w:rFonts w:asciiTheme="minorHAnsi" w:hAnsiTheme="minorHAnsi" w:cstheme="minorHAnsi"/>
          <w:b/>
          <w:color w:val="auto"/>
          <w:sz w:val="22"/>
          <w:szCs w:val="22"/>
        </w:rPr>
      </w:pPr>
      <w:r w:rsidRPr="00F11C39">
        <w:rPr>
          <w:rFonts w:asciiTheme="minorHAnsi" w:hAnsiTheme="minorHAnsi" w:cstheme="minorHAnsi"/>
          <w:b/>
          <w:color w:val="auto"/>
          <w:sz w:val="22"/>
          <w:szCs w:val="22"/>
        </w:rPr>
        <w:t xml:space="preserve">§ 4 </w:t>
      </w:r>
    </w:p>
    <w:p w14:paraId="3725EA88" w14:textId="77777777" w:rsidR="00B1051C" w:rsidRPr="00F11C39" w:rsidRDefault="00B1051C" w:rsidP="00B1051C">
      <w:pPr>
        <w:numPr>
          <w:ilvl w:val="0"/>
          <w:numId w:val="53"/>
        </w:numPr>
        <w:suppressAutoHyphens w:val="0"/>
        <w:overflowPunct/>
        <w:autoSpaceDN w:val="0"/>
        <w:adjustRightInd w:val="0"/>
        <w:spacing w:before="120" w:after="120"/>
        <w:ind w:left="284" w:hanging="284"/>
        <w:textAlignment w:val="auto"/>
        <w:rPr>
          <w:rFonts w:asciiTheme="minorHAnsi" w:hAnsiTheme="minorHAnsi" w:cstheme="minorHAnsi"/>
          <w:sz w:val="22"/>
          <w:szCs w:val="22"/>
          <w:lang w:eastAsia="pl-PL"/>
        </w:rPr>
      </w:pPr>
      <w:r w:rsidRPr="00F11C39">
        <w:rPr>
          <w:rFonts w:asciiTheme="minorHAnsi" w:hAnsiTheme="minorHAnsi" w:cstheme="minorHAnsi"/>
          <w:sz w:val="22"/>
          <w:szCs w:val="22"/>
        </w:rPr>
        <w:t xml:space="preserve">Wykonawca dostarczy towar własnym transportem lub za pośrednictwem firmy kurierskiej i wyładuje go na własny koszt i ryzyko, w pomieszczeniach Magazynu Działu Farmacji Szpitalnej w siedzibie Zamawiającego, tj. </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8"/>
      </w:tblGrid>
      <w:tr w:rsidR="00B1051C" w:rsidRPr="00F11C39" w14:paraId="453DADE3" w14:textId="77777777" w:rsidTr="00BD3693">
        <w:tc>
          <w:tcPr>
            <w:tcW w:w="9210" w:type="dxa"/>
          </w:tcPr>
          <w:p w14:paraId="44A33BE6" w14:textId="77777777" w:rsidR="00B1051C" w:rsidRPr="00F11C39" w:rsidRDefault="00B1051C" w:rsidP="00BD3693">
            <w:pPr>
              <w:tabs>
                <w:tab w:val="left" w:pos="284"/>
              </w:tabs>
              <w:autoSpaceDN w:val="0"/>
              <w:adjustRightInd w:val="0"/>
              <w:spacing w:before="120" w:after="120"/>
              <w:rPr>
                <w:rFonts w:asciiTheme="minorHAnsi" w:hAnsiTheme="minorHAnsi" w:cstheme="minorHAnsi"/>
                <w:sz w:val="22"/>
                <w:szCs w:val="22"/>
                <w:lang w:eastAsia="pl-PL"/>
              </w:rPr>
            </w:pPr>
          </w:p>
        </w:tc>
      </w:tr>
    </w:tbl>
    <w:p w14:paraId="6A44B44E" w14:textId="77777777" w:rsidR="00B1051C" w:rsidRPr="00B1051C" w:rsidRDefault="00B1051C" w:rsidP="00B1051C">
      <w:pPr>
        <w:pStyle w:val="Default"/>
        <w:widowControl/>
        <w:numPr>
          <w:ilvl w:val="0"/>
          <w:numId w:val="90"/>
        </w:numPr>
        <w:spacing w:after="0"/>
        <w:ind w:left="284" w:hanging="284"/>
        <w:jc w:val="both"/>
        <w:rPr>
          <w:rFonts w:asciiTheme="minorHAnsi" w:hAnsiTheme="minorHAnsi" w:cstheme="minorHAnsi"/>
          <w:color w:val="auto"/>
          <w:sz w:val="22"/>
          <w:szCs w:val="22"/>
        </w:rPr>
      </w:pPr>
      <w:r w:rsidRPr="00B1051C">
        <w:rPr>
          <w:rFonts w:asciiTheme="minorHAnsi" w:hAnsiTheme="minorHAnsi" w:cstheme="minorHAnsi"/>
          <w:color w:val="auto"/>
          <w:sz w:val="22"/>
          <w:szCs w:val="22"/>
        </w:rPr>
        <w:t xml:space="preserve">Odbiór towaru odbywać się będzie na podstawie prawidłowo wystawionej przez Wykonawcę faktury lub dokumentu WZ. W treści faktury lub dokumentu WZ, Wykonawca wskazuje nazwę towaru, jego cenę jednostkową, wartość dostarczonego towaru. Odbioru ze strony Zamawiającego dokonywać będzie osoba do tego upoważniona tj. pracowników Magazynu Szpitala. Zamawiający sprawdzi dostarczony towar pod względem zgodności ze złożonym zamówieniem. </w:t>
      </w:r>
    </w:p>
    <w:p w14:paraId="68C6022E" w14:textId="77777777" w:rsidR="00B1051C" w:rsidRPr="00F11C39" w:rsidRDefault="00B1051C" w:rsidP="00B1051C">
      <w:pPr>
        <w:pStyle w:val="NormalnyWeb"/>
        <w:numPr>
          <w:ilvl w:val="0"/>
          <w:numId w:val="80"/>
        </w:numPr>
        <w:tabs>
          <w:tab w:val="left" w:pos="284"/>
        </w:tabs>
        <w:spacing w:before="0" w:beforeAutospacing="0" w:after="0" w:afterAutospacing="0"/>
        <w:ind w:left="284" w:hanging="284"/>
        <w:rPr>
          <w:rFonts w:asciiTheme="minorHAnsi" w:hAnsiTheme="minorHAnsi" w:cstheme="minorHAnsi"/>
          <w:sz w:val="22"/>
          <w:szCs w:val="22"/>
        </w:rPr>
      </w:pPr>
      <w:r w:rsidRPr="00F11C39">
        <w:rPr>
          <w:rFonts w:asciiTheme="minorHAnsi" w:hAnsiTheme="minorHAnsi" w:cstheme="minorHAnsi"/>
          <w:sz w:val="22"/>
          <w:szCs w:val="22"/>
        </w:rPr>
        <w:t xml:space="preserve">Na Wykonawcy ciąży odpowiedzialność z tytułu uszkodzenia lub utraty towaru do chwili potwierdzenia jego odbioru przez Zamawiającego. </w:t>
      </w:r>
    </w:p>
    <w:p w14:paraId="0F4E837E" w14:textId="77777777" w:rsidR="00B1051C" w:rsidRPr="00F11C39" w:rsidRDefault="00B1051C" w:rsidP="00B1051C">
      <w:pPr>
        <w:pStyle w:val="NormalnyWeb"/>
        <w:numPr>
          <w:ilvl w:val="0"/>
          <w:numId w:val="80"/>
        </w:numPr>
        <w:tabs>
          <w:tab w:val="left" w:pos="284"/>
        </w:tabs>
        <w:spacing w:before="0" w:beforeAutospacing="0" w:after="0" w:afterAutospacing="0"/>
        <w:ind w:left="284" w:hanging="284"/>
        <w:rPr>
          <w:rFonts w:asciiTheme="minorHAnsi" w:hAnsiTheme="minorHAnsi" w:cstheme="minorHAnsi"/>
          <w:sz w:val="22"/>
          <w:szCs w:val="22"/>
        </w:rPr>
      </w:pPr>
      <w:r w:rsidRPr="00F11C39">
        <w:rPr>
          <w:rFonts w:asciiTheme="minorHAnsi" w:hAnsiTheme="minorHAnsi" w:cstheme="minorHAnsi"/>
          <w:sz w:val="22"/>
          <w:szCs w:val="22"/>
        </w:rPr>
        <w:t>Wykonawca zobowiązuje się do dostarczenia towaru z zachowaniem, trwałości materiałowo-użytkowej nie krótszej niż 80% czasu ważności określanego przez wytwórcę.</w:t>
      </w:r>
    </w:p>
    <w:p w14:paraId="52173803" w14:textId="77777777" w:rsidR="00B1051C" w:rsidRPr="00F11C39" w:rsidRDefault="00B1051C" w:rsidP="00B1051C">
      <w:pPr>
        <w:numPr>
          <w:ilvl w:val="0"/>
          <w:numId w:val="80"/>
        </w:numPr>
        <w:tabs>
          <w:tab w:val="left" w:pos="284"/>
        </w:tabs>
        <w:suppressAutoHyphens w:val="0"/>
        <w:overflowPunct/>
        <w:autoSpaceDN w:val="0"/>
        <w:adjustRightInd w:val="0"/>
        <w:spacing w:after="0"/>
        <w:ind w:left="284" w:hanging="284"/>
        <w:textAlignment w:val="auto"/>
        <w:rPr>
          <w:rFonts w:asciiTheme="minorHAnsi" w:hAnsiTheme="minorHAnsi" w:cstheme="minorHAnsi"/>
          <w:sz w:val="22"/>
          <w:szCs w:val="22"/>
          <w:lang w:eastAsia="pl-PL"/>
        </w:rPr>
      </w:pPr>
      <w:r w:rsidRPr="00F11C39">
        <w:rPr>
          <w:rFonts w:asciiTheme="minorHAnsi" w:hAnsiTheme="minorHAnsi" w:cstheme="minorHAnsi"/>
          <w:sz w:val="22"/>
          <w:szCs w:val="22"/>
          <w:lang w:eastAsia="pl-PL"/>
        </w:rPr>
        <w:t>Z</w:t>
      </w:r>
      <w:r w:rsidRPr="00F11C39">
        <w:rPr>
          <w:rFonts w:asciiTheme="minorHAnsi" w:hAnsiTheme="minorHAnsi" w:cstheme="minorHAnsi"/>
          <w:sz w:val="22"/>
          <w:szCs w:val="22"/>
        </w:rPr>
        <w:t xml:space="preserve">amawiającemu bez jakichkolwiek roszczeń ze strony Wykonawcy przysługuje prawo odmowy przyjęcia dostarczonego towaru i żądania wymiany na nowy wolny od  wad w przypadku: </w:t>
      </w:r>
    </w:p>
    <w:p w14:paraId="5FCCB09E" w14:textId="77777777" w:rsidR="00B1051C" w:rsidRPr="00F11C39" w:rsidRDefault="00B1051C" w:rsidP="00B1051C">
      <w:pPr>
        <w:pStyle w:val="Default"/>
        <w:widowControl/>
        <w:numPr>
          <w:ilvl w:val="0"/>
          <w:numId w:val="84"/>
        </w:numPr>
        <w:spacing w:after="0"/>
        <w:ind w:left="709"/>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 xml:space="preserve">dostarczenia towaru niewłaściwej jakości, </w:t>
      </w:r>
    </w:p>
    <w:p w14:paraId="4AA07BF5" w14:textId="77777777" w:rsidR="00B1051C" w:rsidRPr="00F11C39" w:rsidRDefault="00B1051C" w:rsidP="00B1051C">
      <w:pPr>
        <w:pStyle w:val="Default"/>
        <w:widowControl/>
        <w:numPr>
          <w:ilvl w:val="0"/>
          <w:numId w:val="84"/>
        </w:numPr>
        <w:spacing w:after="0"/>
        <w:ind w:left="709"/>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 xml:space="preserve">dostarczenia towaru niezgodnego z zamówieniem i zawartą umową, </w:t>
      </w:r>
    </w:p>
    <w:p w14:paraId="09C048B0" w14:textId="77777777" w:rsidR="00B1051C" w:rsidRPr="00F11C39" w:rsidRDefault="00B1051C" w:rsidP="00B1051C">
      <w:pPr>
        <w:pStyle w:val="Default"/>
        <w:widowControl/>
        <w:numPr>
          <w:ilvl w:val="0"/>
          <w:numId w:val="80"/>
        </w:numPr>
        <w:spacing w:after="0"/>
        <w:ind w:left="284" w:hanging="284"/>
        <w:jc w:val="both"/>
        <w:rPr>
          <w:rFonts w:asciiTheme="minorHAnsi" w:hAnsiTheme="minorHAnsi" w:cstheme="minorHAnsi"/>
          <w:color w:val="auto"/>
          <w:sz w:val="22"/>
          <w:szCs w:val="22"/>
        </w:rPr>
      </w:pPr>
      <w:r w:rsidRPr="00F11C39">
        <w:rPr>
          <w:rFonts w:asciiTheme="minorHAnsi" w:hAnsiTheme="minorHAnsi" w:cstheme="minorHAnsi"/>
          <w:bCs/>
          <w:color w:val="auto"/>
          <w:sz w:val="22"/>
          <w:szCs w:val="22"/>
        </w:rPr>
        <w:t xml:space="preserve">W przypadku niedostarczenia faktury wraz towarem lub w terminie określonym w § 3 ust. 8,  podzielenia zamówienia niezgodnie ze złożonym zamówieniem, Zamawiający ma prawo go nie odebrać lub zwrócić towar na koszt Wykonawcy, </w:t>
      </w:r>
      <w:r w:rsidRPr="00F11C39">
        <w:rPr>
          <w:rFonts w:asciiTheme="minorHAnsi" w:hAnsiTheme="minorHAnsi" w:cstheme="minorHAnsi"/>
          <w:color w:val="auto"/>
          <w:sz w:val="22"/>
          <w:szCs w:val="22"/>
        </w:rPr>
        <w:t>a Wykonawca oświadcza, że wyraża na to zgodę.</w:t>
      </w:r>
    </w:p>
    <w:p w14:paraId="30B143E2" w14:textId="77777777" w:rsidR="00B1051C" w:rsidRPr="00F11C39" w:rsidRDefault="00B1051C" w:rsidP="00B1051C">
      <w:pPr>
        <w:pStyle w:val="Default"/>
        <w:widowControl/>
        <w:numPr>
          <w:ilvl w:val="0"/>
          <w:numId w:val="80"/>
        </w:numPr>
        <w:spacing w:after="0"/>
        <w:ind w:left="284" w:hanging="284"/>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 xml:space="preserve">W razie ujawnienia braków ilościowych i (lub) wad jakościowych towaru, w tym także wad ukrytych Zamawiający uprawniony jest do zgłoszenia reklamacji. </w:t>
      </w:r>
    </w:p>
    <w:p w14:paraId="1B85F492" w14:textId="77777777" w:rsidR="00B1051C" w:rsidRPr="00F11C39" w:rsidRDefault="00B1051C" w:rsidP="00B1051C">
      <w:pPr>
        <w:pStyle w:val="Default"/>
        <w:widowControl/>
        <w:numPr>
          <w:ilvl w:val="0"/>
          <w:numId w:val="80"/>
        </w:numPr>
        <w:spacing w:after="0"/>
        <w:ind w:left="284" w:hanging="284"/>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 xml:space="preserve">W przypadku stwierdzenia braków ilościowych towaru przy dostawie Wykonawca zobowiązuje się do uzupełnienia brakującej ilości towaru  w terminie 3 dni roboczych.  </w:t>
      </w:r>
    </w:p>
    <w:p w14:paraId="7D0432BE" w14:textId="77777777" w:rsidR="00B1051C" w:rsidRPr="00F11C39" w:rsidRDefault="00B1051C" w:rsidP="00B1051C">
      <w:pPr>
        <w:pStyle w:val="Default"/>
        <w:widowControl/>
        <w:numPr>
          <w:ilvl w:val="0"/>
          <w:numId w:val="80"/>
        </w:numPr>
        <w:spacing w:after="0"/>
        <w:ind w:left="284" w:hanging="284"/>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W przypadku stwierdzenia wad jakościowych towaru w momencie dostawy, Wykonawca zobowiązuje się do wymiany na własny koszt wadliwej części dostawy na towar wolny od wad  w terminie 3 dni roboczych, a w razie stwierdzenia wad jakościowych towaru w późniejszym czasie, Wykonawca zobowiązuje się do wymiany na własny koszt wadliwej części dostawy na towar wolny od wad w terminie 3 dni od dnia otrzymania reklamacji.</w:t>
      </w:r>
    </w:p>
    <w:p w14:paraId="251B9B96" w14:textId="77777777" w:rsidR="00B1051C" w:rsidRPr="00F11C39" w:rsidRDefault="00B1051C" w:rsidP="00B1051C">
      <w:pPr>
        <w:pStyle w:val="Default"/>
        <w:jc w:val="center"/>
        <w:rPr>
          <w:rFonts w:asciiTheme="minorHAnsi" w:hAnsiTheme="minorHAnsi" w:cstheme="minorHAnsi"/>
          <w:bCs/>
          <w:color w:val="auto"/>
          <w:sz w:val="22"/>
          <w:szCs w:val="22"/>
        </w:rPr>
      </w:pPr>
    </w:p>
    <w:p w14:paraId="2F2C8702" w14:textId="77777777" w:rsidR="00B1051C" w:rsidRPr="00F11C39" w:rsidRDefault="00B1051C" w:rsidP="00B1051C">
      <w:pPr>
        <w:pStyle w:val="Default"/>
        <w:jc w:val="center"/>
        <w:rPr>
          <w:rFonts w:asciiTheme="minorHAnsi" w:hAnsiTheme="minorHAnsi" w:cstheme="minorHAnsi"/>
          <w:b/>
          <w:color w:val="auto"/>
          <w:sz w:val="22"/>
          <w:szCs w:val="22"/>
        </w:rPr>
      </w:pPr>
      <w:r w:rsidRPr="00F11C39">
        <w:rPr>
          <w:rFonts w:asciiTheme="minorHAnsi" w:hAnsiTheme="minorHAnsi" w:cstheme="minorHAnsi"/>
          <w:b/>
          <w:color w:val="auto"/>
          <w:sz w:val="22"/>
          <w:szCs w:val="22"/>
        </w:rPr>
        <w:t>§ 5</w:t>
      </w:r>
    </w:p>
    <w:p w14:paraId="5A44366F" w14:textId="77777777" w:rsidR="00B1051C" w:rsidRPr="00F11C39" w:rsidRDefault="00B1051C" w:rsidP="00B1051C">
      <w:pPr>
        <w:numPr>
          <w:ilvl w:val="0"/>
          <w:numId w:val="52"/>
        </w:numPr>
        <w:tabs>
          <w:tab w:val="left" w:pos="284"/>
        </w:tabs>
        <w:suppressAutoHyphens w:val="0"/>
        <w:overflowPunct/>
        <w:autoSpaceDE/>
        <w:spacing w:after="0"/>
        <w:ind w:left="0" w:firstLine="0"/>
        <w:textAlignment w:val="auto"/>
        <w:rPr>
          <w:rFonts w:asciiTheme="minorHAnsi" w:hAnsiTheme="minorHAnsi" w:cstheme="minorHAnsi"/>
          <w:sz w:val="22"/>
          <w:szCs w:val="22"/>
        </w:rPr>
      </w:pPr>
      <w:r w:rsidRPr="00F11C39">
        <w:rPr>
          <w:rFonts w:asciiTheme="minorHAnsi" w:hAnsiTheme="minorHAnsi" w:cstheme="minorHAnsi"/>
          <w:sz w:val="22"/>
          <w:szCs w:val="22"/>
        </w:rPr>
        <w:t xml:space="preserve">Wynagrodzenie Wykonawcy z tytułu należytego wykonania umowy wynosi brutto </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0"/>
      </w:tblGrid>
      <w:tr w:rsidR="00B1051C" w:rsidRPr="00F11C39" w14:paraId="5E07679D" w14:textId="77777777" w:rsidTr="00BD3693">
        <w:tc>
          <w:tcPr>
            <w:tcW w:w="8780" w:type="dxa"/>
          </w:tcPr>
          <w:p w14:paraId="05E930F2" w14:textId="77777777" w:rsidR="00B1051C" w:rsidRPr="00F11C39" w:rsidRDefault="00B1051C" w:rsidP="00BD3693">
            <w:pPr>
              <w:tabs>
                <w:tab w:val="left" w:pos="284"/>
              </w:tabs>
              <w:rPr>
                <w:rFonts w:asciiTheme="minorHAnsi" w:hAnsiTheme="minorHAnsi" w:cstheme="minorHAnsi"/>
                <w:b/>
                <w:bCs/>
                <w:sz w:val="22"/>
                <w:szCs w:val="22"/>
              </w:rPr>
            </w:pPr>
          </w:p>
        </w:tc>
      </w:tr>
    </w:tbl>
    <w:p w14:paraId="5D1ED89C" w14:textId="77777777" w:rsidR="00B1051C" w:rsidRPr="00F5571D" w:rsidRDefault="00B1051C" w:rsidP="00B1051C">
      <w:pPr>
        <w:tabs>
          <w:tab w:val="left" w:pos="284"/>
        </w:tabs>
        <w:rPr>
          <w:rFonts w:asciiTheme="minorHAnsi" w:hAnsiTheme="minorHAnsi" w:cstheme="minorHAnsi"/>
          <w:sz w:val="22"/>
          <w:szCs w:val="22"/>
        </w:rPr>
      </w:pPr>
      <w:r w:rsidRPr="00F11C39">
        <w:rPr>
          <w:rFonts w:asciiTheme="minorHAnsi" w:hAnsiTheme="minorHAnsi" w:cstheme="minorHAnsi"/>
          <w:sz w:val="22"/>
          <w:szCs w:val="22"/>
        </w:rPr>
        <w:tab/>
      </w:r>
      <w:r w:rsidRPr="00F5571D">
        <w:rPr>
          <w:rFonts w:asciiTheme="minorHAnsi" w:hAnsiTheme="minorHAnsi" w:cstheme="minorHAnsi"/>
          <w:sz w:val="22"/>
          <w:szCs w:val="22"/>
        </w:rPr>
        <w:t>zł  (słownie:)</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0"/>
      </w:tblGrid>
      <w:tr w:rsidR="00B1051C" w:rsidRPr="00F5571D" w14:paraId="66695129" w14:textId="77777777" w:rsidTr="00BD3693">
        <w:tc>
          <w:tcPr>
            <w:tcW w:w="8780" w:type="dxa"/>
          </w:tcPr>
          <w:p w14:paraId="0368CC11" w14:textId="77777777" w:rsidR="00B1051C" w:rsidRPr="00F5571D" w:rsidRDefault="00B1051C" w:rsidP="00BD3693">
            <w:pPr>
              <w:tabs>
                <w:tab w:val="left" w:pos="284"/>
              </w:tabs>
              <w:rPr>
                <w:rFonts w:asciiTheme="minorHAnsi" w:hAnsiTheme="minorHAnsi" w:cstheme="minorHAnsi"/>
                <w:sz w:val="22"/>
                <w:szCs w:val="22"/>
              </w:rPr>
            </w:pPr>
          </w:p>
        </w:tc>
      </w:tr>
    </w:tbl>
    <w:p w14:paraId="715B7971" w14:textId="77777777" w:rsidR="00B1051C" w:rsidRPr="00F5571D" w:rsidRDefault="00B1051C" w:rsidP="00B1051C">
      <w:pPr>
        <w:pStyle w:val="Default"/>
        <w:widowControl/>
        <w:spacing w:after="0"/>
        <w:jc w:val="both"/>
        <w:rPr>
          <w:rFonts w:asciiTheme="minorHAnsi" w:hAnsiTheme="minorHAnsi" w:cstheme="minorHAnsi"/>
          <w:color w:val="auto"/>
          <w:sz w:val="22"/>
          <w:szCs w:val="22"/>
        </w:rPr>
      </w:pPr>
      <w:r w:rsidRPr="00F5571D">
        <w:rPr>
          <w:rFonts w:asciiTheme="minorHAnsi" w:hAnsiTheme="minorHAnsi" w:cstheme="minorHAnsi"/>
          <w:color w:val="auto"/>
          <w:sz w:val="22"/>
          <w:szCs w:val="22"/>
        </w:rPr>
        <w:t>W tym:</w:t>
      </w:r>
    </w:p>
    <w:p w14:paraId="5D4EE54D" w14:textId="77777777" w:rsidR="00B1051C" w:rsidRPr="00F5571D" w:rsidRDefault="00B1051C" w:rsidP="00B1051C">
      <w:pPr>
        <w:pStyle w:val="Default"/>
        <w:widowControl/>
        <w:numPr>
          <w:ilvl w:val="1"/>
          <w:numId w:val="78"/>
        </w:numPr>
        <w:spacing w:after="0"/>
        <w:jc w:val="both"/>
        <w:rPr>
          <w:rFonts w:asciiTheme="minorHAnsi" w:hAnsiTheme="minorHAnsi" w:cstheme="minorHAnsi"/>
          <w:color w:val="auto"/>
          <w:sz w:val="22"/>
          <w:szCs w:val="22"/>
        </w:rPr>
      </w:pPr>
      <w:r w:rsidRPr="00F5571D">
        <w:rPr>
          <w:rFonts w:asciiTheme="minorHAnsi" w:hAnsiTheme="minorHAnsi" w:cstheme="minorHAnsi"/>
          <w:color w:val="auto"/>
          <w:sz w:val="22"/>
          <w:szCs w:val="22"/>
        </w:rPr>
        <w:t>dla pakietu nr …… …………. zł brutto, (słownie:…………………………………..)</w:t>
      </w:r>
    </w:p>
    <w:p w14:paraId="36BFA18D" w14:textId="77777777" w:rsidR="00B1051C" w:rsidRPr="00F5571D" w:rsidRDefault="00B1051C" w:rsidP="00B1051C">
      <w:pPr>
        <w:pStyle w:val="Default"/>
        <w:widowControl/>
        <w:numPr>
          <w:ilvl w:val="1"/>
          <w:numId w:val="78"/>
        </w:numPr>
        <w:spacing w:after="0"/>
        <w:jc w:val="both"/>
        <w:rPr>
          <w:rFonts w:asciiTheme="minorHAnsi" w:hAnsiTheme="minorHAnsi" w:cstheme="minorHAnsi"/>
          <w:color w:val="auto"/>
          <w:sz w:val="22"/>
          <w:szCs w:val="22"/>
        </w:rPr>
      </w:pPr>
      <w:r w:rsidRPr="00F5571D">
        <w:rPr>
          <w:rFonts w:asciiTheme="minorHAnsi" w:hAnsiTheme="minorHAnsi" w:cstheme="minorHAnsi"/>
          <w:color w:val="auto"/>
          <w:sz w:val="22"/>
          <w:szCs w:val="22"/>
        </w:rPr>
        <w:t>dla pakietu nr …… …………. zł brutto, (słownie:…………………………………..)</w:t>
      </w:r>
    </w:p>
    <w:p w14:paraId="70A56B3F" w14:textId="77777777" w:rsidR="00B1051C" w:rsidRPr="00F5571D" w:rsidRDefault="00B1051C" w:rsidP="00B1051C">
      <w:pPr>
        <w:pStyle w:val="Default"/>
        <w:widowControl/>
        <w:numPr>
          <w:ilvl w:val="1"/>
          <w:numId w:val="78"/>
        </w:numPr>
        <w:spacing w:after="0"/>
        <w:jc w:val="both"/>
        <w:rPr>
          <w:rFonts w:asciiTheme="minorHAnsi" w:hAnsiTheme="minorHAnsi" w:cstheme="minorHAnsi"/>
          <w:color w:val="auto"/>
          <w:sz w:val="22"/>
          <w:szCs w:val="22"/>
        </w:rPr>
      </w:pPr>
      <w:r w:rsidRPr="00F5571D">
        <w:rPr>
          <w:rFonts w:asciiTheme="minorHAnsi" w:hAnsiTheme="minorHAnsi" w:cstheme="minorHAnsi"/>
          <w:color w:val="auto"/>
          <w:sz w:val="22"/>
          <w:szCs w:val="22"/>
        </w:rPr>
        <w:t>dla pakietu nr …… …………. zł brutto, (słownie:…………………………………..)</w:t>
      </w:r>
    </w:p>
    <w:p w14:paraId="1510459A" w14:textId="77777777" w:rsidR="00B1051C" w:rsidRPr="00F5571D" w:rsidRDefault="00B1051C" w:rsidP="00B1051C">
      <w:pPr>
        <w:pStyle w:val="Default"/>
        <w:widowControl/>
        <w:numPr>
          <w:ilvl w:val="1"/>
          <w:numId w:val="78"/>
        </w:numPr>
        <w:spacing w:after="0"/>
        <w:jc w:val="both"/>
        <w:rPr>
          <w:rFonts w:asciiTheme="minorHAnsi" w:hAnsiTheme="minorHAnsi" w:cstheme="minorHAnsi"/>
          <w:color w:val="auto"/>
          <w:sz w:val="22"/>
          <w:szCs w:val="22"/>
        </w:rPr>
      </w:pPr>
      <w:r w:rsidRPr="00F5571D">
        <w:rPr>
          <w:rFonts w:asciiTheme="minorHAnsi" w:hAnsiTheme="minorHAnsi" w:cstheme="minorHAnsi"/>
          <w:color w:val="auto"/>
          <w:sz w:val="22"/>
          <w:szCs w:val="22"/>
        </w:rPr>
        <w:t>dla pakietu nr …… …………. zł brutto, (słownie:…………………………………..)</w:t>
      </w:r>
    </w:p>
    <w:p w14:paraId="2C4AE636" w14:textId="77777777" w:rsidR="00B1051C" w:rsidRPr="00F11C39" w:rsidRDefault="00B1051C" w:rsidP="00B1051C">
      <w:pPr>
        <w:pStyle w:val="Default"/>
        <w:widowControl/>
        <w:numPr>
          <w:ilvl w:val="0"/>
          <w:numId w:val="52"/>
        </w:numPr>
        <w:spacing w:after="0"/>
        <w:ind w:left="284" w:hanging="284"/>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lastRenderedPageBreak/>
        <w:t xml:space="preserve">Wartość umowy określona w ust. 1 zawiera całkowite wynagrodzenie związane </w:t>
      </w:r>
      <w:r w:rsidRPr="00F11C39">
        <w:rPr>
          <w:rFonts w:asciiTheme="minorHAnsi" w:hAnsiTheme="minorHAnsi" w:cstheme="minorHAnsi"/>
          <w:color w:val="auto"/>
          <w:sz w:val="22"/>
          <w:szCs w:val="22"/>
        </w:rPr>
        <w:br/>
        <w:t>z wykonaniem zamówienia, w szczególności podatek VAT, cło, koszty opłat celnych, koszty pośrednie (np. opłaty lotniskowe, koszty rewizji generalnej), koszty pakowania, ubezpieczenie, koszt transportu, rozładunku i wniesienia w siedzibie Zamawiającego w miejscu przez niego wskazanym, a także koszty uzyskania wymaganych przepisami certyfikatów, zezwoleń, licencji, atestów i innych dokumentów niezbędnych do obrotu towarem.</w:t>
      </w:r>
    </w:p>
    <w:p w14:paraId="506E611C" w14:textId="77777777" w:rsidR="00B1051C" w:rsidRDefault="00B1051C" w:rsidP="00B1051C">
      <w:pPr>
        <w:pStyle w:val="Default"/>
        <w:widowControl/>
        <w:numPr>
          <w:ilvl w:val="0"/>
          <w:numId w:val="52"/>
        </w:numPr>
        <w:spacing w:after="0"/>
        <w:ind w:left="284" w:hanging="284"/>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Jeżeli w toku postępowania o udzielenie zamówienia publicznego Wykonawca uchybił obowiązkowi poinformowania Zamawiającego, ze wybór jego oferty będzie prowadzić do powstania u Zamawiającego obowiązku podatkowego, albo jeśli wskutek zmiany przepisów lub okoliczności obowiązek taki powstał powodując jednocześnie zmniejszenie się obciążeń (zwłaszcza publicznoprawnych) po stronie Wykonawcy – Wykonawca zapłaci na rzecz Zamawiającego kwotę równą wartości zobowiązania podatkowego obciążającego Zamawiającego. Zapłata należności określonej w zdaniu poprzednim nastąpi w terminie 7 dni od dnia powzięcia wiadomości o podstawie do powstania zobowiązania podatkowego obciążającego Zamawiającego lub od dnia wezwania Wykonawcy przez Zamawiającego do zapłaty określonej kwoty.</w:t>
      </w:r>
    </w:p>
    <w:p w14:paraId="3590518E" w14:textId="77777777" w:rsidR="00B1051C" w:rsidRPr="00B046BC" w:rsidRDefault="00B1051C" w:rsidP="00B1051C">
      <w:pPr>
        <w:pStyle w:val="Default"/>
        <w:widowControl/>
        <w:numPr>
          <w:ilvl w:val="0"/>
          <w:numId w:val="52"/>
        </w:numPr>
        <w:spacing w:after="0"/>
        <w:ind w:left="284" w:hanging="284"/>
        <w:jc w:val="both"/>
        <w:rPr>
          <w:rFonts w:asciiTheme="minorHAnsi" w:hAnsiTheme="minorHAnsi" w:cstheme="minorHAnsi"/>
          <w:color w:val="auto"/>
          <w:sz w:val="22"/>
          <w:szCs w:val="22"/>
        </w:rPr>
      </w:pPr>
      <w:bookmarkStart w:id="72" w:name="_Hlk232596323"/>
      <w:r w:rsidRPr="00B046BC">
        <w:rPr>
          <w:rFonts w:asciiTheme="minorHAnsi" w:hAnsiTheme="minorHAnsi" w:cstheme="minorHAnsi"/>
          <w:color w:val="auto"/>
          <w:sz w:val="22"/>
          <w:szCs w:val="22"/>
        </w:rPr>
        <w:t>Wykonawca zobowiązuje się wystawiać faktury dokumentujące realizację umowy jako faktury ustrukturyzowane w Krajowym Systemie e-Faktur (</w:t>
      </w:r>
      <w:proofErr w:type="spellStart"/>
      <w:r w:rsidRPr="00B046BC">
        <w:rPr>
          <w:rFonts w:asciiTheme="minorHAnsi" w:hAnsiTheme="minorHAnsi" w:cstheme="minorHAnsi"/>
          <w:color w:val="auto"/>
          <w:sz w:val="22"/>
          <w:szCs w:val="22"/>
        </w:rPr>
        <w:t>KSef</w:t>
      </w:r>
      <w:proofErr w:type="spellEnd"/>
      <w:r w:rsidRPr="00B046BC">
        <w:rPr>
          <w:rFonts w:asciiTheme="minorHAnsi" w:hAnsiTheme="minorHAnsi" w:cstheme="minorHAnsi"/>
          <w:color w:val="auto"/>
          <w:sz w:val="22"/>
          <w:szCs w:val="22"/>
        </w:rPr>
        <w:t xml:space="preserve">) zgodnie z przepisami ustawy o podatku od towarów i usług. Faktura jest uznana za otrzymaną przez Zamawiającego w momencie nadania jej numeru KSeF. </w:t>
      </w:r>
      <w:r w:rsidRPr="00B046BC">
        <w:rPr>
          <w:rFonts w:asciiTheme="minorHAnsi" w:hAnsiTheme="minorHAnsi" w:cstheme="minorHAnsi"/>
          <w:color w:val="auto"/>
          <w:sz w:val="22"/>
          <w:szCs w:val="22"/>
          <w:lang w:eastAsia="en-US"/>
          <w14:ligatures w14:val="standardContextual"/>
        </w:rPr>
        <w:t xml:space="preserve">W przypadku tzw. awarii zwykłej Krajowego Systemu e-Faktur (art. 106ne ust. 1 ustawy o podatku od towarów i usług) uniemożliwiającej wystawienie faktury ustrukturyzowanej, Wykonawca przygotuje i prześle fakturę VAT opatrzoną kodami QR OFFLINE i CERTYFIKAT w formacie pdf drogą elektroniczną na adres </w:t>
      </w:r>
      <w:hyperlink r:id="rId26" w:history="1">
        <w:r w:rsidRPr="00B046BC">
          <w:rPr>
            <w:rStyle w:val="Hipercze"/>
            <w:rFonts w:asciiTheme="minorHAnsi" w:hAnsiTheme="minorHAnsi" w:cstheme="minorHAnsi"/>
            <w:color w:val="auto"/>
            <w:sz w:val="22"/>
            <w:szCs w:val="22"/>
            <w:lang w:eastAsia="en-US"/>
            <w14:ligatures w14:val="standardContextual"/>
          </w:rPr>
          <w:t>sekretariat@szpitalmsw.bydgoszcz.pl</w:t>
        </w:r>
      </w:hyperlink>
      <w:r w:rsidRPr="00B046BC">
        <w:rPr>
          <w:rFonts w:asciiTheme="minorHAnsi" w:hAnsiTheme="minorHAnsi" w:cstheme="minorHAnsi"/>
          <w:color w:val="auto"/>
          <w:sz w:val="22"/>
          <w:szCs w:val="22"/>
          <w:lang w:eastAsia="en-US"/>
          <w14:ligatures w14:val="standardContextual"/>
        </w:rPr>
        <w:t xml:space="preserve"> </w:t>
      </w:r>
      <w:r w:rsidRPr="00B046BC">
        <w:rPr>
          <w:rFonts w:asciiTheme="minorHAnsi" w:hAnsiTheme="minorHAnsi" w:cstheme="minorHAnsi"/>
          <w:color w:val="auto"/>
          <w:sz w:val="22"/>
          <w:szCs w:val="22"/>
        </w:rPr>
        <w:t xml:space="preserve">. </w:t>
      </w:r>
      <w:r w:rsidRPr="00B046BC">
        <w:rPr>
          <w:rFonts w:asciiTheme="minorHAnsi" w:hAnsiTheme="minorHAnsi" w:cstheme="minorHAnsi"/>
          <w:color w:val="auto"/>
          <w:sz w:val="22"/>
          <w:szCs w:val="22"/>
          <w:lang w:eastAsia="en-US"/>
          <w14:ligatures w14:val="standardContextual"/>
        </w:rPr>
        <w:t>Najpóźniej w ciągu 3 dni roboczych od ustania tej awarii, faktura zostanie przesłana przez Wykonawcę do Krajowego Systemu e-Faktur.</w:t>
      </w:r>
    </w:p>
    <w:p w14:paraId="7C957B04" w14:textId="77777777" w:rsidR="00B1051C" w:rsidRPr="00B046BC" w:rsidRDefault="00B1051C" w:rsidP="00B1051C">
      <w:pPr>
        <w:pStyle w:val="Default"/>
        <w:widowControl/>
        <w:numPr>
          <w:ilvl w:val="0"/>
          <w:numId w:val="52"/>
        </w:numPr>
        <w:spacing w:after="0"/>
        <w:ind w:left="284" w:hanging="284"/>
        <w:jc w:val="both"/>
        <w:rPr>
          <w:rFonts w:asciiTheme="minorHAnsi" w:hAnsiTheme="minorHAnsi" w:cstheme="minorHAnsi"/>
          <w:color w:val="auto"/>
          <w:sz w:val="22"/>
          <w:szCs w:val="22"/>
        </w:rPr>
      </w:pPr>
      <w:r w:rsidRPr="00B046BC">
        <w:rPr>
          <w:rFonts w:asciiTheme="minorHAnsi" w:hAnsiTheme="minorHAnsi" w:cstheme="minorHAnsi"/>
          <w:color w:val="auto"/>
          <w:sz w:val="22"/>
          <w:szCs w:val="22"/>
        </w:rPr>
        <w:t xml:space="preserve">Faktura wynikająca z realizacji umowy będzie zawierać numer umowy oraz numery zamówień </w:t>
      </w:r>
      <w:r w:rsidRPr="00B046BC">
        <w:rPr>
          <w:rFonts w:asciiTheme="minorHAnsi" w:hAnsiTheme="minorHAnsi" w:cstheme="minorHAnsi"/>
          <w:i/>
          <w:color w:val="auto"/>
          <w:sz w:val="18"/>
          <w:szCs w:val="18"/>
        </w:rPr>
        <w:t>(w opisie merytorycznym)</w:t>
      </w:r>
      <w:r w:rsidRPr="00B046BC">
        <w:rPr>
          <w:rFonts w:asciiTheme="minorHAnsi" w:hAnsiTheme="minorHAnsi" w:cstheme="minorHAnsi"/>
          <w:color w:val="auto"/>
          <w:sz w:val="22"/>
          <w:szCs w:val="22"/>
        </w:rPr>
        <w:t>.</w:t>
      </w:r>
      <w:r w:rsidRPr="00B046BC">
        <w:rPr>
          <w:rFonts w:asciiTheme="minorHAnsi" w:hAnsiTheme="minorHAnsi" w:cstheme="minorHAnsi"/>
          <w:b/>
          <w:color w:val="auto"/>
          <w:sz w:val="22"/>
          <w:szCs w:val="22"/>
        </w:rPr>
        <w:t xml:space="preserve"> </w:t>
      </w:r>
    </w:p>
    <w:p w14:paraId="0D9D3EC5" w14:textId="77777777" w:rsidR="00B1051C" w:rsidRPr="00B046BC" w:rsidRDefault="00B1051C" w:rsidP="00B1051C">
      <w:pPr>
        <w:pStyle w:val="Default"/>
        <w:widowControl/>
        <w:numPr>
          <w:ilvl w:val="0"/>
          <w:numId w:val="52"/>
        </w:numPr>
        <w:spacing w:after="0"/>
        <w:ind w:left="284" w:hanging="284"/>
        <w:jc w:val="both"/>
        <w:rPr>
          <w:rFonts w:asciiTheme="minorHAnsi" w:hAnsiTheme="minorHAnsi" w:cstheme="minorHAnsi"/>
          <w:color w:val="auto"/>
          <w:sz w:val="22"/>
          <w:szCs w:val="22"/>
        </w:rPr>
      </w:pPr>
      <w:r w:rsidRPr="00B046BC">
        <w:rPr>
          <w:rFonts w:asciiTheme="minorHAnsi" w:hAnsiTheme="minorHAnsi" w:cstheme="minorHAnsi"/>
          <w:color w:val="auto"/>
          <w:sz w:val="22"/>
          <w:szCs w:val="22"/>
        </w:rPr>
        <w:t xml:space="preserve">Załączniki do faktur, które nie mogą zgodnie z obowiązującymi przepisami stanowić załącznika do faktury ustrukturyzowanej, należy przesłać w formie elektronicznej w formacie pliku PDF za pośrednictwem poczty elektronicznej na  adres e-mail </w:t>
      </w:r>
      <w:r w:rsidRPr="00B046BC">
        <w:rPr>
          <w:rFonts w:asciiTheme="minorHAnsi" w:hAnsiTheme="minorHAnsi" w:cstheme="minorHAnsi"/>
          <w:b/>
          <w:bCs/>
          <w:color w:val="auto"/>
          <w:sz w:val="22"/>
          <w:szCs w:val="22"/>
        </w:rPr>
        <w:t>faktury.zaopatrzenie@szpitalmsw.bydgoszcz.pl</w:t>
      </w:r>
      <w:r w:rsidRPr="00B046BC">
        <w:rPr>
          <w:rFonts w:asciiTheme="minorHAnsi" w:hAnsiTheme="minorHAnsi" w:cstheme="minorHAnsi"/>
          <w:color w:val="auto"/>
          <w:sz w:val="22"/>
          <w:szCs w:val="22"/>
        </w:rPr>
        <w:t xml:space="preserve"> lub w formie papierowej na adres siedziby Zamawiającego lub za pośrednictwem PEF, nie później niż w terminie 3 dni od dnia doręczenia faktury.  Postanowienie niniejsze dotyczy wyłącznie sposobu przekazania załączników do faktury i nie stanowi zgody stron na przekazywanie przez PEF innych ustrukturyzowanych dokumentów elektronicznych</w:t>
      </w:r>
    </w:p>
    <w:bookmarkEnd w:id="72"/>
    <w:p w14:paraId="647DB7D9" w14:textId="77777777" w:rsidR="00B1051C" w:rsidRPr="00135889" w:rsidRDefault="00B1051C" w:rsidP="00B1051C">
      <w:pPr>
        <w:pStyle w:val="Default"/>
        <w:widowControl/>
        <w:numPr>
          <w:ilvl w:val="0"/>
          <w:numId w:val="52"/>
        </w:numPr>
        <w:spacing w:after="0"/>
        <w:ind w:left="284" w:hanging="284"/>
        <w:jc w:val="both"/>
        <w:rPr>
          <w:rFonts w:asciiTheme="minorHAnsi" w:hAnsiTheme="minorHAnsi" w:cstheme="minorHAnsi"/>
          <w:color w:val="000000" w:themeColor="text1"/>
          <w:sz w:val="22"/>
          <w:szCs w:val="22"/>
        </w:rPr>
      </w:pPr>
      <w:r w:rsidRPr="00135889">
        <w:rPr>
          <w:rFonts w:asciiTheme="minorHAnsi" w:hAnsiTheme="minorHAnsi" w:cstheme="minorHAnsi"/>
          <w:color w:val="000000" w:themeColor="text1"/>
          <w:sz w:val="22"/>
          <w:szCs w:val="22"/>
        </w:rPr>
        <w:t xml:space="preserve">Zamawiający ureguluje należności za dostarczone towary przelewem na rachunek bankowy   Wykonawcy wskazany na fakturze VAT zgłoszony do Urzędu Skarbowego do rozliczeń podatkowych w terminie </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8"/>
      </w:tblGrid>
      <w:tr w:rsidR="00B1051C" w:rsidRPr="00135889" w14:paraId="7867F601" w14:textId="77777777" w:rsidTr="00BD3693">
        <w:tc>
          <w:tcPr>
            <w:tcW w:w="9210" w:type="dxa"/>
          </w:tcPr>
          <w:p w14:paraId="4602E715" w14:textId="77777777" w:rsidR="00B1051C" w:rsidRPr="00135889" w:rsidRDefault="00B1051C" w:rsidP="00BD3693">
            <w:pPr>
              <w:pStyle w:val="Default"/>
              <w:jc w:val="both"/>
              <w:rPr>
                <w:rFonts w:asciiTheme="minorHAnsi" w:hAnsiTheme="minorHAnsi" w:cstheme="minorHAnsi"/>
                <w:b/>
                <w:bCs/>
                <w:color w:val="000000" w:themeColor="text1"/>
                <w:sz w:val="22"/>
                <w:szCs w:val="22"/>
              </w:rPr>
            </w:pPr>
          </w:p>
        </w:tc>
      </w:tr>
    </w:tbl>
    <w:p w14:paraId="47557B59" w14:textId="77777777" w:rsidR="00B1051C" w:rsidRPr="00135889" w:rsidRDefault="00B1051C" w:rsidP="00B1051C">
      <w:pPr>
        <w:pStyle w:val="Default"/>
        <w:spacing w:after="0"/>
        <w:jc w:val="both"/>
        <w:rPr>
          <w:rFonts w:asciiTheme="minorHAnsi" w:hAnsiTheme="minorHAnsi" w:cstheme="minorHAnsi"/>
          <w:color w:val="000000" w:themeColor="text1"/>
          <w:sz w:val="22"/>
          <w:szCs w:val="22"/>
        </w:rPr>
      </w:pPr>
      <w:r w:rsidRPr="00135889">
        <w:rPr>
          <w:rFonts w:asciiTheme="minorHAnsi" w:hAnsiTheme="minorHAnsi" w:cstheme="minorHAnsi"/>
          <w:color w:val="000000" w:themeColor="text1"/>
          <w:sz w:val="22"/>
          <w:szCs w:val="22"/>
        </w:rPr>
        <w:t xml:space="preserve">dni od daty otrzymania prawidłowo wystawionej faktury. </w:t>
      </w:r>
    </w:p>
    <w:p w14:paraId="3569F041" w14:textId="77777777" w:rsidR="00B1051C" w:rsidRPr="00135889" w:rsidRDefault="00B1051C" w:rsidP="00B1051C">
      <w:pPr>
        <w:pStyle w:val="Default"/>
        <w:widowControl/>
        <w:numPr>
          <w:ilvl w:val="0"/>
          <w:numId w:val="52"/>
        </w:numPr>
        <w:spacing w:after="0"/>
        <w:ind w:left="284"/>
        <w:jc w:val="both"/>
        <w:rPr>
          <w:rFonts w:asciiTheme="minorHAnsi" w:hAnsiTheme="minorHAnsi" w:cstheme="minorHAnsi"/>
          <w:color w:val="000000" w:themeColor="text1"/>
          <w:sz w:val="22"/>
          <w:szCs w:val="22"/>
        </w:rPr>
      </w:pPr>
      <w:r w:rsidRPr="00135889">
        <w:rPr>
          <w:rFonts w:asciiTheme="minorHAnsi" w:hAnsiTheme="minorHAnsi" w:cstheme="minorHAnsi"/>
          <w:color w:val="000000" w:themeColor="text1"/>
          <w:sz w:val="22"/>
          <w:szCs w:val="22"/>
        </w:rPr>
        <w:t xml:space="preserve">Jako dzień zapłaty faktury przyjmuje się datę obciążenia rachunku bankowego Zamawiającego. </w:t>
      </w:r>
    </w:p>
    <w:p w14:paraId="3C32CF2C" w14:textId="77777777" w:rsidR="00B1051C" w:rsidRPr="00135889" w:rsidRDefault="00B1051C" w:rsidP="00B1051C">
      <w:pPr>
        <w:pStyle w:val="Default"/>
        <w:widowControl/>
        <w:numPr>
          <w:ilvl w:val="0"/>
          <w:numId w:val="52"/>
        </w:numPr>
        <w:spacing w:after="0"/>
        <w:ind w:left="284"/>
        <w:jc w:val="both"/>
        <w:rPr>
          <w:rFonts w:asciiTheme="minorHAnsi" w:hAnsiTheme="minorHAnsi" w:cstheme="minorHAnsi"/>
          <w:color w:val="000000" w:themeColor="text1"/>
          <w:sz w:val="22"/>
          <w:szCs w:val="22"/>
        </w:rPr>
      </w:pPr>
      <w:r w:rsidRPr="00135889">
        <w:rPr>
          <w:rFonts w:asciiTheme="minorHAnsi" w:hAnsiTheme="minorHAnsi" w:cstheme="minorHAnsi"/>
          <w:color w:val="000000" w:themeColor="text1"/>
          <w:sz w:val="22"/>
          <w:szCs w:val="22"/>
        </w:rPr>
        <w:t>Jeżeli faktura została doręczona Zamawiającemu przed dniem zakończenia należytej realizacji dostawy, termin płatności określony w ust. 4 liczony jest od dnia zakończenia należytej realizacji dostawy.</w:t>
      </w:r>
    </w:p>
    <w:p w14:paraId="0442917F" w14:textId="77777777" w:rsidR="00B1051C" w:rsidRPr="00F11C39" w:rsidRDefault="00B1051C" w:rsidP="00B1051C">
      <w:pPr>
        <w:pStyle w:val="Default"/>
        <w:widowControl/>
        <w:numPr>
          <w:ilvl w:val="0"/>
          <w:numId w:val="52"/>
        </w:numPr>
        <w:spacing w:after="0"/>
        <w:ind w:left="284"/>
        <w:jc w:val="both"/>
        <w:rPr>
          <w:rFonts w:asciiTheme="minorHAnsi" w:hAnsiTheme="minorHAnsi" w:cstheme="minorHAnsi"/>
          <w:color w:val="auto"/>
          <w:sz w:val="22"/>
          <w:szCs w:val="22"/>
        </w:rPr>
      </w:pPr>
      <w:r w:rsidRPr="00F11C39">
        <w:rPr>
          <w:rFonts w:asciiTheme="minorHAnsi" w:hAnsiTheme="minorHAnsi" w:cstheme="minorHAnsi"/>
          <w:sz w:val="22"/>
          <w:szCs w:val="22"/>
        </w:rPr>
        <w:t>Opóźnienia w płatnościach przez Zamawiającego nie spowodują zaprzestania realizacji przedmiotu umowy przez wykonawcę.</w:t>
      </w:r>
    </w:p>
    <w:p w14:paraId="08D465B2" w14:textId="77777777" w:rsidR="00B1051C" w:rsidRPr="00F11C39" w:rsidRDefault="00B1051C" w:rsidP="00B1051C">
      <w:pPr>
        <w:pStyle w:val="Default"/>
        <w:jc w:val="center"/>
        <w:rPr>
          <w:rFonts w:asciiTheme="minorHAnsi" w:hAnsiTheme="minorHAnsi" w:cstheme="minorHAnsi"/>
          <w:b/>
          <w:color w:val="auto"/>
          <w:sz w:val="22"/>
          <w:szCs w:val="22"/>
        </w:rPr>
      </w:pPr>
      <w:r w:rsidRPr="00F11C39">
        <w:rPr>
          <w:rFonts w:asciiTheme="minorHAnsi" w:hAnsiTheme="minorHAnsi" w:cstheme="minorHAnsi"/>
          <w:b/>
          <w:color w:val="auto"/>
          <w:sz w:val="22"/>
          <w:szCs w:val="22"/>
        </w:rPr>
        <w:t>§ 6</w:t>
      </w:r>
    </w:p>
    <w:p w14:paraId="574E05C0" w14:textId="77777777" w:rsidR="00B1051C" w:rsidRPr="00F11C39" w:rsidRDefault="00B1051C" w:rsidP="00B1051C">
      <w:pPr>
        <w:pStyle w:val="Akapitzlist"/>
        <w:ind w:left="0"/>
        <w:rPr>
          <w:rFonts w:asciiTheme="minorHAnsi" w:hAnsiTheme="minorHAnsi" w:cstheme="minorHAnsi"/>
          <w:sz w:val="22"/>
          <w:szCs w:val="22"/>
        </w:rPr>
      </w:pPr>
      <w:r w:rsidRPr="00F11C39">
        <w:rPr>
          <w:rFonts w:asciiTheme="minorHAnsi" w:hAnsiTheme="minorHAnsi" w:cstheme="minorHAnsi"/>
          <w:sz w:val="22"/>
          <w:szCs w:val="22"/>
        </w:rPr>
        <w:t>Wykonawca nie może dokonać przeniesienia praw lub obowiązków określonych Umową na osobę trzecią bez uprzedniego uzyskania pisemnej zgody podmiotu tworzącego – Ministra Spraw Wewnętrznych i Administracji, wyrażonej w trybie określonym w art. 54 ust. 5-7 ustawy z dnia 15 kwietnia 2011 r. o działalności leczniczej (Dz. U. z 202</w:t>
      </w:r>
      <w:r>
        <w:rPr>
          <w:rFonts w:asciiTheme="minorHAnsi" w:hAnsiTheme="minorHAnsi" w:cstheme="minorHAnsi"/>
          <w:sz w:val="22"/>
          <w:szCs w:val="22"/>
        </w:rPr>
        <w:t>4</w:t>
      </w:r>
      <w:r w:rsidRPr="00F11C39">
        <w:rPr>
          <w:rFonts w:asciiTheme="minorHAnsi" w:hAnsiTheme="minorHAnsi" w:cstheme="minorHAnsi"/>
          <w:sz w:val="22"/>
          <w:szCs w:val="22"/>
        </w:rPr>
        <w:t xml:space="preserve"> poz. </w:t>
      </w:r>
      <w:r>
        <w:rPr>
          <w:rFonts w:asciiTheme="minorHAnsi" w:hAnsiTheme="minorHAnsi" w:cstheme="minorHAnsi"/>
          <w:sz w:val="22"/>
          <w:szCs w:val="22"/>
        </w:rPr>
        <w:t>1620</w:t>
      </w:r>
      <w:r w:rsidRPr="00F11C39">
        <w:rPr>
          <w:rFonts w:asciiTheme="minorHAnsi" w:hAnsiTheme="minorHAnsi" w:cstheme="minorHAnsi"/>
          <w:sz w:val="22"/>
          <w:szCs w:val="22"/>
        </w:rPr>
        <w:t>).</w:t>
      </w:r>
    </w:p>
    <w:p w14:paraId="01A59075" w14:textId="77777777" w:rsidR="00C028BA" w:rsidRDefault="00C028BA" w:rsidP="00B1051C">
      <w:pPr>
        <w:pStyle w:val="Default"/>
        <w:spacing w:before="120"/>
        <w:jc w:val="center"/>
        <w:rPr>
          <w:rFonts w:asciiTheme="minorHAnsi" w:hAnsiTheme="minorHAnsi" w:cstheme="minorHAnsi"/>
          <w:b/>
          <w:bCs/>
          <w:color w:val="auto"/>
          <w:sz w:val="22"/>
          <w:szCs w:val="22"/>
        </w:rPr>
      </w:pPr>
    </w:p>
    <w:p w14:paraId="673F7768" w14:textId="2A07A083" w:rsidR="00B1051C" w:rsidRPr="00F11C39" w:rsidRDefault="00B1051C" w:rsidP="00B1051C">
      <w:pPr>
        <w:pStyle w:val="Default"/>
        <w:spacing w:before="120"/>
        <w:jc w:val="center"/>
        <w:rPr>
          <w:rFonts w:asciiTheme="minorHAnsi" w:hAnsiTheme="minorHAnsi" w:cstheme="minorHAnsi"/>
          <w:b/>
          <w:bCs/>
          <w:color w:val="auto"/>
          <w:sz w:val="22"/>
          <w:szCs w:val="22"/>
        </w:rPr>
      </w:pPr>
      <w:r w:rsidRPr="00F11C39">
        <w:rPr>
          <w:rFonts w:asciiTheme="minorHAnsi" w:hAnsiTheme="minorHAnsi" w:cstheme="minorHAnsi"/>
          <w:b/>
          <w:bCs/>
          <w:color w:val="auto"/>
          <w:sz w:val="22"/>
          <w:szCs w:val="22"/>
        </w:rPr>
        <w:lastRenderedPageBreak/>
        <w:t>§ 7</w:t>
      </w:r>
    </w:p>
    <w:p w14:paraId="08D4B6C3" w14:textId="77777777" w:rsidR="00B1051C" w:rsidRPr="00F11C39" w:rsidRDefault="00B1051C" w:rsidP="00B1051C">
      <w:pPr>
        <w:pStyle w:val="Default"/>
        <w:widowControl/>
        <w:numPr>
          <w:ilvl w:val="0"/>
          <w:numId w:val="51"/>
        </w:numPr>
        <w:spacing w:before="120" w:after="0"/>
        <w:ind w:left="284" w:hanging="284"/>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 xml:space="preserve">Umowa zostaje zawarta na czas oznaczony tj. od  </w:t>
      </w:r>
    </w:p>
    <w:tbl>
      <w:tblPr>
        <w:tblW w:w="907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B1051C" w:rsidRPr="00F11C39" w14:paraId="76F5E900" w14:textId="77777777" w:rsidTr="00BD3693">
        <w:tc>
          <w:tcPr>
            <w:tcW w:w="9072" w:type="dxa"/>
          </w:tcPr>
          <w:p w14:paraId="6374127B" w14:textId="77777777" w:rsidR="00B1051C" w:rsidRPr="00F11C39" w:rsidRDefault="00B1051C" w:rsidP="00BD3693">
            <w:pPr>
              <w:pStyle w:val="Default"/>
              <w:jc w:val="both"/>
              <w:rPr>
                <w:rFonts w:asciiTheme="minorHAnsi" w:hAnsiTheme="minorHAnsi" w:cstheme="minorHAnsi"/>
                <w:b/>
                <w:bCs/>
                <w:color w:val="auto"/>
                <w:sz w:val="22"/>
                <w:szCs w:val="22"/>
              </w:rPr>
            </w:pPr>
          </w:p>
        </w:tc>
      </w:tr>
    </w:tbl>
    <w:p w14:paraId="52F8898E" w14:textId="77777777" w:rsidR="00B1051C" w:rsidRPr="00F11C39" w:rsidRDefault="00B1051C" w:rsidP="00B1051C">
      <w:pPr>
        <w:pStyle w:val="Default"/>
        <w:ind w:left="426" w:hanging="426"/>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 xml:space="preserve">      do </w:t>
      </w:r>
    </w:p>
    <w:tbl>
      <w:tblPr>
        <w:tblW w:w="901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8"/>
      </w:tblGrid>
      <w:tr w:rsidR="00B1051C" w:rsidRPr="00F11C39" w14:paraId="5F58C4C9" w14:textId="77777777" w:rsidTr="00BD3693">
        <w:trPr>
          <w:trHeight w:val="295"/>
        </w:trPr>
        <w:tc>
          <w:tcPr>
            <w:tcW w:w="9018" w:type="dxa"/>
          </w:tcPr>
          <w:p w14:paraId="23C1DD70" w14:textId="77777777" w:rsidR="00B1051C" w:rsidRPr="00F11C39" w:rsidRDefault="00B1051C" w:rsidP="00BD3693">
            <w:pPr>
              <w:pStyle w:val="Default"/>
              <w:jc w:val="both"/>
              <w:rPr>
                <w:rFonts w:asciiTheme="minorHAnsi" w:hAnsiTheme="minorHAnsi" w:cstheme="minorHAnsi"/>
                <w:b/>
                <w:bCs/>
                <w:color w:val="auto"/>
                <w:sz w:val="22"/>
                <w:szCs w:val="22"/>
              </w:rPr>
            </w:pPr>
          </w:p>
        </w:tc>
      </w:tr>
    </w:tbl>
    <w:p w14:paraId="6B824E93" w14:textId="77777777" w:rsidR="00B1051C" w:rsidRPr="00F11C39" w:rsidRDefault="00B1051C" w:rsidP="00B1051C">
      <w:pPr>
        <w:pStyle w:val="Default"/>
        <w:widowControl/>
        <w:numPr>
          <w:ilvl w:val="0"/>
          <w:numId w:val="51"/>
        </w:numPr>
        <w:spacing w:after="0"/>
        <w:ind w:left="284" w:hanging="284"/>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Zamawiający może odstąpić od umowy w przypadku:</w:t>
      </w:r>
    </w:p>
    <w:p w14:paraId="010D4B67" w14:textId="77777777" w:rsidR="00B1051C" w:rsidRPr="00F11C39" w:rsidRDefault="00B1051C" w:rsidP="00B1051C">
      <w:pPr>
        <w:pStyle w:val="Default"/>
        <w:widowControl/>
        <w:numPr>
          <w:ilvl w:val="0"/>
          <w:numId w:val="89"/>
        </w:numPr>
        <w:spacing w:after="0"/>
        <w:jc w:val="both"/>
        <w:rPr>
          <w:rFonts w:asciiTheme="minorHAnsi" w:hAnsiTheme="minorHAnsi" w:cstheme="minorHAnsi"/>
          <w:color w:val="auto"/>
          <w:sz w:val="22"/>
          <w:szCs w:val="22"/>
        </w:rPr>
      </w:pPr>
      <w:r w:rsidRPr="00F11C39">
        <w:rPr>
          <w:rFonts w:asciiTheme="minorHAnsi" w:hAnsiTheme="minorHAnsi" w:cstheme="minorHAnsi"/>
          <w:sz w:val="22"/>
          <w:szCs w:val="22"/>
        </w:rPr>
        <w:t>zaistnienia okoliczności, o których mowa w art. 456 Ustawy,</w:t>
      </w:r>
    </w:p>
    <w:p w14:paraId="76125467" w14:textId="77777777" w:rsidR="00B1051C" w:rsidRPr="00F11C39" w:rsidRDefault="00B1051C" w:rsidP="00B1051C">
      <w:pPr>
        <w:pStyle w:val="Default"/>
        <w:widowControl/>
        <w:numPr>
          <w:ilvl w:val="0"/>
          <w:numId w:val="89"/>
        </w:numPr>
        <w:spacing w:after="0"/>
        <w:jc w:val="both"/>
        <w:rPr>
          <w:rFonts w:asciiTheme="minorHAnsi" w:hAnsiTheme="minorHAnsi" w:cstheme="minorHAnsi"/>
          <w:color w:val="auto"/>
          <w:sz w:val="22"/>
          <w:szCs w:val="22"/>
        </w:rPr>
      </w:pPr>
      <w:r w:rsidRPr="00F11C39">
        <w:rPr>
          <w:rFonts w:asciiTheme="minorHAnsi" w:hAnsiTheme="minorHAnsi" w:cstheme="minorHAnsi"/>
          <w:sz w:val="22"/>
          <w:szCs w:val="22"/>
        </w:rPr>
        <w:t xml:space="preserve">gdy Wykonawca co najmniej trzy razy nie dostarczył towaru objętego jednostkowym zamówieniem w terminie wskazanym w §3 ust. 3, z zastrzeżeniem § 6 ust. 3 </w:t>
      </w:r>
    </w:p>
    <w:p w14:paraId="383CF725" w14:textId="77777777" w:rsidR="00B1051C" w:rsidRPr="00F11C39" w:rsidRDefault="00B1051C" w:rsidP="00B1051C">
      <w:pPr>
        <w:pStyle w:val="Default"/>
        <w:widowControl/>
        <w:numPr>
          <w:ilvl w:val="0"/>
          <w:numId w:val="89"/>
        </w:numPr>
        <w:spacing w:after="0"/>
        <w:jc w:val="both"/>
        <w:rPr>
          <w:rFonts w:asciiTheme="minorHAnsi" w:hAnsiTheme="minorHAnsi" w:cstheme="minorHAnsi"/>
          <w:color w:val="auto"/>
          <w:sz w:val="22"/>
          <w:szCs w:val="22"/>
        </w:rPr>
      </w:pPr>
      <w:r w:rsidRPr="00F11C39">
        <w:rPr>
          <w:rFonts w:asciiTheme="minorHAnsi" w:hAnsiTheme="minorHAnsi" w:cstheme="minorHAnsi"/>
          <w:sz w:val="22"/>
          <w:szCs w:val="22"/>
        </w:rPr>
        <w:t>co najmniej trzykrotnego niedotrzymania terminu na usunięcie stwierdzonych w jakościowych i (lub) braków ilościowych, o których mowa w § 4 ust. 8 i ust. 9.</w:t>
      </w:r>
    </w:p>
    <w:p w14:paraId="15E211E6" w14:textId="77777777" w:rsidR="00B1051C" w:rsidRPr="00F11C39" w:rsidRDefault="00B1051C" w:rsidP="00B1051C">
      <w:pPr>
        <w:pStyle w:val="Tekstpodstawowywcity"/>
        <w:numPr>
          <w:ilvl w:val="0"/>
          <w:numId w:val="51"/>
        </w:numPr>
        <w:tabs>
          <w:tab w:val="num" w:pos="284"/>
        </w:tabs>
        <w:spacing w:after="0"/>
        <w:ind w:left="284" w:hanging="284"/>
        <w:rPr>
          <w:rFonts w:asciiTheme="minorHAnsi" w:hAnsiTheme="minorHAnsi" w:cstheme="minorHAnsi"/>
          <w:sz w:val="22"/>
          <w:szCs w:val="22"/>
        </w:rPr>
      </w:pPr>
      <w:r w:rsidRPr="00F11C39">
        <w:rPr>
          <w:rFonts w:asciiTheme="minorHAnsi" w:hAnsiTheme="minorHAnsi" w:cstheme="minorHAnsi"/>
          <w:sz w:val="22"/>
          <w:szCs w:val="22"/>
        </w:rPr>
        <w:t>Odstąpienia dokonuje się pod rygorem nieważności na piśmie wraz z uzasadnieniem, w terminie 30 dni od dnia powzięcia wiadomości o okolicznościach, o których mowa w ust. 2</w:t>
      </w:r>
    </w:p>
    <w:p w14:paraId="1CD554A9" w14:textId="77777777" w:rsidR="00B1051C" w:rsidRPr="00F11C39" w:rsidRDefault="00B1051C" w:rsidP="00B1051C">
      <w:pPr>
        <w:pStyle w:val="Tekstpodstawowywcity2"/>
        <w:numPr>
          <w:ilvl w:val="0"/>
          <w:numId w:val="51"/>
        </w:numPr>
        <w:spacing w:after="0"/>
        <w:ind w:left="284" w:hanging="284"/>
        <w:jc w:val="both"/>
        <w:rPr>
          <w:rFonts w:asciiTheme="minorHAnsi" w:hAnsiTheme="minorHAnsi" w:cstheme="minorHAnsi"/>
          <w:b w:val="0"/>
          <w:bCs/>
          <w:sz w:val="22"/>
          <w:szCs w:val="22"/>
        </w:rPr>
      </w:pPr>
      <w:r w:rsidRPr="00F11C39">
        <w:rPr>
          <w:rFonts w:asciiTheme="minorHAnsi" w:hAnsiTheme="minorHAnsi" w:cstheme="minorHAnsi"/>
          <w:b w:val="0"/>
          <w:bCs/>
          <w:sz w:val="22"/>
          <w:szCs w:val="22"/>
        </w:rPr>
        <w:t>Umowa wygasa w przypadku wyczerpania wartości towaru wskazanej w § 5 ust.1 albo z końcem okresu obowiązywania umowy, z zastrzeżeniem zapisów § 9 ust. 3 - w zależności od tego, które z tych zdarzeń nastąpi wcześniej.</w:t>
      </w:r>
    </w:p>
    <w:p w14:paraId="3F1DA266" w14:textId="77777777" w:rsidR="00B1051C" w:rsidRPr="00F11C39" w:rsidRDefault="00B1051C" w:rsidP="00B1051C">
      <w:pPr>
        <w:pStyle w:val="Default"/>
        <w:widowControl/>
        <w:numPr>
          <w:ilvl w:val="0"/>
          <w:numId w:val="51"/>
        </w:numPr>
        <w:spacing w:after="0"/>
        <w:ind w:left="284" w:hanging="284"/>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 xml:space="preserve">W przypadku, gdy umowa wygaśnie w przypadku wyczerpania wartości towaru wskazanej  w § 5 ust. 1 Wykonawcy nie będą przysługiwały z tego tytułu żadne roszczenia względem Zamawiającego. </w:t>
      </w:r>
    </w:p>
    <w:p w14:paraId="6EEBF613" w14:textId="77777777" w:rsidR="00B1051C" w:rsidRPr="00F11C39" w:rsidRDefault="00B1051C" w:rsidP="00B1051C">
      <w:pPr>
        <w:pStyle w:val="Default"/>
        <w:ind w:left="426" w:hanging="426"/>
        <w:jc w:val="center"/>
        <w:rPr>
          <w:rFonts w:asciiTheme="minorHAnsi" w:hAnsiTheme="minorHAnsi" w:cstheme="minorHAnsi"/>
          <w:b/>
          <w:color w:val="auto"/>
          <w:sz w:val="22"/>
          <w:szCs w:val="22"/>
        </w:rPr>
      </w:pPr>
    </w:p>
    <w:p w14:paraId="6D4C1AA1" w14:textId="77777777" w:rsidR="00B1051C" w:rsidRPr="00F11C39" w:rsidRDefault="00B1051C" w:rsidP="00B1051C">
      <w:pPr>
        <w:pStyle w:val="Default"/>
        <w:ind w:left="426" w:hanging="426"/>
        <w:jc w:val="center"/>
        <w:rPr>
          <w:rFonts w:asciiTheme="minorHAnsi" w:hAnsiTheme="minorHAnsi" w:cstheme="minorHAnsi"/>
          <w:b/>
          <w:color w:val="auto"/>
          <w:sz w:val="22"/>
          <w:szCs w:val="22"/>
        </w:rPr>
      </w:pPr>
      <w:r w:rsidRPr="00F11C39">
        <w:rPr>
          <w:rFonts w:asciiTheme="minorHAnsi" w:hAnsiTheme="minorHAnsi" w:cstheme="minorHAnsi"/>
          <w:b/>
          <w:color w:val="auto"/>
          <w:sz w:val="22"/>
          <w:szCs w:val="22"/>
        </w:rPr>
        <w:t>§ 8</w:t>
      </w:r>
    </w:p>
    <w:p w14:paraId="1BA689B4" w14:textId="77777777" w:rsidR="00B1051C" w:rsidRPr="00675024" w:rsidRDefault="00B1051C" w:rsidP="00B1051C">
      <w:pPr>
        <w:pStyle w:val="Default"/>
        <w:widowControl/>
        <w:numPr>
          <w:ilvl w:val="0"/>
          <w:numId w:val="87"/>
        </w:numPr>
        <w:spacing w:after="0"/>
        <w:ind w:left="284" w:hanging="284"/>
        <w:jc w:val="both"/>
        <w:rPr>
          <w:rFonts w:asciiTheme="minorHAnsi" w:hAnsiTheme="minorHAnsi" w:cstheme="minorHAnsi"/>
          <w:color w:val="auto"/>
          <w:sz w:val="22"/>
          <w:szCs w:val="22"/>
        </w:rPr>
      </w:pPr>
      <w:r w:rsidRPr="00675024">
        <w:rPr>
          <w:rFonts w:asciiTheme="minorHAnsi" w:hAnsiTheme="minorHAnsi" w:cstheme="minorHAnsi"/>
          <w:color w:val="auto"/>
          <w:sz w:val="22"/>
          <w:szCs w:val="22"/>
        </w:rPr>
        <w:t xml:space="preserve">Wykonawca zobowiązany jest do zapłaty kar umownych w przypadku: </w:t>
      </w:r>
    </w:p>
    <w:p w14:paraId="5EFD7191" w14:textId="77777777" w:rsidR="00B1051C" w:rsidRPr="00675024" w:rsidRDefault="00B1051C" w:rsidP="00B1051C">
      <w:pPr>
        <w:pStyle w:val="Default"/>
        <w:widowControl/>
        <w:numPr>
          <w:ilvl w:val="0"/>
          <w:numId w:val="86"/>
        </w:numPr>
        <w:spacing w:after="0"/>
        <w:jc w:val="both"/>
        <w:rPr>
          <w:rFonts w:asciiTheme="minorHAnsi" w:hAnsiTheme="minorHAnsi" w:cstheme="minorHAnsi"/>
          <w:color w:val="auto"/>
          <w:sz w:val="22"/>
          <w:szCs w:val="22"/>
        </w:rPr>
      </w:pPr>
      <w:r w:rsidRPr="00675024">
        <w:rPr>
          <w:rFonts w:asciiTheme="minorHAnsi" w:hAnsiTheme="minorHAnsi" w:cstheme="minorHAnsi"/>
          <w:color w:val="auto"/>
          <w:sz w:val="22"/>
          <w:szCs w:val="22"/>
        </w:rPr>
        <w:t xml:space="preserve">zwłoki w dostarczaniu towaru w wysokości 2 % wartości brutto towaru niedostarczonego w ustalonym terminie za każdy dzień zwłoki, </w:t>
      </w:r>
    </w:p>
    <w:p w14:paraId="3BFAA3D7" w14:textId="77777777" w:rsidR="00B1051C" w:rsidRPr="00675024" w:rsidRDefault="00B1051C" w:rsidP="00B1051C">
      <w:pPr>
        <w:pStyle w:val="Default"/>
        <w:widowControl/>
        <w:numPr>
          <w:ilvl w:val="0"/>
          <w:numId w:val="86"/>
        </w:numPr>
        <w:spacing w:after="0"/>
        <w:jc w:val="both"/>
        <w:rPr>
          <w:rFonts w:asciiTheme="minorHAnsi" w:hAnsiTheme="minorHAnsi" w:cstheme="minorHAnsi"/>
          <w:color w:val="auto"/>
          <w:sz w:val="22"/>
          <w:szCs w:val="22"/>
        </w:rPr>
      </w:pPr>
      <w:r w:rsidRPr="00675024">
        <w:rPr>
          <w:rFonts w:asciiTheme="minorHAnsi" w:hAnsiTheme="minorHAnsi" w:cstheme="minorHAnsi"/>
          <w:color w:val="auto"/>
          <w:sz w:val="22"/>
          <w:szCs w:val="22"/>
        </w:rPr>
        <w:t xml:space="preserve">zwłoki w usunięciu stwierdzonych przez Zamawiającego wad w wysokości 2 % wartości brutto towarów wadliwych za każdy dzień zwłoki liczony od dnia wyznaczonego na usunięcie wad, </w:t>
      </w:r>
    </w:p>
    <w:p w14:paraId="196C329E" w14:textId="77777777" w:rsidR="00B1051C" w:rsidRPr="00675024" w:rsidRDefault="00B1051C" w:rsidP="00B1051C">
      <w:pPr>
        <w:pStyle w:val="Default"/>
        <w:widowControl/>
        <w:numPr>
          <w:ilvl w:val="0"/>
          <w:numId w:val="86"/>
        </w:numPr>
        <w:spacing w:after="0"/>
        <w:jc w:val="both"/>
        <w:rPr>
          <w:rFonts w:asciiTheme="minorHAnsi" w:hAnsiTheme="minorHAnsi" w:cstheme="minorHAnsi"/>
          <w:color w:val="auto"/>
          <w:sz w:val="22"/>
          <w:szCs w:val="22"/>
        </w:rPr>
      </w:pPr>
      <w:r w:rsidRPr="00675024">
        <w:rPr>
          <w:rFonts w:asciiTheme="minorHAnsi" w:hAnsiTheme="minorHAnsi" w:cstheme="minorHAnsi"/>
          <w:color w:val="auto"/>
          <w:sz w:val="22"/>
          <w:szCs w:val="22"/>
        </w:rPr>
        <w:t xml:space="preserve">odstąpienia od umowy przez Zamawiającego z przyczyn leżących po stronie Wykonawcy – w wysokości 10% wartości brutto nie zrealizowanego Pakietu określonego w § 5 ust. 1. </w:t>
      </w:r>
    </w:p>
    <w:p w14:paraId="66DEA41F" w14:textId="77777777" w:rsidR="00B1051C" w:rsidRPr="00675024" w:rsidRDefault="00B1051C" w:rsidP="00B1051C">
      <w:pPr>
        <w:pStyle w:val="Default"/>
        <w:widowControl/>
        <w:numPr>
          <w:ilvl w:val="0"/>
          <w:numId w:val="87"/>
        </w:numPr>
        <w:spacing w:after="0"/>
        <w:ind w:left="284" w:hanging="284"/>
        <w:jc w:val="both"/>
        <w:rPr>
          <w:rFonts w:asciiTheme="minorHAnsi" w:hAnsiTheme="minorHAnsi" w:cstheme="minorHAnsi"/>
          <w:color w:val="auto"/>
          <w:sz w:val="22"/>
          <w:szCs w:val="22"/>
        </w:rPr>
      </w:pPr>
      <w:r w:rsidRPr="00675024">
        <w:rPr>
          <w:rFonts w:asciiTheme="minorHAnsi" w:hAnsiTheme="minorHAnsi" w:cstheme="minorHAnsi"/>
          <w:color w:val="auto"/>
          <w:sz w:val="22"/>
          <w:szCs w:val="22"/>
        </w:rPr>
        <w:t>W przypadku, gdy zastrzeżone kary umowne nie pokryją wartości poniesionej szkody, Zamawiający uprawniony będzie do dochodzenia odszkodowania uzupełniającego na zasadach ogólnych.</w:t>
      </w:r>
    </w:p>
    <w:p w14:paraId="064B3978" w14:textId="77777777" w:rsidR="00B1051C" w:rsidRPr="00675024" w:rsidRDefault="00B1051C" w:rsidP="00B1051C">
      <w:pPr>
        <w:pStyle w:val="Default"/>
        <w:widowControl/>
        <w:numPr>
          <w:ilvl w:val="0"/>
          <w:numId w:val="87"/>
        </w:numPr>
        <w:spacing w:after="0"/>
        <w:ind w:left="284" w:hanging="284"/>
        <w:jc w:val="both"/>
        <w:rPr>
          <w:rFonts w:asciiTheme="minorHAnsi" w:hAnsiTheme="minorHAnsi" w:cstheme="minorHAnsi"/>
          <w:color w:val="auto"/>
          <w:sz w:val="22"/>
          <w:szCs w:val="22"/>
        </w:rPr>
      </w:pPr>
      <w:r w:rsidRPr="00675024">
        <w:rPr>
          <w:rFonts w:asciiTheme="minorHAnsi" w:hAnsiTheme="minorHAnsi" w:cstheme="minorHAnsi"/>
          <w:color w:val="auto"/>
          <w:sz w:val="22"/>
          <w:szCs w:val="22"/>
        </w:rPr>
        <w:t xml:space="preserve">Zamawiający zastrzega sobie prawo pobierania kar umownych z wynagrodzenia należnego Wykonawcy z tytułu wykonywania niniejszej umowy. </w:t>
      </w:r>
    </w:p>
    <w:p w14:paraId="0EE85BE8" w14:textId="77777777" w:rsidR="00B1051C" w:rsidRPr="00675024" w:rsidRDefault="00B1051C" w:rsidP="00B1051C">
      <w:pPr>
        <w:pStyle w:val="Default"/>
        <w:widowControl/>
        <w:numPr>
          <w:ilvl w:val="0"/>
          <w:numId w:val="87"/>
        </w:numPr>
        <w:spacing w:after="0"/>
        <w:ind w:left="284" w:hanging="284"/>
        <w:jc w:val="both"/>
        <w:rPr>
          <w:rFonts w:asciiTheme="minorHAnsi" w:hAnsiTheme="minorHAnsi" w:cstheme="minorHAnsi"/>
          <w:color w:val="auto"/>
          <w:sz w:val="22"/>
          <w:szCs w:val="22"/>
        </w:rPr>
      </w:pPr>
      <w:r w:rsidRPr="00675024">
        <w:rPr>
          <w:rFonts w:asciiTheme="minorHAnsi" w:hAnsiTheme="minorHAnsi" w:cstheme="minorHAnsi"/>
          <w:color w:val="auto"/>
          <w:sz w:val="22"/>
          <w:szCs w:val="22"/>
        </w:rPr>
        <w:t>Naliczenie kar umownych następuje przez sporządzenie noty księgowej wraz z pisemnym uzasadnieniem.</w:t>
      </w:r>
    </w:p>
    <w:p w14:paraId="031A8650" w14:textId="77777777" w:rsidR="00B1051C" w:rsidRPr="00675024" w:rsidRDefault="00B1051C" w:rsidP="00B1051C">
      <w:pPr>
        <w:pStyle w:val="Default"/>
        <w:widowControl/>
        <w:numPr>
          <w:ilvl w:val="0"/>
          <w:numId w:val="87"/>
        </w:numPr>
        <w:spacing w:after="0"/>
        <w:ind w:left="284" w:hanging="284"/>
        <w:jc w:val="both"/>
        <w:rPr>
          <w:rFonts w:asciiTheme="minorHAnsi" w:hAnsiTheme="minorHAnsi" w:cstheme="minorHAnsi"/>
          <w:color w:val="auto"/>
          <w:sz w:val="22"/>
          <w:szCs w:val="22"/>
        </w:rPr>
      </w:pPr>
      <w:r w:rsidRPr="00675024">
        <w:rPr>
          <w:rFonts w:asciiTheme="minorHAnsi" w:hAnsiTheme="minorHAnsi" w:cstheme="minorHAnsi"/>
          <w:color w:val="auto"/>
          <w:sz w:val="22"/>
          <w:szCs w:val="22"/>
        </w:rPr>
        <w:t xml:space="preserve">Kara umowna jest płatna w terminie 14 dni od dnia wystawienia noty księgowej. </w:t>
      </w:r>
    </w:p>
    <w:p w14:paraId="2B9F52ED" w14:textId="77777777" w:rsidR="00B1051C" w:rsidRPr="00A8305B" w:rsidRDefault="00B1051C" w:rsidP="00B1051C">
      <w:pPr>
        <w:pStyle w:val="Default"/>
        <w:widowControl/>
        <w:numPr>
          <w:ilvl w:val="0"/>
          <w:numId w:val="87"/>
        </w:numPr>
        <w:spacing w:after="0"/>
        <w:ind w:left="284" w:hanging="284"/>
        <w:jc w:val="both"/>
        <w:rPr>
          <w:rFonts w:asciiTheme="minorHAnsi" w:hAnsiTheme="minorHAnsi" w:cstheme="minorHAnsi"/>
          <w:color w:val="auto"/>
          <w:sz w:val="22"/>
          <w:szCs w:val="22"/>
        </w:rPr>
      </w:pPr>
      <w:r w:rsidRPr="00A8305B">
        <w:rPr>
          <w:rFonts w:asciiTheme="minorHAnsi" w:hAnsiTheme="minorHAnsi" w:cstheme="minorHAnsi"/>
          <w:color w:val="auto"/>
          <w:sz w:val="22"/>
          <w:szCs w:val="22"/>
        </w:rPr>
        <w:t>Maksymalna wysokość kar umownych, których mogą dochodzić strony, nie może przekroczyć 30% wartości umowy określonej w § 5 ust. 1 niniejszej umowy.</w:t>
      </w:r>
    </w:p>
    <w:p w14:paraId="1A3D19DB" w14:textId="77777777" w:rsidR="00B1051C" w:rsidRPr="00A8305B" w:rsidRDefault="00B1051C" w:rsidP="00B1051C">
      <w:pPr>
        <w:pStyle w:val="Default"/>
        <w:widowControl/>
        <w:numPr>
          <w:ilvl w:val="0"/>
          <w:numId w:val="87"/>
        </w:numPr>
        <w:spacing w:after="0"/>
        <w:ind w:left="284" w:hanging="284"/>
        <w:jc w:val="both"/>
        <w:rPr>
          <w:rFonts w:asciiTheme="minorHAnsi" w:hAnsiTheme="minorHAnsi" w:cstheme="minorHAnsi"/>
          <w:color w:val="auto"/>
          <w:sz w:val="22"/>
          <w:szCs w:val="22"/>
        </w:rPr>
      </w:pPr>
      <w:r w:rsidRPr="00A8305B">
        <w:rPr>
          <w:rFonts w:asciiTheme="minorHAnsi" w:hAnsiTheme="minorHAnsi" w:cstheme="minorHAnsi"/>
          <w:color w:val="auto"/>
          <w:sz w:val="22"/>
          <w:szCs w:val="22"/>
        </w:rPr>
        <w:t>Zamawiający zastrzega sobie prawo do odszkodowania uzupełniającego ponad wysokość kar umownych, do górnej granicy wysokości rzeczywiście poniesionej szkody, na zasadach określonych w Kodeksie cywilnym.</w:t>
      </w:r>
    </w:p>
    <w:p w14:paraId="3515A32D" w14:textId="77777777" w:rsidR="00B1051C" w:rsidRPr="00F11C39" w:rsidRDefault="00B1051C" w:rsidP="00B1051C">
      <w:pPr>
        <w:pStyle w:val="Default"/>
        <w:spacing w:after="0"/>
        <w:jc w:val="center"/>
        <w:rPr>
          <w:rFonts w:asciiTheme="minorHAnsi" w:hAnsiTheme="minorHAnsi" w:cstheme="minorHAnsi"/>
          <w:b/>
          <w:color w:val="auto"/>
          <w:sz w:val="22"/>
          <w:szCs w:val="22"/>
        </w:rPr>
      </w:pPr>
      <w:r w:rsidRPr="00F11C39">
        <w:rPr>
          <w:rFonts w:asciiTheme="minorHAnsi" w:hAnsiTheme="minorHAnsi" w:cstheme="minorHAnsi"/>
          <w:b/>
          <w:color w:val="auto"/>
          <w:sz w:val="22"/>
          <w:szCs w:val="22"/>
        </w:rPr>
        <w:t>§ 9</w:t>
      </w:r>
    </w:p>
    <w:p w14:paraId="1A21CD2B" w14:textId="77777777" w:rsidR="00B1051C" w:rsidRPr="00F11C39" w:rsidRDefault="00B1051C" w:rsidP="00B1051C">
      <w:pPr>
        <w:keepLines/>
        <w:numPr>
          <w:ilvl w:val="6"/>
          <w:numId w:val="66"/>
        </w:numPr>
        <w:tabs>
          <w:tab w:val="clear" w:pos="5182"/>
        </w:tabs>
        <w:suppressAutoHyphens w:val="0"/>
        <w:overflowPunct/>
        <w:autoSpaceDN w:val="0"/>
        <w:adjustRightInd w:val="0"/>
        <w:spacing w:after="0"/>
        <w:ind w:left="284" w:hanging="284"/>
        <w:textAlignment w:val="auto"/>
        <w:rPr>
          <w:rFonts w:asciiTheme="minorHAnsi" w:hAnsiTheme="minorHAnsi" w:cstheme="minorHAnsi"/>
          <w:sz w:val="22"/>
          <w:szCs w:val="22"/>
        </w:rPr>
      </w:pPr>
      <w:r w:rsidRPr="00F11C39">
        <w:rPr>
          <w:rFonts w:asciiTheme="minorHAnsi" w:hAnsiTheme="minorHAnsi" w:cstheme="minorHAnsi"/>
          <w:sz w:val="22"/>
          <w:szCs w:val="22"/>
        </w:rPr>
        <w:t>Strony dopuszczają zmiany postanowień niniejszej umowy na podstawie co najmniej jednej z okoliczności wskazanej w art. 455 Ustawy, bądź w niniejszej umowie.</w:t>
      </w:r>
    </w:p>
    <w:p w14:paraId="1DC8999B" w14:textId="77777777" w:rsidR="00B1051C" w:rsidRPr="00F11C39" w:rsidRDefault="00B1051C" w:rsidP="00B1051C">
      <w:pPr>
        <w:keepLines/>
        <w:numPr>
          <w:ilvl w:val="6"/>
          <w:numId w:val="66"/>
        </w:numPr>
        <w:suppressAutoHyphens w:val="0"/>
        <w:overflowPunct/>
        <w:autoSpaceDN w:val="0"/>
        <w:adjustRightInd w:val="0"/>
        <w:spacing w:after="0"/>
        <w:ind w:left="284" w:hanging="284"/>
        <w:textAlignment w:val="auto"/>
        <w:rPr>
          <w:rFonts w:asciiTheme="minorHAnsi" w:hAnsiTheme="minorHAnsi" w:cstheme="minorHAnsi"/>
          <w:sz w:val="22"/>
          <w:szCs w:val="22"/>
        </w:rPr>
      </w:pPr>
      <w:r w:rsidRPr="00F11C39">
        <w:rPr>
          <w:rFonts w:asciiTheme="minorHAnsi" w:hAnsiTheme="minorHAnsi" w:cstheme="minorHAnsi"/>
          <w:sz w:val="22"/>
          <w:szCs w:val="22"/>
        </w:rPr>
        <w:t>Zamawiający przewiduje możliwość zmiany postanowień niniejszej umowy w przypadku:</w:t>
      </w:r>
    </w:p>
    <w:p w14:paraId="33B97E84" w14:textId="77777777" w:rsidR="00B1051C" w:rsidRPr="00F11C39" w:rsidRDefault="00B1051C" w:rsidP="00B1051C">
      <w:pPr>
        <w:keepLines/>
        <w:numPr>
          <w:ilvl w:val="0"/>
          <w:numId w:val="65"/>
        </w:numPr>
        <w:suppressAutoHyphens w:val="0"/>
        <w:overflowPunct/>
        <w:autoSpaceDN w:val="0"/>
        <w:adjustRightInd w:val="0"/>
        <w:spacing w:after="0"/>
        <w:ind w:left="567" w:hanging="283"/>
        <w:textAlignment w:val="auto"/>
        <w:rPr>
          <w:rFonts w:asciiTheme="minorHAnsi" w:hAnsiTheme="minorHAnsi" w:cstheme="minorHAnsi"/>
          <w:sz w:val="22"/>
          <w:szCs w:val="22"/>
        </w:rPr>
      </w:pPr>
      <w:r w:rsidRPr="00F11C39">
        <w:rPr>
          <w:rFonts w:asciiTheme="minorHAnsi" w:hAnsiTheme="minorHAnsi" w:cstheme="minorHAnsi"/>
          <w:sz w:val="22"/>
          <w:szCs w:val="22"/>
        </w:rPr>
        <w:t>zmiany ceny zgodnie z postanowieniami  ust. 4 i 5 niniejszego paragrafu,</w:t>
      </w:r>
    </w:p>
    <w:p w14:paraId="6E37520F" w14:textId="77777777" w:rsidR="00B1051C" w:rsidRPr="00F11C39" w:rsidRDefault="00B1051C" w:rsidP="00B1051C">
      <w:pPr>
        <w:pStyle w:val="Default"/>
        <w:widowControl/>
        <w:numPr>
          <w:ilvl w:val="0"/>
          <w:numId w:val="65"/>
        </w:numPr>
        <w:tabs>
          <w:tab w:val="left" w:pos="709"/>
        </w:tabs>
        <w:spacing w:after="0"/>
        <w:ind w:left="567" w:hanging="283"/>
        <w:jc w:val="both"/>
        <w:rPr>
          <w:rFonts w:asciiTheme="minorHAnsi" w:hAnsiTheme="minorHAnsi" w:cstheme="minorHAnsi"/>
          <w:sz w:val="22"/>
          <w:szCs w:val="22"/>
        </w:rPr>
      </w:pPr>
      <w:r w:rsidRPr="00F11C39">
        <w:rPr>
          <w:rFonts w:asciiTheme="minorHAnsi" w:hAnsiTheme="minorHAnsi" w:cstheme="minorHAnsi"/>
          <w:sz w:val="22"/>
          <w:szCs w:val="22"/>
        </w:rPr>
        <w:t xml:space="preserve">szczególnych okoliczności, takich jak zakończenie produkcji, wystąpienia przejściowego braku towaru z przyczyn leżących po stronie producenta lub będące następstwem działania organów administracji publicznej, wycofanie towaru z rynku, pojawienia się jego nowej generacji o identycznych parametrach i nowych opcjach, po wcześniejszym powiadomieniu i za pisemną zgodą Zamawiającego, dopuszcza się zmianę na towar nowy o tych samych bądź lepszych parametrach po cenie jednostkowej nie wyższej niż zaoferowanej w ofercie. </w:t>
      </w:r>
    </w:p>
    <w:p w14:paraId="5B540DEC" w14:textId="77777777" w:rsidR="00B1051C" w:rsidRPr="00F11C39" w:rsidRDefault="00B1051C" w:rsidP="00B1051C">
      <w:pPr>
        <w:pStyle w:val="Default"/>
        <w:widowControl/>
        <w:numPr>
          <w:ilvl w:val="0"/>
          <w:numId w:val="65"/>
        </w:numPr>
        <w:tabs>
          <w:tab w:val="left" w:pos="426"/>
        </w:tabs>
        <w:spacing w:after="0"/>
        <w:ind w:left="567" w:hanging="283"/>
        <w:jc w:val="both"/>
        <w:rPr>
          <w:rFonts w:asciiTheme="minorHAnsi" w:hAnsiTheme="minorHAnsi" w:cstheme="minorHAnsi"/>
          <w:color w:val="auto"/>
          <w:sz w:val="22"/>
          <w:szCs w:val="22"/>
        </w:rPr>
      </w:pPr>
      <w:r w:rsidRPr="00F11C39">
        <w:rPr>
          <w:rFonts w:asciiTheme="minorHAnsi" w:eastAsia="SimSun" w:hAnsiTheme="minorHAnsi" w:cstheme="minorHAnsi"/>
          <w:sz w:val="22"/>
          <w:szCs w:val="22"/>
          <w:lang w:eastAsia="zh-CN"/>
        </w:rPr>
        <w:lastRenderedPageBreak/>
        <w:t>zmiany parametrów lub innych cech charakterystycznych dla towaru, w tym zmiany numeru katalogowego bądź jego nazwy własnej,</w:t>
      </w:r>
      <w:r w:rsidRPr="00F11C39">
        <w:rPr>
          <w:rFonts w:asciiTheme="minorHAnsi" w:eastAsia="SimSun" w:hAnsiTheme="minorHAnsi" w:cstheme="minorHAnsi"/>
          <w:b/>
          <w:sz w:val="22"/>
          <w:szCs w:val="22"/>
          <w:lang w:eastAsia="zh-CN"/>
        </w:rPr>
        <w:t xml:space="preserve"> </w:t>
      </w:r>
      <w:r w:rsidRPr="00F11C39">
        <w:rPr>
          <w:rFonts w:asciiTheme="minorHAnsi" w:eastAsia="SimSun" w:hAnsiTheme="minorHAnsi" w:cstheme="minorHAnsi"/>
          <w:sz w:val="22"/>
          <w:szCs w:val="22"/>
          <w:lang w:eastAsia="zh-CN"/>
        </w:rPr>
        <w:t xml:space="preserve">zmiany sposobu konfekcjonowania </w:t>
      </w:r>
      <w:r w:rsidRPr="00F11C39">
        <w:rPr>
          <w:rFonts w:asciiTheme="minorHAnsi" w:hAnsiTheme="minorHAnsi" w:cstheme="minorHAnsi"/>
          <w:sz w:val="22"/>
          <w:szCs w:val="22"/>
        </w:rPr>
        <w:t>po wcześniejszym powiadomieniu i za pisemną zgodą Zamawiającego;</w:t>
      </w:r>
    </w:p>
    <w:p w14:paraId="42A6F5F8" w14:textId="77777777" w:rsidR="00B1051C" w:rsidRPr="00F11C39" w:rsidRDefault="00B1051C" w:rsidP="00B1051C">
      <w:pPr>
        <w:numPr>
          <w:ilvl w:val="0"/>
          <w:numId w:val="65"/>
        </w:numPr>
        <w:suppressAutoHyphens w:val="0"/>
        <w:overflowPunct/>
        <w:autoSpaceDN w:val="0"/>
        <w:adjustRightInd w:val="0"/>
        <w:spacing w:after="0"/>
        <w:textAlignment w:val="auto"/>
        <w:rPr>
          <w:rFonts w:asciiTheme="minorHAnsi" w:hAnsiTheme="minorHAnsi" w:cstheme="minorHAnsi"/>
          <w:color w:val="000000"/>
          <w:sz w:val="22"/>
          <w:szCs w:val="22"/>
          <w:lang w:eastAsia="pl-PL"/>
        </w:rPr>
      </w:pPr>
      <w:r w:rsidRPr="00F11C39">
        <w:rPr>
          <w:rFonts w:asciiTheme="minorHAnsi" w:hAnsiTheme="minorHAnsi" w:cstheme="minorHAnsi"/>
          <w:color w:val="000000"/>
          <w:sz w:val="22"/>
          <w:szCs w:val="22"/>
          <w:lang w:eastAsia="pl-PL"/>
        </w:rPr>
        <w:t>zmiany postanowień umowy, związanych z zaistnieniem okoliczności, których nie można było przewidzieć w dniu zawarcia umowy;</w:t>
      </w:r>
    </w:p>
    <w:p w14:paraId="1A36FFC4" w14:textId="77777777" w:rsidR="00B1051C" w:rsidRPr="00F11C39" w:rsidRDefault="00B1051C" w:rsidP="00B1051C">
      <w:pPr>
        <w:numPr>
          <w:ilvl w:val="0"/>
          <w:numId w:val="65"/>
        </w:numPr>
        <w:suppressAutoHyphens w:val="0"/>
        <w:overflowPunct/>
        <w:autoSpaceDN w:val="0"/>
        <w:adjustRightInd w:val="0"/>
        <w:spacing w:after="0"/>
        <w:jc w:val="left"/>
        <w:textAlignment w:val="auto"/>
        <w:rPr>
          <w:rFonts w:asciiTheme="minorHAnsi" w:hAnsiTheme="minorHAnsi" w:cstheme="minorHAnsi"/>
          <w:color w:val="000000"/>
          <w:sz w:val="22"/>
          <w:szCs w:val="22"/>
          <w:lang w:eastAsia="pl-PL"/>
        </w:rPr>
      </w:pPr>
      <w:r w:rsidRPr="00F11C39">
        <w:rPr>
          <w:rFonts w:asciiTheme="minorHAnsi" w:hAnsiTheme="minorHAnsi" w:cstheme="minorHAnsi"/>
          <w:sz w:val="22"/>
          <w:szCs w:val="22"/>
        </w:rPr>
        <w:t>zmiany przepisów prawnych istotnych dla realizacji postanowień umowy.</w:t>
      </w:r>
    </w:p>
    <w:p w14:paraId="4AFEBF6B" w14:textId="77777777" w:rsidR="00B1051C" w:rsidRPr="00F11C39" w:rsidRDefault="00B1051C" w:rsidP="00B1051C">
      <w:pPr>
        <w:widowControl w:val="0"/>
        <w:numPr>
          <w:ilvl w:val="0"/>
          <w:numId w:val="54"/>
        </w:numPr>
        <w:suppressAutoHyphens w:val="0"/>
        <w:overflowPunct/>
        <w:autoSpaceDN w:val="0"/>
        <w:adjustRightInd w:val="0"/>
        <w:spacing w:after="0"/>
        <w:ind w:left="357" w:hanging="357"/>
        <w:textAlignment w:val="auto"/>
        <w:rPr>
          <w:rFonts w:asciiTheme="minorHAnsi" w:hAnsiTheme="minorHAnsi" w:cstheme="minorHAnsi"/>
          <w:sz w:val="22"/>
          <w:szCs w:val="22"/>
        </w:rPr>
      </w:pPr>
      <w:r w:rsidRPr="00F11C39">
        <w:rPr>
          <w:rFonts w:asciiTheme="minorHAnsi" w:hAnsiTheme="minorHAnsi" w:cstheme="minorHAnsi"/>
          <w:sz w:val="22"/>
          <w:szCs w:val="22"/>
        </w:rPr>
        <w:t>Strony przewidują możliwość wydłużenia okresu trwania umowy, z zastrzeżeniem przepisów § 4 ust. 1:</w:t>
      </w:r>
    </w:p>
    <w:p w14:paraId="2A025512" w14:textId="77777777" w:rsidR="00B1051C" w:rsidRPr="00F11C39" w:rsidRDefault="00B1051C" w:rsidP="00B1051C">
      <w:pPr>
        <w:pStyle w:val="Akapitzlist"/>
        <w:widowControl w:val="0"/>
        <w:numPr>
          <w:ilvl w:val="0"/>
          <w:numId w:val="55"/>
        </w:numPr>
        <w:autoSpaceDE w:val="0"/>
        <w:autoSpaceDN w:val="0"/>
        <w:spacing w:after="0"/>
        <w:ind w:left="709" w:hanging="357"/>
        <w:contextualSpacing w:val="0"/>
        <w:rPr>
          <w:rFonts w:asciiTheme="minorHAnsi" w:hAnsiTheme="minorHAnsi" w:cstheme="minorHAnsi"/>
          <w:spacing w:val="-2"/>
          <w:sz w:val="22"/>
          <w:szCs w:val="22"/>
        </w:rPr>
      </w:pPr>
      <w:r w:rsidRPr="00F11C39">
        <w:rPr>
          <w:rFonts w:asciiTheme="minorHAnsi" w:hAnsiTheme="minorHAnsi" w:cstheme="minorHAnsi"/>
          <w:sz w:val="22"/>
          <w:szCs w:val="22"/>
        </w:rPr>
        <w:t>na</w:t>
      </w:r>
      <w:r w:rsidRPr="00F11C39">
        <w:rPr>
          <w:rFonts w:asciiTheme="minorHAnsi" w:hAnsiTheme="minorHAnsi" w:cstheme="minorHAnsi"/>
          <w:spacing w:val="1"/>
          <w:sz w:val="22"/>
          <w:szCs w:val="22"/>
        </w:rPr>
        <w:t xml:space="preserve"> </w:t>
      </w:r>
      <w:r w:rsidRPr="00F11C39">
        <w:rPr>
          <w:rFonts w:asciiTheme="minorHAnsi" w:hAnsiTheme="minorHAnsi" w:cstheme="minorHAnsi"/>
          <w:sz w:val="22"/>
          <w:szCs w:val="22"/>
        </w:rPr>
        <w:t>wniosek</w:t>
      </w:r>
      <w:r w:rsidRPr="00F11C39">
        <w:rPr>
          <w:rFonts w:asciiTheme="minorHAnsi" w:hAnsiTheme="minorHAnsi" w:cstheme="minorHAnsi"/>
          <w:spacing w:val="1"/>
          <w:sz w:val="22"/>
          <w:szCs w:val="22"/>
        </w:rPr>
        <w:t xml:space="preserve"> </w:t>
      </w:r>
      <w:r w:rsidRPr="00F11C39">
        <w:rPr>
          <w:rFonts w:asciiTheme="minorHAnsi" w:hAnsiTheme="minorHAnsi" w:cstheme="minorHAnsi"/>
          <w:sz w:val="22"/>
          <w:szCs w:val="22"/>
        </w:rPr>
        <w:t>Wykonawcy</w:t>
      </w:r>
      <w:r w:rsidRPr="00F11C39">
        <w:rPr>
          <w:rFonts w:asciiTheme="minorHAnsi" w:hAnsiTheme="minorHAnsi" w:cstheme="minorHAnsi"/>
          <w:spacing w:val="1"/>
          <w:sz w:val="22"/>
          <w:szCs w:val="22"/>
        </w:rPr>
        <w:t xml:space="preserve"> </w:t>
      </w:r>
      <w:r w:rsidRPr="00F11C39">
        <w:rPr>
          <w:rFonts w:asciiTheme="minorHAnsi" w:hAnsiTheme="minorHAnsi" w:cstheme="minorHAnsi"/>
          <w:sz w:val="22"/>
          <w:szCs w:val="22"/>
        </w:rPr>
        <w:t>–</w:t>
      </w:r>
      <w:r w:rsidRPr="00F11C39">
        <w:rPr>
          <w:rFonts w:asciiTheme="minorHAnsi" w:hAnsiTheme="minorHAnsi" w:cstheme="minorHAnsi"/>
          <w:spacing w:val="1"/>
          <w:sz w:val="22"/>
          <w:szCs w:val="22"/>
        </w:rPr>
        <w:t xml:space="preserve"> </w:t>
      </w:r>
      <w:r w:rsidRPr="00F11C39">
        <w:rPr>
          <w:rFonts w:asciiTheme="minorHAnsi" w:hAnsiTheme="minorHAnsi" w:cstheme="minorHAnsi"/>
          <w:sz w:val="22"/>
          <w:szCs w:val="22"/>
        </w:rPr>
        <w:t>w</w:t>
      </w:r>
      <w:r w:rsidRPr="00F11C39">
        <w:rPr>
          <w:rFonts w:asciiTheme="minorHAnsi" w:hAnsiTheme="minorHAnsi" w:cstheme="minorHAnsi"/>
          <w:spacing w:val="1"/>
          <w:sz w:val="22"/>
          <w:szCs w:val="22"/>
        </w:rPr>
        <w:t xml:space="preserve"> </w:t>
      </w:r>
      <w:r w:rsidRPr="00F11C39">
        <w:rPr>
          <w:rFonts w:asciiTheme="minorHAnsi" w:hAnsiTheme="minorHAnsi" w:cstheme="minorHAnsi"/>
          <w:sz w:val="22"/>
          <w:szCs w:val="22"/>
        </w:rPr>
        <w:t>przypadku</w:t>
      </w:r>
      <w:r w:rsidRPr="00F11C39">
        <w:rPr>
          <w:rFonts w:asciiTheme="minorHAnsi" w:hAnsiTheme="minorHAnsi" w:cstheme="minorHAnsi"/>
          <w:spacing w:val="1"/>
          <w:sz w:val="22"/>
          <w:szCs w:val="22"/>
        </w:rPr>
        <w:t xml:space="preserve"> </w:t>
      </w:r>
      <w:r w:rsidRPr="00F11C39">
        <w:rPr>
          <w:rFonts w:asciiTheme="minorHAnsi" w:hAnsiTheme="minorHAnsi" w:cstheme="minorHAnsi"/>
          <w:sz w:val="22"/>
          <w:szCs w:val="22"/>
        </w:rPr>
        <w:t>braku</w:t>
      </w:r>
      <w:r w:rsidRPr="00F11C39">
        <w:rPr>
          <w:rFonts w:asciiTheme="minorHAnsi" w:hAnsiTheme="minorHAnsi" w:cstheme="minorHAnsi"/>
          <w:spacing w:val="1"/>
          <w:sz w:val="22"/>
          <w:szCs w:val="22"/>
        </w:rPr>
        <w:t xml:space="preserve"> </w:t>
      </w:r>
      <w:r w:rsidRPr="00F11C39">
        <w:rPr>
          <w:rFonts w:asciiTheme="minorHAnsi" w:hAnsiTheme="minorHAnsi" w:cstheme="minorHAnsi"/>
          <w:sz w:val="22"/>
          <w:szCs w:val="22"/>
        </w:rPr>
        <w:t>zrealizowania</w:t>
      </w:r>
      <w:r w:rsidRPr="00F11C39">
        <w:rPr>
          <w:rFonts w:asciiTheme="minorHAnsi" w:hAnsiTheme="minorHAnsi" w:cstheme="minorHAnsi"/>
          <w:spacing w:val="1"/>
          <w:sz w:val="22"/>
          <w:szCs w:val="22"/>
        </w:rPr>
        <w:t xml:space="preserve"> </w:t>
      </w:r>
      <w:r w:rsidRPr="00F11C39">
        <w:rPr>
          <w:rFonts w:asciiTheme="minorHAnsi" w:hAnsiTheme="minorHAnsi" w:cstheme="minorHAnsi"/>
          <w:sz w:val="22"/>
          <w:szCs w:val="22"/>
        </w:rPr>
        <w:t>w</w:t>
      </w:r>
      <w:r w:rsidRPr="00F11C39">
        <w:rPr>
          <w:rFonts w:asciiTheme="minorHAnsi" w:hAnsiTheme="minorHAnsi" w:cstheme="minorHAnsi"/>
          <w:spacing w:val="1"/>
          <w:sz w:val="22"/>
          <w:szCs w:val="22"/>
        </w:rPr>
        <w:t xml:space="preserve"> </w:t>
      </w:r>
      <w:r w:rsidRPr="00F11C39">
        <w:rPr>
          <w:rFonts w:asciiTheme="minorHAnsi" w:hAnsiTheme="minorHAnsi" w:cstheme="minorHAnsi"/>
          <w:sz w:val="22"/>
          <w:szCs w:val="22"/>
        </w:rPr>
        <w:t>okresie</w:t>
      </w:r>
      <w:r w:rsidRPr="00F11C39">
        <w:rPr>
          <w:rFonts w:asciiTheme="minorHAnsi" w:hAnsiTheme="minorHAnsi" w:cstheme="minorHAnsi"/>
          <w:spacing w:val="1"/>
          <w:sz w:val="22"/>
          <w:szCs w:val="22"/>
        </w:rPr>
        <w:t xml:space="preserve"> </w:t>
      </w:r>
      <w:r w:rsidRPr="00F11C39">
        <w:rPr>
          <w:rFonts w:asciiTheme="minorHAnsi" w:hAnsiTheme="minorHAnsi" w:cstheme="minorHAnsi"/>
          <w:sz w:val="22"/>
          <w:szCs w:val="22"/>
        </w:rPr>
        <w:t>obowiązywania</w:t>
      </w:r>
      <w:r w:rsidRPr="00F11C39">
        <w:rPr>
          <w:rFonts w:asciiTheme="minorHAnsi" w:hAnsiTheme="minorHAnsi" w:cstheme="minorHAnsi"/>
          <w:spacing w:val="1"/>
          <w:sz w:val="22"/>
          <w:szCs w:val="22"/>
        </w:rPr>
        <w:t xml:space="preserve"> </w:t>
      </w:r>
      <w:r w:rsidRPr="00F11C39">
        <w:rPr>
          <w:rFonts w:asciiTheme="minorHAnsi" w:hAnsiTheme="minorHAnsi" w:cstheme="minorHAnsi"/>
          <w:sz w:val="22"/>
          <w:szCs w:val="22"/>
        </w:rPr>
        <w:t>Umowy</w:t>
      </w:r>
      <w:r w:rsidRPr="00F11C39">
        <w:rPr>
          <w:rFonts w:asciiTheme="minorHAnsi" w:hAnsiTheme="minorHAnsi" w:cstheme="minorHAnsi"/>
          <w:spacing w:val="-6"/>
          <w:sz w:val="22"/>
          <w:szCs w:val="22"/>
        </w:rPr>
        <w:t xml:space="preserve"> </w:t>
      </w:r>
      <w:r w:rsidRPr="00F11C39">
        <w:rPr>
          <w:rFonts w:asciiTheme="minorHAnsi" w:hAnsiTheme="minorHAnsi" w:cstheme="minorHAnsi"/>
          <w:sz w:val="22"/>
          <w:szCs w:val="22"/>
        </w:rPr>
        <w:t>na</w:t>
      </w:r>
      <w:r w:rsidRPr="00F11C39">
        <w:rPr>
          <w:rFonts w:asciiTheme="minorHAnsi" w:hAnsiTheme="minorHAnsi" w:cstheme="minorHAnsi"/>
          <w:spacing w:val="-3"/>
          <w:sz w:val="22"/>
          <w:szCs w:val="22"/>
        </w:rPr>
        <w:t xml:space="preserve"> </w:t>
      </w:r>
      <w:r w:rsidRPr="00F11C39">
        <w:rPr>
          <w:rFonts w:asciiTheme="minorHAnsi" w:hAnsiTheme="minorHAnsi" w:cstheme="minorHAnsi"/>
          <w:sz w:val="22"/>
          <w:szCs w:val="22"/>
        </w:rPr>
        <w:t>poziomie</w:t>
      </w:r>
      <w:r w:rsidRPr="00F11C39">
        <w:rPr>
          <w:rFonts w:asciiTheme="minorHAnsi" w:hAnsiTheme="minorHAnsi" w:cstheme="minorHAnsi"/>
          <w:spacing w:val="-2"/>
          <w:sz w:val="22"/>
          <w:szCs w:val="22"/>
        </w:rPr>
        <w:t xml:space="preserve"> </w:t>
      </w:r>
      <w:r w:rsidRPr="00F11C39">
        <w:rPr>
          <w:rFonts w:asciiTheme="minorHAnsi" w:hAnsiTheme="minorHAnsi" w:cstheme="minorHAnsi"/>
          <w:sz w:val="22"/>
          <w:szCs w:val="22"/>
        </w:rPr>
        <w:t>co</w:t>
      </w:r>
      <w:r w:rsidRPr="00F11C39">
        <w:rPr>
          <w:rFonts w:asciiTheme="minorHAnsi" w:hAnsiTheme="minorHAnsi" w:cstheme="minorHAnsi"/>
          <w:spacing w:val="-2"/>
          <w:sz w:val="22"/>
          <w:szCs w:val="22"/>
        </w:rPr>
        <w:t xml:space="preserve"> </w:t>
      </w:r>
      <w:r w:rsidRPr="00F11C39">
        <w:rPr>
          <w:rFonts w:asciiTheme="minorHAnsi" w:hAnsiTheme="minorHAnsi" w:cstheme="minorHAnsi"/>
          <w:sz w:val="22"/>
          <w:szCs w:val="22"/>
        </w:rPr>
        <w:t>najmniej</w:t>
      </w:r>
      <w:r w:rsidRPr="00F11C39">
        <w:rPr>
          <w:rFonts w:asciiTheme="minorHAnsi" w:hAnsiTheme="minorHAnsi" w:cstheme="minorHAnsi"/>
          <w:spacing w:val="1"/>
          <w:sz w:val="22"/>
          <w:szCs w:val="22"/>
        </w:rPr>
        <w:t xml:space="preserve"> 70%</w:t>
      </w:r>
      <w:r w:rsidRPr="00F11C39">
        <w:rPr>
          <w:rFonts w:asciiTheme="minorHAnsi" w:hAnsiTheme="minorHAnsi" w:cstheme="minorHAnsi"/>
          <w:sz w:val="22"/>
          <w:szCs w:val="22"/>
        </w:rPr>
        <w:t>;</w:t>
      </w:r>
    </w:p>
    <w:p w14:paraId="36866E47" w14:textId="77777777" w:rsidR="00B1051C" w:rsidRPr="00F11C39" w:rsidRDefault="00B1051C" w:rsidP="00B1051C">
      <w:pPr>
        <w:pStyle w:val="Akapitzlist"/>
        <w:widowControl w:val="0"/>
        <w:numPr>
          <w:ilvl w:val="0"/>
          <w:numId w:val="55"/>
        </w:numPr>
        <w:autoSpaceDE w:val="0"/>
        <w:autoSpaceDN w:val="0"/>
        <w:spacing w:after="0"/>
        <w:ind w:left="709" w:hanging="357"/>
        <w:contextualSpacing w:val="0"/>
        <w:rPr>
          <w:rFonts w:asciiTheme="minorHAnsi" w:hAnsiTheme="minorHAnsi" w:cstheme="minorHAnsi"/>
          <w:sz w:val="22"/>
          <w:szCs w:val="22"/>
        </w:rPr>
      </w:pPr>
      <w:r w:rsidRPr="00F11C39">
        <w:rPr>
          <w:rFonts w:asciiTheme="minorHAnsi" w:hAnsiTheme="minorHAnsi" w:cstheme="minorHAnsi"/>
          <w:sz w:val="22"/>
          <w:szCs w:val="22"/>
        </w:rPr>
        <w:t>na</w:t>
      </w:r>
      <w:r w:rsidRPr="00F11C39">
        <w:rPr>
          <w:rFonts w:asciiTheme="minorHAnsi" w:hAnsiTheme="minorHAnsi" w:cstheme="minorHAnsi"/>
          <w:spacing w:val="1"/>
          <w:sz w:val="22"/>
          <w:szCs w:val="22"/>
        </w:rPr>
        <w:t xml:space="preserve"> </w:t>
      </w:r>
      <w:r w:rsidRPr="00F11C39">
        <w:rPr>
          <w:rFonts w:asciiTheme="minorHAnsi" w:hAnsiTheme="minorHAnsi" w:cstheme="minorHAnsi"/>
          <w:sz w:val="22"/>
          <w:szCs w:val="22"/>
        </w:rPr>
        <w:t>wniosek</w:t>
      </w:r>
      <w:r w:rsidRPr="00F11C39">
        <w:rPr>
          <w:rFonts w:asciiTheme="minorHAnsi" w:hAnsiTheme="minorHAnsi" w:cstheme="minorHAnsi"/>
          <w:spacing w:val="1"/>
          <w:sz w:val="22"/>
          <w:szCs w:val="22"/>
        </w:rPr>
        <w:t xml:space="preserve"> </w:t>
      </w:r>
      <w:r w:rsidRPr="00F11C39">
        <w:rPr>
          <w:rFonts w:asciiTheme="minorHAnsi" w:hAnsiTheme="minorHAnsi" w:cstheme="minorHAnsi"/>
          <w:sz w:val="22"/>
          <w:szCs w:val="22"/>
        </w:rPr>
        <w:t>Zamawiającego</w:t>
      </w:r>
      <w:r w:rsidRPr="00F11C39">
        <w:rPr>
          <w:rFonts w:asciiTheme="minorHAnsi" w:hAnsiTheme="minorHAnsi" w:cstheme="minorHAnsi"/>
          <w:spacing w:val="1"/>
          <w:sz w:val="22"/>
          <w:szCs w:val="22"/>
        </w:rPr>
        <w:t xml:space="preserve"> </w:t>
      </w:r>
      <w:r w:rsidRPr="00F11C39">
        <w:rPr>
          <w:rFonts w:asciiTheme="minorHAnsi" w:hAnsiTheme="minorHAnsi" w:cstheme="minorHAnsi"/>
          <w:sz w:val="22"/>
          <w:szCs w:val="22"/>
        </w:rPr>
        <w:t>–</w:t>
      </w:r>
      <w:r w:rsidRPr="00F11C39">
        <w:rPr>
          <w:rFonts w:asciiTheme="minorHAnsi" w:hAnsiTheme="minorHAnsi" w:cstheme="minorHAnsi"/>
          <w:spacing w:val="1"/>
          <w:sz w:val="22"/>
          <w:szCs w:val="22"/>
        </w:rPr>
        <w:t xml:space="preserve"> </w:t>
      </w:r>
      <w:r w:rsidRPr="00F11C39">
        <w:rPr>
          <w:rFonts w:asciiTheme="minorHAnsi" w:hAnsiTheme="minorHAnsi" w:cstheme="minorHAnsi"/>
          <w:sz w:val="22"/>
          <w:szCs w:val="22"/>
        </w:rPr>
        <w:t>w</w:t>
      </w:r>
      <w:r w:rsidRPr="00F11C39">
        <w:rPr>
          <w:rFonts w:asciiTheme="minorHAnsi" w:hAnsiTheme="minorHAnsi" w:cstheme="minorHAnsi"/>
          <w:spacing w:val="1"/>
          <w:sz w:val="22"/>
          <w:szCs w:val="22"/>
        </w:rPr>
        <w:t xml:space="preserve"> </w:t>
      </w:r>
      <w:r w:rsidRPr="00F11C39">
        <w:rPr>
          <w:rFonts w:asciiTheme="minorHAnsi" w:hAnsiTheme="minorHAnsi" w:cstheme="minorHAnsi"/>
          <w:sz w:val="22"/>
          <w:szCs w:val="22"/>
        </w:rPr>
        <w:t>przypadku</w:t>
      </w:r>
      <w:r w:rsidRPr="00F11C39">
        <w:rPr>
          <w:rFonts w:asciiTheme="minorHAnsi" w:hAnsiTheme="minorHAnsi" w:cstheme="minorHAnsi"/>
          <w:spacing w:val="1"/>
          <w:sz w:val="22"/>
          <w:szCs w:val="22"/>
        </w:rPr>
        <w:t xml:space="preserve"> </w:t>
      </w:r>
      <w:r w:rsidRPr="00F11C39">
        <w:rPr>
          <w:rFonts w:asciiTheme="minorHAnsi" w:hAnsiTheme="minorHAnsi" w:cstheme="minorHAnsi"/>
          <w:sz w:val="22"/>
          <w:szCs w:val="22"/>
        </w:rPr>
        <w:t>braku</w:t>
      </w:r>
      <w:r w:rsidRPr="00F11C39">
        <w:rPr>
          <w:rFonts w:asciiTheme="minorHAnsi" w:hAnsiTheme="minorHAnsi" w:cstheme="minorHAnsi"/>
          <w:spacing w:val="1"/>
          <w:sz w:val="22"/>
          <w:szCs w:val="22"/>
        </w:rPr>
        <w:t xml:space="preserve"> </w:t>
      </w:r>
      <w:r w:rsidRPr="00F11C39">
        <w:rPr>
          <w:rFonts w:asciiTheme="minorHAnsi" w:hAnsiTheme="minorHAnsi" w:cstheme="minorHAnsi"/>
          <w:sz w:val="22"/>
          <w:szCs w:val="22"/>
        </w:rPr>
        <w:t>zrealizowania umowy w całości w</w:t>
      </w:r>
      <w:r w:rsidRPr="00F11C39">
        <w:rPr>
          <w:rFonts w:asciiTheme="minorHAnsi" w:hAnsiTheme="minorHAnsi" w:cstheme="minorHAnsi"/>
          <w:spacing w:val="1"/>
          <w:sz w:val="22"/>
          <w:szCs w:val="22"/>
        </w:rPr>
        <w:t xml:space="preserve"> </w:t>
      </w:r>
      <w:r w:rsidRPr="00F11C39">
        <w:rPr>
          <w:rFonts w:asciiTheme="minorHAnsi" w:hAnsiTheme="minorHAnsi" w:cstheme="minorHAnsi"/>
          <w:sz w:val="22"/>
          <w:szCs w:val="22"/>
        </w:rPr>
        <w:t>okresie</w:t>
      </w:r>
      <w:r w:rsidRPr="00F11C39">
        <w:rPr>
          <w:rFonts w:asciiTheme="minorHAnsi" w:hAnsiTheme="minorHAnsi" w:cstheme="minorHAnsi"/>
          <w:spacing w:val="1"/>
          <w:sz w:val="22"/>
          <w:szCs w:val="22"/>
        </w:rPr>
        <w:t xml:space="preserve"> </w:t>
      </w:r>
      <w:r w:rsidRPr="00F11C39">
        <w:rPr>
          <w:rFonts w:asciiTheme="minorHAnsi" w:hAnsiTheme="minorHAnsi" w:cstheme="minorHAnsi"/>
          <w:sz w:val="22"/>
          <w:szCs w:val="22"/>
        </w:rPr>
        <w:t>jej</w:t>
      </w:r>
      <w:r w:rsidRPr="00F11C39">
        <w:rPr>
          <w:rFonts w:asciiTheme="minorHAnsi" w:hAnsiTheme="minorHAnsi" w:cstheme="minorHAnsi"/>
          <w:spacing w:val="1"/>
          <w:sz w:val="22"/>
          <w:szCs w:val="22"/>
        </w:rPr>
        <w:t xml:space="preserve"> </w:t>
      </w:r>
      <w:r w:rsidRPr="00F11C39">
        <w:rPr>
          <w:rFonts w:asciiTheme="minorHAnsi" w:hAnsiTheme="minorHAnsi" w:cstheme="minorHAnsi"/>
          <w:sz w:val="22"/>
          <w:szCs w:val="22"/>
        </w:rPr>
        <w:t>pierwotnego</w:t>
      </w:r>
      <w:r w:rsidRPr="00F11C39">
        <w:rPr>
          <w:rFonts w:asciiTheme="minorHAnsi" w:hAnsiTheme="minorHAnsi" w:cstheme="minorHAnsi"/>
          <w:spacing w:val="1"/>
          <w:sz w:val="22"/>
          <w:szCs w:val="22"/>
        </w:rPr>
        <w:t xml:space="preserve"> </w:t>
      </w:r>
      <w:r w:rsidRPr="00F11C39">
        <w:rPr>
          <w:rFonts w:asciiTheme="minorHAnsi" w:hAnsiTheme="minorHAnsi" w:cstheme="minorHAnsi"/>
          <w:sz w:val="22"/>
          <w:szCs w:val="22"/>
        </w:rPr>
        <w:t>obowiązywania.</w:t>
      </w:r>
    </w:p>
    <w:p w14:paraId="5E41725B" w14:textId="77777777" w:rsidR="00B1051C" w:rsidRPr="00F11C39" w:rsidRDefault="00B1051C" w:rsidP="00B1051C">
      <w:pPr>
        <w:pStyle w:val="Default"/>
        <w:widowControl/>
        <w:spacing w:after="0"/>
        <w:jc w:val="both"/>
        <w:rPr>
          <w:rFonts w:asciiTheme="minorHAnsi" w:hAnsiTheme="minorHAnsi" w:cstheme="minorHAnsi"/>
          <w:color w:val="auto"/>
          <w:sz w:val="22"/>
          <w:szCs w:val="22"/>
        </w:rPr>
      </w:pPr>
      <w:r w:rsidRPr="00F11C39">
        <w:rPr>
          <w:rFonts w:asciiTheme="minorHAnsi" w:hAnsiTheme="minorHAnsi" w:cstheme="minorHAnsi"/>
          <w:bCs/>
          <w:sz w:val="22"/>
          <w:szCs w:val="22"/>
        </w:rPr>
        <w:t>Jeżeli Wykonawca nie złoży wniosku, o którym mowa w ust. 3 lit. a lub nie wyrazi zgody na</w:t>
      </w:r>
      <w:r w:rsidRPr="00F11C39">
        <w:rPr>
          <w:rFonts w:asciiTheme="minorHAnsi" w:hAnsiTheme="minorHAnsi" w:cstheme="minorHAnsi"/>
          <w:bCs/>
          <w:spacing w:val="1"/>
          <w:sz w:val="22"/>
          <w:szCs w:val="22"/>
        </w:rPr>
        <w:t xml:space="preserve"> </w:t>
      </w:r>
      <w:r w:rsidRPr="00F11C39">
        <w:rPr>
          <w:rFonts w:asciiTheme="minorHAnsi" w:hAnsiTheme="minorHAnsi" w:cstheme="minorHAnsi"/>
          <w:bCs/>
          <w:sz w:val="22"/>
          <w:szCs w:val="22"/>
        </w:rPr>
        <w:t>przedłużenie Umowy stosownie do ust. 3 lit. b może się domagać wynagrodzenia jedynie za</w:t>
      </w:r>
      <w:r w:rsidRPr="00F11C39">
        <w:rPr>
          <w:rFonts w:asciiTheme="minorHAnsi" w:hAnsiTheme="minorHAnsi" w:cstheme="minorHAnsi"/>
          <w:bCs/>
          <w:spacing w:val="1"/>
          <w:sz w:val="22"/>
          <w:szCs w:val="22"/>
        </w:rPr>
        <w:t xml:space="preserve"> </w:t>
      </w:r>
      <w:r w:rsidRPr="00F11C39">
        <w:rPr>
          <w:rFonts w:asciiTheme="minorHAnsi" w:hAnsiTheme="minorHAnsi" w:cstheme="minorHAnsi"/>
          <w:bCs/>
          <w:sz w:val="22"/>
          <w:szCs w:val="22"/>
        </w:rPr>
        <w:t>zrealizowaną</w:t>
      </w:r>
      <w:r w:rsidRPr="00F11C39">
        <w:rPr>
          <w:rFonts w:asciiTheme="minorHAnsi" w:hAnsiTheme="minorHAnsi" w:cstheme="minorHAnsi"/>
          <w:bCs/>
          <w:spacing w:val="1"/>
          <w:sz w:val="22"/>
          <w:szCs w:val="22"/>
        </w:rPr>
        <w:t xml:space="preserve"> </w:t>
      </w:r>
      <w:r w:rsidRPr="00F11C39">
        <w:rPr>
          <w:rFonts w:asciiTheme="minorHAnsi" w:hAnsiTheme="minorHAnsi" w:cstheme="minorHAnsi"/>
          <w:bCs/>
          <w:sz w:val="22"/>
          <w:szCs w:val="22"/>
        </w:rPr>
        <w:t>w</w:t>
      </w:r>
      <w:r w:rsidRPr="00F11C39">
        <w:rPr>
          <w:rFonts w:asciiTheme="minorHAnsi" w:hAnsiTheme="minorHAnsi" w:cstheme="minorHAnsi"/>
          <w:bCs/>
          <w:spacing w:val="1"/>
          <w:sz w:val="22"/>
          <w:szCs w:val="22"/>
        </w:rPr>
        <w:t xml:space="preserve"> </w:t>
      </w:r>
      <w:r w:rsidRPr="00F11C39">
        <w:rPr>
          <w:rFonts w:asciiTheme="minorHAnsi" w:hAnsiTheme="minorHAnsi" w:cstheme="minorHAnsi"/>
          <w:bCs/>
          <w:sz w:val="22"/>
          <w:szCs w:val="22"/>
        </w:rPr>
        <w:t>okresie</w:t>
      </w:r>
      <w:r w:rsidRPr="00F11C39">
        <w:rPr>
          <w:rFonts w:asciiTheme="minorHAnsi" w:hAnsiTheme="minorHAnsi" w:cstheme="minorHAnsi"/>
          <w:bCs/>
          <w:spacing w:val="1"/>
          <w:sz w:val="22"/>
          <w:szCs w:val="22"/>
        </w:rPr>
        <w:t xml:space="preserve"> </w:t>
      </w:r>
      <w:r w:rsidRPr="00F11C39">
        <w:rPr>
          <w:rFonts w:asciiTheme="minorHAnsi" w:hAnsiTheme="minorHAnsi" w:cstheme="minorHAnsi"/>
          <w:bCs/>
          <w:sz w:val="22"/>
          <w:szCs w:val="22"/>
        </w:rPr>
        <w:t>obowiązywania</w:t>
      </w:r>
      <w:r w:rsidRPr="00F11C39">
        <w:rPr>
          <w:rFonts w:asciiTheme="minorHAnsi" w:hAnsiTheme="minorHAnsi" w:cstheme="minorHAnsi"/>
          <w:bCs/>
          <w:spacing w:val="1"/>
          <w:sz w:val="22"/>
          <w:szCs w:val="22"/>
        </w:rPr>
        <w:t xml:space="preserve"> </w:t>
      </w:r>
      <w:r w:rsidRPr="00F11C39">
        <w:rPr>
          <w:rFonts w:asciiTheme="minorHAnsi" w:hAnsiTheme="minorHAnsi" w:cstheme="minorHAnsi"/>
          <w:bCs/>
          <w:sz w:val="22"/>
          <w:szCs w:val="22"/>
        </w:rPr>
        <w:t>Umowy</w:t>
      </w:r>
      <w:r w:rsidRPr="00F11C39">
        <w:rPr>
          <w:rFonts w:asciiTheme="minorHAnsi" w:hAnsiTheme="minorHAnsi" w:cstheme="minorHAnsi"/>
          <w:bCs/>
          <w:spacing w:val="1"/>
          <w:sz w:val="22"/>
          <w:szCs w:val="22"/>
        </w:rPr>
        <w:t xml:space="preserve"> </w:t>
      </w:r>
      <w:r w:rsidRPr="00F11C39">
        <w:rPr>
          <w:rFonts w:asciiTheme="minorHAnsi" w:hAnsiTheme="minorHAnsi" w:cstheme="minorHAnsi"/>
          <w:bCs/>
          <w:sz w:val="22"/>
          <w:szCs w:val="22"/>
        </w:rPr>
        <w:t>część</w:t>
      </w:r>
      <w:r w:rsidRPr="00F11C39">
        <w:rPr>
          <w:rFonts w:asciiTheme="minorHAnsi" w:hAnsiTheme="minorHAnsi" w:cstheme="minorHAnsi"/>
          <w:bCs/>
          <w:spacing w:val="1"/>
          <w:sz w:val="22"/>
          <w:szCs w:val="22"/>
        </w:rPr>
        <w:t xml:space="preserve"> </w:t>
      </w:r>
      <w:r w:rsidRPr="00F11C39">
        <w:rPr>
          <w:rFonts w:asciiTheme="minorHAnsi" w:hAnsiTheme="minorHAnsi" w:cstheme="minorHAnsi"/>
          <w:bCs/>
          <w:sz w:val="22"/>
          <w:szCs w:val="22"/>
        </w:rPr>
        <w:t>zamówienia</w:t>
      </w:r>
      <w:r w:rsidRPr="00F11C39">
        <w:rPr>
          <w:rFonts w:asciiTheme="minorHAnsi" w:hAnsiTheme="minorHAnsi" w:cstheme="minorHAnsi"/>
          <w:bCs/>
          <w:spacing w:val="1"/>
          <w:sz w:val="22"/>
          <w:szCs w:val="22"/>
        </w:rPr>
        <w:t xml:space="preserve"> </w:t>
      </w:r>
      <w:r w:rsidRPr="00F11C39">
        <w:rPr>
          <w:rFonts w:asciiTheme="minorHAnsi" w:hAnsiTheme="minorHAnsi" w:cstheme="minorHAnsi"/>
          <w:bCs/>
          <w:sz w:val="22"/>
          <w:szCs w:val="22"/>
        </w:rPr>
        <w:t>i</w:t>
      </w:r>
      <w:r w:rsidRPr="00F11C39">
        <w:rPr>
          <w:rFonts w:asciiTheme="minorHAnsi" w:hAnsiTheme="minorHAnsi" w:cstheme="minorHAnsi"/>
          <w:bCs/>
          <w:spacing w:val="1"/>
          <w:sz w:val="22"/>
          <w:szCs w:val="22"/>
        </w:rPr>
        <w:t xml:space="preserve"> </w:t>
      </w:r>
      <w:r w:rsidRPr="00F11C39">
        <w:rPr>
          <w:rFonts w:asciiTheme="minorHAnsi" w:hAnsiTheme="minorHAnsi" w:cstheme="minorHAnsi"/>
          <w:bCs/>
          <w:sz w:val="22"/>
          <w:szCs w:val="22"/>
        </w:rPr>
        <w:t>nie</w:t>
      </w:r>
      <w:r w:rsidRPr="00F11C39">
        <w:rPr>
          <w:rFonts w:asciiTheme="minorHAnsi" w:hAnsiTheme="minorHAnsi" w:cstheme="minorHAnsi"/>
          <w:bCs/>
          <w:spacing w:val="1"/>
          <w:sz w:val="22"/>
          <w:szCs w:val="22"/>
        </w:rPr>
        <w:t xml:space="preserve"> </w:t>
      </w:r>
      <w:r w:rsidRPr="00F11C39">
        <w:rPr>
          <w:rFonts w:asciiTheme="minorHAnsi" w:hAnsiTheme="minorHAnsi" w:cstheme="minorHAnsi"/>
          <w:bCs/>
          <w:sz w:val="22"/>
          <w:szCs w:val="22"/>
        </w:rPr>
        <w:t>przysługuje</w:t>
      </w:r>
      <w:r w:rsidRPr="00F11C39">
        <w:rPr>
          <w:rFonts w:asciiTheme="minorHAnsi" w:hAnsiTheme="minorHAnsi" w:cstheme="minorHAnsi"/>
          <w:bCs/>
          <w:spacing w:val="1"/>
          <w:sz w:val="22"/>
          <w:szCs w:val="22"/>
        </w:rPr>
        <w:t xml:space="preserve"> </w:t>
      </w:r>
      <w:r w:rsidRPr="00F11C39">
        <w:rPr>
          <w:rFonts w:asciiTheme="minorHAnsi" w:hAnsiTheme="minorHAnsi" w:cstheme="minorHAnsi"/>
          <w:bCs/>
          <w:sz w:val="22"/>
          <w:szCs w:val="22"/>
        </w:rPr>
        <w:t>mu</w:t>
      </w:r>
      <w:r w:rsidRPr="00F11C39">
        <w:rPr>
          <w:rFonts w:asciiTheme="minorHAnsi" w:hAnsiTheme="minorHAnsi" w:cstheme="minorHAnsi"/>
          <w:bCs/>
          <w:spacing w:val="1"/>
          <w:sz w:val="22"/>
          <w:szCs w:val="22"/>
        </w:rPr>
        <w:t xml:space="preserve"> </w:t>
      </w:r>
      <w:r w:rsidRPr="00F11C39">
        <w:rPr>
          <w:rFonts w:asciiTheme="minorHAnsi" w:hAnsiTheme="minorHAnsi" w:cstheme="minorHAnsi"/>
          <w:bCs/>
          <w:sz w:val="22"/>
          <w:szCs w:val="22"/>
        </w:rPr>
        <w:t>roszczenie odszkodowawcze</w:t>
      </w:r>
      <w:r w:rsidRPr="00F11C39">
        <w:rPr>
          <w:rFonts w:asciiTheme="minorHAnsi" w:hAnsiTheme="minorHAnsi" w:cstheme="minorHAnsi"/>
          <w:bCs/>
          <w:spacing w:val="-2"/>
          <w:sz w:val="22"/>
          <w:szCs w:val="22"/>
        </w:rPr>
        <w:t xml:space="preserve"> </w:t>
      </w:r>
      <w:r w:rsidRPr="00F11C39">
        <w:rPr>
          <w:rFonts w:asciiTheme="minorHAnsi" w:hAnsiTheme="minorHAnsi" w:cstheme="minorHAnsi"/>
          <w:bCs/>
          <w:sz w:val="22"/>
          <w:szCs w:val="22"/>
        </w:rPr>
        <w:t>z</w:t>
      </w:r>
      <w:r w:rsidRPr="00F11C39">
        <w:rPr>
          <w:rFonts w:asciiTheme="minorHAnsi" w:hAnsiTheme="minorHAnsi" w:cstheme="minorHAnsi"/>
          <w:bCs/>
          <w:spacing w:val="-3"/>
          <w:sz w:val="22"/>
          <w:szCs w:val="22"/>
        </w:rPr>
        <w:t xml:space="preserve"> </w:t>
      </w:r>
      <w:r w:rsidRPr="00F11C39">
        <w:rPr>
          <w:rFonts w:asciiTheme="minorHAnsi" w:hAnsiTheme="minorHAnsi" w:cstheme="minorHAnsi"/>
          <w:bCs/>
          <w:sz w:val="22"/>
          <w:szCs w:val="22"/>
        </w:rPr>
        <w:t>tytułu</w:t>
      </w:r>
      <w:r w:rsidRPr="00F11C39">
        <w:rPr>
          <w:rFonts w:asciiTheme="minorHAnsi" w:hAnsiTheme="minorHAnsi" w:cstheme="minorHAnsi"/>
          <w:bCs/>
          <w:spacing w:val="-2"/>
          <w:sz w:val="22"/>
          <w:szCs w:val="22"/>
        </w:rPr>
        <w:t xml:space="preserve"> </w:t>
      </w:r>
      <w:r w:rsidRPr="00F11C39">
        <w:rPr>
          <w:rFonts w:asciiTheme="minorHAnsi" w:hAnsiTheme="minorHAnsi" w:cstheme="minorHAnsi"/>
          <w:bCs/>
          <w:sz w:val="22"/>
          <w:szCs w:val="22"/>
        </w:rPr>
        <w:t>nie</w:t>
      </w:r>
      <w:r w:rsidRPr="00F11C39">
        <w:rPr>
          <w:rFonts w:asciiTheme="minorHAnsi" w:hAnsiTheme="minorHAnsi" w:cstheme="minorHAnsi"/>
          <w:bCs/>
          <w:spacing w:val="-2"/>
          <w:sz w:val="22"/>
          <w:szCs w:val="22"/>
        </w:rPr>
        <w:t xml:space="preserve"> </w:t>
      </w:r>
      <w:r w:rsidRPr="00F11C39">
        <w:rPr>
          <w:rFonts w:asciiTheme="minorHAnsi" w:hAnsiTheme="minorHAnsi" w:cstheme="minorHAnsi"/>
          <w:bCs/>
          <w:sz w:val="22"/>
          <w:szCs w:val="22"/>
        </w:rPr>
        <w:t>zrealizowania</w:t>
      </w:r>
      <w:r w:rsidRPr="00F11C39">
        <w:rPr>
          <w:rFonts w:asciiTheme="minorHAnsi" w:hAnsiTheme="minorHAnsi" w:cstheme="minorHAnsi"/>
          <w:bCs/>
          <w:spacing w:val="-3"/>
          <w:sz w:val="22"/>
          <w:szCs w:val="22"/>
        </w:rPr>
        <w:t xml:space="preserve"> </w:t>
      </w:r>
      <w:r w:rsidRPr="00F11C39">
        <w:rPr>
          <w:rFonts w:asciiTheme="minorHAnsi" w:hAnsiTheme="minorHAnsi" w:cstheme="minorHAnsi"/>
          <w:bCs/>
          <w:sz w:val="22"/>
          <w:szCs w:val="22"/>
        </w:rPr>
        <w:t>pełnego wynagrodzenia</w:t>
      </w:r>
      <w:r w:rsidRPr="00F11C39">
        <w:rPr>
          <w:rFonts w:asciiTheme="minorHAnsi" w:hAnsiTheme="minorHAnsi" w:cstheme="minorHAnsi"/>
          <w:bCs/>
          <w:spacing w:val="-2"/>
          <w:sz w:val="22"/>
          <w:szCs w:val="22"/>
        </w:rPr>
        <w:t xml:space="preserve"> </w:t>
      </w:r>
      <w:r w:rsidRPr="00F11C39">
        <w:rPr>
          <w:rFonts w:asciiTheme="minorHAnsi" w:hAnsiTheme="minorHAnsi" w:cstheme="minorHAnsi"/>
          <w:bCs/>
          <w:sz w:val="22"/>
          <w:szCs w:val="22"/>
        </w:rPr>
        <w:t>za</w:t>
      </w:r>
      <w:r w:rsidRPr="00F11C39">
        <w:rPr>
          <w:rFonts w:asciiTheme="minorHAnsi" w:hAnsiTheme="minorHAnsi" w:cstheme="minorHAnsi"/>
          <w:bCs/>
          <w:spacing w:val="-2"/>
          <w:sz w:val="22"/>
          <w:szCs w:val="22"/>
        </w:rPr>
        <w:t xml:space="preserve"> </w:t>
      </w:r>
      <w:r w:rsidRPr="00F11C39">
        <w:rPr>
          <w:rFonts w:asciiTheme="minorHAnsi" w:hAnsiTheme="minorHAnsi" w:cstheme="minorHAnsi"/>
          <w:bCs/>
          <w:sz w:val="22"/>
          <w:szCs w:val="22"/>
        </w:rPr>
        <w:t>produkt.</w:t>
      </w:r>
    </w:p>
    <w:p w14:paraId="0FCD01BA" w14:textId="77777777" w:rsidR="00B1051C" w:rsidRPr="00F11C39" w:rsidRDefault="00B1051C" w:rsidP="00B1051C">
      <w:pPr>
        <w:pStyle w:val="Default"/>
        <w:widowControl/>
        <w:numPr>
          <w:ilvl w:val="0"/>
          <w:numId w:val="54"/>
        </w:numPr>
        <w:spacing w:after="0"/>
        <w:ind w:left="426"/>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 xml:space="preserve">Zamawiający dopuszcza zmianę cen jednostkowych towarów wskazanych w Załączniku nr 1 do umowy w przypadku: </w:t>
      </w:r>
    </w:p>
    <w:p w14:paraId="46C7E8EE" w14:textId="77777777" w:rsidR="00B1051C" w:rsidRPr="00F11C39" w:rsidRDefault="00B1051C" w:rsidP="00B1051C">
      <w:pPr>
        <w:pStyle w:val="Default"/>
        <w:widowControl/>
        <w:numPr>
          <w:ilvl w:val="0"/>
          <w:numId w:val="50"/>
        </w:numPr>
        <w:spacing w:after="0"/>
        <w:ind w:left="709" w:hanging="357"/>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zmiany stawki VAT - zmiana ceny następuje z dniem powstania obowiązku podatkowego, przy czym zmianie ulegnie tylko cena brutto, a cena netto pozostanie bez zmian;</w:t>
      </w:r>
    </w:p>
    <w:p w14:paraId="7E3FBA50" w14:textId="77777777" w:rsidR="00B1051C" w:rsidRPr="00F11C39" w:rsidRDefault="00B1051C" w:rsidP="00B1051C">
      <w:pPr>
        <w:pStyle w:val="Default"/>
        <w:widowControl/>
        <w:numPr>
          <w:ilvl w:val="0"/>
          <w:numId w:val="50"/>
        </w:numPr>
        <w:spacing w:after="0"/>
        <w:ind w:left="709" w:hanging="357"/>
        <w:jc w:val="both"/>
        <w:rPr>
          <w:rFonts w:asciiTheme="minorHAnsi" w:hAnsiTheme="minorHAnsi" w:cstheme="minorHAnsi"/>
          <w:color w:val="auto"/>
          <w:sz w:val="22"/>
          <w:szCs w:val="22"/>
        </w:rPr>
      </w:pPr>
      <w:r w:rsidRPr="00F11C39">
        <w:rPr>
          <w:rFonts w:asciiTheme="minorHAnsi" w:hAnsiTheme="minorHAnsi" w:cstheme="minorHAnsi"/>
          <w:sz w:val="22"/>
          <w:szCs w:val="22"/>
        </w:rPr>
        <w:t>wysokości minimalnego wynagrodzenia za pracę albo wysokości minimalnej stawki godzinowej, ustalonych na podstawie przepisów ustawy z dnia 10 października 2002 r. o minimalnym wynagrodzeniu za pracę,</w:t>
      </w:r>
    </w:p>
    <w:p w14:paraId="6DDB96AE" w14:textId="77777777" w:rsidR="00B1051C" w:rsidRPr="00F11C39" w:rsidRDefault="00B1051C" w:rsidP="00B1051C">
      <w:pPr>
        <w:pStyle w:val="Default"/>
        <w:widowControl/>
        <w:numPr>
          <w:ilvl w:val="0"/>
          <w:numId w:val="50"/>
        </w:numPr>
        <w:spacing w:after="0"/>
        <w:ind w:left="709" w:hanging="357"/>
        <w:jc w:val="both"/>
        <w:rPr>
          <w:rFonts w:asciiTheme="minorHAnsi" w:hAnsiTheme="minorHAnsi" w:cstheme="minorHAnsi"/>
          <w:color w:val="auto"/>
          <w:sz w:val="22"/>
          <w:szCs w:val="22"/>
        </w:rPr>
      </w:pPr>
      <w:r w:rsidRPr="00F11C39">
        <w:rPr>
          <w:rFonts w:asciiTheme="minorHAnsi" w:hAnsiTheme="minorHAnsi" w:cstheme="minorHAnsi"/>
          <w:sz w:val="22"/>
          <w:szCs w:val="22"/>
        </w:rPr>
        <w:t>zasad podlegania ubezpieczeniom społecznym lub ubezpieczeniu zdrowotnemu lub wysokości stawki   składki na ubezpieczenie społeczne lub zdrowotne,</w:t>
      </w:r>
    </w:p>
    <w:p w14:paraId="1C3088B9" w14:textId="77777777" w:rsidR="00B1051C" w:rsidRPr="00F11C39" w:rsidRDefault="00B1051C" w:rsidP="00B1051C">
      <w:pPr>
        <w:pStyle w:val="Default"/>
        <w:widowControl/>
        <w:numPr>
          <w:ilvl w:val="0"/>
          <w:numId w:val="50"/>
        </w:numPr>
        <w:spacing w:after="0"/>
        <w:ind w:left="709" w:hanging="357"/>
        <w:jc w:val="both"/>
        <w:rPr>
          <w:rFonts w:asciiTheme="minorHAnsi" w:hAnsiTheme="minorHAnsi" w:cstheme="minorHAnsi"/>
          <w:color w:val="auto"/>
          <w:sz w:val="22"/>
          <w:szCs w:val="22"/>
        </w:rPr>
      </w:pPr>
      <w:r w:rsidRPr="00F11C39">
        <w:rPr>
          <w:rFonts w:asciiTheme="minorHAnsi" w:hAnsiTheme="minorHAnsi" w:cstheme="minorHAnsi"/>
          <w:sz w:val="22"/>
          <w:szCs w:val="22"/>
        </w:rPr>
        <w:t>zasad gromadzenia i wysokości wpłat do pracowniczych planów kapitałowych, o których mowa w ustawie z dnia 4 października 2018 r. o pracowniczych planach kapitałowych (</w:t>
      </w:r>
      <w:r>
        <w:rPr>
          <w:rFonts w:asciiTheme="minorHAnsi" w:hAnsiTheme="minorHAnsi" w:cstheme="minorHAnsi"/>
          <w:sz w:val="22"/>
          <w:szCs w:val="22"/>
        </w:rPr>
        <w:t xml:space="preserve">t. j. </w:t>
      </w:r>
      <w:r w:rsidRPr="00F11C39">
        <w:rPr>
          <w:rFonts w:asciiTheme="minorHAnsi" w:hAnsiTheme="minorHAnsi" w:cstheme="minorHAnsi"/>
          <w:sz w:val="22"/>
          <w:szCs w:val="22"/>
        </w:rPr>
        <w:t>Dz.U. 202</w:t>
      </w:r>
      <w:r>
        <w:rPr>
          <w:rFonts w:asciiTheme="minorHAnsi" w:hAnsiTheme="minorHAnsi" w:cstheme="minorHAnsi"/>
          <w:sz w:val="22"/>
          <w:szCs w:val="22"/>
        </w:rPr>
        <w:t>4</w:t>
      </w:r>
      <w:r w:rsidRPr="00F11C39">
        <w:rPr>
          <w:rFonts w:asciiTheme="minorHAnsi" w:hAnsiTheme="minorHAnsi" w:cstheme="minorHAnsi"/>
          <w:sz w:val="22"/>
          <w:szCs w:val="22"/>
        </w:rPr>
        <w:t xml:space="preserve"> poz. </w:t>
      </w:r>
      <w:r>
        <w:rPr>
          <w:rFonts w:asciiTheme="minorHAnsi" w:hAnsiTheme="minorHAnsi" w:cstheme="minorHAnsi"/>
          <w:sz w:val="22"/>
          <w:szCs w:val="22"/>
        </w:rPr>
        <w:t>427</w:t>
      </w:r>
      <w:r w:rsidRPr="00F11C39">
        <w:rPr>
          <w:rFonts w:asciiTheme="minorHAnsi" w:hAnsiTheme="minorHAnsi" w:cstheme="minorHAnsi"/>
          <w:sz w:val="22"/>
          <w:szCs w:val="22"/>
        </w:rPr>
        <w:t>),</w:t>
      </w:r>
    </w:p>
    <w:p w14:paraId="0CF9F043" w14:textId="77777777" w:rsidR="00B1051C" w:rsidRPr="00F11C39" w:rsidRDefault="00B1051C" w:rsidP="00B1051C">
      <w:pPr>
        <w:pStyle w:val="Default"/>
        <w:spacing w:after="0"/>
        <w:ind w:left="709"/>
        <w:jc w:val="both"/>
        <w:rPr>
          <w:rFonts w:asciiTheme="minorHAnsi" w:hAnsiTheme="minorHAnsi" w:cstheme="minorHAnsi"/>
          <w:color w:val="auto"/>
          <w:sz w:val="22"/>
          <w:szCs w:val="22"/>
        </w:rPr>
      </w:pPr>
      <w:r w:rsidRPr="00F11C39">
        <w:rPr>
          <w:rFonts w:asciiTheme="minorHAnsi" w:hAnsiTheme="minorHAnsi" w:cstheme="minorHAnsi"/>
          <w:sz w:val="22"/>
          <w:szCs w:val="22"/>
        </w:rPr>
        <w:t>- jeżeli zmiany te będą miały wpływ na koszty wykonania zamówienia przez Wykonawcę;</w:t>
      </w:r>
    </w:p>
    <w:p w14:paraId="6B82DFA7" w14:textId="77777777" w:rsidR="00B1051C" w:rsidRPr="00F11C39" w:rsidRDefault="00B1051C" w:rsidP="00B1051C">
      <w:pPr>
        <w:pStyle w:val="Default"/>
        <w:widowControl/>
        <w:numPr>
          <w:ilvl w:val="0"/>
          <w:numId w:val="50"/>
        </w:numPr>
        <w:spacing w:after="0"/>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zmniejszenie ceny w każdym przypadku,</w:t>
      </w:r>
    </w:p>
    <w:p w14:paraId="16CAF50B" w14:textId="77777777" w:rsidR="00B1051C" w:rsidRPr="00F11C39" w:rsidRDefault="00B1051C" w:rsidP="00B1051C">
      <w:pPr>
        <w:pStyle w:val="Akapitzlist"/>
        <w:widowControl w:val="0"/>
        <w:numPr>
          <w:ilvl w:val="0"/>
          <w:numId w:val="67"/>
        </w:numPr>
        <w:shd w:val="clear" w:color="auto" w:fill="FFFFFF" w:themeFill="background1"/>
        <w:spacing w:after="0"/>
        <w:ind w:left="284" w:right="115" w:hanging="284"/>
        <w:rPr>
          <w:rFonts w:asciiTheme="minorHAnsi" w:hAnsiTheme="minorHAnsi" w:cstheme="minorHAnsi"/>
          <w:sz w:val="22"/>
          <w:szCs w:val="22"/>
        </w:rPr>
      </w:pPr>
      <w:r w:rsidRPr="00F11C39">
        <w:rPr>
          <w:rFonts w:asciiTheme="minorHAnsi" w:hAnsiTheme="minorHAnsi" w:cstheme="minorHAnsi"/>
          <w:sz w:val="22"/>
          <w:szCs w:val="22"/>
        </w:rPr>
        <w:t>W przypadkach, o których mowa w ust. 4 niniejszego paragrafu zmiana wynagrodzenia będzie następowała wg poniższych zasad:</w:t>
      </w:r>
    </w:p>
    <w:p w14:paraId="032765B7" w14:textId="77777777" w:rsidR="00B1051C" w:rsidRPr="00F11C39" w:rsidRDefault="00B1051C" w:rsidP="00B1051C">
      <w:pPr>
        <w:pStyle w:val="Akapitzlist"/>
        <w:numPr>
          <w:ilvl w:val="1"/>
          <w:numId w:val="15"/>
        </w:numPr>
        <w:spacing w:after="0"/>
        <w:rPr>
          <w:rFonts w:asciiTheme="minorHAnsi" w:hAnsiTheme="minorHAnsi" w:cstheme="minorHAnsi"/>
          <w:sz w:val="22"/>
          <w:szCs w:val="22"/>
        </w:rPr>
      </w:pPr>
      <w:r w:rsidRPr="00F11C39">
        <w:rPr>
          <w:rFonts w:asciiTheme="minorHAnsi" w:hAnsiTheme="minorHAnsi" w:cstheme="minorHAnsi"/>
          <w:sz w:val="22"/>
          <w:szCs w:val="22"/>
        </w:rPr>
        <w:t>w przypadku wystąpienia okoliczności wskazanych w ust. 4 lit. a) niniejszego paragrafu, Wykonawca jest uprawniony złożyć Zamawiającemu pisemny wniosek o zmianę umowy o zamówienie publiczne w zakresie płatności wynikających z faktur wystawionych po wejściu w życie przepisów zmieniających stawkę podatku od towarów i usług. Wniosek powinien zawierać wyczerpujące uzasadnienie faktyczne i prawne oraz dokładne wyliczenie kwoty wynagrodzenia należnego Wykonawcy po zmianie umowy.</w:t>
      </w:r>
    </w:p>
    <w:p w14:paraId="1975D23C" w14:textId="77777777" w:rsidR="00B1051C" w:rsidRPr="00F11C39" w:rsidRDefault="00B1051C" w:rsidP="00B1051C">
      <w:pPr>
        <w:pStyle w:val="Akapitzlist"/>
        <w:numPr>
          <w:ilvl w:val="1"/>
          <w:numId w:val="15"/>
        </w:numPr>
        <w:spacing w:after="0"/>
        <w:rPr>
          <w:rFonts w:asciiTheme="minorHAnsi" w:hAnsiTheme="minorHAnsi" w:cstheme="minorHAnsi"/>
          <w:sz w:val="22"/>
          <w:szCs w:val="22"/>
        </w:rPr>
      </w:pPr>
      <w:r w:rsidRPr="00F11C39">
        <w:rPr>
          <w:rFonts w:asciiTheme="minorHAnsi" w:hAnsiTheme="minorHAnsi" w:cstheme="minorHAnsi"/>
          <w:sz w:val="22"/>
          <w:szCs w:val="22"/>
        </w:rPr>
        <w:t>w przypadku wystąpienia okoliczności wskazanych w ust. 4 lit. b), wynagrodzenie Wykonawcy ulegnie zmianie o wartość wzrostu całkowitego kosztu wykonania przez Wykonawcę zamówienia wynikającą ze zwiększenia wynagrodzeń osób bezpośrednio wykonujących zamówienie do wysokości zmienionego minimalnego wynagrodzenia, z uwzględnieniem wszystkich obciążeń publicznoprawnych od kwoty wzrostu minimalnego wynagrodzenia (przy uwzględnieniu proporcji wynikającej z udziału tych osób w wykonaniu wszystkich zamówień realizowanych przez Wykonawcę),</w:t>
      </w:r>
    </w:p>
    <w:p w14:paraId="580EF67A" w14:textId="77777777" w:rsidR="00B1051C" w:rsidRPr="00F11C39" w:rsidRDefault="00B1051C" w:rsidP="00B1051C">
      <w:pPr>
        <w:pStyle w:val="Akapitzlist"/>
        <w:numPr>
          <w:ilvl w:val="1"/>
          <w:numId w:val="15"/>
        </w:numPr>
        <w:spacing w:after="0"/>
        <w:rPr>
          <w:rFonts w:asciiTheme="minorHAnsi" w:hAnsiTheme="minorHAnsi" w:cstheme="minorHAnsi"/>
          <w:sz w:val="22"/>
          <w:szCs w:val="22"/>
        </w:rPr>
      </w:pPr>
      <w:r w:rsidRPr="00F11C39">
        <w:rPr>
          <w:rFonts w:asciiTheme="minorHAnsi" w:hAnsiTheme="minorHAnsi" w:cstheme="minorHAnsi"/>
          <w:sz w:val="22"/>
          <w:szCs w:val="22"/>
        </w:rPr>
        <w:t xml:space="preserve">w przypadku wystąpienia okoliczności wskazanych w ust. 4 lit. c), wynagrodzenie Wykonawcy ulegnie zmianie o wartość wzrostu całkowitego kosztu wykonania przez Wykonawcę zamówienia, jaką będzie on zobowiązany dodatkowo ponieść w celu uwzględnienia tej zmiany, przy zachowaniu dotychczasowej kwoty netto wynagrodzenia osób bezpośrednio wykonujących zamówienie </w:t>
      </w:r>
      <w:r w:rsidRPr="00F11C39">
        <w:rPr>
          <w:rFonts w:asciiTheme="minorHAnsi" w:hAnsiTheme="minorHAnsi" w:cstheme="minorHAnsi"/>
          <w:color w:val="000000"/>
          <w:sz w:val="22"/>
          <w:szCs w:val="22"/>
          <w:lang w:eastAsia="pl-PL"/>
        </w:rPr>
        <w:t>na rzecz Zamawiającego (przy uwzględnieniu proporcji wynikającej z udziału tych osób w wykonaniu wszystkich zamówień realizowanych przez Wykonawcę),</w:t>
      </w:r>
    </w:p>
    <w:p w14:paraId="51129D61" w14:textId="77777777" w:rsidR="00B1051C" w:rsidRPr="00F11C39" w:rsidRDefault="00B1051C" w:rsidP="00B1051C">
      <w:pPr>
        <w:pStyle w:val="Akapitzlist"/>
        <w:numPr>
          <w:ilvl w:val="1"/>
          <w:numId w:val="15"/>
        </w:numPr>
        <w:spacing w:after="0"/>
        <w:rPr>
          <w:rFonts w:asciiTheme="minorHAnsi" w:hAnsiTheme="minorHAnsi" w:cstheme="minorHAnsi"/>
          <w:sz w:val="22"/>
          <w:szCs w:val="22"/>
        </w:rPr>
      </w:pPr>
      <w:r w:rsidRPr="00F11C39">
        <w:rPr>
          <w:rFonts w:asciiTheme="minorHAnsi" w:hAnsiTheme="minorHAnsi" w:cstheme="minorHAnsi"/>
          <w:sz w:val="22"/>
          <w:szCs w:val="22"/>
        </w:rPr>
        <w:lastRenderedPageBreak/>
        <w:t>w przypadku wystąpienia okoliczności wskazanych w ust. 4 lit. d) wynagrodzenie Wykonawcy ulegnie zmianie o wartość wzrostu całkowitego kosztu wykonania przez Wykonawcę zamówienia, jaką będzie on zobowiązany dodatkowo ponieść w celu uwzględnienia tej zmiany, przy zachowaniu dotychczasowej kwoty netto wynagrodzenia osób bezpośrednio wykonujących zamówienie na rzecz Zamawiającego (przy uwzględnieniu proporcji wynikającej z udziału tych osób w wykonaniu wszystkich zamówień realizowanych przez Wykonawcę).</w:t>
      </w:r>
    </w:p>
    <w:p w14:paraId="522C8421" w14:textId="77777777" w:rsidR="00B1051C" w:rsidRPr="00F11C39" w:rsidRDefault="00B1051C" w:rsidP="00B1051C">
      <w:pPr>
        <w:pStyle w:val="Akapitzlist"/>
        <w:numPr>
          <w:ilvl w:val="1"/>
          <w:numId w:val="15"/>
        </w:numPr>
        <w:spacing w:after="0"/>
        <w:rPr>
          <w:rFonts w:asciiTheme="minorHAnsi" w:hAnsiTheme="minorHAnsi" w:cstheme="minorHAnsi"/>
          <w:sz w:val="22"/>
          <w:szCs w:val="22"/>
        </w:rPr>
      </w:pPr>
      <w:r w:rsidRPr="00F11C39">
        <w:rPr>
          <w:rFonts w:asciiTheme="minorHAnsi" w:hAnsiTheme="minorHAnsi" w:cstheme="minorHAnsi"/>
          <w:sz w:val="22"/>
          <w:szCs w:val="22"/>
        </w:rPr>
        <w:t xml:space="preserve">Zamawiający może żądać od Wykonawcy dodatkowych wyjaśnień w zakresie odnoszącym się do przedstawionej kalkulacji, w tym w szczególności wyjaśnień, których celem jest jednoznaczne i wyczerpujące wykazanie, w jaki sposób zmiany, o których mowa w ust. 4, wpłynęły na koszt wykonania zamówienia. </w:t>
      </w:r>
    </w:p>
    <w:p w14:paraId="10D5C36D" w14:textId="77777777" w:rsidR="00B1051C" w:rsidRPr="00F11C39" w:rsidRDefault="00B1051C" w:rsidP="00B1051C">
      <w:pPr>
        <w:pStyle w:val="Akapitzlist"/>
        <w:numPr>
          <w:ilvl w:val="1"/>
          <w:numId w:val="15"/>
        </w:numPr>
        <w:spacing w:after="0"/>
        <w:rPr>
          <w:rFonts w:asciiTheme="minorHAnsi" w:hAnsiTheme="minorHAnsi" w:cstheme="minorHAnsi"/>
          <w:sz w:val="22"/>
          <w:szCs w:val="22"/>
        </w:rPr>
      </w:pPr>
      <w:r w:rsidRPr="00F11C39">
        <w:rPr>
          <w:rFonts w:asciiTheme="minorHAnsi" w:hAnsiTheme="minorHAnsi" w:cstheme="minorHAnsi"/>
          <w:sz w:val="22"/>
          <w:szCs w:val="22"/>
        </w:rPr>
        <w:t>Obowiązek wykazania wpływu zmian, o których mowa w ust. 4, na zmianę wynagrodzenia, należy do Wykonawcy pod rygorem odmowy dokonania zmiany umowy przez Zamawiającego.</w:t>
      </w:r>
    </w:p>
    <w:p w14:paraId="73B6F37A" w14:textId="77777777" w:rsidR="00B1051C" w:rsidRPr="00F11C39" w:rsidRDefault="00B1051C" w:rsidP="00B1051C">
      <w:pPr>
        <w:pStyle w:val="Default"/>
        <w:numPr>
          <w:ilvl w:val="1"/>
          <w:numId w:val="15"/>
        </w:numPr>
        <w:tabs>
          <w:tab w:val="left" w:pos="426"/>
        </w:tabs>
        <w:spacing w:after="0"/>
        <w:jc w:val="both"/>
        <w:rPr>
          <w:rFonts w:asciiTheme="minorHAnsi" w:hAnsiTheme="minorHAnsi" w:cstheme="minorHAnsi"/>
          <w:sz w:val="22"/>
          <w:szCs w:val="22"/>
        </w:rPr>
      </w:pPr>
      <w:r w:rsidRPr="00F11C39">
        <w:rPr>
          <w:rFonts w:asciiTheme="minorHAnsi" w:hAnsiTheme="minorHAnsi" w:cstheme="minorHAnsi"/>
          <w:sz w:val="22"/>
          <w:szCs w:val="22"/>
        </w:rPr>
        <w:t>zmiana wynagrodzenia nastąpi:</w:t>
      </w:r>
    </w:p>
    <w:p w14:paraId="4CA78914" w14:textId="77777777" w:rsidR="00B1051C" w:rsidRPr="00F11C39" w:rsidRDefault="00B1051C" w:rsidP="00B1051C">
      <w:pPr>
        <w:tabs>
          <w:tab w:val="left" w:pos="851"/>
        </w:tabs>
        <w:autoSpaceDN w:val="0"/>
        <w:adjustRightInd w:val="0"/>
        <w:spacing w:after="0"/>
        <w:ind w:left="644" w:right="-6"/>
        <w:rPr>
          <w:rFonts w:asciiTheme="minorHAnsi" w:hAnsiTheme="minorHAnsi" w:cstheme="minorHAnsi"/>
          <w:sz w:val="22"/>
          <w:szCs w:val="22"/>
        </w:rPr>
      </w:pPr>
      <w:r w:rsidRPr="00F11C39">
        <w:rPr>
          <w:rFonts w:asciiTheme="minorHAnsi" w:hAnsiTheme="minorHAnsi" w:cstheme="minorHAnsi"/>
          <w:sz w:val="22"/>
          <w:szCs w:val="22"/>
        </w:rPr>
        <w:t>- od dnia wejścia w życie przepisów prawnych wskazanych w ust. 6 niniejszego paragrafu, jeżeli wniosek wpłynie do Zamawiającego w terminie do 30 dni, licząc od dnia wejścia w życie ww. przepisów. Wniosek powinien zawierać wyczerpujące uzasadnienie faktyczne i prawne oraz dokładne wyliczenie kwoty wynagrodzenia należnego Wykonawcy po zmianie umowy.</w:t>
      </w:r>
    </w:p>
    <w:p w14:paraId="5242A48C" w14:textId="77777777" w:rsidR="00B1051C" w:rsidRPr="00F11C39" w:rsidRDefault="00B1051C" w:rsidP="00B1051C">
      <w:pPr>
        <w:tabs>
          <w:tab w:val="left" w:pos="851"/>
        </w:tabs>
        <w:autoSpaceDN w:val="0"/>
        <w:adjustRightInd w:val="0"/>
        <w:spacing w:after="0"/>
        <w:ind w:left="644" w:right="-6"/>
        <w:rPr>
          <w:rFonts w:asciiTheme="minorHAnsi" w:hAnsiTheme="minorHAnsi" w:cstheme="minorHAnsi"/>
          <w:sz w:val="22"/>
          <w:szCs w:val="22"/>
        </w:rPr>
      </w:pPr>
      <w:r w:rsidRPr="00F11C39">
        <w:rPr>
          <w:rFonts w:asciiTheme="minorHAnsi" w:hAnsiTheme="minorHAnsi" w:cstheme="minorHAnsi"/>
          <w:sz w:val="22"/>
          <w:szCs w:val="22"/>
        </w:rPr>
        <w:t>- od daty złożenia przez Wykonawcę wniosku jeżeli wniosek zostanie złożony do Zamawiającego po upływie 30 dni, licząc od dnia wejścia w życie ww. przepisów.</w:t>
      </w:r>
    </w:p>
    <w:p w14:paraId="61AF785B" w14:textId="77777777" w:rsidR="00B1051C" w:rsidRPr="00F11C39" w:rsidRDefault="00B1051C" w:rsidP="00B1051C">
      <w:pPr>
        <w:pStyle w:val="Default"/>
        <w:widowControl/>
        <w:numPr>
          <w:ilvl w:val="0"/>
          <w:numId w:val="67"/>
        </w:numPr>
        <w:spacing w:after="0"/>
        <w:ind w:left="426"/>
        <w:jc w:val="both"/>
        <w:rPr>
          <w:rFonts w:asciiTheme="minorHAnsi" w:hAnsiTheme="minorHAnsi" w:cstheme="minorHAnsi"/>
          <w:color w:val="auto"/>
          <w:sz w:val="22"/>
          <w:szCs w:val="22"/>
        </w:rPr>
      </w:pPr>
      <w:r w:rsidRPr="00F11C39">
        <w:rPr>
          <w:rFonts w:asciiTheme="minorHAnsi" w:hAnsiTheme="minorHAnsi" w:cstheme="minorHAnsi"/>
          <w:sz w:val="22"/>
          <w:szCs w:val="22"/>
        </w:rPr>
        <w:t xml:space="preserve">Strony ponadto dokonają w formie pisemnego aneksu zmiany wynagrodzenia zgodnie z art. 439 ust. 2 </w:t>
      </w:r>
      <w:proofErr w:type="spellStart"/>
      <w:r w:rsidRPr="00F11C39">
        <w:rPr>
          <w:rFonts w:asciiTheme="minorHAnsi" w:hAnsiTheme="minorHAnsi" w:cstheme="minorHAnsi"/>
          <w:sz w:val="22"/>
          <w:szCs w:val="22"/>
        </w:rPr>
        <w:t>pzp</w:t>
      </w:r>
      <w:proofErr w:type="spellEnd"/>
      <w:r w:rsidRPr="00F11C39">
        <w:rPr>
          <w:rFonts w:asciiTheme="minorHAnsi" w:hAnsiTheme="minorHAnsi" w:cstheme="minorHAnsi"/>
          <w:sz w:val="22"/>
          <w:szCs w:val="22"/>
        </w:rPr>
        <w:t xml:space="preserve">. zmiany cen materiałów lub kosztów związanych z realizacją zamówienia, z tym zastrzeżeniem, że: </w:t>
      </w:r>
    </w:p>
    <w:p w14:paraId="23A931AC" w14:textId="77777777" w:rsidR="00B1051C" w:rsidRPr="00F11C39" w:rsidRDefault="00B1051C" w:rsidP="00B1051C">
      <w:pPr>
        <w:numPr>
          <w:ilvl w:val="0"/>
          <w:numId w:val="68"/>
        </w:numPr>
        <w:suppressAutoHyphens w:val="0"/>
        <w:overflowPunct/>
        <w:autoSpaceDN w:val="0"/>
        <w:adjustRightInd w:val="0"/>
        <w:spacing w:after="0"/>
        <w:ind w:left="709" w:hanging="357"/>
        <w:textAlignment w:val="auto"/>
        <w:rPr>
          <w:rFonts w:asciiTheme="minorHAnsi" w:hAnsiTheme="minorHAnsi" w:cstheme="minorHAnsi"/>
          <w:color w:val="000000"/>
          <w:sz w:val="22"/>
          <w:szCs w:val="22"/>
        </w:rPr>
      </w:pPr>
      <w:r w:rsidRPr="00F11C39">
        <w:rPr>
          <w:rFonts w:asciiTheme="minorHAnsi" w:hAnsiTheme="minorHAnsi" w:cstheme="minorHAnsi"/>
          <w:color w:val="000000"/>
          <w:sz w:val="22"/>
          <w:szCs w:val="22"/>
        </w:rPr>
        <w:t xml:space="preserve">minimalny poziom zmiany cen materiałów lub kosztów, uprawniający strony umowy do żądania zmiany wynagrodzenia wynosi 15% </w:t>
      </w:r>
      <w:r w:rsidRPr="00F11C39">
        <w:rPr>
          <w:rFonts w:asciiTheme="minorHAnsi" w:hAnsiTheme="minorHAnsi" w:cstheme="minorHAnsi"/>
          <w:sz w:val="22"/>
          <w:szCs w:val="22"/>
        </w:rPr>
        <w:t>w stosunku do cen lub kosztów z miesiąca, w którym złożono ofertę Wykonawcy. Poziom zmiany wynagrodzenia zostanie ustalony na podstawie wskaźnika zmiany cen materiałów lub kosztów ogłoszonego w komunikacie prezesa Głównego Urzędu Statystycznego, ustalonego w stosunku do kwartału, w którym została złożona oferta Wykonawcy; poziom zmiany będzie stanowił różnicę ceny materiałów lub kosztów ogłoszonych w komunikacie prezesa Głównego Urzędu Statystycznego z miesiąca, za który wnioskowana jest zmiana a poziomem cen materiałów/ kosztów wynikających z komunikatu Prezesa GUS za miesiąc, w którym została złożona oferta Wykonawcy. Sposób określenia wpływu zmiany ceny materiałów lub kosztów na koszt wykonania zamówienia nastąpi na podstawie wniosku strony wnioskującej o zmianę i dokumentów dołączonych do tego wniosku potwierdzających m.in. rzeczywiste zastosowanie poszczególnych materiałów/poniesienie poszczególnych kosztów w ramach realizacji przedmiotu Umowy, a także na podstawie komunikatów Prezesa GUS, o których mowa powyżej</w:t>
      </w:r>
      <w:r w:rsidRPr="00F11C39">
        <w:rPr>
          <w:rFonts w:asciiTheme="minorHAnsi" w:hAnsiTheme="minorHAnsi" w:cstheme="minorHAnsi"/>
          <w:color w:val="000000"/>
          <w:sz w:val="22"/>
          <w:szCs w:val="22"/>
        </w:rPr>
        <w:t>.</w:t>
      </w:r>
    </w:p>
    <w:p w14:paraId="2CE35B91" w14:textId="77777777" w:rsidR="00B1051C" w:rsidRPr="00F11C39" w:rsidRDefault="00B1051C" w:rsidP="00B1051C">
      <w:pPr>
        <w:numPr>
          <w:ilvl w:val="0"/>
          <w:numId w:val="68"/>
        </w:numPr>
        <w:suppressAutoHyphens w:val="0"/>
        <w:overflowPunct/>
        <w:autoSpaceDN w:val="0"/>
        <w:adjustRightInd w:val="0"/>
        <w:spacing w:after="0"/>
        <w:ind w:left="709" w:hanging="357"/>
        <w:textAlignment w:val="auto"/>
        <w:rPr>
          <w:rFonts w:asciiTheme="minorHAnsi" w:hAnsiTheme="minorHAnsi" w:cstheme="minorHAnsi"/>
          <w:color w:val="000000"/>
          <w:sz w:val="22"/>
          <w:szCs w:val="22"/>
        </w:rPr>
      </w:pPr>
      <w:r w:rsidRPr="00F11C39">
        <w:rPr>
          <w:rFonts w:asciiTheme="minorHAnsi" w:hAnsiTheme="minorHAnsi" w:cstheme="minorHAnsi"/>
          <w:color w:val="000000"/>
          <w:sz w:val="22"/>
          <w:szCs w:val="22"/>
        </w:rPr>
        <w:t xml:space="preserve">maksymalna wartość zmiany wynagrodzenia, jaką dopuszcza </w:t>
      </w:r>
      <w:r w:rsidRPr="00F11C39">
        <w:rPr>
          <w:rFonts w:asciiTheme="minorHAnsi" w:hAnsiTheme="minorHAnsi" w:cstheme="minorHAnsi"/>
          <w:b/>
          <w:bCs/>
          <w:color w:val="000000"/>
          <w:sz w:val="22"/>
          <w:szCs w:val="22"/>
        </w:rPr>
        <w:t>Zamawiający</w:t>
      </w:r>
      <w:r w:rsidRPr="00F11C39">
        <w:rPr>
          <w:rFonts w:asciiTheme="minorHAnsi" w:hAnsiTheme="minorHAnsi" w:cstheme="minorHAnsi"/>
          <w:color w:val="000000"/>
          <w:sz w:val="22"/>
          <w:szCs w:val="22"/>
        </w:rPr>
        <w:t xml:space="preserve">, to łącznie 10% w stosunku do pozostałej wartości wynagrodzenia brutto określonego w § </w:t>
      </w:r>
      <w:r>
        <w:rPr>
          <w:rFonts w:asciiTheme="minorHAnsi" w:hAnsiTheme="minorHAnsi" w:cstheme="minorHAnsi"/>
          <w:color w:val="000000"/>
          <w:sz w:val="22"/>
          <w:szCs w:val="22"/>
        </w:rPr>
        <w:t>5</w:t>
      </w:r>
      <w:r w:rsidRPr="00F11C39">
        <w:rPr>
          <w:rFonts w:asciiTheme="minorHAnsi" w:hAnsiTheme="minorHAnsi" w:cstheme="minorHAnsi"/>
          <w:color w:val="000000"/>
          <w:sz w:val="22"/>
          <w:szCs w:val="22"/>
        </w:rPr>
        <w:t xml:space="preserve"> ust. 1 umowy</w:t>
      </w:r>
      <w:r>
        <w:rPr>
          <w:rFonts w:asciiTheme="minorHAnsi" w:hAnsiTheme="minorHAnsi" w:cstheme="minorHAnsi"/>
          <w:color w:val="000000"/>
          <w:sz w:val="22"/>
          <w:szCs w:val="22"/>
        </w:rPr>
        <w:t xml:space="preserve"> (dla danego Pakietu)</w:t>
      </w:r>
      <w:r w:rsidRPr="00F11C39">
        <w:rPr>
          <w:rFonts w:asciiTheme="minorHAnsi" w:hAnsiTheme="minorHAnsi" w:cstheme="minorHAnsi"/>
          <w:color w:val="000000"/>
          <w:sz w:val="22"/>
          <w:szCs w:val="22"/>
        </w:rPr>
        <w:t>,</w:t>
      </w:r>
    </w:p>
    <w:p w14:paraId="293C997A" w14:textId="77777777" w:rsidR="00B1051C" w:rsidRPr="00F11C39" w:rsidRDefault="00B1051C" w:rsidP="00B1051C">
      <w:pPr>
        <w:numPr>
          <w:ilvl w:val="0"/>
          <w:numId w:val="68"/>
        </w:numPr>
        <w:suppressAutoHyphens w:val="0"/>
        <w:overflowPunct/>
        <w:autoSpaceDN w:val="0"/>
        <w:adjustRightInd w:val="0"/>
        <w:spacing w:after="0"/>
        <w:ind w:left="709" w:hanging="357"/>
        <w:textAlignment w:val="auto"/>
        <w:rPr>
          <w:rFonts w:asciiTheme="minorHAnsi" w:hAnsiTheme="minorHAnsi" w:cstheme="minorHAnsi"/>
          <w:color w:val="000000"/>
          <w:sz w:val="22"/>
          <w:szCs w:val="22"/>
        </w:rPr>
      </w:pPr>
      <w:r w:rsidRPr="00F11C39">
        <w:rPr>
          <w:rFonts w:asciiTheme="minorHAnsi" w:hAnsiTheme="minorHAnsi" w:cstheme="minorHAnsi"/>
          <w:color w:val="000000"/>
          <w:sz w:val="22"/>
          <w:szCs w:val="22"/>
        </w:rPr>
        <w:t>początkowy termin ustalenia zmiany wynagrodzenia może nastąpić po upływie 6 miesięcy od dnia rozpoczęcia realizacji przedmiotu umowy, nie częściej niż co 6 miesięcy od poprzedniej zmiany.</w:t>
      </w:r>
    </w:p>
    <w:p w14:paraId="14D8A1F5" w14:textId="77777777" w:rsidR="00B1051C" w:rsidRPr="00F11C39" w:rsidRDefault="00B1051C" w:rsidP="00B1051C">
      <w:pPr>
        <w:numPr>
          <w:ilvl w:val="0"/>
          <w:numId w:val="68"/>
        </w:numPr>
        <w:suppressAutoHyphens w:val="0"/>
        <w:overflowPunct/>
        <w:autoSpaceDN w:val="0"/>
        <w:adjustRightInd w:val="0"/>
        <w:spacing w:after="0"/>
        <w:ind w:left="709" w:hanging="357"/>
        <w:textAlignment w:val="auto"/>
        <w:rPr>
          <w:rFonts w:asciiTheme="minorHAnsi" w:hAnsiTheme="minorHAnsi" w:cstheme="minorHAnsi"/>
          <w:color w:val="000000"/>
          <w:sz w:val="22"/>
          <w:szCs w:val="22"/>
        </w:rPr>
      </w:pPr>
      <w:r w:rsidRPr="00F11C39">
        <w:rPr>
          <w:rFonts w:asciiTheme="minorHAnsi" w:hAnsiTheme="minorHAnsi" w:cstheme="minorHAnsi"/>
          <w:sz w:val="22"/>
          <w:szCs w:val="22"/>
        </w:rPr>
        <w:t>Zamawiający może żądać od Wykonawcy dodatkowych wyjaśnień w zakresie odnoszącym się do przedstawionej kalkulacji, w tym w szczególności wyjaśnień, których celem jest jednoznaczne i wyczerpujące wykazanie, w jaki sposób zmiany, o których mowa w ust. 6, wpłynęły na koszt wykonania zamówienia.</w:t>
      </w:r>
    </w:p>
    <w:p w14:paraId="55C9F62A" w14:textId="77777777" w:rsidR="00B1051C" w:rsidRPr="00F11C39" w:rsidRDefault="00B1051C" w:rsidP="00B1051C">
      <w:pPr>
        <w:numPr>
          <w:ilvl w:val="0"/>
          <w:numId w:val="68"/>
        </w:numPr>
        <w:suppressAutoHyphens w:val="0"/>
        <w:overflowPunct/>
        <w:autoSpaceDN w:val="0"/>
        <w:adjustRightInd w:val="0"/>
        <w:spacing w:after="0"/>
        <w:ind w:left="709" w:hanging="357"/>
        <w:textAlignment w:val="auto"/>
        <w:rPr>
          <w:rFonts w:asciiTheme="minorHAnsi" w:hAnsiTheme="minorHAnsi" w:cstheme="minorHAnsi"/>
          <w:color w:val="000000"/>
          <w:sz w:val="22"/>
          <w:szCs w:val="22"/>
        </w:rPr>
      </w:pPr>
      <w:r w:rsidRPr="00F11C39">
        <w:rPr>
          <w:rFonts w:asciiTheme="minorHAnsi" w:hAnsiTheme="minorHAnsi" w:cstheme="minorHAnsi"/>
          <w:sz w:val="22"/>
          <w:szCs w:val="22"/>
        </w:rPr>
        <w:t>Obowiązek wykazania wpływu zmian, o których mowa w ust. 6, na zmianę wynagrodzenia, należy do Wykonawcy pod rygorem odmowy dokonania zmiany umowy przez Zamawiającego.</w:t>
      </w:r>
    </w:p>
    <w:p w14:paraId="3FF59202" w14:textId="77777777" w:rsidR="00B1051C" w:rsidRPr="00F11C39" w:rsidRDefault="00B1051C" w:rsidP="00B1051C">
      <w:pPr>
        <w:pStyle w:val="Default"/>
        <w:widowControl/>
        <w:numPr>
          <w:ilvl w:val="0"/>
          <w:numId w:val="67"/>
        </w:numPr>
        <w:spacing w:after="0"/>
        <w:ind w:left="284" w:hanging="284"/>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Wykonawca zobowiązuje się do udzielania Zamawiającemu wszelkich rabatów, promocji w stosunku do towarów objętych umową, zaistniałych w trakcie realizacji niniejszej umowy, udzielanych innym odbiorcom. Zmiany takie obowiązują przez okres wskazany w ofercie promocyjnej.</w:t>
      </w:r>
    </w:p>
    <w:p w14:paraId="4AEF2E05" w14:textId="77777777" w:rsidR="00B1051C" w:rsidRPr="00F11C39" w:rsidRDefault="00B1051C" w:rsidP="00B1051C">
      <w:pPr>
        <w:pStyle w:val="Default"/>
        <w:widowControl/>
        <w:numPr>
          <w:ilvl w:val="0"/>
          <w:numId w:val="67"/>
        </w:numPr>
        <w:spacing w:after="0"/>
        <w:ind w:left="284" w:hanging="284"/>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lastRenderedPageBreak/>
        <w:t>Zmiany, o których mowa ust. 2 lit. b) do lit. c) ust. 4 lit. e)  oraz ust. 7 niniejszego paragrafu nie  stanowią zmiany treści umowy i nie wymagają formy aneksu.</w:t>
      </w:r>
    </w:p>
    <w:p w14:paraId="54C540BE" w14:textId="77777777" w:rsidR="00B1051C" w:rsidRPr="00F11C39" w:rsidRDefault="00B1051C" w:rsidP="00B1051C">
      <w:pPr>
        <w:keepLines/>
        <w:autoSpaceDN w:val="0"/>
        <w:adjustRightInd w:val="0"/>
        <w:spacing w:before="120"/>
        <w:jc w:val="center"/>
        <w:rPr>
          <w:rFonts w:asciiTheme="minorHAnsi" w:hAnsiTheme="minorHAnsi" w:cstheme="minorHAnsi"/>
          <w:b/>
          <w:sz w:val="22"/>
          <w:szCs w:val="22"/>
        </w:rPr>
      </w:pPr>
      <w:r w:rsidRPr="00F11C39">
        <w:rPr>
          <w:rFonts w:asciiTheme="minorHAnsi" w:hAnsiTheme="minorHAnsi" w:cstheme="minorHAnsi"/>
          <w:b/>
          <w:sz w:val="22"/>
          <w:szCs w:val="22"/>
        </w:rPr>
        <w:t>§ 10</w:t>
      </w:r>
    </w:p>
    <w:p w14:paraId="2E51AB71" w14:textId="77777777" w:rsidR="00B1051C" w:rsidRPr="00F11C39" w:rsidRDefault="00B1051C" w:rsidP="00B1051C">
      <w:pPr>
        <w:pStyle w:val="Default"/>
        <w:widowControl/>
        <w:numPr>
          <w:ilvl w:val="0"/>
          <w:numId w:val="91"/>
        </w:numPr>
        <w:spacing w:before="120" w:after="0"/>
        <w:ind w:left="284"/>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 xml:space="preserve">Osobami odpowiedzialnymi za realizację Umowy ze strony Zamawiającego są </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8"/>
      </w:tblGrid>
      <w:tr w:rsidR="00B1051C" w:rsidRPr="00F11C39" w14:paraId="1B68B189" w14:textId="77777777" w:rsidTr="00BD3693">
        <w:trPr>
          <w:trHeight w:val="282"/>
        </w:trPr>
        <w:tc>
          <w:tcPr>
            <w:tcW w:w="9210" w:type="dxa"/>
          </w:tcPr>
          <w:p w14:paraId="0E2ACF8B" w14:textId="77777777" w:rsidR="00B1051C" w:rsidRPr="00F11C39" w:rsidRDefault="00B1051C" w:rsidP="00BD3693">
            <w:pPr>
              <w:pStyle w:val="Default"/>
              <w:spacing w:before="240" w:after="240"/>
              <w:jc w:val="both"/>
              <w:rPr>
                <w:rFonts w:asciiTheme="minorHAnsi" w:hAnsiTheme="minorHAnsi" w:cstheme="minorHAnsi"/>
                <w:b/>
                <w:bCs/>
                <w:color w:val="auto"/>
                <w:sz w:val="22"/>
                <w:szCs w:val="22"/>
              </w:rPr>
            </w:pPr>
          </w:p>
        </w:tc>
      </w:tr>
    </w:tbl>
    <w:p w14:paraId="1A6F846D" w14:textId="77777777" w:rsidR="00B1051C" w:rsidRPr="00F11C39" w:rsidRDefault="00B1051C" w:rsidP="00B1051C">
      <w:pPr>
        <w:pStyle w:val="Default"/>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 xml:space="preserve">, e-mail </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8"/>
      </w:tblGrid>
      <w:tr w:rsidR="00B1051C" w:rsidRPr="00F11C39" w14:paraId="58F6F0EA" w14:textId="77777777" w:rsidTr="00BD3693">
        <w:tc>
          <w:tcPr>
            <w:tcW w:w="9210" w:type="dxa"/>
          </w:tcPr>
          <w:p w14:paraId="43381128" w14:textId="77777777" w:rsidR="00B1051C" w:rsidRPr="00F11C39" w:rsidRDefault="00B1051C" w:rsidP="00BD3693">
            <w:pPr>
              <w:pStyle w:val="Default"/>
              <w:spacing w:before="240" w:after="240"/>
              <w:jc w:val="both"/>
              <w:rPr>
                <w:rFonts w:asciiTheme="minorHAnsi" w:hAnsiTheme="minorHAnsi" w:cstheme="minorHAnsi"/>
                <w:b/>
                <w:bCs/>
                <w:color w:val="auto"/>
                <w:sz w:val="22"/>
                <w:szCs w:val="22"/>
              </w:rPr>
            </w:pPr>
          </w:p>
        </w:tc>
      </w:tr>
    </w:tbl>
    <w:p w14:paraId="1485227E" w14:textId="77777777" w:rsidR="00B1051C" w:rsidRPr="00F11C39" w:rsidRDefault="00B1051C" w:rsidP="00B1051C">
      <w:pPr>
        <w:pStyle w:val="Default"/>
        <w:spacing w:after="120"/>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lub w przypadku nieobecności inna osoba upoważniona przez Zamawiającego wraz ze wskazaniem danych kontaktowych.</w:t>
      </w:r>
    </w:p>
    <w:p w14:paraId="5288FB50" w14:textId="77777777" w:rsidR="00B1051C" w:rsidRPr="00F11C39" w:rsidRDefault="00B1051C" w:rsidP="00B1051C">
      <w:pPr>
        <w:pStyle w:val="Default"/>
        <w:widowControl/>
        <w:numPr>
          <w:ilvl w:val="0"/>
          <w:numId w:val="91"/>
        </w:numPr>
        <w:spacing w:after="0"/>
        <w:ind w:left="284" w:hanging="284"/>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 xml:space="preserve">Osobą odpowiedzialną za realizację Umowy ze strony Wykonawcy jest </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8"/>
      </w:tblGrid>
      <w:tr w:rsidR="00B1051C" w:rsidRPr="00F11C39" w14:paraId="57033E85" w14:textId="77777777" w:rsidTr="00BD3693">
        <w:tc>
          <w:tcPr>
            <w:tcW w:w="9210" w:type="dxa"/>
          </w:tcPr>
          <w:p w14:paraId="6C1E0719" w14:textId="77777777" w:rsidR="00B1051C" w:rsidRPr="00F11C39" w:rsidRDefault="00B1051C" w:rsidP="00BD3693">
            <w:pPr>
              <w:pStyle w:val="Default"/>
              <w:spacing w:before="240"/>
              <w:jc w:val="both"/>
              <w:rPr>
                <w:rFonts w:asciiTheme="minorHAnsi" w:hAnsiTheme="minorHAnsi" w:cstheme="minorHAnsi"/>
                <w:color w:val="auto"/>
                <w:sz w:val="22"/>
                <w:szCs w:val="22"/>
              </w:rPr>
            </w:pPr>
          </w:p>
        </w:tc>
      </w:tr>
    </w:tbl>
    <w:p w14:paraId="328258A6" w14:textId="77777777" w:rsidR="00B1051C" w:rsidRPr="00F11C39" w:rsidRDefault="00B1051C" w:rsidP="00B1051C">
      <w:pPr>
        <w:pStyle w:val="Default"/>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 xml:space="preserve">tel.  </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8"/>
      </w:tblGrid>
      <w:tr w:rsidR="00B1051C" w:rsidRPr="00F11C39" w14:paraId="18315AFA" w14:textId="77777777" w:rsidTr="00BD3693">
        <w:tc>
          <w:tcPr>
            <w:tcW w:w="9002" w:type="dxa"/>
          </w:tcPr>
          <w:p w14:paraId="4D8F9419" w14:textId="77777777" w:rsidR="00B1051C" w:rsidRPr="00F11C39" w:rsidRDefault="00B1051C" w:rsidP="00BD3693">
            <w:pPr>
              <w:pStyle w:val="Default"/>
              <w:spacing w:before="240"/>
              <w:jc w:val="both"/>
              <w:rPr>
                <w:rFonts w:asciiTheme="minorHAnsi" w:hAnsiTheme="minorHAnsi" w:cstheme="minorHAnsi"/>
                <w:color w:val="auto"/>
                <w:sz w:val="22"/>
                <w:szCs w:val="22"/>
              </w:rPr>
            </w:pPr>
          </w:p>
        </w:tc>
      </w:tr>
    </w:tbl>
    <w:p w14:paraId="387BDEC5" w14:textId="77777777" w:rsidR="00B1051C" w:rsidRPr="00F11C39" w:rsidRDefault="00B1051C" w:rsidP="00B1051C">
      <w:pPr>
        <w:pStyle w:val="Default"/>
        <w:jc w:val="both"/>
        <w:rPr>
          <w:rFonts w:asciiTheme="minorHAnsi" w:hAnsiTheme="minorHAnsi" w:cstheme="minorHAnsi"/>
          <w:color w:val="auto"/>
          <w:sz w:val="22"/>
          <w:szCs w:val="22"/>
        </w:rPr>
      </w:pPr>
      <w:proofErr w:type="spellStart"/>
      <w:r w:rsidRPr="00F11C39">
        <w:rPr>
          <w:rFonts w:asciiTheme="minorHAnsi" w:hAnsiTheme="minorHAnsi" w:cstheme="minorHAnsi"/>
          <w:color w:val="auto"/>
          <w:sz w:val="22"/>
          <w:szCs w:val="22"/>
        </w:rPr>
        <w:t>e`mail</w:t>
      </w:r>
      <w:proofErr w:type="spellEnd"/>
      <w:r w:rsidRPr="00F11C39">
        <w:rPr>
          <w:rFonts w:asciiTheme="minorHAnsi" w:hAnsiTheme="minorHAnsi" w:cstheme="minorHAnsi"/>
          <w:color w:val="auto"/>
          <w:sz w:val="22"/>
          <w:szCs w:val="22"/>
        </w:rPr>
        <w:t xml:space="preserve"> </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8"/>
      </w:tblGrid>
      <w:tr w:rsidR="00B1051C" w:rsidRPr="00F11C39" w14:paraId="308046F0" w14:textId="77777777" w:rsidTr="00BD3693">
        <w:tc>
          <w:tcPr>
            <w:tcW w:w="9210" w:type="dxa"/>
          </w:tcPr>
          <w:p w14:paraId="031DFD04" w14:textId="77777777" w:rsidR="00B1051C" w:rsidRPr="00F11C39" w:rsidRDefault="00B1051C" w:rsidP="00BD3693">
            <w:pPr>
              <w:pStyle w:val="Default"/>
              <w:spacing w:before="240"/>
              <w:jc w:val="both"/>
              <w:rPr>
                <w:rFonts w:asciiTheme="minorHAnsi" w:hAnsiTheme="minorHAnsi" w:cstheme="minorHAnsi"/>
                <w:color w:val="auto"/>
                <w:sz w:val="22"/>
                <w:szCs w:val="22"/>
              </w:rPr>
            </w:pPr>
          </w:p>
        </w:tc>
      </w:tr>
    </w:tbl>
    <w:p w14:paraId="442E3FC7" w14:textId="77777777" w:rsidR="00B1051C" w:rsidRPr="00F11C39" w:rsidRDefault="00B1051C" w:rsidP="00B1051C">
      <w:pPr>
        <w:pStyle w:val="Default"/>
        <w:spacing w:after="120"/>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lub w przypadku nieobecności inna osoba upoważniona przez Wykonawcę wraz ze wskazaniem danych kontaktowych.</w:t>
      </w:r>
    </w:p>
    <w:p w14:paraId="3D5196ED" w14:textId="77777777" w:rsidR="00B1051C" w:rsidRPr="00F11C39" w:rsidRDefault="00B1051C" w:rsidP="00B1051C">
      <w:pPr>
        <w:pStyle w:val="Default"/>
        <w:spacing w:before="120"/>
        <w:jc w:val="center"/>
        <w:rPr>
          <w:rFonts w:asciiTheme="minorHAnsi" w:hAnsiTheme="minorHAnsi" w:cstheme="minorHAnsi"/>
          <w:b/>
          <w:color w:val="auto"/>
          <w:sz w:val="22"/>
          <w:szCs w:val="22"/>
        </w:rPr>
      </w:pPr>
      <w:r w:rsidRPr="00F11C39">
        <w:rPr>
          <w:rFonts w:asciiTheme="minorHAnsi" w:hAnsiTheme="minorHAnsi" w:cstheme="minorHAnsi"/>
          <w:b/>
          <w:color w:val="auto"/>
          <w:sz w:val="22"/>
          <w:szCs w:val="22"/>
        </w:rPr>
        <w:t>§ 11</w:t>
      </w:r>
    </w:p>
    <w:p w14:paraId="7E17CF92" w14:textId="77777777" w:rsidR="00B1051C" w:rsidRPr="00F11C39" w:rsidRDefault="00B1051C" w:rsidP="00B1051C">
      <w:pPr>
        <w:pStyle w:val="Default"/>
        <w:widowControl/>
        <w:numPr>
          <w:ilvl w:val="0"/>
          <w:numId w:val="88"/>
        </w:numPr>
        <w:spacing w:after="0"/>
        <w:ind w:left="284" w:hanging="284"/>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 xml:space="preserve">W sprawach nieuregulowanych w niniejszej umowie mają zastosowanie przepisy Ustawy, </w:t>
      </w:r>
      <w:r w:rsidRPr="00F11C39">
        <w:rPr>
          <w:rFonts w:asciiTheme="minorHAnsi" w:hAnsiTheme="minorHAnsi" w:cstheme="minorHAnsi"/>
          <w:sz w:val="22"/>
          <w:szCs w:val="22"/>
        </w:rPr>
        <w:t>aktów wykonawczych do Ustawy oraz Kodeksu cywilnego</w:t>
      </w:r>
      <w:r w:rsidRPr="00F11C39">
        <w:rPr>
          <w:rFonts w:asciiTheme="minorHAnsi" w:hAnsiTheme="minorHAnsi" w:cstheme="minorHAnsi"/>
          <w:color w:val="auto"/>
          <w:sz w:val="22"/>
          <w:szCs w:val="22"/>
        </w:rPr>
        <w:t>.</w:t>
      </w:r>
    </w:p>
    <w:p w14:paraId="72830D32" w14:textId="77777777" w:rsidR="00B1051C" w:rsidRPr="00F11C39" w:rsidRDefault="00B1051C" w:rsidP="00B1051C">
      <w:pPr>
        <w:pStyle w:val="Default"/>
        <w:widowControl/>
        <w:numPr>
          <w:ilvl w:val="0"/>
          <w:numId w:val="88"/>
        </w:numPr>
        <w:spacing w:after="0"/>
        <w:ind w:left="284" w:hanging="284"/>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Strony deklarują wolę polubownego rozstrzygania problemów wynikłych w trakcie realizacji umowy.</w:t>
      </w:r>
    </w:p>
    <w:p w14:paraId="289E2C6E" w14:textId="77777777" w:rsidR="00B1051C" w:rsidRPr="00F11C39" w:rsidRDefault="00B1051C" w:rsidP="00B1051C">
      <w:pPr>
        <w:pStyle w:val="Default"/>
        <w:widowControl/>
        <w:numPr>
          <w:ilvl w:val="0"/>
          <w:numId w:val="88"/>
        </w:numPr>
        <w:spacing w:after="0"/>
        <w:ind w:left="284" w:hanging="284"/>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Wszelkie sprawy sporne wynikające z niniejszej umowy podlegają rozpatrzeniu przez sąd powszechny właściwy dla siedziby Zamawiającego.</w:t>
      </w:r>
    </w:p>
    <w:p w14:paraId="571B35C7" w14:textId="77777777" w:rsidR="00B1051C" w:rsidRPr="00F11C39" w:rsidRDefault="00B1051C" w:rsidP="00B1051C">
      <w:pPr>
        <w:pStyle w:val="Default"/>
        <w:widowControl/>
        <w:numPr>
          <w:ilvl w:val="0"/>
          <w:numId w:val="88"/>
        </w:numPr>
        <w:spacing w:after="0"/>
        <w:ind w:left="284" w:hanging="284"/>
        <w:jc w:val="both"/>
        <w:rPr>
          <w:rFonts w:asciiTheme="minorHAnsi" w:hAnsiTheme="minorHAnsi" w:cstheme="minorHAnsi"/>
          <w:color w:val="auto"/>
          <w:sz w:val="22"/>
          <w:szCs w:val="22"/>
        </w:rPr>
      </w:pPr>
      <w:r w:rsidRPr="00F11C39">
        <w:rPr>
          <w:rFonts w:asciiTheme="minorHAnsi" w:hAnsiTheme="minorHAnsi" w:cstheme="minorHAnsi"/>
          <w:color w:val="auto"/>
          <w:sz w:val="22"/>
          <w:szCs w:val="22"/>
        </w:rPr>
        <w:t xml:space="preserve">Wszelkie zmiany treści niniejszej umowy wymagają formy pisemnej w postaci aneksu pod rygorem nieważności, z zastrzeżeniem pozostałych zapisów umowy. </w:t>
      </w:r>
    </w:p>
    <w:p w14:paraId="49EAE783" w14:textId="77777777" w:rsidR="00B1051C" w:rsidRPr="00F11C39" w:rsidRDefault="00B1051C" w:rsidP="00B1051C">
      <w:pPr>
        <w:pStyle w:val="Default"/>
        <w:spacing w:before="240"/>
        <w:jc w:val="center"/>
        <w:rPr>
          <w:rFonts w:asciiTheme="minorHAnsi" w:hAnsiTheme="minorHAnsi" w:cstheme="minorHAnsi"/>
          <w:b/>
          <w:color w:val="auto"/>
          <w:sz w:val="22"/>
          <w:szCs w:val="22"/>
        </w:rPr>
      </w:pPr>
      <w:r w:rsidRPr="00F11C39">
        <w:rPr>
          <w:rFonts w:asciiTheme="minorHAnsi" w:hAnsiTheme="minorHAnsi" w:cstheme="minorHAnsi"/>
          <w:b/>
          <w:color w:val="auto"/>
          <w:sz w:val="22"/>
          <w:szCs w:val="22"/>
        </w:rPr>
        <w:t>§ 12</w:t>
      </w:r>
    </w:p>
    <w:p w14:paraId="53C06CB9" w14:textId="77777777" w:rsidR="00B1051C" w:rsidRPr="00F11C39" w:rsidRDefault="00B1051C" w:rsidP="00B1051C">
      <w:pPr>
        <w:pStyle w:val="Default"/>
        <w:spacing w:after="120"/>
        <w:jc w:val="both"/>
        <w:rPr>
          <w:rFonts w:asciiTheme="minorHAnsi" w:hAnsiTheme="minorHAnsi" w:cstheme="minorHAnsi"/>
          <w:sz w:val="22"/>
          <w:szCs w:val="22"/>
        </w:rPr>
      </w:pPr>
      <w:r w:rsidRPr="00F11C39">
        <w:rPr>
          <w:rFonts w:asciiTheme="minorHAnsi" w:hAnsiTheme="minorHAnsi" w:cstheme="minorHAnsi"/>
          <w:color w:val="auto"/>
          <w:sz w:val="22"/>
          <w:szCs w:val="22"/>
        </w:rPr>
        <w:t>Umowę sporządzono w dwóch jednobrzmiących egzemplarzach, po 1 egz. dla każdej ze stron.</w:t>
      </w:r>
    </w:p>
    <w:p w14:paraId="1817D0C6" w14:textId="77777777" w:rsidR="00B1051C" w:rsidRDefault="00B1051C" w:rsidP="00B1051C">
      <w:pPr>
        <w:jc w:val="center"/>
        <w:rPr>
          <w:rFonts w:asciiTheme="minorHAnsi" w:hAnsiTheme="minorHAnsi" w:cstheme="minorHAnsi"/>
          <w:b/>
          <w:color w:val="000000"/>
          <w:sz w:val="22"/>
          <w:szCs w:val="22"/>
        </w:rPr>
      </w:pPr>
    </w:p>
    <w:p w14:paraId="64B0EE0E" w14:textId="77777777" w:rsidR="00B1051C" w:rsidRDefault="00B1051C" w:rsidP="00B1051C">
      <w:pPr>
        <w:jc w:val="center"/>
        <w:rPr>
          <w:rFonts w:asciiTheme="minorHAnsi" w:hAnsiTheme="minorHAnsi" w:cstheme="minorHAnsi"/>
          <w:b/>
          <w:color w:val="000000"/>
          <w:sz w:val="22"/>
          <w:szCs w:val="22"/>
        </w:rPr>
      </w:pPr>
      <w:r w:rsidRPr="00F11C39">
        <w:rPr>
          <w:rFonts w:asciiTheme="minorHAnsi" w:hAnsiTheme="minorHAnsi" w:cstheme="minorHAnsi"/>
          <w:b/>
          <w:color w:val="000000"/>
          <w:sz w:val="22"/>
          <w:szCs w:val="22"/>
        </w:rPr>
        <w:t>ZAMAWIAJĄCY</w:t>
      </w:r>
      <w:r w:rsidRPr="00F11C39">
        <w:rPr>
          <w:rFonts w:asciiTheme="minorHAnsi" w:hAnsiTheme="minorHAnsi" w:cstheme="minorHAnsi"/>
          <w:b/>
          <w:color w:val="000000"/>
          <w:sz w:val="22"/>
          <w:szCs w:val="22"/>
        </w:rPr>
        <w:tab/>
      </w:r>
      <w:r w:rsidRPr="00F11C39">
        <w:rPr>
          <w:rFonts w:asciiTheme="minorHAnsi" w:hAnsiTheme="minorHAnsi" w:cstheme="minorHAnsi"/>
          <w:b/>
          <w:color w:val="000000"/>
          <w:sz w:val="22"/>
          <w:szCs w:val="22"/>
        </w:rPr>
        <w:tab/>
      </w:r>
      <w:r w:rsidRPr="00F11C39">
        <w:rPr>
          <w:rFonts w:asciiTheme="minorHAnsi" w:hAnsiTheme="minorHAnsi" w:cstheme="minorHAnsi"/>
          <w:b/>
          <w:color w:val="000000"/>
          <w:sz w:val="22"/>
          <w:szCs w:val="22"/>
        </w:rPr>
        <w:tab/>
      </w:r>
      <w:r w:rsidRPr="00F11C39">
        <w:rPr>
          <w:rFonts w:asciiTheme="minorHAnsi" w:hAnsiTheme="minorHAnsi" w:cstheme="minorHAnsi"/>
          <w:b/>
          <w:color w:val="000000"/>
          <w:sz w:val="22"/>
          <w:szCs w:val="22"/>
        </w:rPr>
        <w:tab/>
      </w:r>
      <w:r w:rsidRPr="00F11C39">
        <w:rPr>
          <w:rFonts w:asciiTheme="minorHAnsi" w:hAnsiTheme="minorHAnsi" w:cstheme="minorHAnsi"/>
          <w:b/>
          <w:color w:val="000000"/>
          <w:sz w:val="22"/>
          <w:szCs w:val="22"/>
        </w:rPr>
        <w:tab/>
      </w:r>
      <w:r w:rsidRPr="00F11C39">
        <w:rPr>
          <w:rFonts w:asciiTheme="minorHAnsi" w:hAnsiTheme="minorHAnsi" w:cstheme="minorHAnsi"/>
          <w:b/>
          <w:color w:val="000000"/>
          <w:sz w:val="22"/>
          <w:szCs w:val="22"/>
        </w:rPr>
        <w:tab/>
        <w:t xml:space="preserve">       WYKONAWCA</w:t>
      </w:r>
    </w:p>
    <w:p w14:paraId="4FE9BB68" w14:textId="4E4145ED" w:rsidR="00AF2ED7" w:rsidRPr="00B1051C" w:rsidRDefault="00AF2ED7" w:rsidP="00B1051C">
      <w:pPr>
        <w:suppressAutoHyphens w:val="0"/>
        <w:overflowPunct/>
        <w:autoSpaceDE/>
        <w:spacing w:after="0"/>
        <w:jc w:val="left"/>
        <w:textAlignment w:val="auto"/>
        <w:rPr>
          <w:rFonts w:asciiTheme="minorHAnsi" w:hAnsiTheme="minorHAnsi" w:cstheme="minorHAnsi"/>
          <w:b/>
          <w:color w:val="000000"/>
          <w:sz w:val="22"/>
          <w:szCs w:val="22"/>
        </w:rPr>
      </w:pPr>
    </w:p>
    <w:sectPr w:rsidR="00AF2ED7" w:rsidRPr="00B1051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3D792" w14:textId="77777777" w:rsidR="00C871C3" w:rsidRDefault="00C871C3" w:rsidP="00C871C3">
      <w:pPr>
        <w:spacing w:after="0"/>
      </w:pPr>
      <w:r>
        <w:separator/>
      </w:r>
    </w:p>
  </w:endnote>
  <w:endnote w:type="continuationSeparator" w:id="0">
    <w:p w14:paraId="2905605F" w14:textId="77777777" w:rsidR="00C871C3" w:rsidRDefault="00C871C3" w:rsidP="00C871C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ndale Sans UI">
    <w:altName w:val="Times New Roman"/>
    <w:charset w:val="00"/>
    <w:family w:val="auto"/>
    <w:pitch w:val="variable"/>
  </w:font>
  <w:font w:name="Arial Narrow">
    <w:panose1 w:val="020B0606020202030204"/>
    <w:charset w:val="EE"/>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StarSymbol">
    <w:altName w:val="Times New Roman"/>
    <w:charset w:val="00"/>
    <w:family w:val="auto"/>
    <w:pitch w:val="default"/>
  </w:font>
  <w:font w:name="Optima">
    <w:charset w:val="00"/>
    <w:family w:val="swiss"/>
    <w:pitch w:val="variable"/>
    <w:sig w:usb0="00000003" w:usb1="00000000" w:usb2="00000000" w:usb3="00000000" w:csb0="00000001" w:csb1="00000000"/>
  </w:font>
  <w:font w:name="Gotham Book">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ohit Hindi">
    <w:altName w:val="MS Gothic"/>
    <w:charset w:val="80"/>
    <w:family w:val="auto"/>
    <w:pitch w:val="default"/>
  </w:font>
  <w:font w:name="Helvetica">
    <w:panose1 w:val="020B0604020202020204"/>
    <w:charset w:val="00"/>
    <w:family w:val="swiss"/>
    <w:notTrueType/>
    <w:pitch w:val="variable"/>
    <w:sig w:usb0="00000003" w:usb1="00000000" w:usb2="00000000" w:usb3="00000000" w:csb0="00000001" w:csb1="00000000"/>
  </w:font>
  <w:font w:name="CIDFont+F7">
    <w:altName w:val="Yu Gothic"/>
    <w:panose1 w:val="00000000000000000000"/>
    <w:charset w:val="80"/>
    <w:family w:val="auto"/>
    <w:notTrueType/>
    <w:pitch w:val="default"/>
    <w:sig w:usb0="00000001" w:usb1="08070000" w:usb2="00000010" w:usb3="00000000" w:csb0="00020000" w:csb1="00000000"/>
  </w:font>
  <w:font w:name="TimesNewRoman">
    <w:altName w:val="Times New Roman"/>
    <w:panose1 w:val="00000000000000000000"/>
    <w:charset w:val="80"/>
    <w:family w:val="auto"/>
    <w:notTrueType/>
    <w:pitch w:val="default"/>
    <w:sig w:usb0="00000005" w:usb1="08070000" w:usb2="00000010" w:usb3="00000000" w:csb0="00020002"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44C5A" w14:textId="77777777" w:rsidR="00C871C3" w:rsidRDefault="00C871C3">
    <w:pPr>
      <w:pStyle w:val="Stopka"/>
      <w:framePr w:wrap="around" w:vAnchor="text" w:hAnchor="margin" w:xAlign="right" w:y="1"/>
      <w:rPr>
        <w:rStyle w:val="Numerstrony"/>
        <w:rFonts w:eastAsia="Calibri"/>
      </w:rPr>
    </w:pPr>
    <w:r>
      <w:rPr>
        <w:rStyle w:val="Numerstrony"/>
        <w:rFonts w:eastAsia="Calibri"/>
      </w:rPr>
      <w:fldChar w:fldCharType="begin"/>
    </w:r>
    <w:r>
      <w:rPr>
        <w:rStyle w:val="Numerstrony"/>
        <w:rFonts w:eastAsia="Calibri"/>
      </w:rPr>
      <w:instrText xml:space="preserve">PAGE  </w:instrText>
    </w:r>
    <w:r>
      <w:rPr>
        <w:rStyle w:val="Numerstrony"/>
        <w:rFonts w:eastAsia="Calibri"/>
      </w:rPr>
      <w:fldChar w:fldCharType="end"/>
    </w:r>
  </w:p>
  <w:p w14:paraId="1A51FA41" w14:textId="77777777" w:rsidR="00C871C3" w:rsidRDefault="00C871C3">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6BA2D" w14:textId="77777777" w:rsidR="00C871C3" w:rsidRPr="00CA761E" w:rsidRDefault="00C871C3" w:rsidP="00CA761E">
    <w:pPr>
      <w:pStyle w:val="Stopka"/>
      <w:jc w:val="right"/>
      <w:rPr>
        <w:rFonts w:asciiTheme="minorHAnsi" w:hAnsiTheme="minorHAnsi" w:cstheme="minorHAnsi"/>
        <w:sz w:val="20"/>
      </w:rPr>
    </w:pPr>
    <w:r w:rsidRPr="00BA1E27">
      <w:rPr>
        <w:rFonts w:asciiTheme="minorHAnsi" w:hAnsiTheme="minorHAnsi" w:cstheme="minorHAnsi"/>
        <w:sz w:val="20"/>
      </w:rPr>
      <w:fldChar w:fldCharType="begin"/>
    </w:r>
    <w:r w:rsidRPr="00BA1E27">
      <w:rPr>
        <w:rFonts w:asciiTheme="minorHAnsi" w:hAnsiTheme="minorHAnsi" w:cstheme="minorHAnsi"/>
        <w:sz w:val="20"/>
      </w:rPr>
      <w:instrText>PAGE   \* MERGEFORMAT</w:instrText>
    </w:r>
    <w:r w:rsidRPr="00BA1E27">
      <w:rPr>
        <w:rFonts w:asciiTheme="minorHAnsi" w:hAnsiTheme="minorHAnsi" w:cstheme="minorHAnsi"/>
        <w:sz w:val="20"/>
      </w:rPr>
      <w:fldChar w:fldCharType="separate"/>
    </w:r>
    <w:r w:rsidRPr="00BA1E27">
      <w:rPr>
        <w:rFonts w:asciiTheme="minorHAnsi" w:hAnsiTheme="minorHAnsi" w:cstheme="minorHAnsi"/>
        <w:noProof/>
        <w:sz w:val="20"/>
      </w:rPr>
      <w:t>21</w:t>
    </w:r>
    <w:r w:rsidRPr="00BA1E27">
      <w:rPr>
        <w:rFonts w:asciiTheme="minorHAnsi" w:hAnsiTheme="minorHAnsi" w:cstheme="minorHAnsi"/>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5F52E" w14:textId="77777777" w:rsidR="00C871C3" w:rsidRDefault="00C871C3" w:rsidP="00C871C3">
      <w:pPr>
        <w:spacing w:after="0"/>
      </w:pPr>
      <w:r>
        <w:separator/>
      </w:r>
    </w:p>
  </w:footnote>
  <w:footnote w:type="continuationSeparator" w:id="0">
    <w:p w14:paraId="3CBF591D" w14:textId="77777777" w:rsidR="00C871C3" w:rsidRDefault="00C871C3" w:rsidP="00C871C3">
      <w:pPr>
        <w:spacing w:after="0"/>
      </w:pPr>
      <w:r>
        <w:continuationSeparator/>
      </w:r>
    </w:p>
  </w:footnote>
  <w:footnote w:id="1">
    <w:p w14:paraId="5850D504" w14:textId="77777777" w:rsidR="007115A6" w:rsidRPr="00C73899" w:rsidRDefault="007115A6" w:rsidP="007115A6">
      <w:pPr>
        <w:pStyle w:val="Tekstprzypisudolnego"/>
        <w:rPr>
          <w:sz w:val="16"/>
          <w:szCs w:val="16"/>
        </w:rPr>
      </w:pPr>
      <w:r w:rsidRPr="00C73899">
        <w:rPr>
          <w:rStyle w:val="Odwoanieprzypisudolnego"/>
          <w:sz w:val="16"/>
          <w:szCs w:val="16"/>
        </w:rPr>
        <w:footnoteRef/>
      </w:r>
      <w:r w:rsidRPr="00C73899">
        <w:rPr>
          <w:sz w:val="16"/>
          <w:szCs w:val="16"/>
        </w:rPr>
        <w:t xml:space="preserve"> </w:t>
      </w:r>
      <w:r w:rsidRPr="00C73899">
        <w:rPr>
          <w:bCs/>
          <w:sz w:val="16"/>
          <w:szCs w:val="16"/>
        </w:rPr>
        <w:t xml:space="preserve">Wykonawca wypełnia jeżeli zastosowanie ma art. </w:t>
      </w:r>
      <w:r>
        <w:rPr>
          <w:bCs/>
          <w:sz w:val="16"/>
          <w:szCs w:val="16"/>
        </w:rPr>
        <w:t xml:space="preserve">225 </w:t>
      </w:r>
      <w:r w:rsidRPr="00C73899">
        <w:rPr>
          <w:bCs/>
          <w:sz w:val="16"/>
          <w:szCs w:val="16"/>
        </w:rPr>
        <w:t xml:space="preserve">ustawy </w:t>
      </w:r>
      <w:r w:rsidRPr="001041E5">
        <w:rPr>
          <w:bCs/>
          <w:sz w:val="16"/>
          <w:szCs w:val="16"/>
        </w:rPr>
        <w:t>z  dnia  11 września 2019 r. Prawo zamówień publicznych (Dz. U. z 2019 r. poz. 2019, z późn. zm.)</w:t>
      </w:r>
      <w:r>
        <w:rPr>
          <w:bCs/>
          <w:sz w:val="16"/>
          <w:szCs w:val="16"/>
        </w:rPr>
        <w:t>.</w:t>
      </w:r>
    </w:p>
  </w:footnote>
  <w:footnote w:id="2">
    <w:p w14:paraId="1F05A8AB" w14:textId="77777777" w:rsidR="00C871C3" w:rsidRPr="00C73899" w:rsidRDefault="00C871C3" w:rsidP="00C871C3">
      <w:pPr>
        <w:pStyle w:val="Tekstprzypisudolnego"/>
        <w:ind w:left="142" w:hanging="142"/>
        <w:jc w:val="both"/>
        <w:rPr>
          <w:sz w:val="16"/>
          <w:szCs w:val="16"/>
        </w:rPr>
      </w:pPr>
      <w:r w:rsidRPr="00C73899">
        <w:rPr>
          <w:rStyle w:val="Odwoanieprzypisudolnego"/>
          <w:sz w:val="16"/>
          <w:szCs w:val="16"/>
        </w:rPr>
        <w:footnoteRef/>
      </w:r>
      <w:r w:rsidRPr="00C73899">
        <w:rPr>
          <w:sz w:val="16"/>
          <w:szCs w:val="16"/>
        </w:rPr>
        <w:t xml:space="preserve"> należy wypełnić </w:t>
      </w:r>
      <w:r w:rsidRPr="00C73899">
        <w:rPr>
          <w:bCs/>
          <w:sz w:val="16"/>
          <w:szCs w:val="16"/>
        </w:rPr>
        <w:t>jeżeli dotyczy</w:t>
      </w:r>
      <w:r w:rsidRPr="00C73899" w:rsidDel="00C73899">
        <w:rPr>
          <w:bCs/>
          <w:sz w:val="16"/>
          <w:szCs w:val="16"/>
        </w:rPr>
        <w:t xml:space="preserve"> </w:t>
      </w:r>
    </w:p>
  </w:footnote>
  <w:footnote w:id="3">
    <w:p w14:paraId="37247A78" w14:textId="77777777" w:rsidR="00C871C3" w:rsidRPr="00C73899" w:rsidRDefault="00C871C3" w:rsidP="00C871C3">
      <w:pPr>
        <w:pStyle w:val="Tekstprzypisudolnego"/>
        <w:ind w:left="142" w:hanging="142"/>
        <w:jc w:val="both"/>
        <w:rPr>
          <w:sz w:val="16"/>
          <w:szCs w:val="16"/>
        </w:rPr>
      </w:pPr>
      <w:r w:rsidRPr="00C73899">
        <w:rPr>
          <w:rStyle w:val="Odwoanieprzypisudolnego"/>
          <w:sz w:val="16"/>
          <w:szCs w:val="16"/>
        </w:rPr>
        <w:footnoteRef/>
      </w:r>
      <w:r w:rsidRPr="00C73899">
        <w:rPr>
          <w:sz w:val="16"/>
          <w:szCs w:val="16"/>
        </w:rPr>
        <w:t xml:space="preserve"> </w:t>
      </w:r>
      <w:r w:rsidRPr="00C73899">
        <w:rPr>
          <w:rFonts w:cs="Arial"/>
          <w:sz w:val="16"/>
          <w:szCs w:val="16"/>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footnote>
  <w:footnote w:id="4">
    <w:p w14:paraId="0D7B18FA" w14:textId="77777777" w:rsidR="00C871C3" w:rsidRPr="00C73899" w:rsidRDefault="00C871C3" w:rsidP="00C871C3">
      <w:pPr>
        <w:pStyle w:val="Tekstprzypisudolnego"/>
        <w:ind w:left="142" w:hanging="142"/>
        <w:jc w:val="both"/>
        <w:rPr>
          <w:sz w:val="16"/>
          <w:szCs w:val="16"/>
        </w:rPr>
      </w:pPr>
      <w:r w:rsidRPr="00C73899">
        <w:rPr>
          <w:rStyle w:val="Odwoanieprzypisudolnego"/>
          <w:sz w:val="16"/>
          <w:szCs w:val="16"/>
        </w:rPr>
        <w:footnoteRef/>
      </w:r>
      <w:r w:rsidRPr="00C73899">
        <w:rPr>
          <w:sz w:val="16"/>
          <w:szCs w:val="16"/>
        </w:rPr>
        <w:t xml:space="preserve"> W przypadku gdy </w:t>
      </w:r>
      <w:r>
        <w:rPr>
          <w:sz w:val="16"/>
          <w:szCs w:val="16"/>
        </w:rPr>
        <w:t>W</w:t>
      </w:r>
      <w:r w:rsidRPr="00C73899">
        <w:rPr>
          <w:sz w:val="16"/>
          <w:szCs w:val="16"/>
        </w:rPr>
        <w:t>ykonawca nie przekazuje danych osobowych innych niż bezpośrednio jego dotyczących lub zachodzi wyłączenie stosowania obowiązku informacyjnego, stosownie do art. 13 ust. 4 lub art. 14 u</w:t>
      </w:r>
      <w:r>
        <w:rPr>
          <w:sz w:val="16"/>
          <w:szCs w:val="16"/>
        </w:rPr>
        <w:t>st. 5 RODO treści oświadczenia W</w:t>
      </w:r>
      <w:r w:rsidRPr="00C73899">
        <w:rPr>
          <w:sz w:val="16"/>
          <w:szCs w:val="16"/>
        </w:rPr>
        <w:t>ykonawca nie składa (usunięcie treści oświadczenia np. przez jego wykreślenie).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9D7F5" w14:textId="77777777" w:rsidR="00C871C3" w:rsidRDefault="00C871C3">
    <w:pPr>
      <w:pStyle w:val="Nagwek"/>
      <w:framePr w:wrap="around" w:vAnchor="text" w:hAnchor="margin" w:xAlign="right" w:y="1"/>
      <w:rPr>
        <w:rStyle w:val="Numerstrony"/>
        <w:rFonts w:eastAsia="Calibri"/>
      </w:rPr>
    </w:pPr>
    <w:r>
      <w:rPr>
        <w:rStyle w:val="Numerstrony"/>
        <w:rFonts w:eastAsia="Calibri"/>
      </w:rPr>
      <w:fldChar w:fldCharType="begin"/>
    </w:r>
    <w:r>
      <w:rPr>
        <w:rStyle w:val="Numerstrony"/>
        <w:rFonts w:eastAsia="Calibri"/>
      </w:rPr>
      <w:instrText xml:space="preserve">PAGE  </w:instrText>
    </w:r>
    <w:r>
      <w:rPr>
        <w:rStyle w:val="Numerstrony"/>
        <w:rFonts w:eastAsia="Calibri"/>
      </w:rPr>
      <w:fldChar w:fldCharType="separate"/>
    </w:r>
    <w:r>
      <w:rPr>
        <w:rStyle w:val="Numerstrony"/>
        <w:rFonts w:eastAsia="Calibri"/>
        <w:noProof/>
      </w:rPr>
      <w:t>1</w:t>
    </w:r>
    <w:r>
      <w:rPr>
        <w:rStyle w:val="Numerstrony"/>
        <w:rFonts w:eastAsia="Calibri"/>
      </w:rPr>
      <w:fldChar w:fldCharType="end"/>
    </w:r>
  </w:p>
  <w:p w14:paraId="4B5EA121" w14:textId="77777777" w:rsidR="00C871C3" w:rsidRDefault="00C871C3">
    <w:pPr>
      <w:pStyle w:val="Nagwek"/>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ACB1A" w14:textId="77777777" w:rsidR="00C871C3" w:rsidRDefault="00C871C3">
    <w:pPr>
      <w:pStyle w:val="Nagwek"/>
      <w:framePr w:wrap="around" w:vAnchor="text" w:hAnchor="margin" w:xAlign="right" w:y="1"/>
      <w:rPr>
        <w:rStyle w:val="Numerstrony"/>
        <w:rFonts w:eastAsia="Calibri"/>
      </w:rPr>
    </w:pPr>
  </w:p>
  <w:p w14:paraId="30AE89D3" w14:textId="77777777" w:rsidR="00C871C3" w:rsidRDefault="00C871C3" w:rsidP="00F16425">
    <w:pPr>
      <w:pStyle w:val="Nagwek"/>
      <w:jc w:val="center"/>
      <w:rPr>
        <w:b/>
        <w:i/>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63A5160"/>
    <w:lvl w:ilvl="0">
      <w:start w:val="1"/>
      <w:numFmt w:val="decimal"/>
      <w:pStyle w:val="Listanumerowana5"/>
      <w:lvlText w:val="%1."/>
      <w:lvlJc w:val="left"/>
      <w:pPr>
        <w:tabs>
          <w:tab w:val="num" w:pos="1492"/>
        </w:tabs>
        <w:ind w:left="1492" w:hanging="360"/>
      </w:pPr>
    </w:lvl>
  </w:abstractNum>
  <w:abstractNum w:abstractNumId="1" w15:restartNumberingAfterBreak="0">
    <w:nsid w:val="FFFFFF7D"/>
    <w:multiLevelType w:val="singleLevel"/>
    <w:tmpl w:val="8DDCB40E"/>
    <w:lvl w:ilvl="0">
      <w:start w:val="1"/>
      <w:numFmt w:val="decimal"/>
      <w:pStyle w:val="Listanumerowana4"/>
      <w:lvlText w:val="%1."/>
      <w:lvlJc w:val="left"/>
      <w:pPr>
        <w:tabs>
          <w:tab w:val="num" w:pos="1209"/>
        </w:tabs>
        <w:ind w:left="1209" w:hanging="360"/>
      </w:pPr>
    </w:lvl>
  </w:abstractNum>
  <w:abstractNum w:abstractNumId="2" w15:restartNumberingAfterBreak="0">
    <w:nsid w:val="FFFFFF7E"/>
    <w:multiLevelType w:val="singleLevel"/>
    <w:tmpl w:val="4F0A83A4"/>
    <w:lvl w:ilvl="0">
      <w:start w:val="1"/>
      <w:numFmt w:val="decimal"/>
      <w:pStyle w:val="Listanumerowana3"/>
      <w:lvlText w:val="%1."/>
      <w:lvlJc w:val="left"/>
      <w:pPr>
        <w:tabs>
          <w:tab w:val="num" w:pos="926"/>
        </w:tabs>
        <w:ind w:left="926" w:hanging="360"/>
      </w:pPr>
    </w:lvl>
  </w:abstractNum>
  <w:abstractNum w:abstractNumId="3" w15:restartNumberingAfterBreak="0">
    <w:nsid w:val="FFFFFF7F"/>
    <w:multiLevelType w:val="singleLevel"/>
    <w:tmpl w:val="4F8E8566"/>
    <w:lvl w:ilvl="0">
      <w:start w:val="1"/>
      <w:numFmt w:val="decimal"/>
      <w:pStyle w:val="Listanumerowana2"/>
      <w:lvlText w:val="%1."/>
      <w:lvlJc w:val="left"/>
      <w:pPr>
        <w:tabs>
          <w:tab w:val="num" w:pos="643"/>
        </w:tabs>
        <w:ind w:left="643" w:hanging="360"/>
      </w:pPr>
    </w:lvl>
  </w:abstractNum>
  <w:abstractNum w:abstractNumId="4" w15:restartNumberingAfterBreak="0">
    <w:nsid w:val="FFFFFF80"/>
    <w:multiLevelType w:val="singleLevel"/>
    <w:tmpl w:val="40A0CCBE"/>
    <w:lvl w:ilvl="0">
      <w:start w:val="1"/>
      <w:numFmt w:val="bullet"/>
      <w:pStyle w:val="Listapunktowan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DB0D7B6"/>
    <w:lvl w:ilvl="0">
      <w:start w:val="1"/>
      <w:numFmt w:val="bullet"/>
      <w:pStyle w:val="Listapunktowan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80D0A6"/>
    <w:lvl w:ilvl="0">
      <w:start w:val="1"/>
      <w:numFmt w:val="bullet"/>
      <w:pStyle w:val="Listapunktowan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B69B1C"/>
    <w:lvl w:ilvl="0">
      <w:start w:val="1"/>
      <w:numFmt w:val="bullet"/>
      <w:pStyle w:val="Listapunktowan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EEB18E"/>
    <w:lvl w:ilvl="0">
      <w:start w:val="1"/>
      <w:numFmt w:val="decimal"/>
      <w:pStyle w:val="Listanumerowana"/>
      <w:lvlText w:val="%1."/>
      <w:lvlJc w:val="left"/>
      <w:pPr>
        <w:tabs>
          <w:tab w:val="num" w:pos="360"/>
        </w:tabs>
        <w:ind w:left="360" w:hanging="360"/>
      </w:pPr>
    </w:lvl>
  </w:abstractNum>
  <w:abstractNum w:abstractNumId="9" w15:restartNumberingAfterBreak="0">
    <w:nsid w:val="FFFFFF89"/>
    <w:multiLevelType w:val="singleLevel"/>
    <w:tmpl w:val="4C280D9C"/>
    <w:lvl w:ilvl="0">
      <w:start w:val="1"/>
      <w:numFmt w:val="bullet"/>
      <w:pStyle w:val="Listapunktowana"/>
      <w:lvlText w:val=""/>
      <w:lvlJc w:val="left"/>
      <w:pPr>
        <w:tabs>
          <w:tab w:val="num" w:pos="360"/>
        </w:tabs>
        <w:ind w:left="360" w:hanging="360"/>
      </w:pPr>
      <w:rPr>
        <w:rFonts w:ascii="Symbol" w:hAnsi="Symbol" w:hint="default"/>
      </w:rPr>
    </w:lvl>
  </w:abstractNum>
  <w:abstractNum w:abstractNumId="10" w15:restartNumberingAfterBreak="0">
    <w:nsid w:val="05831620"/>
    <w:multiLevelType w:val="hybridMultilevel"/>
    <w:tmpl w:val="337A5E94"/>
    <w:lvl w:ilvl="0" w:tplc="D0969DAE">
      <w:start w:val="1"/>
      <w:numFmt w:val="decimal"/>
      <w:lvlText w:val="%1."/>
      <w:lvlJc w:val="left"/>
      <w:pPr>
        <w:ind w:left="720" w:hanging="360"/>
      </w:pPr>
      <w:rPr>
        <w:rFonts w:asciiTheme="minorHAnsi" w:eastAsia="Times New Roman"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78408C1"/>
    <w:multiLevelType w:val="hybridMultilevel"/>
    <w:tmpl w:val="E7FE8D1E"/>
    <w:styleLink w:val="WWNum301"/>
    <w:lvl w:ilvl="0" w:tplc="04150011">
      <w:start w:val="1"/>
      <w:numFmt w:val="decimal"/>
      <w:lvlText w:val="%1)"/>
      <w:lvlJc w:val="left"/>
      <w:pPr>
        <w:ind w:left="92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9C7376F"/>
    <w:multiLevelType w:val="hybridMultilevel"/>
    <w:tmpl w:val="3ED00DB2"/>
    <w:lvl w:ilvl="0" w:tplc="0BCAB03A">
      <w:start w:val="3"/>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E131BC6"/>
    <w:multiLevelType w:val="hybridMultilevel"/>
    <w:tmpl w:val="19F2D8AA"/>
    <w:lvl w:ilvl="0" w:tplc="6E2036F6">
      <w:start w:val="1"/>
      <w:numFmt w:val="decimal"/>
      <w:lvlText w:val="%1)"/>
      <w:lvlJc w:val="left"/>
      <w:pPr>
        <w:ind w:left="1647" w:hanging="360"/>
      </w:pPr>
      <w:rPr>
        <w:rFonts w:asciiTheme="minorHAnsi" w:hAnsiTheme="minorHAnsi" w:cstheme="minorHAnsi" w:hint="default"/>
      </w:rPr>
    </w:lvl>
    <w:lvl w:ilvl="1" w:tplc="04150019" w:tentative="1">
      <w:start w:val="1"/>
      <w:numFmt w:val="lowerLetter"/>
      <w:lvlText w:val="%2."/>
      <w:lvlJc w:val="left"/>
      <w:pPr>
        <w:ind w:left="2367" w:hanging="360"/>
      </w:pPr>
    </w:lvl>
    <w:lvl w:ilvl="2" w:tplc="0415001B" w:tentative="1">
      <w:start w:val="1"/>
      <w:numFmt w:val="lowerRoman"/>
      <w:lvlText w:val="%3."/>
      <w:lvlJc w:val="right"/>
      <w:pPr>
        <w:ind w:left="3087" w:hanging="180"/>
      </w:pPr>
    </w:lvl>
    <w:lvl w:ilvl="3" w:tplc="0415000F" w:tentative="1">
      <w:start w:val="1"/>
      <w:numFmt w:val="decimal"/>
      <w:lvlText w:val="%4."/>
      <w:lvlJc w:val="left"/>
      <w:pPr>
        <w:ind w:left="3807" w:hanging="360"/>
      </w:pPr>
    </w:lvl>
    <w:lvl w:ilvl="4" w:tplc="04150019" w:tentative="1">
      <w:start w:val="1"/>
      <w:numFmt w:val="lowerLetter"/>
      <w:lvlText w:val="%5."/>
      <w:lvlJc w:val="left"/>
      <w:pPr>
        <w:ind w:left="4527" w:hanging="360"/>
      </w:pPr>
    </w:lvl>
    <w:lvl w:ilvl="5" w:tplc="0415001B" w:tentative="1">
      <w:start w:val="1"/>
      <w:numFmt w:val="lowerRoman"/>
      <w:lvlText w:val="%6."/>
      <w:lvlJc w:val="right"/>
      <w:pPr>
        <w:ind w:left="5247" w:hanging="180"/>
      </w:pPr>
    </w:lvl>
    <w:lvl w:ilvl="6" w:tplc="0415000F" w:tentative="1">
      <w:start w:val="1"/>
      <w:numFmt w:val="decimal"/>
      <w:lvlText w:val="%7."/>
      <w:lvlJc w:val="left"/>
      <w:pPr>
        <w:ind w:left="5967" w:hanging="360"/>
      </w:pPr>
    </w:lvl>
    <w:lvl w:ilvl="7" w:tplc="04150019" w:tentative="1">
      <w:start w:val="1"/>
      <w:numFmt w:val="lowerLetter"/>
      <w:lvlText w:val="%8."/>
      <w:lvlJc w:val="left"/>
      <w:pPr>
        <w:ind w:left="6687" w:hanging="360"/>
      </w:pPr>
    </w:lvl>
    <w:lvl w:ilvl="8" w:tplc="0415001B" w:tentative="1">
      <w:start w:val="1"/>
      <w:numFmt w:val="lowerRoman"/>
      <w:lvlText w:val="%9."/>
      <w:lvlJc w:val="right"/>
      <w:pPr>
        <w:ind w:left="7407" w:hanging="180"/>
      </w:pPr>
    </w:lvl>
  </w:abstractNum>
  <w:abstractNum w:abstractNumId="14" w15:restartNumberingAfterBreak="0">
    <w:nsid w:val="0EB852A4"/>
    <w:multiLevelType w:val="hybridMultilevel"/>
    <w:tmpl w:val="FFFFFFFF"/>
    <w:lvl w:ilvl="0" w:tplc="9B965C7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15" w15:restartNumberingAfterBreak="0">
    <w:nsid w:val="0F526B20"/>
    <w:multiLevelType w:val="multilevel"/>
    <w:tmpl w:val="BC6E8102"/>
    <w:lvl w:ilvl="0">
      <w:start w:val="1"/>
      <w:numFmt w:val="decimal"/>
      <w:lvlText w:val="%1)"/>
      <w:lvlJc w:val="left"/>
      <w:pPr>
        <w:ind w:left="927" w:hanging="360"/>
      </w:pPr>
      <w:rPr>
        <w:rFonts w:ascii="Arial" w:hAnsi="Arial" w:cs="Arial"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156556C"/>
    <w:multiLevelType w:val="hybridMultilevel"/>
    <w:tmpl w:val="AD16B5C6"/>
    <w:lvl w:ilvl="0" w:tplc="E3085084">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1A50DB0"/>
    <w:multiLevelType w:val="multilevel"/>
    <w:tmpl w:val="8BEE9344"/>
    <w:styleLink w:val="WW8Num1"/>
    <w:lvl w:ilvl="0">
      <w:start w:val="1"/>
      <w:numFmt w:val="decimal"/>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68806B0"/>
    <w:multiLevelType w:val="hybridMultilevel"/>
    <w:tmpl w:val="44EC9F0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6B42C4E"/>
    <w:multiLevelType w:val="multilevel"/>
    <w:tmpl w:val="CC6247A8"/>
    <w:styleLink w:val="WWNum52"/>
    <w:lvl w:ilvl="0">
      <w:start w:val="1"/>
      <w:numFmt w:val="decimal"/>
      <w:lvlText w:val="%1)"/>
      <w:lvlJc w:val="left"/>
      <w:pPr>
        <w:ind w:left="720" w:hanging="360"/>
      </w:pPr>
      <w:rPr>
        <w:sz w:val="24"/>
        <w:szCs w:val="24"/>
      </w:rPr>
    </w:lvl>
    <w:lvl w:ilvl="1">
      <w:numFmt w:val="bullet"/>
      <w:lvlText w:val="o"/>
      <w:lvlJc w:val="left"/>
      <w:pPr>
        <w:ind w:left="1440" w:hanging="360"/>
      </w:pPr>
      <w:rPr>
        <w:rFonts w:ascii="Courier New" w:hAnsi="Courier New" w:cs="Courier New"/>
        <w:sz w:val="20"/>
        <w:szCs w:val="20"/>
      </w:rPr>
    </w:lvl>
    <w:lvl w:ilvl="2">
      <w:numFmt w:val="bullet"/>
      <w:lvlText w:val=""/>
      <w:lvlJc w:val="left"/>
      <w:pPr>
        <w:ind w:left="2160" w:hanging="360"/>
      </w:pPr>
      <w:rPr>
        <w:rFonts w:ascii="Wingdings" w:hAnsi="Wingdings" w:cs="Wingdings"/>
        <w:sz w:val="20"/>
        <w:szCs w:val="20"/>
      </w:rPr>
    </w:lvl>
    <w:lvl w:ilvl="3">
      <w:numFmt w:val="bullet"/>
      <w:lvlText w:val=""/>
      <w:lvlJc w:val="left"/>
      <w:pPr>
        <w:ind w:left="2880" w:hanging="360"/>
      </w:pPr>
      <w:rPr>
        <w:rFonts w:ascii="Wingdings" w:hAnsi="Wingdings" w:cs="Wingdings"/>
        <w:sz w:val="20"/>
        <w:szCs w:val="20"/>
      </w:rPr>
    </w:lvl>
    <w:lvl w:ilvl="4">
      <w:numFmt w:val="bullet"/>
      <w:lvlText w:val=""/>
      <w:lvlJc w:val="left"/>
      <w:pPr>
        <w:ind w:left="3600" w:hanging="360"/>
      </w:pPr>
      <w:rPr>
        <w:rFonts w:ascii="Wingdings" w:hAnsi="Wingdings" w:cs="Wingdings"/>
        <w:sz w:val="20"/>
        <w:szCs w:val="20"/>
      </w:rPr>
    </w:lvl>
    <w:lvl w:ilvl="5">
      <w:numFmt w:val="bullet"/>
      <w:lvlText w:val=""/>
      <w:lvlJc w:val="left"/>
      <w:pPr>
        <w:ind w:left="4320" w:hanging="360"/>
      </w:pPr>
      <w:rPr>
        <w:rFonts w:ascii="Wingdings" w:hAnsi="Wingdings" w:cs="Wingdings"/>
        <w:sz w:val="20"/>
        <w:szCs w:val="20"/>
      </w:rPr>
    </w:lvl>
    <w:lvl w:ilvl="6">
      <w:numFmt w:val="bullet"/>
      <w:lvlText w:val=""/>
      <w:lvlJc w:val="left"/>
      <w:pPr>
        <w:ind w:left="5040" w:hanging="360"/>
      </w:pPr>
      <w:rPr>
        <w:rFonts w:ascii="Wingdings" w:hAnsi="Wingdings" w:cs="Wingdings"/>
        <w:sz w:val="20"/>
        <w:szCs w:val="20"/>
      </w:rPr>
    </w:lvl>
    <w:lvl w:ilvl="7">
      <w:numFmt w:val="bullet"/>
      <w:lvlText w:val=""/>
      <w:lvlJc w:val="left"/>
      <w:pPr>
        <w:ind w:left="5760" w:hanging="360"/>
      </w:pPr>
      <w:rPr>
        <w:rFonts w:ascii="Wingdings" w:hAnsi="Wingdings" w:cs="Wingdings"/>
        <w:sz w:val="20"/>
        <w:szCs w:val="20"/>
      </w:rPr>
    </w:lvl>
    <w:lvl w:ilvl="8">
      <w:numFmt w:val="bullet"/>
      <w:lvlText w:val=""/>
      <w:lvlJc w:val="left"/>
      <w:pPr>
        <w:ind w:left="6480" w:hanging="360"/>
      </w:pPr>
      <w:rPr>
        <w:rFonts w:ascii="Wingdings" w:hAnsi="Wingdings" w:cs="Wingdings"/>
        <w:sz w:val="20"/>
        <w:szCs w:val="20"/>
      </w:rPr>
    </w:lvl>
  </w:abstractNum>
  <w:abstractNum w:abstractNumId="20" w15:restartNumberingAfterBreak="0">
    <w:nsid w:val="1736263C"/>
    <w:multiLevelType w:val="hybridMultilevel"/>
    <w:tmpl w:val="EDC68976"/>
    <w:lvl w:ilvl="0" w:tplc="A53C63C0">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9307F8E"/>
    <w:multiLevelType w:val="hybridMultilevel"/>
    <w:tmpl w:val="6590B2B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2" w15:restartNumberingAfterBreak="0">
    <w:nsid w:val="1B4A1342"/>
    <w:multiLevelType w:val="hybridMultilevel"/>
    <w:tmpl w:val="739E0838"/>
    <w:lvl w:ilvl="0" w:tplc="AC7E10B4">
      <w:start w:val="1"/>
      <w:numFmt w:val="bullet"/>
      <w:lvlText w:val=""/>
      <w:lvlJc w:val="left"/>
      <w:pPr>
        <w:ind w:left="720" w:hanging="360"/>
      </w:pPr>
      <w:rPr>
        <w:rFonts w:ascii="Symbol" w:hAnsi="Symbol" w:hint="default"/>
        <w:b/>
        <w:sz w:val="28"/>
        <w:szCs w:val="2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B76251E"/>
    <w:multiLevelType w:val="hybridMultilevel"/>
    <w:tmpl w:val="3054905E"/>
    <w:lvl w:ilvl="0" w:tplc="53207DF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D3C427B"/>
    <w:multiLevelType w:val="hybridMultilevel"/>
    <w:tmpl w:val="05F851BA"/>
    <w:lvl w:ilvl="0" w:tplc="67FEDCD8">
      <w:start w:val="1"/>
      <w:numFmt w:val="lowerLetter"/>
      <w:lvlText w:val="%1)"/>
      <w:lvlJc w:val="left"/>
      <w:pPr>
        <w:ind w:left="1152" w:hanging="360"/>
      </w:pPr>
      <w:rPr>
        <w:rFonts w:hint="default"/>
        <w:u w:val="none"/>
      </w:rPr>
    </w:lvl>
    <w:lvl w:ilvl="1" w:tplc="04150019" w:tentative="1">
      <w:start w:val="1"/>
      <w:numFmt w:val="lowerLetter"/>
      <w:lvlText w:val="%2."/>
      <w:lvlJc w:val="left"/>
      <w:pPr>
        <w:ind w:left="1872" w:hanging="360"/>
      </w:pPr>
    </w:lvl>
    <w:lvl w:ilvl="2" w:tplc="0415001B" w:tentative="1">
      <w:start w:val="1"/>
      <w:numFmt w:val="lowerRoman"/>
      <w:lvlText w:val="%3."/>
      <w:lvlJc w:val="right"/>
      <w:pPr>
        <w:ind w:left="2592" w:hanging="180"/>
      </w:pPr>
    </w:lvl>
    <w:lvl w:ilvl="3" w:tplc="0415000F" w:tentative="1">
      <w:start w:val="1"/>
      <w:numFmt w:val="decimal"/>
      <w:lvlText w:val="%4."/>
      <w:lvlJc w:val="left"/>
      <w:pPr>
        <w:ind w:left="3312" w:hanging="360"/>
      </w:pPr>
    </w:lvl>
    <w:lvl w:ilvl="4" w:tplc="04150019" w:tentative="1">
      <w:start w:val="1"/>
      <w:numFmt w:val="lowerLetter"/>
      <w:lvlText w:val="%5."/>
      <w:lvlJc w:val="left"/>
      <w:pPr>
        <w:ind w:left="4032" w:hanging="360"/>
      </w:pPr>
    </w:lvl>
    <w:lvl w:ilvl="5" w:tplc="0415001B" w:tentative="1">
      <w:start w:val="1"/>
      <w:numFmt w:val="lowerRoman"/>
      <w:lvlText w:val="%6."/>
      <w:lvlJc w:val="right"/>
      <w:pPr>
        <w:ind w:left="4752" w:hanging="180"/>
      </w:pPr>
    </w:lvl>
    <w:lvl w:ilvl="6" w:tplc="0415000F" w:tentative="1">
      <w:start w:val="1"/>
      <w:numFmt w:val="decimal"/>
      <w:lvlText w:val="%7."/>
      <w:lvlJc w:val="left"/>
      <w:pPr>
        <w:ind w:left="5472" w:hanging="360"/>
      </w:pPr>
    </w:lvl>
    <w:lvl w:ilvl="7" w:tplc="04150019" w:tentative="1">
      <w:start w:val="1"/>
      <w:numFmt w:val="lowerLetter"/>
      <w:lvlText w:val="%8."/>
      <w:lvlJc w:val="left"/>
      <w:pPr>
        <w:ind w:left="6192" w:hanging="360"/>
      </w:pPr>
    </w:lvl>
    <w:lvl w:ilvl="8" w:tplc="0415001B" w:tentative="1">
      <w:start w:val="1"/>
      <w:numFmt w:val="lowerRoman"/>
      <w:lvlText w:val="%9."/>
      <w:lvlJc w:val="right"/>
      <w:pPr>
        <w:ind w:left="6912" w:hanging="180"/>
      </w:pPr>
    </w:lvl>
  </w:abstractNum>
  <w:abstractNum w:abstractNumId="25" w15:restartNumberingAfterBreak="0">
    <w:nsid w:val="20D96435"/>
    <w:multiLevelType w:val="hybridMultilevel"/>
    <w:tmpl w:val="62CE0FF8"/>
    <w:lvl w:ilvl="0" w:tplc="1214EC5A">
      <w:start w:val="1"/>
      <w:numFmt w:val="decimal"/>
      <w:lvlText w:val="%1)"/>
      <w:lvlJc w:val="left"/>
      <w:pPr>
        <w:tabs>
          <w:tab w:val="num" w:pos="595"/>
        </w:tabs>
        <w:ind w:left="916" w:hanging="360"/>
      </w:pPr>
      <w:rPr>
        <w:rFonts w:hint="default"/>
        <w:b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6" w15:restartNumberingAfterBreak="0">
    <w:nsid w:val="22D46A50"/>
    <w:multiLevelType w:val="hybridMultilevel"/>
    <w:tmpl w:val="B6DE1BF8"/>
    <w:lvl w:ilvl="0" w:tplc="7A5C7FE8">
      <w:start w:val="1"/>
      <w:numFmt w:val="lowerLetter"/>
      <w:lvlText w:val="%1)"/>
      <w:lvlJc w:val="left"/>
      <w:pPr>
        <w:ind w:left="1636" w:hanging="360"/>
      </w:pPr>
      <w:rPr>
        <w:b w:val="0"/>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27" w15:restartNumberingAfterBreak="0">
    <w:nsid w:val="24F057AA"/>
    <w:multiLevelType w:val="hybridMultilevel"/>
    <w:tmpl w:val="B5A07084"/>
    <w:lvl w:ilvl="0" w:tplc="76C606F8">
      <w:start w:val="5"/>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7424FC1"/>
    <w:multiLevelType w:val="hybridMultilevel"/>
    <w:tmpl w:val="B008B7EE"/>
    <w:lvl w:ilvl="0" w:tplc="9A0420AA">
      <w:start w:val="1"/>
      <w:numFmt w:val="decimal"/>
      <w:lvlText w:val="%1."/>
      <w:lvlJc w:val="left"/>
      <w:pPr>
        <w:ind w:left="720" w:hanging="360"/>
      </w:pPr>
      <w:rPr>
        <w:rFonts w:ascii="Calibri"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74E1848"/>
    <w:multiLevelType w:val="multilevel"/>
    <w:tmpl w:val="583A1E5E"/>
    <w:lvl w:ilvl="0">
      <w:numFmt w:val="bullet"/>
      <w:lvlText w:val="-"/>
      <w:lvlJc w:val="left"/>
      <w:pPr>
        <w:tabs>
          <w:tab w:val="num" w:pos="1273"/>
        </w:tabs>
        <w:ind w:left="1273" w:hanging="360"/>
      </w:pPr>
      <w:rPr>
        <w:rFonts w:ascii="OpenSymbol" w:hAnsi="OpenSymbol"/>
      </w:rPr>
    </w:lvl>
    <w:lvl w:ilvl="1">
      <w:start w:val="1"/>
      <w:numFmt w:val="lowerLetter"/>
      <w:lvlText w:val="%2."/>
      <w:lvlJc w:val="left"/>
      <w:pPr>
        <w:tabs>
          <w:tab w:val="num" w:pos="1582"/>
        </w:tabs>
        <w:ind w:left="1582" w:hanging="360"/>
      </w:pPr>
    </w:lvl>
    <w:lvl w:ilvl="2">
      <w:start w:val="1"/>
      <w:numFmt w:val="lowerRoman"/>
      <w:lvlText w:val="%3."/>
      <w:lvlJc w:val="right"/>
      <w:pPr>
        <w:tabs>
          <w:tab w:val="num" w:pos="2302"/>
        </w:tabs>
        <w:ind w:left="2302" w:hanging="180"/>
      </w:pPr>
    </w:lvl>
    <w:lvl w:ilvl="3">
      <w:start w:val="1"/>
      <w:numFmt w:val="decimal"/>
      <w:lvlText w:val="%4."/>
      <w:lvlJc w:val="left"/>
      <w:pPr>
        <w:tabs>
          <w:tab w:val="num" w:pos="3022"/>
        </w:tabs>
        <w:ind w:left="3022" w:hanging="360"/>
      </w:pPr>
      <w:rPr>
        <w:rFonts w:ascii="Times New Roman" w:hAnsi="Times New Roman" w:cs="Times New Roman" w:hint="default"/>
        <w:sz w:val="24"/>
        <w:szCs w:val="24"/>
      </w:rPr>
    </w:lvl>
    <w:lvl w:ilvl="4">
      <w:start w:val="1"/>
      <w:numFmt w:val="lowerLetter"/>
      <w:lvlText w:val="%5."/>
      <w:lvlJc w:val="left"/>
      <w:pPr>
        <w:tabs>
          <w:tab w:val="num" w:pos="3742"/>
        </w:tabs>
        <w:ind w:left="3742" w:hanging="360"/>
      </w:pPr>
    </w:lvl>
    <w:lvl w:ilvl="5">
      <w:start w:val="1"/>
      <w:numFmt w:val="lowerRoman"/>
      <w:lvlText w:val="%6."/>
      <w:lvlJc w:val="right"/>
      <w:pPr>
        <w:tabs>
          <w:tab w:val="num" w:pos="4462"/>
        </w:tabs>
        <w:ind w:left="4462" w:hanging="180"/>
      </w:pPr>
    </w:lvl>
    <w:lvl w:ilvl="6">
      <w:start w:val="1"/>
      <w:numFmt w:val="decimal"/>
      <w:lvlText w:val="%7."/>
      <w:lvlJc w:val="left"/>
      <w:pPr>
        <w:tabs>
          <w:tab w:val="num" w:pos="5182"/>
        </w:tabs>
        <w:ind w:left="5182" w:hanging="360"/>
      </w:pPr>
    </w:lvl>
    <w:lvl w:ilvl="7">
      <w:start w:val="1"/>
      <w:numFmt w:val="lowerLetter"/>
      <w:lvlText w:val="%8."/>
      <w:lvlJc w:val="left"/>
      <w:pPr>
        <w:tabs>
          <w:tab w:val="num" w:pos="5902"/>
        </w:tabs>
        <w:ind w:left="5902" w:hanging="360"/>
      </w:pPr>
    </w:lvl>
    <w:lvl w:ilvl="8">
      <w:start w:val="1"/>
      <w:numFmt w:val="lowerRoman"/>
      <w:lvlText w:val="%9."/>
      <w:lvlJc w:val="right"/>
      <w:pPr>
        <w:tabs>
          <w:tab w:val="num" w:pos="6622"/>
        </w:tabs>
        <w:ind w:left="6622" w:hanging="180"/>
      </w:pPr>
    </w:lvl>
  </w:abstractNum>
  <w:abstractNum w:abstractNumId="30" w15:restartNumberingAfterBreak="0">
    <w:nsid w:val="288821E3"/>
    <w:multiLevelType w:val="hybridMultilevel"/>
    <w:tmpl w:val="8EB661C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0F55F9F"/>
    <w:multiLevelType w:val="hybridMultilevel"/>
    <w:tmpl w:val="2ECCB6D8"/>
    <w:lvl w:ilvl="0" w:tplc="E39A215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1BA736C"/>
    <w:multiLevelType w:val="hybridMultilevel"/>
    <w:tmpl w:val="EEF006B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2F81AA0"/>
    <w:multiLevelType w:val="hybridMultilevel"/>
    <w:tmpl w:val="3B78C0D6"/>
    <w:lvl w:ilvl="0" w:tplc="0ADAA14C">
      <w:start w:val="2"/>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48E7B7D"/>
    <w:multiLevelType w:val="hybridMultilevel"/>
    <w:tmpl w:val="160AF944"/>
    <w:lvl w:ilvl="0" w:tplc="2C3E9002">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5" w15:restartNumberingAfterBreak="0">
    <w:nsid w:val="36B73F31"/>
    <w:multiLevelType w:val="hybridMultilevel"/>
    <w:tmpl w:val="E6B081D6"/>
    <w:lvl w:ilvl="0" w:tplc="1BA4E81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7C012C6"/>
    <w:multiLevelType w:val="hybridMultilevel"/>
    <w:tmpl w:val="C3F4E402"/>
    <w:lvl w:ilvl="0" w:tplc="04150017">
      <w:start w:val="1"/>
      <w:numFmt w:val="lowerLetter"/>
      <w:lvlText w:val="%1)"/>
      <w:lvlJc w:val="left"/>
      <w:pPr>
        <w:ind w:left="861" w:hanging="360"/>
      </w:pPr>
    </w:lvl>
    <w:lvl w:ilvl="1" w:tplc="04150019" w:tentative="1">
      <w:start w:val="1"/>
      <w:numFmt w:val="lowerLetter"/>
      <w:lvlText w:val="%2."/>
      <w:lvlJc w:val="left"/>
      <w:pPr>
        <w:ind w:left="1581" w:hanging="360"/>
      </w:pPr>
    </w:lvl>
    <w:lvl w:ilvl="2" w:tplc="0415001B" w:tentative="1">
      <w:start w:val="1"/>
      <w:numFmt w:val="lowerRoman"/>
      <w:lvlText w:val="%3."/>
      <w:lvlJc w:val="right"/>
      <w:pPr>
        <w:ind w:left="2301" w:hanging="180"/>
      </w:pPr>
    </w:lvl>
    <w:lvl w:ilvl="3" w:tplc="0415000F" w:tentative="1">
      <w:start w:val="1"/>
      <w:numFmt w:val="decimal"/>
      <w:lvlText w:val="%4."/>
      <w:lvlJc w:val="left"/>
      <w:pPr>
        <w:ind w:left="3021" w:hanging="360"/>
      </w:pPr>
    </w:lvl>
    <w:lvl w:ilvl="4" w:tplc="04150019" w:tentative="1">
      <w:start w:val="1"/>
      <w:numFmt w:val="lowerLetter"/>
      <w:lvlText w:val="%5."/>
      <w:lvlJc w:val="left"/>
      <w:pPr>
        <w:ind w:left="3741" w:hanging="360"/>
      </w:pPr>
    </w:lvl>
    <w:lvl w:ilvl="5" w:tplc="0415001B" w:tentative="1">
      <w:start w:val="1"/>
      <w:numFmt w:val="lowerRoman"/>
      <w:lvlText w:val="%6."/>
      <w:lvlJc w:val="right"/>
      <w:pPr>
        <w:ind w:left="4461" w:hanging="180"/>
      </w:pPr>
    </w:lvl>
    <w:lvl w:ilvl="6" w:tplc="0415000F" w:tentative="1">
      <w:start w:val="1"/>
      <w:numFmt w:val="decimal"/>
      <w:lvlText w:val="%7."/>
      <w:lvlJc w:val="left"/>
      <w:pPr>
        <w:ind w:left="5181" w:hanging="360"/>
      </w:pPr>
    </w:lvl>
    <w:lvl w:ilvl="7" w:tplc="04150019" w:tentative="1">
      <w:start w:val="1"/>
      <w:numFmt w:val="lowerLetter"/>
      <w:lvlText w:val="%8."/>
      <w:lvlJc w:val="left"/>
      <w:pPr>
        <w:ind w:left="5901" w:hanging="360"/>
      </w:pPr>
    </w:lvl>
    <w:lvl w:ilvl="8" w:tplc="0415001B" w:tentative="1">
      <w:start w:val="1"/>
      <w:numFmt w:val="lowerRoman"/>
      <w:lvlText w:val="%9."/>
      <w:lvlJc w:val="right"/>
      <w:pPr>
        <w:ind w:left="6621" w:hanging="180"/>
      </w:pPr>
    </w:lvl>
  </w:abstractNum>
  <w:abstractNum w:abstractNumId="37" w15:restartNumberingAfterBreak="0">
    <w:nsid w:val="39A353EC"/>
    <w:multiLevelType w:val="hybridMultilevel"/>
    <w:tmpl w:val="F59619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C164B68"/>
    <w:multiLevelType w:val="multilevel"/>
    <w:tmpl w:val="36AA7DA4"/>
    <w:styleLink w:val="WWNum53"/>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39" w15:restartNumberingAfterBreak="0">
    <w:nsid w:val="3ECD03E0"/>
    <w:multiLevelType w:val="multilevel"/>
    <w:tmpl w:val="6E74F300"/>
    <w:lvl w:ilvl="0">
      <w:start w:val="1"/>
      <w:numFmt w:val="decimal"/>
      <w:lvlText w:val="%1)"/>
      <w:lvlJc w:val="left"/>
      <w:pPr>
        <w:ind w:left="927" w:hanging="360"/>
      </w:pPr>
      <w:rPr>
        <w:rFonts w:ascii="Calibri" w:hAnsi="Calibri" w:cs="Calibr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3ED6512F"/>
    <w:multiLevelType w:val="hybridMultilevel"/>
    <w:tmpl w:val="5F8851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0D62497"/>
    <w:multiLevelType w:val="hybridMultilevel"/>
    <w:tmpl w:val="32A661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1F933E4"/>
    <w:multiLevelType w:val="hybridMultilevel"/>
    <w:tmpl w:val="CFFC9EDE"/>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3" w15:restartNumberingAfterBreak="0">
    <w:nsid w:val="43F0188E"/>
    <w:multiLevelType w:val="hybridMultilevel"/>
    <w:tmpl w:val="281E6072"/>
    <w:lvl w:ilvl="0" w:tplc="04150011">
      <w:start w:val="1"/>
      <w:numFmt w:val="decimal"/>
      <w:lvlText w:val="%1)"/>
      <w:lvlJc w:val="left"/>
      <w:pPr>
        <w:ind w:left="1146" w:hanging="360"/>
      </w:pPr>
    </w:lvl>
    <w:lvl w:ilvl="1" w:tplc="04150011">
      <w:start w:val="1"/>
      <w:numFmt w:val="decimal"/>
      <w:lvlText w:val="%2)"/>
      <w:lvlJc w:val="left"/>
      <w:pPr>
        <w:ind w:left="1866" w:hanging="360"/>
      </w:pPr>
    </w:lvl>
    <w:lvl w:ilvl="2" w:tplc="5D004E6A">
      <w:start w:val="1"/>
      <w:numFmt w:val="lowerLetter"/>
      <w:lvlText w:val="%3)"/>
      <w:lvlJc w:val="left"/>
      <w:pPr>
        <w:ind w:left="2766" w:hanging="360"/>
      </w:pPr>
      <w:rPr>
        <w:rFonts w:hint="default"/>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4" w15:restartNumberingAfterBreak="0">
    <w:nsid w:val="458823DA"/>
    <w:multiLevelType w:val="hybridMultilevel"/>
    <w:tmpl w:val="FE3E194C"/>
    <w:lvl w:ilvl="0" w:tplc="C814361E">
      <w:start w:val="1"/>
      <w:numFmt w:val="decimal"/>
      <w:lvlText w:val="%1."/>
      <w:lvlJc w:val="left"/>
      <w:pPr>
        <w:ind w:left="855" w:hanging="360"/>
      </w:pPr>
      <w:rPr>
        <w:rFonts w:ascii="Arial" w:hAnsi="Arial" w:cs="Arial" w:hint="default"/>
      </w:rPr>
    </w:lvl>
    <w:lvl w:ilvl="1" w:tplc="D0ACFF0A">
      <w:start w:val="1"/>
      <w:numFmt w:val="lowerLetter"/>
      <w:pStyle w:val="Styl1"/>
      <w:lvlText w:val="%2."/>
      <w:lvlJc w:val="left"/>
      <w:pPr>
        <w:ind w:left="1575" w:hanging="360"/>
      </w:pPr>
    </w:lvl>
    <w:lvl w:ilvl="2" w:tplc="0415001B" w:tentative="1">
      <w:start w:val="1"/>
      <w:numFmt w:val="lowerRoman"/>
      <w:lvlText w:val="%3."/>
      <w:lvlJc w:val="right"/>
      <w:pPr>
        <w:ind w:left="2295" w:hanging="180"/>
      </w:pPr>
    </w:lvl>
    <w:lvl w:ilvl="3" w:tplc="0415000F">
      <w:start w:val="1"/>
      <w:numFmt w:val="decimal"/>
      <w:lvlText w:val="%4."/>
      <w:lvlJc w:val="left"/>
      <w:pPr>
        <w:ind w:left="3015" w:hanging="360"/>
      </w:pPr>
    </w:lvl>
    <w:lvl w:ilvl="4" w:tplc="04150019" w:tentative="1">
      <w:start w:val="1"/>
      <w:numFmt w:val="lowerLetter"/>
      <w:lvlText w:val="%5."/>
      <w:lvlJc w:val="left"/>
      <w:pPr>
        <w:ind w:left="3735" w:hanging="360"/>
      </w:pPr>
    </w:lvl>
    <w:lvl w:ilvl="5" w:tplc="0415001B" w:tentative="1">
      <w:start w:val="1"/>
      <w:numFmt w:val="lowerRoman"/>
      <w:lvlText w:val="%6."/>
      <w:lvlJc w:val="right"/>
      <w:pPr>
        <w:ind w:left="4455" w:hanging="180"/>
      </w:pPr>
    </w:lvl>
    <w:lvl w:ilvl="6" w:tplc="0415000F" w:tentative="1">
      <w:start w:val="1"/>
      <w:numFmt w:val="decimal"/>
      <w:lvlText w:val="%7."/>
      <w:lvlJc w:val="left"/>
      <w:pPr>
        <w:ind w:left="5175" w:hanging="360"/>
      </w:pPr>
    </w:lvl>
    <w:lvl w:ilvl="7" w:tplc="04150019" w:tentative="1">
      <w:start w:val="1"/>
      <w:numFmt w:val="lowerLetter"/>
      <w:lvlText w:val="%8."/>
      <w:lvlJc w:val="left"/>
      <w:pPr>
        <w:ind w:left="5895" w:hanging="360"/>
      </w:pPr>
    </w:lvl>
    <w:lvl w:ilvl="8" w:tplc="0415001B" w:tentative="1">
      <w:start w:val="1"/>
      <w:numFmt w:val="lowerRoman"/>
      <w:lvlText w:val="%9."/>
      <w:lvlJc w:val="right"/>
      <w:pPr>
        <w:ind w:left="6615" w:hanging="180"/>
      </w:pPr>
    </w:lvl>
  </w:abstractNum>
  <w:abstractNum w:abstractNumId="45" w15:restartNumberingAfterBreak="0">
    <w:nsid w:val="463B18A0"/>
    <w:multiLevelType w:val="hybridMultilevel"/>
    <w:tmpl w:val="ED94DBAC"/>
    <w:lvl w:ilvl="0" w:tplc="956CFC4E">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75D7434"/>
    <w:multiLevelType w:val="hybridMultilevel"/>
    <w:tmpl w:val="DCE49840"/>
    <w:lvl w:ilvl="0" w:tplc="982C54BA">
      <w:start w:val="1"/>
      <w:numFmt w:val="decimal"/>
      <w:lvlText w:val="%1)"/>
      <w:lvlJc w:val="left"/>
      <w:pPr>
        <w:ind w:left="1080" w:hanging="360"/>
      </w:pPr>
      <w:rPr>
        <w:rFonts w:hint="default"/>
        <w:color w:val="00000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15:restartNumberingAfterBreak="0">
    <w:nsid w:val="47D73960"/>
    <w:multiLevelType w:val="hybridMultilevel"/>
    <w:tmpl w:val="B1E419F2"/>
    <w:lvl w:ilvl="0" w:tplc="E8F45782">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90B60A6"/>
    <w:multiLevelType w:val="hybridMultilevel"/>
    <w:tmpl w:val="983E29E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9" w15:restartNumberingAfterBreak="0">
    <w:nsid w:val="4A710B5E"/>
    <w:multiLevelType w:val="hybridMultilevel"/>
    <w:tmpl w:val="6E74C0C0"/>
    <w:lvl w:ilvl="0" w:tplc="04150017">
      <w:start w:val="1"/>
      <w:numFmt w:val="lowerLetter"/>
      <w:lvlText w:val="%1)"/>
      <w:lvlJc w:val="left"/>
      <w:pPr>
        <w:ind w:left="1854" w:hanging="360"/>
      </w:pPr>
      <w:rPr>
        <w:rFonts w:hint="default"/>
      </w:rPr>
    </w:lvl>
    <w:lvl w:ilvl="1" w:tplc="04150003">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50" w15:restartNumberingAfterBreak="0">
    <w:nsid w:val="4F1C1ED2"/>
    <w:multiLevelType w:val="hybridMultilevel"/>
    <w:tmpl w:val="D84ECE98"/>
    <w:lvl w:ilvl="0" w:tplc="9B965C7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1" w15:restartNumberingAfterBreak="0">
    <w:nsid w:val="545A3E27"/>
    <w:multiLevelType w:val="hybridMultilevel"/>
    <w:tmpl w:val="A462F11E"/>
    <w:lvl w:ilvl="0" w:tplc="0415000F">
      <w:start w:val="1"/>
      <w:numFmt w:val="decimal"/>
      <w:lvlText w:val="%1."/>
      <w:lvlJc w:val="left"/>
      <w:pPr>
        <w:ind w:left="1146" w:hanging="360"/>
      </w:pPr>
    </w:lvl>
    <w:lvl w:ilvl="1" w:tplc="04150011">
      <w:start w:val="1"/>
      <w:numFmt w:val="decimal"/>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2" w15:restartNumberingAfterBreak="0">
    <w:nsid w:val="553E6431"/>
    <w:multiLevelType w:val="multilevel"/>
    <w:tmpl w:val="CB1C8602"/>
    <w:styleLink w:val="WWNum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3" w15:restartNumberingAfterBreak="0">
    <w:nsid w:val="56007EAC"/>
    <w:multiLevelType w:val="multilevel"/>
    <w:tmpl w:val="2D265FD6"/>
    <w:lvl w:ilvl="0">
      <w:start w:val="1"/>
      <w:numFmt w:val="decimal"/>
      <w:lvlText w:val="%1."/>
      <w:legacy w:legacy="1" w:legacySpace="120" w:legacyIndent="360"/>
      <w:lvlJc w:val="left"/>
      <w:pPr>
        <w:ind w:left="360" w:hanging="360"/>
      </w:pPr>
      <w:rPr>
        <w:color w:val="auto"/>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360" w:hanging="360"/>
      </w:pPr>
      <w:rPr>
        <w:color w:val="auto"/>
      </w:r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54" w15:restartNumberingAfterBreak="0">
    <w:nsid w:val="57465B08"/>
    <w:multiLevelType w:val="multilevel"/>
    <w:tmpl w:val="F5DEE05C"/>
    <w:styleLink w:val="WWNum5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5" w15:restartNumberingAfterBreak="0">
    <w:nsid w:val="57645519"/>
    <w:multiLevelType w:val="hybridMultilevel"/>
    <w:tmpl w:val="FDBCD60C"/>
    <w:lvl w:ilvl="0" w:tplc="FFFFFFFF">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6" w15:restartNumberingAfterBreak="0">
    <w:nsid w:val="586E3D50"/>
    <w:multiLevelType w:val="hybridMultilevel"/>
    <w:tmpl w:val="4830CB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ABB7DC6"/>
    <w:multiLevelType w:val="singleLevel"/>
    <w:tmpl w:val="0415000F"/>
    <w:lvl w:ilvl="0">
      <w:start w:val="1"/>
      <w:numFmt w:val="decimal"/>
      <w:lvlText w:val="%1."/>
      <w:lvlJc w:val="left"/>
      <w:pPr>
        <w:ind w:left="720" w:hanging="360"/>
      </w:pPr>
      <w:rPr>
        <w:rFonts w:hint="default"/>
      </w:rPr>
    </w:lvl>
  </w:abstractNum>
  <w:abstractNum w:abstractNumId="58" w15:restartNumberingAfterBreak="0">
    <w:nsid w:val="5B0E69C0"/>
    <w:multiLevelType w:val="hybridMultilevel"/>
    <w:tmpl w:val="35D0E788"/>
    <w:lvl w:ilvl="0" w:tplc="D4FA251C">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B36010A"/>
    <w:multiLevelType w:val="multilevel"/>
    <w:tmpl w:val="551806EA"/>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60" w15:restartNumberingAfterBreak="0">
    <w:nsid w:val="5BBE3F9C"/>
    <w:multiLevelType w:val="multilevel"/>
    <w:tmpl w:val="9DBEF0EA"/>
    <w:lvl w:ilvl="0">
      <w:start w:val="1"/>
      <w:numFmt w:val="decimal"/>
      <w:lvlText w:val="%1)"/>
      <w:lvlJc w:val="left"/>
      <w:pPr>
        <w:ind w:left="927" w:hanging="360"/>
      </w:pPr>
      <w:rPr>
        <w:rFonts w:asciiTheme="minorHAnsi" w:hAnsiTheme="minorHAnsi" w:cstheme="minorHAnsi" w:hint="default"/>
        <w:b w:val="0"/>
        <w:bCs w:val="0"/>
        <w:i w:val="0"/>
        <w:iCs w:val="0"/>
        <w:caps w:val="0"/>
        <w:smallCaps w:val="0"/>
        <w:strike w:val="0"/>
        <w:dstrike w:val="0"/>
        <w:vanish w:val="0"/>
        <w:color w:val="000000"/>
        <w:spacing w:val="0"/>
        <w:kern w:val="0"/>
        <w:position w:val="0"/>
        <w:sz w:val="24"/>
        <w:szCs w:val="24"/>
        <w:u w:val="none"/>
        <w:effect w:val="none"/>
        <w:vertAlign w:val="baseline"/>
        <w:em w:val="none"/>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64B07B01"/>
    <w:multiLevelType w:val="hybridMultilevel"/>
    <w:tmpl w:val="A462F11E"/>
    <w:lvl w:ilvl="0" w:tplc="0415000F">
      <w:start w:val="1"/>
      <w:numFmt w:val="decimal"/>
      <w:lvlText w:val="%1."/>
      <w:lvlJc w:val="left"/>
      <w:pPr>
        <w:ind w:left="1146" w:hanging="360"/>
      </w:pPr>
    </w:lvl>
    <w:lvl w:ilvl="1" w:tplc="04150011">
      <w:start w:val="1"/>
      <w:numFmt w:val="decimal"/>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2" w15:restartNumberingAfterBreak="0">
    <w:nsid w:val="67336270"/>
    <w:multiLevelType w:val="hybridMultilevel"/>
    <w:tmpl w:val="6862CEAE"/>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63" w15:restartNumberingAfterBreak="0">
    <w:nsid w:val="67D81D3B"/>
    <w:multiLevelType w:val="hybridMultilevel"/>
    <w:tmpl w:val="306CF5B8"/>
    <w:lvl w:ilvl="0" w:tplc="0CD4A108">
      <w:start w:val="1"/>
      <w:numFmt w:val="lowerLetter"/>
      <w:lvlText w:val="%1)"/>
      <w:lvlJc w:val="left"/>
      <w:pPr>
        <w:ind w:left="1152" w:hanging="360"/>
      </w:pPr>
      <w:rPr>
        <w:rFonts w:hint="default"/>
      </w:rPr>
    </w:lvl>
    <w:lvl w:ilvl="1" w:tplc="04150019" w:tentative="1">
      <w:start w:val="1"/>
      <w:numFmt w:val="lowerLetter"/>
      <w:lvlText w:val="%2."/>
      <w:lvlJc w:val="left"/>
      <w:pPr>
        <w:ind w:left="1872" w:hanging="360"/>
      </w:pPr>
    </w:lvl>
    <w:lvl w:ilvl="2" w:tplc="0415001B" w:tentative="1">
      <w:start w:val="1"/>
      <w:numFmt w:val="lowerRoman"/>
      <w:lvlText w:val="%3."/>
      <w:lvlJc w:val="right"/>
      <w:pPr>
        <w:ind w:left="2592" w:hanging="180"/>
      </w:pPr>
    </w:lvl>
    <w:lvl w:ilvl="3" w:tplc="0415000F" w:tentative="1">
      <w:start w:val="1"/>
      <w:numFmt w:val="decimal"/>
      <w:lvlText w:val="%4."/>
      <w:lvlJc w:val="left"/>
      <w:pPr>
        <w:ind w:left="3312" w:hanging="360"/>
      </w:pPr>
    </w:lvl>
    <w:lvl w:ilvl="4" w:tplc="04150019" w:tentative="1">
      <w:start w:val="1"/>
      <w:numFmt w:val="lowerLetter"/>
      <w:lvlText w:val="%5."/>
      <w:lvlJc w:val="left"/>
      <w:pPr>
        <w:ind w:left="4032" w:hanging="360"/>
      </w:pPr>
    </w:lvl>
    <w:lvl w:ilvl="5" w:tplc="0415001B" w:tentative="1">
      <w:start w:val="1"/>
      <w:numFmt w:val="lowerRoman"/>
      <w:lvlText w:val="%6."/>
      <w:lvlJc w:val="right"/>
      <w:pPr>
        <w:ind w:left="4752" w:hanging="180"/>
      </w:pPr>
    </w:lvl>
    <w:lvl w:ilvl="6" w:tplc="0415000F">
      <w:start w:val="1"/>
      <w:numFmt w:val="decimal"/>
      <w:lvlText w:val="%7."/>
      <w:lvlJc w:val="left"/>
      <w:pPr>
        <w:ind w:left="5472" w:hanging="360"/>
      </w:pPr>
    </w:lvl>
    <w:lvl w:ilvl="7" w:tplc="04150019" w:tentative="1">
      <w:start w:val="1"/>
      <w:numFmt w:val="lowerLetter"/>
      <w:lvlText w:val="%8."/>
      <w:lvlJc w:val="left"/>
      <w:pPr>
        <w:ind w:left="6192" w:hanging="360"/>
      </w:pPr>
    </w:lvl>
    <w:lvl w:ilvl="8" w:tplc="0415001B" w:tentative="1">
      <w:start w:val="1"/>
      <w:numFmt w:val="lowerRoman"/>
      <w:lvlText w:val="%9."/>
      <w:lvlJc w:val="right"/>
      <w:pPr>
        <w:ind w:left="6912" w:hanging="180"/>
      </w:pPr>
    </w:lvl>
  </w:abstractNum>
  <w:abstractNum w:abstractNumId="64" w15:restartNumberingAfterBreak="0">
    <w:nsid w:val="6A551327"/>
    <w:multiLevelType w:val="hybridMultilevel"/>
    <w:tmpl w:val="C25CDEA6"/>
    <w:lvl w:ilvl="0" w:tplc="04150011">
      <w:start w:val="1"/>
      <w:numFmt w:val="decimal"/>
      <w:lvlText w:val="%1)"/>
      <w:lvlJc w:val="left"/>
      <w:pPr>
        <w:ind w:left="2160" w:hanging="360"/>
      </w:pPr>
    </w:lvl>
    <w:lvl w:ilvl="1" w:tplc="3F865484">
      <w:start w:val="1"/>
      <w:numFmt w:val="decimal"/>
      <w:lvlText w:val="%2)"/>
      <w:lvlJc w:val="left"/>
      <w:pPr>
        <w:ind w:left="2880" w:hanging="360"/>
      </w:pPr>
      <w:rPr>
        <w:rFonts w:asciiTheme="minorHAnsi" w:eastAsia="Calibri" w:hAnsiTheme="minorHAnsi" w:cstheme="minorHAnsi" w:hint="default"/>
        <w:b w:val="0"/>
        <w:bCs w:val="0"/>
      </w:r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65" w15:restartNumberingAfterBreak="0">
    <w:nsid w:val="6AF57C85"/>
    <w:multiLevelType w:val="hybridMultilevel"/>
    <w:tmpl w:val="BA387CFC"/>
    <w:lvl w:ilvl="0" w:tplc="0415000F">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6" w15:restartNumberingAfterBreak="0">
    <w:nsid w:val="6B87733A"/>
    <w:multiLevelType w:val="multilevel"/>
    <w:tmpl w:val="6E74F300"/>
    <w:lvl w:ilvl="0">
      <w:start w:val="1"/>
      <w:numFmt w:val="decimal"/>
      <w:lvlText w:val="%1)"/>
      <w:lvlJc w:val="left"/>
      <w:pPr>
        <w:ind w:left="927" w:hanging="360"/>
      </w:pPr>
      <w:rPr>
        <w:rFonts w:ascii="Calibri" w:hAnsi="Calibri" w:cs="Calibr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7" w15:restartNumberingAfterBreak="0">
    <w:nsid w:val="6C9D0C64"/>
    <w:multiLevelType w:val="hybridMultilevel"/>
    <w:tmpl w:val="FEAA7C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7117576F"/>
    <w:multiLevelType w:val="hybridMultilevel"/>
    <w:tmpl w:val="E3221AE4"/>
    <w:lvl w:ilvl="0" w:tplc="E136523E">
      <w:start w:val="1"/>
      <w:numFmt w:val="decimal"/>
      <w:lvlText w:val="%1)"/>
      <w:lvlJc w:val="left"/>
      <w:pPr>
        <w:ind w:left="720" w:hanging="360"/>
      </w:pPr>
      <w:rPr>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11C1606"/>
    <w:multiLevelType w:val="multilevel"/>
    <w:tmpl w:val="E96A0A8E"/>
    <w:lvl w:ilvl="0">
      <w:start w:val="1"/>
      <w:numFmt w:val="decimal"/>
      <w:lvlText w:val="%1)"/>
      <w:lvlJc w:val="left"/>
      <w:pPr>
        <w:ind w:left="786" w:hanging="360"/>
      </w:pPr>
      <w:rPr>
        <w:rFonts w:ascii="Calibri" w:hAnsi="Calibri" w:cs="Calibri"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72062B34"/>
    <w:multiLevelType w:val="hybridMultilevel"/>
    <w:tmpl w:val="A6E073B6"/>
    <w:lvl w:ilvl="0" w:tplc="77CC507E">
      <w:start w:val="1"/>
      <w:numFmt w:val="lowerLetter"/>
      <w:lvlText w:val="%1)"/>
      <w:lvlJc w:val="left"/>
      <w:pPr>
        <w:ind w:left="644" w:hanging="360"/>
      </w:pPr>
      <w:rPr>
        <w:rFonts w:hint="default"/>
      </w:rPr>
    </w:lvl>
    <w:lvl w:ilvl="1" w:tplc="AA5C281A">
      <w:start w:val="1"/>
      <w:numFmt w:val="decimal"/>
      <w:lvlText w:val="%2)"/>
      <w:lvlJc w:val="left"/>
      <w:pPr>
        <w:ind w:left="1364" w:hanging="360"/>
      </w:pPr>
      <w:rPr>
        <w:rFonts w:hint="default"/>
      </w:r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1" w15:restartNumberingAfterBreak="0">
    <w:nsid w:val="72365B96"/>
    <w:multiLevelType w:val="hybridMultilevel"/>
    <w:tmpl w:val="61EC2436"/>
    <w:lvl w:ilvl="0" w:tplc="84A65782">
      <w:start w:val="1"/>
      <w:numFmt w:val="lowerLetter"/>
      <w:lvlText w:val="%1)"/>
      <w:lvlJc w:val="left"/>
      <w:pPr>
        <w:ind w:left="1636" w:hanging="360"/>
      </w:pPr>
      <w:rPr>
        <w:b w:val="0"/>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72" w15:restartNumberingAfterBreak="0">
    <w:nsid w:val="752721C3"/>
    <w:multiLevelType w:val="hybridMultilevel"/>
    <w:tmpl w:val="BC0ED61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75BB554E"/>
    <w:multiLevelType w:val="hybridMultilevel"/>
    <w:tmpl w:val="170A5306"/>
    <w:lvl w:ilvl="0" w:tplc="D110F1CE">
      <w:start w:val="1"/>
      <w:numFmt w:val="bullet"/>
      <w:lvlText w:val=""/>
      <w:lvlJc w:val="left"/>
      <w:pPr>
        <w:ind w:left="1440" w:hanging="360"/>
      </w:pPr>
      <w:rPr>
        <w:rFonts w:ascii="Symbol" w:hAnsi="Symbol" w:hint="default"/>
        <w:b/>
        <w:sz w:val="28"/>
        <w:szCs w:val="28"/>
      </w:rPr>
    </w:lvl>
    <w:lvl w:ilvl="1" w:tplc="8E524DDA">
      <w:start w:val="6"/>
      <w:numFmt w:val="bullet"/>
      <w:lvlText w:val=""/>
      <w:lvlJc w:val="left"/>
      <w:pPr>
        <w:tabs>
          <w:tab w:val="num" w:pos="2160"/>
        </w:tabs>
        <w:ind w:left="2160" w:hanging="360"/>
      </w:pPr>
      <w:rPr>
        <w:rFonts w:ascii="Symbol" w:eastAsia="Times New Roman" w:hAnsi="Symbol" w:cs="Times New Roman"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4" w15:restartNumberingAfterBreak="0">
    <w:nsid w:val="7677754A"/>
    <w:multiLevelType w:val="hybridMultilevel"/>
    <w:tmpl w:val="1E529988"/>
    <w:lvl w:ilvl="0" w:tplc="5C92A5DC">
      <w:start w:val="1"/>
      <w:numFmt w:val="decimal"/>
      <w:lvlText w:val="%1."/>
      <w:lvlJc w:val="left"/>
      <w:pPr>
        <w:tabs>
          <w:tab w:val="num" w:pos="1009"/>
        </w:tabs>
        <w:ind w:left="1009" w:hanging="453"/>
      </w:pPr>
      <w:rPr>
        <w:rFonts w:hint="default"/>
        <w:b w:val="0"/>
        <w:color w:val="auto"/>
      </w:rPr>
    </w:lvl>
    <w:lvl w:ilvl="1" w:tplc="04150019" w:tentative="1">
      <w:start w:val="1"/>
      <w:numFmt w:val="lowerLetter"/>
      <w:lvlText w:val="%2."/>
      <w:lvlJc w:val="left"/>
      <w:pPr>
        <w:tabs>
          <w:tab w:val="num" w:pos="2783"/>
        </w:tabs>
        <w:ind w:left="2783" w:hanging="360"/>
      </w:pPr>
    </w:lvl>
    <w:lvl w:ilvl="2" w:tplc="0415001B" w:tentative="1">
      <w:start w:val="1"/>
      <w:numFmt w:val="lowerRoman"/>
      <w:lvlText w:val="%3."/>
      <w:lvlJc w:val="right"/>
      <w:pPr>
        <w:tabs>
          <w:tab w:val="num" w:pos="3503"/>
        </w:tabs>
        <w:ind w:left="3503" w:hanging="180"/>
      </w:pPr>
    </w:lvl>
    <w:lvl w:ilvl="3" w:tplc="0415000F" w:tentative="1">
      <w:start w:val="1"/>
      <w:numFmt w:val="decimal"/>
      <w:lvlText w:val="%4."/>
      <w:lvlJc w:val="left"/>
      <w:pPr>
        <w:tabs>
          <w:tab w:val="num" w:pos="4223"/>
        </w:tabs>
        <w:ind w:left="4223" w:hanging="360"/>
      </w:pPr>
    </w:lvl>
    <w:lvl w:ilvl="4" w:tplc="04150019" w:tentative="1">
      <w:start w:val="1"/>
      <w:numFmt w:val="lowerLetter"/>
      <w:lvlText w:val="%5."/>
      <w:lvlJc w:val="left"/>
      <w:pPr>
        <w:tabs>
          <w:tab w:val="num" w:pos="4943"/>
        </w:tabs>
        <w:ind w:left="4943" w:hanging="360"/>
      </w:pPr>
    </w:lvl>
    <w:lvl w:ilvl="5" w:tplc="0415001B" w:tentative="1">
      <w:start w:val="1"/>
      <w:numFmt w:val="lowerRoman"/>
      <w:lvlText w:val="%6."/>
      <w:lvlJc w:val="right"/>
      <w:pPr>
        <w:tabs>
          <w:tab w:val="num" w:pos="5663"/>
        </w:tabs>
        <w:ind w:left="5663" w:hanging="180"/>
      </w:pPr>
    </w:lvl>
    <w:lvl w:ilvl="6" w:tplc="0415000F" w:tentative="1">
      <w:start w:val="1"/>
      <w:numFmt w:val="decimal"/>
      <w:lvlText w:val="%7."/>
      <w:lvlJc w:val="left"/>
      <w:pPr>
        <w:tabs>
          <w:tab w:val="num" w:pos="6383"/>
        </w:tabs>
        <w:ind w:left="6383" w:hanging="360"/>
      </w:pPr>
    </w:lvl>
    <w:lvl w:ilvl="7" w:tplc="04150019" w:tentative="1">
      <w:start w:val="1"/>
      <w:numFmt w:val="lowerLetter"/>
      <w:lvlText w:val="%8."/>
      <w:lvlJc w:val="left"/>
      <w:pPr>
        <w:tabs>
          <w:tab w:val="num" w:pos="7103"/>
        </w:tabs>
        <w:ind w:left="7103" w:hanging="360"/>
      </w:pPr>
    </w:lvl>
    <w:lvl w:ilvl="8" w:tplc="0415001B" w:tentative="1">
      <w:start w:val="1"/>
      <w:numFmt w:val="lowerRoman"/>
      <w:lvlText w:val="%9."/>
      <w:lvlJc w:val="right"/>
      <w:pPr>
        <w:tabs>
          <w:tab w:val="num" w:pos="7823"/>
        </w:tabs>
        <w:ind w:left="7823" w:hanging="180"/>
      </w:pPr>
    </w:lvl>
  </w:abstractNum>
  <w:abstractNum w:abstractNumId="75" w15:restartNumberingAfterBreak="0">
    <w:nsid w:val="78093E52"/>
    <w:multiLevelType w:val="hybridMultilevel"/>
    <w:tmpl w:val="8DBCE548"/>
    <w:lvl w:ilvl="0" w:tplc="CFA6A4D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79E92EE0"/>
    <w:multiLevelType w:val="hybridMultilevel"/>
    <w:tmpl w:val="28C43206"/>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7" w15:restartNumberingAfterBreak="0">
    <w:nsid w:val="7A0444BB"/>
    <w:multiLevelType w:val="multilevel"/>
    <w:tmpl w:val="05CE282E"/>
    <w:styleLink w:val="WWNum301111"/>
    <w:lvl w:ilvl="0">
      <w:start w:val="1"/>
      <w:numFmt w:val="decimal"/>
      <w:pStyle w:val="SIWZ1"/>
      <w:lvlText w:val="%1."/>
      <w:lvlJc w:val="left"/>
      <w:pPr>
        <w:ind w:left="360" w:hanging="360"/>
      </w:pPr>
      <w:rPr>
        <w:b w:val="0"/>
        <w:i w:val="0"/>
        <w:color w:val="auto"/>
      </w:rPr>
    </w:lvl>
    <w:lvl w:ilvl="1">
      <w:start w:val="1"/>
      <w:numFmt w:val="decimal"/>
      <w:lvlText w:val="%2)"/>
      <w:lvlJc w:val="left"/>
      <w:pPr>
        <w:ind w:left="792" w:hanging="432"/>
      </w:pPr>
      <w:rPr>
        <w:rFonts w:ascii="Arial" w:eastAsia="Calibri" w:hAnsi="Arial"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7AA90B86"/>
    <w:multiLevelType w:val="hybridMultilevel"/>
    <w:tmpl w:val="F77E5B90"/>
    <w:lvl w:ilvl="0" w:tplc="00E47ABA">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7ACE04EB"/>
    <w:multiLevelType w:val="hybridMultilevel"/>
    <w:tmpl w:val="963634E0"/>
    <w:lvl w:ilvl="0" w:tplc="699AC29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7ADD41E9"/>
    <w:multiLevelType w:val="hybridMultilevel"/>
    <w:tmpl w:val="7EECAB6E"/>
    <w:lvl w:ilvl="0" w:tplc="0E7E4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7B0A0B4C"/>
    <w:multiLevelType w:val="hybridMultilevel"/>
    <w:tmpl w:val="C288746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53485215">
    <w:abstractNumId w:val="77"/>
    <w:lvlOverride w:ilvl="1">
      <w:lvl w:ilvl="1">
        <w:start w:val="1"/>
        <w:numFmt w:val="decimal"/>
        <w:lvlText w:val="%2)"/>
        <w:lvlJc w:val="left"/>
        <w:pPr>
          <w:ind w:left="792" w:hanging="432"/>
        </w:pPr>
        <w:rPr>
          <w:rFonts w:asciiTheme="minorHAnsi" w:eastAsia="Calibri" w:hAnsiTheme="minorHAnsi" w:cstheme="minorHAnsi" w:hint="default"/>
          <w:b w:val="0"/>
          <w:bCs/>
          <w:sz w:val="22"/>
          <w:szCs w:val="22"/>
        </w:rPr>
      </w:lvl>
    </w:lvlOverride>
  </w:num>
  <w:num w:numId="2" w16cid:durableId="1358433217">
    <w:abstractNumId w:val="44"/>
  </w:num>
  <w:num w:numId="3" w16cid:durableId="407265440">
    <w:abstractNumId w:val="77"/>
    <w:lvlOverride w:ilvl="0">
      <w:lvl w:ilvl="0">
        <w:numFmt w:val="decimal"/>
        <w:pStyle w:val="SIWZ1"/>
        <w:lvlText w:val=""/>
        <w:lvlJc w:val="left"/>
      </w:lvl>
    </w:lvlOverride>
    <w:lvlOverride w:ilvl="1">
      <w:lvl w:ilvl="1">
        <w:start w:val="1"/>
        <w:numFmt w:val="decimal"/>
        <w:lvlText w:val="%2)"/>
        <w:lvlJc w:val="left"/>
        <w:pPr>
          <w:ind w:left="792" w:hanging="432"/>
        </w:pPr>
        <w:rPr>
          <w:rFonts w:asciiTheme="minorHAnsi" w:eastAsia="Calibri" w:hAnsiTheme="minorHAnsi" w:cstheme="minorHAnsi" w:hint="default"/>
        </w:rPr>
      </w:lvl>
    </w:lvlOverride>
  </w:num>
  <w:num w:numId="4" w16cid:durableId="823737016">
    <w:abstractNumId w:val="77"/>
    <w:lvlOverride w:ilvl="0">
      <w:startOverride w:val="1"/>
      <w:lvl w:ilvl="0">
        <w:start w:val="1"/>
        <w:numFmt w:val="decimal"/>
        <w:pStyle w:val="SIWZ1"/>
        <w:lvlText w:val="%1."/>
        <w:lvlJc w:val="left"/>
        <w:pPr>
          <w:ind w:left="360" w:hanging="360"/>
        </w:pPr>
        <w:rPr>
          <w:rFonts w:asciiTheme="minorHAnsi" w:hAnsiTheme="minorHAnsi" w:cstheme="minorHAnsi" w:hint="default"/>
          <w:b w:val="0"/>
          <w:i w:val="0"/>
          <w:color w:val="auto"/>
          <w:sz w:val="24"/>
          <w:szCs w:val="24"/>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5" w16cid:durableId="422997614">
    <w:abstractNumId w:val="77"/>
    <w:lvlOverride w:ilvl="0">
      <w:startOverride w:val="1"/>
      <w:lvl w:ilvl="0">
        <w:start w:val="1"/>
        <w:numFmt w:val="decimal"/>
        <w:pStyle w:val="SIWZ1"/>
        <w:lvlText w:val="%1."/>
        <w:lvlJc w:val="left"/>
        <w:pPr>
          <w:ind w:left="360" w:hanging="360"/>
        </w:pPr>
        <w:rPr>
          <w:b w:val="0"/>
          <w:i w:val="0"/>
          <w:color w:val="auto"/>
        </w:rPr>
      </w:lvl>
    </w:lvlOverride>
  </w:num>
  <w:num w:numId="6" w16cid:durableId="2049452369">
    <w:abstractNumId w:val="77"/>
    <w:lvlOverride w:ilvl="0">
      <w:startOverride w:val="1"/>
      <w:lvl w:ilvl="0">
        <w:start w:val="1"/>
        <w:numFmt w:val="decimal"/>
        <w:pStyle w:val="SIWZ1"/>
        <w:lvlText w:val="%1."/>
        <w:lvlJc w:val="left"/>
        <w:pPr>
          <w:ind w:left="360" w:hanging="360"/>
        </w:pPr>
        <w:rPr>
          <w:b w:val="0"/>
          <w:i w:val="0"/>
          <w:color w:val="auto"/>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7" w16cid:durableId="928851625">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43743050">
    <w:abstractNumId w:val="77"/>
    <w:lvlOverride w:ilvl="0">
      <w:startOverride w:val="1"/>
      <w:lvl w:ilvl="0">
        <w:start w:val="1"/>
        <w:numFmt w:val="decimal"/>
        <w:pStyle w:val="SIWZ1"/>
        <w:lvlText w:val="%1."/>
        <w:lvlJc w:val="left"/>
        <w:pPr>
          <w:ind w:left="360" w:hanging="360"/>
        </w:pPr>
        <w:rPr>
          <w:b w:val="0"/>
          <w:i w:val="0"/>
          <w:color w:val="auto"/>
        </w:rPr>
      </w:lvl>
    </w:lvlOverride>
  </w:num>
  <w:num w:numId="9" w16cid:durableId="1819109758">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33341846">
    <w:abstractNumId w:val="77"/>
    <w:lvlOverride w:ilvl="0">
      <w:lvl w:ilvl="0">
        <w:start w:val="1"/>
        <w:numFmt w:val="decimal"/>
        <w:pStyle w:val="SIWZ1"/>
        <w:lvlText w:val="%1."/>
        <w:lvlJc w:val="left"/>
        <w:pPr>
          <w:ind w:left="360" w:hanging="360"/>
        </w:pPr>
        <w:rPr>
          <w:b w:val="0"/>
          <w:i w:val="0"/>
          <w:color w:val="auto"/>
        </w:rPr>
      </w:lvl>
    </w:lvlOverride>
    <w:lvlOverride w:ilvl="1">
      <w:lvl w:ilvl="1">
        <w:start w:val="1"/>
        <w:numFmt w:val="decimal"/>
        <w:lvlText w:val="%2)"/>
        <w:lvlJc w:val="left"/>
        <w:pPr>
          <w:ind w:left="792" w:hanging="432"/>
        </w:pPr>
        <w:rPr>
          <w:rFonts w:ascii="Arial" w:eastAsia="Calibri" w:hAnsi="Arial" w:cs="Times New Roman"/>
        </w:r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1" w16cid:durableId="1802577416">
    <w:abstractNumId w:val="77"/>
    <w:lvlOverride w:ilvl="0">
      <w:startOverride w:val="1"/>
      <w:lvl w:ilvl="0">
        <w:start w:val="1"/>
        <w:numFmt w:val="decimal"/>
        <w:pStyle w:val="SIWZ1"/>
        <w:lvlText w:val="%1."/>
        <w:lvlJc w:val="left"/>
        <w:pPr>
          <w:ind w:left="360" w:hanging="360"/>
        </w:pPr>
        <w:rPr>
          <w:rFonts w:asciiTheme="minorHAnsi" w:hAnsiTheme="minorHAnsi" w:cstheme="minorHAnsi" w:hint="default"/>
          <w:b w:val="0"/>
          <w:i w:val="0"/>
          <w:color w:val="auto"/>
          <w:sz w:val="24"/>
          <w:szCs w:val="24"/>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12" w16cid:durableId="1723558086">
    <w:abstractNumId w:val="77"/>
    <w:lvlOverride w:ilvl="0">
      <w:startOverride w:val="1"/>
      <w:lvl w:ilvl="0">
        <w:start w:val="1"/>
        <w:numFmt w:val="decimal"/>
        <w:pStyle w:val="SIWZ1"/>
        <w:lvlText w:val=""/>
        <w:lvlJc w:val="left"/>
      </w:lvl>
    </w:lvlOverride>
    <w:lvlOverride w:ilvl="1">
      <w:startOverride w:val="1"/>
      <w:lvl w:ilvl="1">
        <w:start w:val="1"/>
        <w:numFmt w:val="decimal"/>
        <w:lvlText w:val="%2)"/>
        <w:lvlJc w:val="left"/>
        <w:pPr>
          <w:ind w:left="792" w:hanging="432"/>
        </w:pPr>
        <w:rPr>
          <w:rFonts w:asciiTheme="minorHAnsi" w:eastAsia="Calibri" w:hAnsiTheme="minorHAnsi" w:cstheme="minorHAnsi" w:hint="default"/>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num>
  <w:num w:numId="13" w16cid:durableId="159082646">
    <w:abstractNumId w:val="9"/>
  </w:num>
  <w:num w:numId="14" w16cid:durableId="1647467433">
    <w:abstractNumId w:val="41"/>
  </w:num>
  <w:num w:numId="15" w16cid:durableId="580800892">
    <w:abstractNumId w:val="69"/>
  </w:num>
  <w:num w:numId="16" w16cid:durableId="2032023160">
    <w:abstractNumId w:val="77"/>
    <w:lvlOverride w:ilvl="0">
      <w:lvl w:ilvl="0">
        <w:start w:val="1"/>
        <w:numFmt w:val="decimal"/>
        <w:pStyle w:val="SIWZ1"/>
        <w:lvlText w:val="%1."/>
        <w:lvlJc w:val="left"/>
        <w:pPr>
          <w:ind w:left="366" w:hanging="360"/>
        </w:pPr>
        <w:rPr>
          <w:rFonts w:asciiTheme="minorHAnsi" w:hAnsiTheme="minorHAnsi" w:cstheme="minorHAnsi" w:hint="default"/>
          <w:b w:val="0"/>
          <w:i w:val="0"/>
          <w:color w:val="auto"/>
          <w:sz w:val="24"/>
          <w:szCs w:val="24"/>
        </w:rPr>
      </w:lvl>
    </w:lvlOverride>
    <w:lvlOverride w:ilvl="1">
      <w:lvl w:ilvl="1">
        <w:start w:val="1"/>
        <w:numFmt w:val="decimal"/>
        <w:lvlText w:val="%2)"/>
        <w:lvlJc w:val="left"/>
        <w:pPr>
          <w:ind w:left="792" w:hanging="432"/>
        </w:pPr>
        <w:rPr>
          <w:rFonts w:ascii="Arial" w:eastAsia="Calibri" w:hAnsi="Arial" w:cs="Times New Roman"/>
          <w:i w:val="0"/>
        </w:rPr>
      </w:lvl>
    </w:lvlOverride>
  </w:num>
  <w:num w:numId="17" w16cid:durableId="1144006077">
    <w:abstractNumId w:val="8"/>
  </w:num>
  <w:num w:numId="18" w16cid:durableId="477890132">
    <w:abstractNumId w:val="3"/>
  </w:num>
  <w:num w:numId="19" w16cid:durableId="2107841114">
    <w:abstractNumId w:val="2"/>
  </w:num>
  <w:num w:numId="20" w16cid:durableId="1421755566">
    <w:abstractNumId w:val="1"/>
  </w:num>
  <w:num w:numId="21" w16cid:durableId="1838380114">
    <w:abstractNumId w:val="0"/>
  </w:num>
  <w:num w:numId="22" w16cid:durableId="865870487">
    <w:abstractNumId w:val="7"/>
  </w:num>
  <w:num w:numId="23" w16cid:durableId="1649018309">
    <w:abstractNumId w:val="6"/>
  </w:num>
  <w:num w:numId="24" w16cid:durableId="906914862">
    <w:abstractNumId w:val="5"/>
  </w:num>
  <w:num w:numId="25" w16cid:durableId="1648166491">
    <w:abstractNumId w:val="4"/>
  </w:num>
  <w:num w:numId="26" w16cid:durableId="1316570123">
    <w:abstractNumId w:val="78"/>
  </w:num>
  <w:num w:numId="27" w16cid:durableId="294258538">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0524178">
    <w:abstractNumId w:val="64"/>
  </w:num>
  <w:num w:numId="29" w16cid:durableId="1476292857">
    <w:abstractNumId w:val="15"/>
  </w:num>
  <w:num w:numId="30" w16cid:durableId="884025561">
    <w:abstractNumId w:val="21"/>
  </w:num>
  <w:num w:numId="31" w16cid:durableId="2053767405">
    <w:abstractNumId w:val="77"/>
    <w:lvlOverride w:ilvl="0">
      <w:startOverride w:val="1"/>
      <w:lvl w:ilvl="0">
        <w:start w:val="1"/>
        <w:numFmt w:val="decimal"/>
        <w:pStyle w:val="SIWZ1"/>
        <w:lvlText w:val="%1."/>
        <w:lvlJc w:val="left"/>
        <w:pPr>
          <w:ind w:left="360" w:hanging="360"/>
        </w:pPr>
        <w:rPr>
          <w:b w:val="0"/>
          <w:i w:val="0"/>
          <w:color w:val="auto"/>
        </w:rPr>
      </w:lvl>
    </w:lvlOverride>
    <w:lvlOverride w:ilvl="1">
      <w:startOverride w:val="1"/>
      <w:lvl w:ilvl="1">
        <w:start w:val="1"/>
        <w:numFmt w:val="decimal"/>
        <w:lvlText w:val="%2)"/>
        <w:lvlJc w:val="left"/>
        <w:pPr>
          <w:ind w:left="792" w:hanging="432"/>
        </w:pPr>
        <w:rPr>
          <w:rFonts w:ascii="Arial" w:eastAsia="Calibri" w:hAnsi="Arial" w:cs="Times New Roman"/>
        </w:rPr>
      </w:lvl>
    </w:lvlOverride>
    <w:lvlOverride w:ilvl="2">
      <w:startOverride w:val="1"/>
      <w:lvl w:ilvl="2">
        <w:start w:val="1"/>
        <w:numFmt w:val="decimal"/>
        <w:lvlText w:val="%1.%2.%3."/>
        <w:lvlJc w:val="left"/>
        <w:pPr>
          <w:ind w:left="1224" w:hanging="504"/>
        </w:pPr>
      </w:lvl>
    </w:lvlOverride>
    <w:lvlOverride w:ilvl="3">
      <w:startOverride w:val="1"/>
      <w:lvl w:ilvl="3">
        <w:start w:val="1"/>
        <w:numFmt w:val="decimal"/>
        <w:lvlText w:val="%1.%2.%3.%4."/>
        <w:lvlJc w:val="left"/>
        <w:pPr>
          <w:ind w:left="1728" w:hanging="648"/>
        </w:pPr>
      </w:lvl>
    </w:lvlOverride>
    <w:lvlOverride w:ilvl="4">
      <w:startOverride w:val="1"/>
      <w:lvl w:ilvl="4">
        <w:start w:val="1"/>
        <w:numFmt w:val="decimal"/>
        <w:lvlText w:val="%1.%2.%3.%4.%5."/>
        <w:lvlJc w:val="left"/>
        <w:pPr>
          <w:ind w:left="2232" w:hanging="792"/>
        </w:pPr>
      </w:lvl>
    </w:lvlOverride>
    <w:lvlOverride w:ilvl="5">
      <w:startOverride w:val="1"/>
      <w:lvl w:ilvl="5">
        <w:start w:val="1"/>
        <w:numFmt w:val="decimal"/>
        <w:lvlText w:val="%1.%2.%3.%4.%5.%6."/>
        <w:lvlJc w:val="left"/>
        <w:pPr>
          <w:ind w:left="2736" w:hanging="936"/>
        </w:pPr>
      </w:lvl>
    </w:lvlOverride>
    <w:lvlOverride w:ilvl="6">
      <w:startOverride w:val="1"/>
      <w:lvl w:ilvl="6">
        <w:start w:val="1"/>
        <w:numFmt w:val="decimal"/>
        <w:lvlText w:val="%1.%2.%3.%4.%5.%6.%7."/>
        <w:lvlJc w:val="left"/>
        <w:pPr>
          <w:ind w:left="3240" w:hanging="1080"/>
        </w:pPr>
      </w:lvl>
    </w:lvlOverride>
    <w:lvlOverride w:ilvl="7">
      <w:startOverride w:val="1"/>
      <w:lvl w:ilvl="7">
        <w:start w:val="1"/>
        <w:numFmt w:val="decimal"/>
        <w:lvlText w:val="%1.%2.%3.%4.%5.%6.%7.%8."/>
        <w:lvlJc w:val="left"/>
        <w:pPr>
          <w:ind w:left="3744" w:hanging="1224"/>
        </w:pPr>
      </w:lvl>
    </w:lvlOverride>
    <w:lvlOverride w:ilvl="8">
      <w:startOverride w:val="1"/>
      <w:lvl w:ilvl="8">
        <w:start w:val="1"/>
        <w:numFmt w:val="decimal"/>
        <w:lvlText w:val="%1.%2.%3.%4.%5.%6.%7.%8.%9."/>
        <w:lvlJc w:val="left"/>
        <w:pPr>
          <w:ind w:left="4320" w:hanging="1440"/>
        </w:pPr>
      </w:lvl>
    </w:lvlOverride>
  </w:num>
  <w:num w:numId="32" w16cid:durableId="977494277">
    <w:abstractNumId w:val="43"/>
  </w:num>
  <w:num w:numId="33" w16cid:durableId="1611358531">
    <w:abstractNumId w:val="61"/>
  </w:num>
  <w:num w:numId="34" w16cid:durableId="672683200">
    <w:abstractNumId w:val="22"/>
  </w:num>
  <w:num w:numId="35" w16cid:durableId="498470619">
    <w:abstractNumId w:val="73"/>
  </w:num>
  <w:num w:numId="36" w16cid:durableId="638656162">
    <w:abstractNumId w:val="60"/>
  </w:num>
  <w:num w:numId="37" w16cid:durableId="1808158075">
    <w:abstractNumId w:val="74"/>
  </w:num>
  <w:num w:numId="38" w16cid:durableId="868839725">
    <w:abstractNumId w:val="25"/>
  </w:num>
  <w:num w:numId="39" w16cid:durableId="1380058746">
    <w:abstractNumId w:val="26"/>
  </w:num>
  <w:num w:numId="40" w16cid:durableId="2080979699">
    <w:abstractNumId w:val="71"/>
  </w:num>
  <w:num w:numId="41" w16cid:durableId="1520126141">
    <w:abstractNumId w:val="13"/>
  </w:num>
  <w:num w:numId="42" w16cid:durableId="669328405">
    <w:abstractNumId w:val="19"/>
  </w:num>
  <w:num w:numId="43" w16cid:durableId="1401533">
    <w:abstractNumId w:val="38"/>
  </w:num>
  <w:num w:numId="44" w16cid:durableId="2112166622">
    <w:abstractNumId w:val="52"/>
  </w:num>
  <w:num w:numId="45" w16cid:durableId="979848012">
    <w:abstractNumId w:val="54"/>
  </w:num>
  <w:num w:numId="46" w16cid:durableId="1242985522">
    <w:abstractNumId w:val="33"/>
  </w:num>
  <w:num w:numId="47" w16cid:durableId="1797868738">
    <w:abstractNumId w:val="17"/>
  </w:num>
  <w:num w:numId="48" w16cid:durableId="134033960">
    <w:abstractNumId w:val="59"/>
  </w:num>
  <w:num w:numId="49" w16cid:durableId="1358503651">
    <w:abstractNumId w:val="37"/>
  </w:num>
  <w:num w:numId="50" w16cid:durableId="213539932">
    <w:abstractNumId w:val="72"/>
  </w:num>
  <w:num w:numId="51" w16cid:durableId="1086344017">
    <w:abstractNumId w:val="57"/>
  </w:num>
  <w:num w:numId="52" w16cid:durableId="1559629899">
    <w:abstractNumId w:val="23"/>
  </w:num>
  <w:num w:numId="53" w16cid:durableId="529490542">
    <w:abstractNumId w:val="28"/>
  </w:num>
  <w:num w:numId="54" w16cid:durableId="1917981353">
    <w:abstractNumId w:val="31"/>
  </w:num>
  <w:num w:numId="55" w16cid:durableId="220948242">
    <w:abstractNumId w:val="34"/>
  </w:num>
  <w:num w:numId="56" w16cid:durableId="2108380222">
    <w:abstractNumId w:val="79"/>
  </w:num>
  <w:num w:numId="57" w16cid:durableId="1475903426">
    <w:abstractNumId w:val="46"/>
  </w:num>
  <w:num w:numId="58" w16cid:durableId="1399206831">
    <w:abstractNumId w:val="11"/>
  </w:num>
  <w:num w:numId="59" w16cid:durableId="1779136212">
    <w:abstractNumId w:val="32"/>
  </w:num>
  <w:num w:numId="60" w16cid:durableId="1202667347">
    <w:abstractNumId w:val="24"/>
  </w:num>
  <w:num w:numId="61" w16cid:durableId="726956742">
    <w:abstractNumId w:val="51"/>
  </w:num>
  <w:num w:numId="62" w16cid:durableId="378747126">
    <w:abstractNumId w:val="70"/>
  </w:num>
  <w:num w:numId="63" w16cid:durableId="42415153">
    <w:abstractNumId w:val="63"/>
  </w:num>
  <w:num w:numId="64" w16cid:durableId="38137140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851919069">
    <w:abstractNumId w:val="55"/>
  </w:num>
  <w:num w:numId="66" w16cid:durableId="350762805">
    <w:abstractNumId w:val="29"/>
  </w:num>
  <w:num w:numId="67" w16cid:durableId="778136859">
    <w:abstractNumId w:val="27"/>
  </w:num>
  <w:num w:numId="68" w16cid:durableId="56560036">
    <w:abstractNumId w:val="49"/>
  </w:num>
  <w:num w:numId="69" w16cid:durableId="1912890890">
    <w:abstractNumId w:val="81"/>
  </w:num>
  <w:num w:numId="70" w16cid:durableId="1253198681">
    <w:abstractNumId w:val="14"/>
  </w:num>
  <w:num w:numId="71" w16cid:durableId="857357483">
    <w:abstractNumId w:val="18"/>
  </w:num>
  <w:num w:numId="72" w16cid:durableId="79957327">
    <w:abstractNumId w:val="45"/>
  </w:num>
  <w:num w:numId="73" w16cid:durableId="2091465893">
    <w:abstractNumId w:val="77"/>
    <w:lvlOverride w:ilvl="0">
      <w:startOverride w:val="1"/>
      <w:lvl w:ilvl="0">
        <w:start w:val="1"/>
        <w:numFmt w:val="decimal"/>
        <w:pStyle w:val="SIWZ1"/>
        <w:lvlText w:val="%1."/>
        <w:lvlJc w:val="left"/>
        <w:pPr>
          <w:ind w:left="366" w:hanging="360"/>
        </w:pPr>
        <w:rPr>
          <w:rFonts w:asciiTheme="minorHAnsi" w:hAnsiTheme="minorHAnsi" w:cstheme="minorHAnsi" w:hint="default"/>
          <w:b w:val="0"/>
          <w:i w:val="0"/>
          <w:color w:val="auto"/>
          <w:sz w:val="24"/>
          <w:szCs w:val="24"/>
        </w:rPr>
      </w:lvl>
    </w:lvlOverride>
    <w:lvlOverride w:ilvl="1">
      <w:startOverride w:val="1"/>
      <w:lvl w:ilvl="1">
        <w:start w:val="1"/>
        <w:numFmt w:val="decimal"/>
        <w:lvlText w:val="%2)"/>
        <w:lvlJc w:val="left"/>
        <w:pPr>
          <w:ind w:left="792" w:hanging="432"/>
        </w:pPr>
        <w:rPr>
          <w:rFonts w:ascii="Arial" w:eastAsia="Calibri" w:hAnsi="Arial" w:cs="Times New Roman"/>
          <w:i w:val="0"/>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4" w16cid:durableId="1197618445">
    <w:abstractNumId w:val="39"/>
  </w:num>
  <w:num w:numId="75" w16cid:durableId="966740457">
    <w:abstractNumId w:val="53"/>
  </w:num>
  <w:num w:numId="76" w16cid:durableId="610354369">
    <w:abstractNumId w:val="68"/>
  </w:num>
  <w:num w:numId="77" w16cid:durableId="1480265001">
    <w:abstractNumId w:val="47"/>
  </w:num>
  <w:num w:numId="78" w16cid:durableId="43177809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14413094">
    <w:abstractNumId w:val="58"/>
  </w:num>
  <w:num w:numId="80" w16cid:durableId="1008100598">
    <w:abstractNumId w:val="12"/>
  </w:num>
  <w:num w:numId="81" w16cid:durableId="190261734">
    <w:abstractNumId w:val="20"/>
  </w:num>
  <w:num w:numId="82" w16cid:durableId="502353892">
    <w:abstractNumId w:val="36"/>
  </w:num>
  <w:num w:numId="83" w16cid:durableId="396559947">
    <w:abstractNumId w:val="76"/>
  </w:num>
  <w:num w:numId="84" w16cid:durableId="137694543">
    <w:abstractNumId w:val="42"/>
  </w:num>
  <w:num w:numId="85" w16cid:durableId="1184516268">
    <w:abstractNumId w:val="16"/>
  </w:num>
  <w:num w:numId="86" w16cid:durableId="997341174">
    <w:abstractNumId w:val="30"/>
  </w:num>
  <w:num w:numId="87" w16cid:durableId="573055078">
    <w:abstractNumId w:val="75"/>
  </w:num>
  <w:num w:numId="88" w16cid:durableId="430930390">
    <w:abstractNumId w:val="40"/>
  </w:num>
  <w:num w:numId="89" w16cid:durableId="1683630491">
    <w:abstractNumId w:val="67"/>
  </w:num>
  <w:num w:numId="90" w16cid:durableId="1362513554">
    <w:abstractNumId w:val="35"/>
  </w:num>
  <w:num w:numId="91" w16cid:durableId="230501528">
    <w:abstractNumId w:val="56"/>
  </w:num>
  <w:num w:numId="92" w16cid:durableId="141195043">
    <w:abstractNumId w:val="77"/>
  </w:num>
  <w:num w:numId="93" w16cid:durableId="2056611543">
    <w:abstractNumId w:val="10"/>
  </w:num>
  <w:num w:numId="94" w16cid:durableId="1319919293">
    <w:abstractNumId w:val="80"/>
  </w:num>
  <w:num w:numId="95" w16cid:durableId="1790510089">
    <w:abstractNumId w:val="65"/>
  </w:num>
  <w:num w:numId="96" w16cid:durableId="43628940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645348348">
    <w:abstractNumId w:val="50"/>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32B"/>
    <w:rsid w:val="000260E5"/>
    <w:rsid w:val="00037D97"/>
    <w:rsid w:val="00052602"/>
    <w:rsid w:val="0005407F"/>
    <w:rsid w:val="00062F6E"/>
    <w:rsid w:val="00073AFF"/>
    <w:rsid w:val="000B526B"/>
    <w:rsid w:val="001948A6"/>
    <w:rsid w:val="00271894"/>
    <w:rsid w:val="003127D4"/>
    <w:rsid w:val="003222BF"/>
    <w:rsid w:val="003674AD"/>
    <w:rsid w:val="003A08A6"/>
    <w:rsid w:val="003E60EC"/>
    <w:rsid w:val="00436AF6"/>
    <w:rsid w:val="004E7C06"/>
    <w:rsid w:val="0054586C"/>
    <w:rsid w:val="005661CD"/>
    <w:rsid w:val="0057583A"/>
    <w:rsid w:val="005959F6"/>
    <w:rsid w:val="00625411"/>
    <w:rsid w:val="006C5784"/>
    <w:rsid w:val="007115A6"/>
    <w:rsid w:val="007D4518"/>
    <w:rsid w:val="007E67C6"/>
    <w:rsid w:val="00853274"/>
    <w:rsid w:val="008F7FD6"/>
    <w:rsid w:val="00917123"/>
    <w:rsid w:val="009724E3"/>
    <w:rsid w:val="00977637"/>
    <w:rsid w:val="00A15CE5"/>
    <w:rsid w:val="00A572C5"/>
    <w:rsid w:val="00AF2ED7"/>
    <w:rsid w:val="00AF6FEF"/>
    <w:rsid w:val="00B1051C"/>
    <w:rsid w:val="00B72A33"/>
    <w:rsid w:val="00B8669A"/>
    <w:rsid w:val="00BC3764"/>
    <w:rsid w:val="00C028BA"/>
    <w:rsid w:val="00C1366A"/>
    <w:rsid w:val="00C3019A"/>
    <w:rsid w:val="00C5702B"/>
    <w:rsid w:val="00C6032B"/>
    <w:rsid w:val="00C627E4"/>
    <w:rsid w:val="00C871C3"/>
    <w:rsid w:val="00C940E8"/>
    <w:rsid w:val="00D770E1"/>
    <w:rsid w:val="00E13918"/>
    <w:rsid w:val="00EB6A0E"/>
    <w:rsid w:val="00EE7404"/>
    <w:rsid w:val="00F20CD5"/>
    <w:rsid w:val="00F257BC"/>
    <w:rsid w:val="00FA148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1BB9"/>
  <w15:chartTrackingRefBased/>
  <w15:docId w15:val="{E769DB5D-8485-4C52-A9DB-DDA89302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871C3"/>
    <w:pPr>
      <w:suppressAutoHyphens/>
      <w:overflowPunct w:val="0"/>
      <w:autoSpaceDE w:val="0"/>
      <w:spacing w:after="80" w:line="240" w:lineRule="auto"/>
      <w:jc w:val="both"/>
      <w:textAlignment w:val="baseline"/>
    </w:pPr>
    <w:rPr>
      <w:rFonts w:ascii="Times New Roman" w:eastAsia="Times New Roman" w:hAnsi="Times New Roman" w:cs="Times New Roman"/>
      <w:kern w:val="0"/>
      <w:sz w:val="24"/>
      <w:szCs w:val="20"/>
      <w:lang w:eastAsia="ar-SA"/>
      <w14:ligatures w14:val="none"/>
    </w:rPr>
  </w:style>
  <w:style w:type="paragraph" w:styleId="Nagwek1">
    <w:name w:val="heading 1"/>
    <w:basedOn w:val="Normalny"/>
    <w:next w:val="Normalny"/>
    <w:link w:val="Nagwek1Znak"/>
    <w:qFormat/>
    <w:rsid w:val="00C871C3"/>
    <w:pPr>
      <w:keepNext/>
      <w:suppressAutoHyphens w:val="0"/>
      <w:overflowPunct/>
      <w:autoSpaceDE/>
      <w:jc w:val="center"/>
      <w:textAlignment w:val="auto"/>
      <w:outlineLvl w:val="0"/>
    </w:pPr>
    <w:rPr>
      <w:b/>
      <w:bCs/>
      <w:sz w:val="20"/>
      <w:szCs w:val="24"/>
      <w:lang w:eastAsia="pl-PL"/>
    </w:rPr>
  </w:style>
  <w:style w:type="paragraph" w:styleId="Nagwek2">
    <w:name w:val="heading 2"/>
    <w:basedOn w:val="Normalny"/>
    <w:next w:val="Normalny"/>
    <w:link w:val="Nagwek2Znak"/>
    <w:qFormat/>
    <w:rsid w:val="00C871C3"/>
    <w:pPr>
      <w:keepNext/>
      <w:suppressAutoHyphens w:val="0"/>
      <w:overflowPunct/>
      <w:autoSpaceDE/>
      <w:spacing w:before="120" w:after="120"/>
      <w:textAlignment w:val="auto"/>
      <w:outlineLvl w:val="1"/>
    </w:pPr>
    <w:rPr>
      <w:rFonts w:ascii="Arial" w:eastAsia="Calibri" w:hAnsi="Arial"/>
      <w:b/>
      <w:bCs/>
      <w:szCs w:val="24"/>
      <w:lang w:eastAsia="pl-PL"/>
    </w:rPr>
  </w:style>
  <w:style w:type="paragraph" w:styleId="Nagwek3">
    <w:name w:val="heading 3"/>
    <w:basedOn w:val="Normalny"/>
    <w:next w:val="Normalny"/>
    <w:link w:val="Nagwek3Znak"/>
    <w:qFormat/>
    <w:rsid w:val="00C871C3"/>
    <w:pPr>
      <w:keepNext/>
      <w:keepLines/>
      <w:suppressAutoHyphens w:val="0"/>
      <w:overflowPunct/>
      <w:autoSpaceDE/>
      <w:spacing w:before="200"/>
      <w:textAlignment w:val="auto"/>
      <w:outlineLvl w:val="2"/>
    </w:pPr>
    <w:rPr>
      <w:rFonts w:ascii="Cambria" w:eastAsia="Calibri" w:hAnsi="Cambria"/>
      <w:b/>
      <w:bCs/>
      <w:color w:val="4F81BD"/>
      <w:szCs w:val="24"/>
      <w:lang w:eastAsia="pl-PL"/>
    </w:rPr>
  </w:style>
  <w:style w:type="paragraph" w:styleId="Nagwek4">
    <w:name w:val="heading 4"/>
    <w:aliases w:val=" Znak11 Znak, Znak11"/>
    <w:basedOn w:val="Normalny"/>
    <w:next w:val="Normalny"/>
    <w:link w:val="Nagwek4Znak"/>
    <w:qFormat/>
    <w:rsid w:val="00C871C3"/>
    <w:pPr>
      <w:keepNext/>
      <w:suppressAutoHyphens w:val="0"/>
      <w:overflowPunct/>
      <w:autoSpaceDE/>
      <w:spacing w:before="240" w:after="60"/>
      <w:textAlignment w:val="auto"/>
      <w:outlineLvl w:val="3"/>
    </w:pPr>
    <w:rPr>
      <w:rFonts w:ascii="Arial" w:eastAsia="Calibri" w:hAnsi="Arial"/>
      <w:b/>
      <w:bCs/>
      <w:sz w:val="28"/>
      <w:szCs w:val="28"/>
      <w:lang w:eastAsia="pl-PL"/>
    </w:rPr>
  </w:style>
  <w:style w:type="paragraph" w:styleId="Nagwek5">
    <w:name w:val="heading 5"/>
    <w:basedOn w:val="Normalny"/>
    <w:next w:val="Normalny"/>
    <w:link w:val="Nagwek5Znak"/>
    <w:qFormat/>
    <w:rsid w:val="00C871C3"/>
    <w:pPr>
      <w:suppressAutoHyphens w:val="0"/>
      <w:overflowPunct/>
      <w:autoSpaceDE/>
      <w:spacing w:before="240" w:after="60"/>
      <w:textAlignment w:val="auto"/>
      <w:outlineLvl w:val="4"/>
    </w:pPr>
    <w:rPr>
      <w:rFonts w:ascii="Calibri" w:eastAsia="Calibri" w:hAnsi="Calibri"/>
      <w:b/>
      <w:bCs/>
      <w:i/>
      <w:iCs/>
      <w:sz w:val="26"/>
      <w:szCs w:val="26"/>
    </w:rPr>
  </w:style>
  <w:style w:type="paragraph" w:styleId="Nagwek6">
    <w:name w:val="heading 6"/>
    <w:basedOn w:val="Normalny"/>
    <w:next w:val="Normalny"/>
    <w:link w:val="Nagwek6Znak"/>
    <w:qFormat/>
    <w:rsid w:val="00C871C3"/>
    <w:pPr>
      <w:suppressAutoHyphens w:val="0"/>
      <w:overflowPunct/>
      <w:autoSpaceDE/>
      <w:spacing w:before="240" w:after="60"/>
      <w:textAlignment w:val="auto"/>
      <w:outlineLvl w:val="5"/>
    </w:pPr>
    <w:rPr>
      <w:rFonts w:ascii="Arial" w:eastAsia="Calibri" w:hAnsi="Arial"/>
      <w:b/>
      <w:bCs/>
      <w:sz w:val="20"/>
      <w:lang w:eastAsia="pl-PL"/>
    </w:rPr>
  </w:style>
  <w:style w:type="paragraph" w:styleId="Nagwek7">
    <w:name w:val="heading 7"/>
    <w:basedOn w:val="Normalny"/>
    <w:next w:val="Normalny"/>
    <w:link w:val="Nagwek7Znak"/>
    <w:qFormat/>
    <w:rsid w:val="00C871C3"/>
    <w:pPr>
      <w:tabs>
        <w:tab w:val="num" w:pos="1296"/>
      </w:tabs>
      <w:suppressAutoHyphens w:val="0"/>
      <w:overflowPunct/>
      <w:autoSpaceDE/>
      <w:spacing w:before="240" w:after="60"/>
      <w:ind w:left="1296" w:hanging="1296"/>
      <w:jc w:val="left"/>
      <w:textAlignment w:val="auto"/>
      <w:outlineLvl w:val="6"/>
    </w:pPr>
    <w:rPr>
      <w:szCs w:val="24"/>
      <w:lang w:eastAsia="pl-PL"/>
    </w:rPr>
  </w:style>
  <w:style w:type="paragraph" w:styleId="Nagwek8">
    <w:name w:val="heading 8"/>
    <w:basedOn w:val="Normalny"/>
    <w:next w:val="Normalny"/>
    <w:link w:val="Nagwek8Znak"/>
    <w:unhideWhenUsed/>
    <w:qFormat/>
    <w:rsid w:val="00C871C3"/>
    <w:pPr>
      <w:suppressAutoHyphens w:val="0"/>
      <w:overflowPunct/>
      <w:autoSpaceDE/>
      <w:spacing w:before="240" w:after="60"/>
      <w:textAlignment w:val="auto"/>
      <w:outlineLvl w:val="7"/>
    </w:pPr>
    <w:rPr>
      <w:rFonts w:ascii="Calibri" w:hAnsi="Calibri"/>
      <w:i/>
      <w:iCs/>
      <w:szCs w:val="24"/>
      <w:lang w:eastAsia="pl-PL"/>
    </w:rPr>
  </w:style>
  <w:style w:type="paragraph" w:styleId="Nagwek9">
    <w:name w:val="heading 9"/>
    <w:basedOn w:val="Normalny"/>
    <w:next w:val="Normalny"/>
    <w:link w:val="Nagwek9Znak"/>
    <w:uiPriority w:val="99"/>
    <w:qFormat/>
    <w:rsid w:val="00C871C3"/>
    <w:pPr>
      <w:tabs>
        <w:tab w:val="num" w:pos="1584"/>
      </w:tabs>
      <w:suppressAutoHyphens w:val="0"/>
      <w:overflowPunct/>
      <w:autoSpaceDE/>
      <w:spacing w:before="240" w:after="60"/>
      <w:ind w:left="1584" w:hanging="1584"/>
      <w:jc w:val="left"/>
      <w:textAlignment w:val="auto"/>
      <w:outlineLvl w:val="8"/>
    </w:pPr>
    <w:rPr>
      <w:rFonts w:ascii="Arial" w:hAnsi="Arial"/>
      <w:sz w:val="22"/>
      <w:szCs w:val="22"/>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C871C3"/>
    <w:rPr>
      <w:rFonts w:ascii="Times New Roman" w:eastAsia="Times New Roman" w:hAnsi="Times New Roman" w:cs="Times New Roman"/>
      <w:b/>
      <w:bCs/>
      <w:kern w:val="0"/>
      <w:sz w:val="20"/>
      <w:szCs w:val="24"/>
      <w:lang w:eastAsia="pl-PL"/>
      <w14:ligatures w14:val="none"/>
    </w:rPr>
  </w:style>
  <w:style w:type="character" w:customStyle="1" w:styleId="Nagwek2Znak">
    <w:name w:val="Nagłówek 2 Znak"/>
    <w:basedOn w:val="Domylnaczcionkaakapitu"/>
    <w:link w:val="Nagwek2"/>
    <w:rsid w:val="00C871C3"/>
    <w:rPr>
      <w:rFonts w:ascii="Arial" w:eastAsia="Calibri" w:hAnsi="Arial" w:cs="Times New Roman"/>
      <w:b/>
      <w:bCs/>
      <w:kern w:val="0"/>
      <w:sz w:val="24"/>
      <w:szCs w:val="24"/>
      <w:lang w:eastAsia="pl-PL"/>
      <w14:ligatures w14:val="none"/>
    </w:rPr>
  </w:style>
  <w:style w:type="character" w:customStyle="1" w:styleId="Nagwek3Znak">
    <w:name w:val="Nagłówek 3 Znak"/>
    <w:basedOn w:val="Domylnaczcionkaakapitu"/>
    <w:link w:val="Nagwek3"/>
    <w:rsid w:val="00C871C3"/>
    <w:rPr>
      <w:rFonts w:ascii="Cambria" w:eastAsia="Calibri" w:hAnsi="Cambria" w:cs="Times New Roman"/>
      <w:b/>
      <w:bCs/>
      <w:color w:val="4F81BD"/>
      <w:kern w:val="0"/>
      <w:sz w:val="24"/>
      <w:szCs w:val="24"/>
      <w:lang w:eastAsia="pl-PL"/>
      <w14:ligatures w14:val="none"/>
    </w:rPr>
  </w:style>
  <w:style w:type="character" w:customStyle="1" w:styleId="Nagwek4Znak">
    <w:name w:val="Nagłówek 4 Znak"/>
    <w:aliases w:val=" Znak11 Znak Znak, Znak11 Znak1"/>
    <w:basedOn w:val="Domylnaczcionkaakapitu"/>
    <w:link w:val="Nagwek4"/>
    <w:rsid w:val="00C871C3"/>
    <w:rPr>
      <w:rFonts w:ascii="Arial" w:eastAsia="Calibri" w:hAnsi="Arial" w:cs="Times New Roman"/>
      <w:b/>
      <w:bCs/>
      <w:kern w:val="0"/>
      <w:sz w:val="28"/>
      <w:szCs w:val="28"/>
      <w:lang w:eastAsia="pl-PL"/>
      <w14:ligatures w14:val="none"/>
    </w:rPr>
  </w:style>
  <w:style w:type="character" w:customStyle="1" w:styleId="Nagwek5Znak">
    <w:name w:val="Nagłówek 5 Znak"/>
    <w:basedOn w:val="Domylnaczcionkaakapitu"/>
    <w:link w:val="Nagwek5"/>
    <w:rsid w:val="00C871C3"/>
    <w:rPr>
      <w:rFonts w:ascii="Calibri" w:eastAsia="Calibri" w:hAnsi="Calibri" w:cs="Times New Roman"/>
      <w:b/>
      <w:bCs/>
      <w:i/>
      <w:iCs/>
      <w:kern w:val="0"/>
      <w:sz w:val="26"/>
      <w:szCs w:val="26"/>
      <w:lang w:eastAsia="ar-SA"/>
      <w14:ligatures w14:val="none"/>
    </w:rPr>
  </w:style>
  <w:style w:type="character" w:customStyle="1" w:styleId="Nagwek6Znak">
    <w:name w:val="Nagłówek 6 Znak"/>
    <w:basedOn w:val="Domylnaczcionkaakapitu"/>
    <w:link w:val="Nagwek6"/>
    <w:rsid w:val="00C871C3"/>
    <w:rPr>
      <w:rFonts w:ascii="Arial" w:eastAsia="Calibri" w:hAnsi="Arial" w:cs="Times New Roman"/>
      <w:b/>
      <w:bCs/>
      <w:kern w:val="0"/>
      <w:sz w:val="20"/>
      <w:szCs w:val="20"/>
      <w:lang w:eastAsia="pl-PL"/>
      <w14:ligatures w14:val="none"/>
    </w:rPr>
  </w:style>
  <w:style w:type="character" w:customStyle="1" w:styleId="Nagwek7Znak">
    <w:name w:val="Nagłówek 7 Znak"/>
    <w:basedOn w:val="Domylnaczcionkaakapitu"/>
    <w:link w:val="Nagwek7"/>
    <w:rsid w:val="00C871C3"/>
    <w:rPr>
      <w:rFonts w:ascii="Times New Roman" w:eastAsia="Times New Roman" w:hAnsi="Times New Roman" w:cs="Times New Roman"/>
      <w:kern w:val="0"/>
      <w:sz w:val="24"/>
      <w:szCs w:val="24"/>
      <w:lang w:eastAsia="pl-PL"/>
      <w14:ligatures w14:val="none"/>
    </w:rPr>
  </w:style>
  <w:style w:type="character" w:customStyle="1" w:styleId="Nagwek8Znak">
    <w:name w:val="Nagłówek 8 Znak"/>
    <w:basedOn w:val="Domylnaczcionkaakapitu"/>
    <w:link w:val="Nagwek8"/>
    <w:rsid w:val="00C871C3"/>
    <w:rPr>
      <w:rFonts w:ascii="Calibri" w:eastAsia="Times New Roman" w:hAnsi="Calibri" w:cs="Times New Roman"/>
      <w:i/>
      <w:iCs/>
      <w:kern w:val="0"/>
      <w:sz w:val="24"/>
      <w:szCs w:val="24"/>
      <w:lang w:eastAsia="pl-PL"/>
      <w14:ligatures w14:val="none"/>
    </w:rPr>
  </w:style>
  <w:style w:type="character" w:customStyle="1" w:styleId="Nagwek9Znak">
    <w:name w:val="Nagłówek 9 Znak"/>
    <w:basedOn w:val="Domylnaczcionkaakapitu"/>
    <w:link w:val="Nagwek9"/>
    <w:uiPriority w:val="99"/>
    <w:rsid w:val="00C871C3"/>
    <w:rPr>
      <w:rFonts w:ascii="Arial" w:eastAsia="Times New Roman" w:hAnsi="Arial" w:cs="Times New Roman"/>
      <w:kern w:val="0"/>
      <w:lang w:eastAsia="pl-PL"/>
      <w14:ligatures w14:val="none"/>
    </w:rPr>
  </w:style>
  <w:style w:type="paragraph" w:styleId="Nagwek">
    <w:name w:val="header"/>
    <w:aliases w:val="Nagłówek strony"/>
    <w:basedOn w:val="Normalny"/>
    <w:link w:val="NagwekZnak"/>
    <w:rsid w:val="00C871C3"/>
    <w:pPr>
      <w:tabs>
        <w:tab w:val="center" w:pos="4536"/>
        <w:tab w:val="right" w:pos="9072"/>
      </w:tabs>
    </w:pPr>
  </w:style>
  <w:style w:type="character" w:customStyle="1" w:styleId="NagwekZnak">
    <w:name w:val="Nagłówek Znak"/>
    <w:aliases w:val="Nagłówek strony Znak"/>
    <w:basedOn w:val="Domylnaczcionkaakapitu"/>
    <w:link w:val="Nagwek"/>
    <w:rsid w:val="00C871C3"/>
    <w:rPr>
      <w:rFonts w:ascii="Times New Roman" w:eastAsia="Times New Roman" w:hAnsi="Times New Roman" w:cs="Times New Roman"/>
      <w:kern w:val="0"/>
      <w:sz w:val="24"/>
      <w:szCs w:val="20"/>
      <w:lang w:eastAsia="ar-SA"/>
      <w14:ligatures w14:val="none"/>
    </w:rPr>
  </w:style>
  <w:style w:type="character" w:styleId="Numerstrony">
    <w:name w:val="page number"/>
    <w:rsid w:val="00C871C3"/>
    <w:rPr>
      <w:rFonts w:cs="Times New Roman"/>
    </w:rPr>
  </w:style>
  <w:style w:type="paragraph" w:styleId="Stopka">
    <w:name w:val="footer"/>
    <w:basedOn w:val="Normalny"/>
    <w:link w:val="StopkaZnak"/>
    <w:uiPriority w:val="99"/>
    <w:rsid w:val="00C871C3"/>
    <w:pPr>
      <w:tabs>
        <w:tab w:val="center" w:pos="4536"/>
        <w:tab w:val="right" w:pos="9072"/>
      </w:tabs>
    </w:pPr>
  </w:style>
  <w:style w:type="character" w:customStyle="1" w:styleId="StopkaZnak">
    <w:name w:val="Stopka Znak"/>
    <w:basedOn w:val="Domylnaczcionkaakapitu"/>
    <w:link w:val="Stopka"/>
    <w:uiPriority w:val="99"/>
    <w:rsid w:val="00C871C3"/>
    <w:rPr>
      <w:rFonts w:ascii="Times New Roman" w:eastAsia="Times New Roman" w:hAnsi="Times New Roman" w:cs="Times New Roman"/>
      <w:kern w:val="0"/>
      <w:sz w:val="24"/>
      <w:szCs w:val="20"/>
      <w:lang w:eastAsia="ar-SA"/>
      <w14:ligatures w14:val="none"/>
    </w:rPr>
  </w:style>
  <w:style w:type="paragraph" w:styleId="Tekstdymka">
    <w:name w:val="Balloon Text"/>
    <w:basedOn w:val="Normalny"/>
    <w:link w:val="TekstdymkaZnak"/>
    <w:uiPriority w:val="99"/>
    <w:rsid w:val="00C871C3"/>
    <w:rPr>
      <w:rFonts w:ascii="Tahoma" w:hAnsi="Tahoma" w:cs="Tahoma"/>
      <w:sz w:val="16"/>
      <w:szCs w:val="16"/>
    </w:rPr>
  </w:style>
  <w:style w:type="character" w:customStyle="1" w:styleId="TekstdymkaZnak">
    <w:name w:val="Tekst dymka Znak"/>
    <w:basedOn w:val="Domylnaczcionkaakapitu"/>
    <w:link w:val="Tekstdymka"/>
    <w:uiPriority w:val="99"/>
    <w:rsid w:val="00C871C3"/>
    <w:rPr>
      <w:rFonts w:ascii="Tahoma" w:eastAsia="Times New Roman" w:hAnsi="Tahoma" w:cs="Tahoma"/>
      <w:kern w:val="0"/>
      <w:sz w:val="16"/>
      <w:szCs w:val="16"/>
      <w:lang w:eastAsia="ar-SA"/>
      <w14:ligatures w14:val="none"/>
    </w:rPr>
  </w:style>
  <w:style w:type="paragraph" w:customStyle="1" w:styleId="Zawartotabeli">
    <w:name w:val="Zawartość tabeli"/>
    <w:basedOn w:val="Normalny"/>
    <w:uiPriority w:val="99"/>
    <w:rsid w:val="00C871C3"/>
    <w:pPr>
      <w:widowControl w:val="0"/>
      <w:suppressLineNumbers/>
      <w:overflowPunct/>
      <w:autoSpaceDE/>
      <w:jc w:val="left"/>
      <w:textAlignment w:val="auto"/>
    </w:pPr>
    <w:rPr>
      <w:szCs w:val="24"/>
    </w:rPr>
  </w:style>
  <w:style w:type="character" w:styleId="Pogrubienie">
    <w:name w:val="Strong"/>
    <w:uiPriority w:val="22"/>
    <w:qFormat/>
    <w:rsid w:val="00C871C3"/>
    <w:rPr>
      <w:b/>
      <w:bCs/>
    </w:rPr>
  </w:style>
  <w:style w:type="character" w:customStyle="1" w:styleId="Znakiprzypiswdolnych">
    <w:name w:val="Znaki przypisów dolnych"/>
    <w:rsid w:val="00C871C3"/>
    <w:rPr>
      <w:vertAlign w:val="superscript"/>
    </w:rPr>
  </w:style>
  <w:style w:type="character" w:styleId="Odwoanieprzypisudolnego">
    <w:name w:val="footnote reference"/>
    <w:uiPriority w:val="99"/>
    <w:rsid w:val="00C871C3"/>
    <w:rPr>
      <w:vertAlign w:val="superscript"/>
    </w:rPr>
  </w:style>
  <w:style w:type="paragraph" w:styleId="Tekstprzypisudolnego">
    <w:name w:val="footnote text"/>
    <w:basedOn w:val="Normalny"/>
    <w:link w:val="TekstprzypisudolnegoZnak"/>
    <w:uiPriority w:val="99"/>
    <w:rsid w:val="00C871C3"/>
    <w:pPr>
      <w:widowControl w:val="0"/>
      <w:overflowPunct/>
      <w:autoSpaceDE/>
      <w:jc w:val="left"/>
      <w:textAlignment w:val="auto"/>
    </w:pPr>
    <w:rPr>
      <w:rFonts w:eastAsia="Andale Sans UI"/>
      <w:kern w:val="1"/>
      <w:sz w:val="20"/>
    </w:rPr>
  </w:style>
  <w:style w:type="character" w:customStyle="1" w:styleId="TekstprzypisudolnegoZnak">
    <w:name w:val="Tekst przypisu dolnego Znak"/>
    <w:basedOn w:val="Domylnaczcionkaakapitu"/>
    <w:link w:val="Tekstprzypisudolnego"/>
    <w:uiPriority w:val="99"/>
    <w:rsid w:val="00C871C3"/>
    <w:rPr>
      <w:rFonts w:ascii="Times New Roman" w:eastAsia="Andale Sans UI" w:hAnsi="Times New Roman" w:cs="Times New Roman"/>
      <w:kern w:val="1"/>
      <w:sz w:val="20"/>
      <w:szCs w:val="20"/>
      <w:lang w:eastAsia="ar-SA"/>
      <w14:ligatures w14:val="none"/>
    </w:rPr>
  </w:style>
  <w:style w:type="numbering" w:customStyle="1" w:styleId="Bezlisty1">
    <w:name w:val="Bez listy1"/>
    <w:next w:val="Bezlisty"/>
    <w:uiPriority w:val="99"/>
    <w:semiHidden/>
    <w:unhideWhenUsed/>
    <w:rsid w:val="00C871C3"/>
  </w:style>
  <w:style w:type="paragraph" w:customStyle="1" w:styleId="StandardZnak">
    <w:name w:val="Standard Znak"/>
    <w:link w:val="StandardZnakZnak"/>
    <w:uiPriority w:val="99"/>
    <w:rsid w:val="00C871C3"/>
    <w:pPr>
      <w:widowControl w:val="0"/>
      <w:autoSpaceDE w:val="0"/>
      <w:autoSpaceDN w:val="0"/>
      <w:spacing w:after="80" w:line="240" w:lineRule="auto"/>
      <w:ind w:left="284"/>
    </w:pPr>
    <w:rPr>
      <w:rFonts w:ascii="Times New Roman" w:eastAsia="Calibri" w:hAnsi="Times New Roman" w:cs="Times New Roman"/>
      <w:kern w:val="0"/>
      <w:sz w:val="24"/>
      <w:szCs w:val="24"/>
      <w:lang w:eastAsia="pl-PL"/>
      <w14:ligatures w14:val="none"/>
    </w:rPr>
  </w:style>
  <w:style w:type="character" w:customStyle="1" w:styleId="StandardZnakZnak">
    <w:name w:val="Standard Znak Znak"/>
    <w:link w:val="StandardZnak"/>
    <w:uiPriority w:val="99"/>
    <w:locked/>
    <w:rsid w:val="00C871C3"/>
    <w:rPr>
      <w:rFonts w:ascii="Times New Roman" w:eastAsia="Calibri" w:hAnsi="Times New Roman" w:cs="Times New Roman"/>
      <w:kern w:val="0"/>
      <w:sz w:val="24"/>
      <w:szCs w:val="24"/>
      <w:lang w:eastAsia="pl-PL"/>
      <w14:ligatures w14:val="none"/>
    </w:rPr>
  </w:style>
  <w:style w:type="paragraph" w:customStyle="1" w:styleId="StronaXzY">
    <w:name w:val="Strona X z Y"/>
    <w:rsid w:val="00C871C3"/>
    <w:pPr>
      <w:spacing w:after="80" w:line="240" w:lineRule="auto"/>
      <w:ind w:left="284"/>
    </w:pPr>
    <w:rPr>
      <w:rFonts w:ascii="Times New Roman" w:eastAsia="Times New Roman" w:hAnsi="Times New Roman" w:cs="Times New Roman"/>
      <w:kern w:val="0"/>
      <w:sz w:val="20"/>
      <w:szCs w:val="20"/>
      <w:lang w:eastAsia="pl-PL"/>
      <w14:ligatures w14:val="none"/>
    </w:rPr>
  </w:style>
  <w:style w:type="paragraph" w:styleId="Tekstkomentarza">
    <w:name w:val="annotation text"/>
    <w:basedOn w:val="Normalny"/>
    <w:link w:val="TekstkomentarzaZnak"/>
    <w:uiPriority w:val="99"/>
    <w:rsid w:val="00C871C3"/>
    <w:pPr>
      <w:suppressAutoHyphens w:val="0"/>
      <w:overflowPunct/>
      <w:autoSpaceDE/>
      <w:textAlignment w:val="auto"/>
    </w:pPr>
    <w:rPr>
      <w:rFonts w:ascii="Arial" w:eastAsia="Calibri" w:hAnsi="Arial"/>
      <w:sz w:val="20"/>
      <w:lang w:eastAsia="pl-PL"/>
    </w:rPr>
  </w:style>
  <w:style w:type="character" w:customStyle="1" w:styleId="TekstkomentarzaZnak">
    <w:name w:val="Tekst komentarza Znak"/>
    <w:basedOn w:val="Domylnaczcionkaakapitu"/>
    <w:link w:val="Tekstkomentarza"/>
    <w:uiPriority w:val="99"/>
    <w:rsid w:val="00C871C3"/>
    <w:rPr>
      <w:rFonts w:ascii="Arial" w:eastAsia="Calibri" w:hAnsi="Arial" w:cs="Times New Roman"/>
      <w:kern w:val="0"/>
      <w:sz w:val="20"/>
      <w:szCs w:val="20"/>
      <w:lang w:eastAsia="pl-PL"/>
      <w14:ligatures w14:val="none"/>
    </w:rPr>
  </w:style>
  <w:style w:type="paragraph" w:customStyle="1" w:styleId="Nagwekspisutreci1">
    <w:name w:val="Nagłówek spisu treści1"/>
    <w:basedOn w:val="Nagwek1"/>
    <w:next w:val="Normalny"/>
    <w:uiPriority w:val="99"/>
    <w:qFormat/>
    <w:rsid w:val="00C871C3"/>
    <w:pPr>
      <w:keepLines/>
      <w:spacing w:before="480" w:line="276" w:lineRule="auto"/>
      <w:jc w:val="left"/>
      <w:outlineLvl w:val="9"/>
    </w:pPr>
    <w:rPr>
      <w:rFonts w:ascii="Cambria" w:eastAsia="Calibri" w:hAnsi="Cambria" w:cs="Cambria"/>
      <w:color w:val="365F91"/>
      <w:sz w:val="28"/>
      <w:szCs w:val="28"/>
    </w:rPr>
  </w:style>
  <w:style w:type="paragraph" w:styleId="Spistreci1">
    <w:name w:val="toc 1"/>
    <w:basedOn w:val="Normalny"/>
    <w:next w:val="Normalny"/>
    <w:autoRedefine/>
    <w:qFormat/>
    <w:rsid w:val="00C871C3"/>
    <w:pPr>
      <w:suppressAutoHyphens w:val="0"/>
      <w:overflowPunct/>
      <w:autoSpaceDE/>
      <w:spacing w:after="100"/>
      <w:textAlignment w:val="auto"/>
    </w:pPr>
    <w:rPr>
      <w:rFonts w:ascii="Arial" w:hAnsi="Arial" w:cs="Arial"/>
      <w:szCs w:val="24"/>
      <w:lang w:eastAsia="pl-PL"/>
    </w:rPr>
  </w:style>
  <w:style w:type="paragraph" w:styleId="Spistreci2">
    <w:name w:val="toc 2"/>
    <w:basedOn w:val="Normalny"/>
    <w:next w:val="Normalny"/>
    <w:autoRedefine/>
    <w:qFormat/>
    <w:rsid w:val="00C871C3"/>
    <w:pPr>
      <w:suppressAutoHyphens w:val="0"/>
      <w:overflowPunct/>
      <w:autoSpaceDE/>
      <w:spacing w:after="100"/>
      <w:ind w:left="240"/>
      <w:textAlignment w:val="auto"/>
    </w:pPr>
    <w:rPr>
      <w:rFonts w:ascii="Arial" w:hAnsi="Arial" w:cs="Arial"/>
      <w:szCs w:val="24"/>
      <w:lang w:eastAsia="pl-PL"/>
    </w:rPr>
  </w:style>
  <w:style w:type="character" w:styleId="Hipercze">
    <w:name w:val="Hyperlink"/>
    <w:uiPriority w:val="99"/>
    <w:rsid w:val="00C871C3"/>
    <w:rPr>
      <w:rFonts w:cs="Times New Roman"/>
      <w:color w:val="0000FF"/>
      <w:u w:val="single"/>
    </w:rPr>
  </w:style>
  <w:style w:type="character" w:styleId="UyteHipercze">
    <w:name w:val="FollowedHyperlink"/>
    <w:uiPriority w:val="99"/>
    <w:rsid w:val="00C871C3"/>
    <w:rPr>
      <w:rFonts w:cs="Times New Roman"/>
      <w:color w:val="800080"/>
      <w:u w:val="single"/>
    </w:rPr>
  </w:style>
  <w:style w:type="paragraph" w:styleId="NormalnyWeb">
    <w:name w:val="Normal (Web)"/>
    <w:basedOn w:val="Normalny"/>
    <w:uiPriority w:val="99"/>
    <w:rsid w:val="00C871C3"/>
    <w:pPr>
      <w:suppressAutoHyphens w:val="0"/>
      <w:overflowPunct/>
      <w:autoSpaceDE/>
      <w:spacing w:before="100" w:beforeAutospacing="1" w:after="100" w:afterAutospacing="1"/>
      <w:textAlignment w:val="auto"/>
    </w:pPr>
    <w:rPr>
      <w:rFonts w:ascii="Arial" w:hAnsi="Arial" w:cs="Arial"/>
      <w:szCs w:val="24"/>
      <w:lang w:eastAsia="pl-PL"/>
    </w:rPr>
  </w:style>
  <w:style w:type="paragraph" w:styleId="Tekstpodstawowy">
    <w:name w:val="Body Text"/>
    <w:aliases w:val=" Znak6 Znak Znak Znak, Znak6 Znak Znak, Znak6, Znak6 Znak,(F2)"/>
    <w:basedOn w:val="Normalny"/>
    <w:link w:val="TekstpodstawowyZnak"/>
    <w:rsid w:val="00C871C3"/>
    <w:pPr>
      <w:suppressAutoHyphens w:val="0"/>
      <w:overflowPunct/>
      <w:autoSpaceDE/>
      <w:spacing w:after="120"/>
      <w:textAlignment w:val="auto"/>
    </w:pPr>
    <w:rPr>
      <w:rFonts w:ascii="Arial" w:eastAsia="Calibri" w:hAnsi="Arial"/>
      <w:szCs w:val="24"/>
      <w:lang w:eastAsia="pl-PL"/>
    </w:rPr>
  </w:style>
  <w:style w:type="character" w:customStyle="1" w:styleId="TekstpodstawowyZnak">
    <w:name w:val="Tekst podstawowy Znak"/>
    <w:aliases w:val=" Znak6 Znak Znak Znak Znak, Znak6 Znak Znak Znak1, Znak6 Znak1, Znak6 Znak Znak3,(F2) Znak1"/>
    <w:basedOn w:val="Domylnaczcionkaakapitu"/>
    <w:link w:val="Tekstpodstawowy"/>
    <w:rsid w:val="00C871C3"/>
    <w:rPr>
      <w:rFonts w:ascii="Arial" w:eastAsia="Calibri" w:hAnsi="Arial" w:cs="Times New Roman"/>
      <w:kern w:val="0"/>
      <w:sz w:val="24"/>
      <w:szCs w:val="24"/>
      <w:lang w:eastAsia="pl-PL"/>
      <w14:ligatures w14:val="none"/>
    </w:rPr>
  </w:style>
  <w:style w:type="paragraph" w:styleId="Tekstpodstawowywcity">
    <w:name w:val="Body Text Indent"/>
    <w:basedOn w:val="Normalny"/>
    <w:link w:val="TekstpodstawowywcityZnak"/>
    <w:rsid w:val="00C871C3"/>
    <w:pPr>
      <w:suppressAutoHyphens w:val="0"/>
      <w:overflowPunct/>
      <w:autoSpaceDE/>
      <w:ind w:left="1080" w:hanging="720"/>
      <w:textAlignment w:val="auto"/>
    </w:pPr>
    <w:rPr>
      <w:rFonts w:ascii="Tahoma" w:eastAsia="Calibri" w:hAnsi="Tahoma"/>
      <w:szCs w:val="24"/>
      <w:lang w:eastAsia="pl-PL"/>
    </w:rPr>
  </w:style>
  <w:style w:type="character" w:customStyle="1" w:styleId="TekstpodstawowywcityZnak">
    <w:name w:val="Tekst podstawowy wcięty Znak"/>
    <w:basedOn w:val="Domylnaczcionkaakapitu"/>
    <w:link w:val="Tekstpodstawowywcity"/>
    <w:rsid w:val="00C871C3"/>
    <w:rPr>
      <w:rFonts w:ascii="Tahoma" w:eastAsia="Calibri" w:hAnsi="Tahoma" w:cs="Times New Roman"/>
      <w:kern w:val="0"/>
      <w:sz w:val="24"/>
      <w:szCs w:val="24"/>
      <w:lang w:eastAsia="pl-PL"/>
      <w14:ligatures w14:val="none"/>
    </w:rPr>
  </w:style>
  <w:style w:type="paragraph" w:styleId="Tekstpodstawowy2">
    <w:name w:val="Body Text 2"/>
    <w:aliases w:val=" Znak Znak Znak Znak Znak, Znak Znak Znak Znak, Znak Znak Znak"/>
    <w:basedOn w:val="Normalny"/>
    <w:link w:val="Tekstpodstawowy2Znak"/>
    <w:rsid w:val="00C871C3"/>
    <w:pPr>
      <w:widowControl w:val="0"/>
      <w:suppressAutoHyphens w:val="0"/>
      <w:overflowPunct/>
      <w:autoSpaceDE/>
      <w:textAlignment w:val="auto"/>
    </w:pPr>
    <w:rPr>
      <w:rFonts w:ascii="Arial Narrow" w:eastAsia="Calibri" w:hAnsi="Arial Narrow"/>
      <w:sz w:val="20"/>
      <w:lang w:eastAsia="pl-PL"/>
    </w:rPr>
  </w:style>
  <w:style w:type="character" w:customStyle="1" w:styleId="Tekstpodstawowy2Znak">
    <w:name w:val="Tekst podstawowy 2 Znak"/>
    <w:aliases w:val=" Znak Znak Znak Znak Znak Znak, Znak Znak Znak Znak Znak1, Znak Znak Znak Znak1"/>
    <w:basedOn w:val="Domylnaczcionkaakapitu"/>
    <w:link w:val="Tekstpodstawowy2"/>
    <w:rsid w:val="00C871C3"/>
    <w:rPr>
      <w:rFonts w:ascii="Arial Narrow" w:eastAsia="Calibri" w:hAnsi="Arial Narrow" w:cs="Times New Roman"/>
      <w:kern w:val="0"/>
      <w:sz w:val="20"/>
      <w:szCs w:val="20"/>
      <w:lang w:eastAsia="pl-PL"/>
      <w14:ligatures w14:val="none"/>
    </w:rPr>
  </w:style>
  <w:style w:type="paragraph" w:customStyle="1" w:styleId="tekst">
    <w:name w:val="tekst"/>
    <w:basedOn w:val="Normalny"/>
    <w:uiPriority w:val="99"/>
    <w:rsid w:val="00C871C3"/>
    <w:pPr>
      <w:suppressLineNumbers/>
      <w:suppressAutoHyphens w:val="0"/>
      <w:overflowPunct/>
      <w:autoSpaceDE/>
      <w:spacing w:before="60" w:after="60"/>
      <w:textAlignment w:val="auto"/>
    </w:pPr>
    <w:rPr>
      <w:rFonts w:ascii="Arial" w:hAnsi="Arial" w:cs="Arial"/>
      <w:szCs w:val="24"/>
      <w:lang w:eastAsia="pl-PL"/>
    </w:rPr>
  </w:style>
  <w:style w:type="paragraph" w:customStyle="1" w:styleId="pkt">
    <w:name w:val="pkt"/>
    <w:basedOn w:val="Normalny"/>
    <w:link w:val="pktZnak"/>
    <w:rsid w:val="00C871C3"/>
    <w:pPr>
      <w:suppressAutoHyphens w:val="0"/>
      <w:overflowPunct/>
      <w:autoSpaceDE/>
      <w:spacing w:before="60" w:after="60"/>
      <w:ind w:left="851" w:hanging="295"/>
      <w:textAlignment w:val="auto"/>
    </w:pPr>
    <w:rPr>
      <w:rFonts w:ascii="Arial" w:hAnsi="Arial" w:cs="Arial"/>
      <w:szCs w:val="24"/>
      <w:lang w:eastAsia="pl-PL"/>
    </w:rPr>
  </w:style>
  <w:style w:type="paragraph" w:customStyle="1" w:styleId="lit">
    <w:name w:val="lit"/>
    <w:uiPriority w:val="99"/>
    <w:rsid w:val="00C871C3"/>
    <w:pPr>
      <w:spacing w:before="60" w:after="60" w:line="240" w:lineRule="auto"/>
      <w:ind w:left="1281" w:hanging="272"/>
      <w:jc w:val="both"/>
    </w:pPr>
    <w:rPr>
      <w:rFonts w:ascii="Times New Roman" w:eastAsia="Times New Roman" w:hAnsi="Times New Roman" w:cs="Times New Roman"/>
      <w:kern w:val="0"/>
      <w:sz w:val="24"/>
      <w:szCs w:val="24"/>
      <w:lang w:eastAsia="pl-PL"/>
      <w14:ligatures w14:val="none"/>
    </w:rPr>
  </w:style>
  <w:style w:type="paragraph" w:customStyle="1" w:styleId="ust">
    <w:name w:val="ust"/>
    <w:link w:val="ustZnak"/>
    <w:rsid w:val="00C871C3"/>
    <w:pPr>
      <w:spacing w:before="60" w:after="60" w:line="240" w:lineRule="auto"/>
      <w:ind w:left="426" w:hanging="284"/>
      <w:jc w:val="both"/>
    </w:pPr>
    <w:rPr>
      <w:rFonts w:ascii="Times New Roman" w:eastAsia="Times New Roman" w:hAnsi="Times New Roman" w:cs="Times New Roman"/>
      <w:kern w:val="0"/>
      <w:sz w:val="24"/>
      <w:szCs w:val="24"/>
      <w:lang w:eastAsia="pl-PL"/>
      <w14:ligatures w14:val="none"/>
    </w:rPr>
  </w:style>
  <w:style w:type="paragraph" w:customStyle="1" w:styleId="tyt">
    <w:name w:val="tyt"/>
    <w:basedOn w:val="Normalny"/>
    <w:uiPriority w:val="99"/>
    <w:rsid w:val="00C871C3"/>
    <w:pPr>
      <w:keepNext/>
      <w:suppressAutoHyphens w:val="0"/>
      <w:overflowPunct/>
      <w:autoSpaceDE/>
      <w:spacing w:before="60" w:after="60"/>
      <w:jc w:val="center"/>
      <w:textAlignment w:val="auto"/>
    </w:pPr>
    <w:rPr>
      <w:rFonts w:ascii="Arial" w:hAnsi="Arial" w:cs="Arial"/>
      <w:b/>
      <w:bCs/>
      <w:szCs w:val="24"/>
      <w:lang w:eastAsia="pl-PL"/>
    </w:rPr>
  </w:style>
  <w:style w:type="paragraph" w:customStyle="1" w:styleId="pkt1">
    <w:name w:val="pkt1"/>
    <w:basedOn w:val="pkt"/>
    <w:rsid w:val="00C871C3"/>
    <w:pPr>
      <w:ind w:left="850" w:hanging="425"/>
    </w:pPr>
  </w:style>
  <w:style w:type="paragraph" w:customStyle="1" w:styleId="CTT-S000">
    <w:name w:val="CTT-S000"/>
    <w:basedOn w:val="Normalny"/>
    <w:uiPriority w:val="99"/>
    <w:rsid w:val="00C871C3"/>
    <w:pPr>
      <w:suppressAutoHyphens w:val="0"/>
      <w:overflowPunct/>
      <w:autoSpaceDE/>
      <w:spacing w:before="60" w:after="60"/>
      <w:textAlignment w:val="auto"/>
    </w:pPr>
    <w:rPr>
      <w:rFonts w:ascii="Arial" w:hAnsi="Arial" w:cs="Arial"/>
      <w:b/>
      <w:bCs/>
      <w:caps/>
      <w:sz w:val="20"/>
      <w:lang w:eastAsia="pl-PL"/>
    </w:rPr>
  </w:style>
  <w:style w:type="paragraph" w:customStyle="1" w:styleId="CTT-S0000">
    <w:name w:val="CTT-S0000"/>
    <w:basedOn w:val="Normalny"/>
    <w:next w:val="Normalny"/>
    <w:uiPriority w:val="99"/>
    <w:rsid w:val="00C871C3"/>
    <w:pPr>
      <w:suppressAutoHyphens w:val="0"/>
      <w:overflowPunct/>
      <w:autoSpaceDE/>
      <w:spacing w:before="40" w:after="40"/>
      <w:textAlignment w:val="auto"/>
    </w:pPr>
    <w:rPr>
      <w:rFonts w:ascii="Arial" w:hAnsi="Arial" w:cs="Arial"/>
      <w:b/>
      <w:bCs/>
      <w:sz w:val="22"/>
      <w:szCs w:val="22"/>
      <w:lang w:eastAsia="pl-PL"/>
    </w:rPr>
  </w:style>
  <w:style w:type="paragraph" w:customStyle="1" w:styleId="CTT2">
    <w:name w:val="CTT2"/>
    <w:basedOn w:val="Normalny"/>
    <w:uiPriority w:val="99"/>
    <w:rsid w:val="00C871C3"/>
    <w:pPr>
      <w:tabs>
        <w:tab w:val="left" w:pos="-1440"/>
        <w:tab w:val="left" w:pos="-720"/>
        <w:tab w:val="left" w:pos="1"/>
        <w:tab w:val="left" w:pos="288"/>
        <w:tab w:val="left" w:pos="432"/>
        <w:tab w:val="left" w:pos="576"/>
        <w:tab w:val="left" w:pos="720"/>
        <w:tab w:val="left" w:pos="1008"/>
        <w:tab w:val="left" w:pos="1152"/>
        <w:tab w:val="left" w:pos="1296"/>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val="0"/>
      <w:overflowPunct/>
      <w:autoSpaceDE/>
      <w:spacing w:before="120" w:after="120"/>
      <w:textAlignment w:val="auto"/>
    </w:pPr>
    <w:rPr>
      <w:rFonts w:ascii="Arial" w:hAnsi="Arial" w:cs="Arial"/>
      <w:b/>
      <w:bCs/>
      <w:szCs w:val="24"/>
      <w:lang w:eastAsia="pl-PL"/>
    </w:rPr>
  </w:style>
  <w:style w:type="paragraph" w:customStyle="1" w:styleId="Technical">
    <w:name w:val="Technical"/>
    <w:basedOn w:val="Normalny"/>
    <w:uiPriority w:val="99"/>
    <w:rsid w:val="00C871C3"/>
    <w:pPr>
      <w:suppressAutoHyphens w:val="0"/>
      <w:overflowPunct/>
      <w:autoSpaceDE/>
      <w:textAlignment w:val="auto"/>
    </w:pPr>
    <w:rPr>
      <w:rFonts w:ascii="Courier" w:hAnsi="Courier" w:cs="Courier"/>
      <w:szCs w:val="24"/>
      <w:lang w:val="en-GB" w:eastAsia="pl-PL"/>
    </w:rPr>
  </w:style>
  <w:style w:type="paragraph" w:customStyle="1" w:styleId="CTT1">
    <w:name w:val="CTT1"/>
    <w:basedOn w:val="Normalny"/>
    <w:uiPriority w:val="99"/>
    <w:rsid w:val="00C871C3"/>
    <w:pPr>
      <w:suppressAutoHyphens w:val="0"/>
      <w:overflowPunct/>
      <w:autoSpaceDE/>
      <w:spacing w:before="240" w:after="240"/>
      <w:textAlignment w:val="auto"/>
    </w:pPr>
    <w:rPr>
      <w:rFonts w:ascii="Arial" w:hAnsi="Arial" w:cs="Arial"/>
      <w:b/>
      <w:bCs/>
      <w:szCs w:val="24"/>
      <w:lang w:eastAsia="pl-PL"/>
    </w:rPr>
  </w:style>
  <w:style w:type="paragraph" w:customStyle="1" w:styleId="CTT3">
    <w:name w:val="CTT3"/>
    <w:basedOn w:val="Normalny"/>
    <w:uiPriority w:val="99"/>
    <w:rsid w:val="00C871C3"/>
    <w:pPr>
      <w:tabs>
        <w:tab w:val="left" w:pos="-1440"/>
        <w:tab w:val="left" w:pos="-720"/>
        <w:tab w:val="left" w:pos="1"/>
        <w:tab w:val="left" w:pos="576"/>
        <w:tab w:val="left" w:pos="720"/>
        <w:tab w:val="left" w:pos="1008"/>
        <w:tab w:val="left" w:pos="1152"/>
        <w:tab w:val="left" w:pos="1296"/>
        <w:tab w:val="left" w:pos="144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val="0"/>
      <w:overflowPunct/>
      <w:autoSpaceDE/>
      <w:textAlignment w:val="auto"/>
    </w:pPr>
    <w:rPr>
      <w:rFonts w:ascii="Arial" w:hAnsi="Arial" w:cs="Arial"/>
      <w:b/>
      <w:bCs/>
      <w:szCs w:val="24"/>
      <w:lang w:eastAsia="pl-PL"/>
    </w:rPr>
  </w:style>
  <w:style w:type="paragraph" w:customStyle="1" w:styleId="DefaultText">
    <w:name w:val="Default Text"/>
    <w:basedOn w:val="Normalny"/>
    <w:uiPriority w:val="99"/>
    <w:rsid w:val="00C871C3"/>
    <w:pPr>
      <w:suppressAutoHyphens w:val="0"/>
      <w:overflowPunct/>
      <w:autoSpaceDE/>
      <w:textAlignment w:val="auto"/>
    </w:pPr>
    <w:rPr>
      <w:rFonts w:ascii="Arial" w:hAnsi="Arial" w:cs="Arial"/>
      <w:szCs w:val="24"/>
      <w:lang w:eastAsia="pl-PL"/>
    </w:rPr>
  </w:style>
  <w:style w:type="paragraph" w:customStyle="1" w:styleId="CTT-S00">
    <w:name w:val="CTT-S00"/>
    <w:basedOn w:val="Nagwek4"/>
    <w:uiPriority w:val="99"/>
    <w:rsid w:val="00C871C3"/>
    <w:pPr>
      <w:spacing w:before="0" w:after="0" w:line="360" w:lineRule="auto"/>
    </w:pPr>
  </w:style>
  <w:style w:type="paragraph" w:styleId="Tekstpodstawowy3">
    <w:name w:val="Body Text 3"/>
    <w:basedOn w:val="Normalny"/>
    <w:link w:val="Tekstpodstawowy3Znak"/>
    <w:rsid w:val="00C871C3"/>
    <w:pPr>
      <w:suppressAutoHyphens w:val="0"/>
      <w:overflowPunct/>
      <w:autoSpaceDE/>
      <w:spacing w:after="120"/>
      <w:textAlignment w:val="auto"/>
    </w:pPr>
    <w:rPr>
      <w:rFonts w:ascii="Arial" w:eastAsia="Calibri" w:hAnsi="Arial"/>
      <w:sz w:val="16"/>
      <w:szCs w:val="16"/>
      <w:lang w:eastAsia="pl-PL"/>
    </w:rPr>
  </w:style>
  <w:style w:type="character" w:customStyle="1" w:styleId="Tekstpodstawowy3Znak">
    <w:name w:val="Tekst podstawowy 3 Znak"/>
    <w:basedOn w:val="Domylnaczcionkaakapitu"/>
    <w:link w:val="Tekstpodstawowy3"/>
    <w:rsid w:val="00C871C3"/>
    <w:rPr>
      <w:rFonts w:ascii="Arial" w:eastAsia="Calibri" w:hAnsi="Arial" w:cs="Times New Roman"/>
      <w:kern w:val="0"/>
      <w:sz w:val="16"/>
      <w:szCs w:val="16"/>
      <w:lang w:eastAsia="pl-PL"/>
      <w14:ligatures w14:val="none"/>
    </w:rPr>
  </w:style>
  <w:style w:type="paragraph" w:customStyle="1" w:styleId="Technical4">
    <w:name w:val="Technical 4"/>
    <w:uiPriority w:val="99"/>
    <w:rsid w:val="00C871C3"/>
    <w:pPr>
      <w:tabs>
        <w:tab w:val="left" w:pos="-720"/>
      </w:tabs>
      <w:suppressAutoHyphens/>
      <w:spacing w:after="80" w:line="240" w:lineRule="auto"/>
      <w:ind w:left="284"/>
    </w:pPr>
    <w:rPr>
      <w:rFonts w:ascii="Courier" w:eastAsia="Times New Roman" w:hAnsi="Courier" w:cs="Courier"/>
      <w:b/>
      <w:bCs/>
      <w:kern w:val="0"/>
      <w:sz w:val="24"/>
      <w:szCs w:val="24"/>
      <w:lang w:val="en-US" w:eastAsia="pl-PL"/>
      <w14:ligatures w14:val="none"/>
    </w:rPr>
  </w:style>
  <w:style w:type="paragraph" w:styleId="Wcicienormalne">
    <w:name w:val="Normal Indent"/>
    <w:basedOn w:val="Normalny"/>
    <w:uiPriority w:val="99"/>
    <w:rsid w:val="00C871C3"/>
    <w:pPr>
      <w:suppressAutoHyphens w:val="0"/>
      <w:overflowPunct/>
      <w:autoSpaceDE/>
      <w:ind w:left="708"/>
      <w:textAlignment w:val="auto"/>
    </w:pPr>
    <w:rPr>
      <w:rFonts w:ascii="Arial" w:hAnsi="Arial" w:cs="Arial"/>
      <w:szCs w:val="24"/>
      <w:lang w:eastAsia="pl-PL"/>
    </w:rPr>
  </w:style>
  <w:style w:type="paragraph" w:customStyle="1" w:styleId="TableText">
    <w:name w:val="Table Text"/>
    <w:basedOn w:val="Normalny"/>
    <w:uiPriority w:val="99"/>
    <w:rsid w:val="00C871C3"/>
    <w:pPr>
      <w:suppressAutoHyphens w:val="0"/>
      <w:overflowPunct/>
      <w:autoSpaceDE/>
      <w:spacing w:line="360" w:lineRule="auto"/>
      <w:textAlignment w:val="auto"/>
    </w:pPr>
    <w:rPr>
      <w:rFonts w:ascii="Arial" w:hAnsi="Arial" w:cs="Arial"/>
      <w:szCs w:val="24"/>
      <w:lang w:eastAsia="pl-PL"/>
    </w:rPr>
  </w:style>
  <w:style w:type="paragraph" w:customStyle="1" w:styleId="podpunkt1">
    <w:name w:val="podpunkt 1"/>
    <w:basedOn w:val="Normalny"/>
    <w:next w:val="Normalny"/>
    <w:uiPriority w:val="99"/>
    <w:rsid w:val="00C871C3"/>
    <w:pPr>
      <w:suppressAutoHyphens w:val="0"/>
      <w:overflowPunct/>
      <w:autoSpaceDE/>
      <w:ind w:left="567" w:hanging="567"/>
      <w:textAlignment w:val="auto"/>
    </w:pPr>
    <w:rPr>
      <w:rFonts w:ascii="Arial" w:hAnsi="Arial" w:cs="Arial"/>
      <w:szCs w:val="24"/>
      <w:lang w:eastAsia="pl-PL"/>
    </w:rPr>
  </w:style>
  <w:style w:type="paragraph" w:customStyle="1" w:styleId="Default">
    <w:name w:val="Default"/>
    <w:qFormat/>
    <w:rsid w:val="00C871C3"/>
    <w:pPr>
      <w:widowControl w:val="0"/>
      <w:autoSpaceDE w:val="0"/>
      <w:autoSpaceDN w:val="0"/>
      <w:adjustRightInd w:val="0"/>
      <w:spacing w:after="80" w:line="240" w:lineRule="auto"/>
      <w:ind w:left="284"/>
    </w:pPr>
    <w:rPr>
      <w:rFonts w:ascii="Times New Roman" w:eastAsia="Times New Roman" w:hAnsi="Times New Roman" w:cs="Times New Roman"/>
      <w:color w:val="000000"/>
      <w:kern w:val="0"/>
      <w:sz w:val="24"/>
      <w:szCs w:val="24"/>
      <w:lang w:eastAsia="pl-PL"/>
      <w14:ligatures w14:val="none"/>
    </w:rPr>
  </w:style>
  <w:style w:type="paragraph" w:styleId="Zwykytekst">
    <w:name w:val="Plain Text"/>
    <w:aliases w:val="Znak, Znak"/>
    <w:basedOn w:val="Normalny"/>
    <w:link w:val="ZwykytekstZnak"/>
    <w:uiPriority w:val="99"/>
    <w:rsid w:val="00C871C3"/>
    <w:pPr>
      <w:suppressAutoHyphens w:val="0"/>
      <w:overflowPunct/>
      <w:autoSpaceDE/>
      <w:textAlignment w:val="auto"/>
    </w:pPr>
    <w:rPr>
      <w:rFonts w:ascii="Consolas" w:eastAsia="Calibri" w:hAnsi="Consolas"/>
      <w:sz w:val="21"/>
      <w:szCs w:val="21"/>
      <w:lang w:eastAsia="pl-PL"/>
    </w:rPr>
  </w:style>
  <w:style w:type="character" w:customStyle="1" w:styleId="ZwykytekstZnak">
    <w:name w:val="Zwykły tekst Znak"/>
    <w:aliases w:val="Znak Znak, Znak Znak"/>
    <w:basedOn w:val="Domylnaczcionkaakapitu"/>
    <w:link w:val="Zwykytekst"/>
    <w:uiPriority w:val="99"/>
    <w:rsid w:val="00C871C3"/>
    <w:rPr>
      <w:rFonts w:ascii="Consolas" w:eastAsia="Calibri" w:hAnsi="Consolas" w:cs="Times New Roman"/>
      <w:kern w:val="0"/>
      <w:sz w:val="21"/>
      <w:szCs w:val="21"/>
      <w:lang w:eastAsia="pl-PL"/>
      <w14:ligatures w14:val="none"/>
    </w:rPr>
  </w:style>
  <w:style w:type="paragraph" w:styleId="Tytu">
    <w:name w:val="Title"/>
    <w:basedOn w:val="Normalny"/>
    <w:next w:val="Normalny"/>
    <w:link w:val="TytuZnak"/>
    <w:qFormat/>
    <w:rsid w:val="00C871C3"/>
    <w:pPr>
      <w:widowControl w:val="0"/>
      <w:pBdr>
        <w:bottom w:val="single" w:sz="8" w:space="4" w:color="4F81BD"/>
      </w:pBdr>
      <w:overflowPunct/>
      <w:spacing w:after="300"/>
      <w:textAlignment w:val="auto"/>
    </w:pPr>
    <w:rPr>
      <w:rFonts w:ascii="Tahoma" w:eastAsia="Calibri" w:hAnsi="Tahoma"/>
      <w:spacing w:val="5"/>
      <w:kern w:val="28"/>
      <w:sz w:val="52"/>
      <w:szCs w:val="52"/>
      <w:lang w:eastAsia="pl-PL"/>
    </w:rPr>
  </w:style>
  <w:style w:type="character" w:customStyle="1" w:styleId="TytuZnak">
    <w:name w:val="Tytuł Znak"/>
    <w:basedOn w:val="Domylnaczcionkaakapitu"/>
    <w:link w:val="Tytu"/>
    <w:rsid w:val="00C871C3"/>
    <w:rPr>
      <w:rFonts w:ascii="Tahoma" w:eastAsia="Calibri" w:hAnsi="Tahoma" w:cs="Times New Roman"/>
      <w:spacing w:val="5"/>
      <w:kern w:val="28"/>
      <w:sz w:val="52"/>
      <w:szCs w:val="52"/>
      <w:lang w:eastAsia="pl-PL"/>
      <w14:ligatures w14:val="none"/>
    </w:rPr>
  </w:style>
  <w:style w:type="character" w:customStyle="1" w:styleId="ZnakZnak2">
    <w:name w:val="Znak Znak2"/>
    <w:uiPriority w:val="99"/>
    <w:rsid w:val="00C871C3"/>
    <w:rPr>
      <w:rFonts w:ascii="Arial" w:hAnsi="Arial" w:cs="Arial"/>
      <w:sz w:val="16"/>
      <w:szCs w:val="16"/>
      <w:lang w:eastAsia="pl-PL"/>
    </w:rPr>
  </w:style>
  <w:style w:type="character" w:customStyle="1" w:styleId="Znakinumeracji">
    <w:name w:val="Znaki numeracji"/>
    <w:uiPriority w:val="99"/>
    <w:rsid w:val="00C871C3"/>
    <w:rPr>
      <w:rFonts w:cs="Times New Roman"/>
    </w:rPr>
  </w:style>
  <w:style w:type="character" w:customStyle="1" w:styleId="Symbolwypunktowania">
    <w:name w:val="Symbol wypunktowania"/>
    <w:uiPriority w:val="99"/>
    <w:rsid w:val="00C871C3"/>
    <w:rPr>
      <w:rFonts w:ascii="StarSymbol" w:hAnsi="StarSymbol" w:cs="StarSymbol"/>
      <w:sz w:val="18"/>
      <w:szCs w:val="18"/>
    </w:rPr>
  </w:style>
  <w:style w:type="character" w:customStyle="1" w:styleId="WW-Absatz-Standardschriftart">
    <w:name w:val="WW-Absatz-Standardschriftart"/>
    <w:uiPriority w:val="99"/>
    <w:rsid w:val="00C871C3"/>
    <w:rPr>
      <w:rFonts w:cs="Times New Roman"/>
    </w:rPr>
  </w:style>
  <w:style w:type="character" w:customStyle="1" w:styleId="WW-Domylnaczcionkaakapitu">
    <w:name w:val="WW-Domyślna czcionka akapitu"/>
    <w:uiPriority w:val="99"/>
    <w:rsid w:val="00C871C3"/>
    <w:rPr>
      <w:rFonts w:cs="Times New Roman"/>
    </w:rPr>
  </w:style>
  <w:style w:type="character" w:customStyle="1" w:styleId="WW-Znakinumeracji">
    <w:name w:val="WW-Znaki numeracji"/>
    <w:uiPriority w:val="99"/>
    <w:rsid w:val="00C871C3"/>
    <w:rPr>
      <w:rFonts w:cs="Times New Roman"/>
    </w:rPr>
  </w:style>
  <w:style w:type="character" w:customStyle="1" w:styleId="WW-Symbolwypunktowania">
    <w:name w:val="WW-Symbol wypunktowania"/>
    <w:uiPriority w:val="99"/>
    <w:rsid w:val="00C871C3"/>
    <w:rPr>
      <w:rFonts w:ascii="StarSymbol" w:hAnsi="StarSymbol" w:cs="StarSymbol"/>
      <w:sz w:val="18"/>
      <w:szCs w:val="18"/>
    </w:rPr>
  </w:style>
  <w:style w:type="character" w:customStyle="1" w:styleId="WW-Absatz-Standardschriftart1">
    <w:name w:val="WW-Absatz-Standardschriftart1"/>
    <w:uiPriority w:val="99"/>
    <w:rsid w:val="00C871C3"/>
    <w:rPr>
      <w:rFonts w:cs="Times New Roman"/>
    </w:rPr>
  </w:style>
  <w:style w:type="character" w:customStyle="1" w:styleId="WW-Absatz-Standardschriftart11">
    <w:name w:val="WW-Absatz-Standardschriftart11"/>
    <w:uiPriority w:val="99"/>
    <w:rsid w:val="00C871C3"/>
    <w:rPr>
      <w:rFonts w:cs="Times New Roman"/>
    </w:rPr>
  </w:style>
  <w:style w:type="character" w:customStyle="1" w:styleId="WW8Num2z0">
    <w:name w:val="WW8Num2z0"/>
    <w:uiPriority w:val="99"/>
    <w:rsid w:val="00C871C3"/>
    <w:rPr>
      <w:rFonts w:ascii="Arial" w:hAnsi="Arial" w:cs="Arial"/>
    </w:rPr>
  </w:style>
  <w:style w:type="character" w:customStyle="1" w:styleId="WW8Num3z0">
    <w:name w:val="WW8Num3z0"/>
    <w:uiPriority w:val="99"/>
    <w:rsid w:val="00C871C3"/>
    <w:rPr>
      <w:rFonts w:ascii="Arial" w:hAnsi="Arial" w:cs="Arial"/>
    </w:rPr>
  </w:style>
  <w:style w:type="character" w:customStyle="1" w:styleId="WW8Num4z0">
    <w:name w:val="WW8Num4z0"/>
    <w:uiPriority w:val="99"/>
    <w:rsid w:val="00C871C3"/>
    <w:rPr>
      <w:rFonts w:ascii="Arial" w:hAnsi="Arial" w:cs="Arial"/>
    </w:rPr>
  </w:style>
  <w:style w:type="character" w:customStyle="1" w:styleId="WW8Num4z1">
    <w:name w:val="WW8Num4z1"/>
    <w:uiPriority w:val="99"/>
    <w:rsid w:val="00C871C3"/>
    <w:rPr>
      <w:rFonts w:ascii="Courier New" w:hAnsi="Courier New" w:cs="Courier New"/>
    </w:rPr>
  </w:style>
  <w:style w:type="character" w:customStyle="1" w:styleId="WW8Num4z2">
    <w:name w:val="WW8Num4z2"/>
    <w:uiPriority w:val="99"/>
    <w:rsid w:val="00C871C3"/>
    <w:rPr>
      <w:rFonts w:ascii="Wingdings" w:hAnsi="Wingdings" w:cs="Wingdings"/>
    </w:rPr>
  </w:style>
  <w:style w:type="character" w:customStyle="1" w:styleId="WW8Num4z3">
    <w:name w:val="WW8Num4z3"/>
    <w:uiPriority w:val="99"/>
    <w:rsid w:val="00C871C3"/>
    <w:rPr>
      <w:rFonts w:ascii="Symbol" w:hAnsi="Symbol" w:cs="Symbol"/>
    </w:rPr>
  </w:style>
  <w:style w:type="character" w:customStyle="1" w:styleId="WW8Num5z0">
    <w:name w:val="WW8Num5z0"/>
    <w:uiPriority w:val="99"/>
    <w:rsid w:val="00C871C3"/>
    <w:rPr>
      <w:rFonts w:ascii="Arial" w:hAnsi="Arial" w:cs="Arial"/>
    </w:rPr>
  </w:style>
  <w:style w:type="character" w:customStyle="1" w:styleId="WW8Num6z0">
    <w:name w:val="WW8Num6z0"/>
    <w:uiPriority w:val="99"/>
    <w:rsid w:val="00C871C3"/>
    <w:rPr>
      <w:rFonts w:ascii="Arial" w:hAnsi="Arial" w:cs="Arial"/>
    </w:rPr>
  </w:style>
  <w:style w:type="character" w:customStyle="1" w:styleId="WW8Num7z0">
    <w:name w:val="WW8Num7z0"/>
    <w:uiPriority w:val="99"/>
    <w:rsid w:val="00C871C3"/>
    <w:rPr>
      <w:rFonts w:ascii="Arial" w:hAnsi="Arial" w:cs="Arial"/>
    </w:rPr>
  </w:style>
  <w:style w:type="character" w:customStyle="1" w:styleId="WW8Num8z0">
    <w:name w:val="WW8Num8z0"/>
    <w:uiPriority w:val="99"/>
    <w:rsid w:val="00C871C3"/>
    <w:rPr>
      <w:rFonts w:ascii="Arial" w:hAnsi="Arial" w:cs="Arial"/>
    </w:rPr>
  </w:style>
  <w:style w:type="character" w:customStyle="1" w:styleId="WW8Num9z0">
    <w:name w:val="WW8Num9z0"/>
    <w:uiPriority w:val="99"/>
    <w:rsid w:val="00C871C3"/>
    <w:rPr>
      <w:rFonts w:ascii="Arial" w:hAnsi="Arial" w:cs="Arial"/>
    </w:rPr>
  </w:style>
  <w:style w:type="character" w:customStyle="1" w:styleId="WW8Num10z0">
    <w:name w:val="WW8Num10z0"/>
    <w:uiPriority w:val="99"/>
    <w:rsid w:val="00C871C3"/>
    <w:rPr>
      <w:rFonts w:ascii="Arial" w:hAnsi="Arial" w:cs="Arial"/>
    </w:rPr>
  </w:style>
  <w:style w:type="character" w:customStyle="1" w:styleId="WW8Num11z0">
    <w:name w:val="WW8Num11z0"/>
    <w:uiPriority w:val="99"/>
    <w:rsid w:val="00C871C3"/>
    <w:rPr>
      <w:rFonts w:ascii="Arial" w:hAnsi="Arial" w:cs="Arial"/>
    </w:rPr>
  </w:style>
  <w:style w:type="character" w:customStyle="1" w:styleId="WW8Num12z0">
    <w:name w:val="WW8Num12z0"/>
    <w:uiPriority w:val="99"/>
    <w:rsid w:val="00C871C3"/>
    <w:rPr>
      <w:rFonts w:ascii="Arial" w:hAnsi="Arial" w:cs="Arial"/>
    </w:rPr>
  </w:style>
  <w:style w:type="character" w:customStyle="1" w:styleId="WW8Num13z0">
    <w:name w:val="WW8Num13z0"/>
    <w:uiPriority w:val="99"/>
    <w:rsid w:val="00C871C3"/>
    <w:rPr>
      <w:rFonts w:ascii="Arial" w:hAnsi="Arial" w:cs="Arial"/>
    </w:rPr>
  </w:style>
  <w:style w:type="character" w:customStyle="1" w:styleId="WW8Num14z0">
    <w:name w:val="WW8Num14z0"/>
    <w:uiPriority w:val="99"/>
    <w:rsid w:val="00C871C3"/>
    <w:rPr>
      <w:rFonts w:ascii="Arial" w:hAnsi="Arial" w:cs="Arial"/>
    </w:rPr>
  </w:style>
  <w:style w:type="character" w:customStyle="1" w:styleId="WW8Num15z0">
    <w:name w:val="WW8Num15z0"/>
    <w:uiPriority w:val="99"/>
    <w:rsid w:val="00C871C3"/>
    <w:rPr>
      <w:rFonts w:ascii="Arial" w:hAnsi="Arial" w:cs="Arial"/>
    </w:rPr>
  </w:style>
  <w:style w:type="character" w:customStyle="1" w:styleId="WW8Num16z0">
    <w:name w:val="WW8Num16z0"/>
    <w:uiPriority w:val="99"/>
    <w:rsid w:val="00C871C3"/>
    <w:rPr>
      <w:rFonts w:ascii="Arial" w:hAnsi="Arial" w:cs="Arial"/>
    </w:rPr>
  </w:style>
  <w:style w:type="character" w:customStyle="1" w:styleId="WW8Num16z2">
    <w:name w:val="WW8Num16z2"/>
    <w:uiPriority w:val="99"/>
    <w:rsid w:val="00C871C3"/>
    <w:rPr>
      <w:rFonts w:ascii="Wingdings" w:hAnsi="Wingdings" w:cs="Wingdings"/>
    </w:rPr>
  </w:style>
  <w:style w:type="character" w:customStyle="1" w:styleId="WW8Num16z3">
    <w:name w:val="WW8Num16z3"/>
    <w:uiPriority w:val="99"/>
    <w:rsid w:val="00C871C3"/>
    <w:rPr>
      <w:rFonts w:ascii="Symbol" w:hAnsi="Symbol" w:cs="Symbol"/>
    </w:rPr>
  </w:style>
  <w:style w:type="character" w:customStyle="1" w:styleId="WW8Num16z4">
    <w:name w:val="WW8Num16z4"/>
    <w:uiPriority w:val="99"/>
    <w:rsid w:val="00C871C3"/>
    <w:rPr>
      <w:rFonts w:ascii="Courier New" w:hAnsi="Courier New" w:cs="Courier New"/>
    </w:rPr>
  </w:style>
  <w:style w:type="character" w:customStyle="1" w:styleId="WW8Num17z0">
    <w:name w:val="WW8Num17z0"/>
    <w:uiPriority w:val="99"/>
    <w:rsid w:val="00C871C3"/>
    <w:rPr>
      <w:rFonts w:ascii="Arial" w:hAnsi="Arial" w:cs="Arial"/>
    </w:rPr>
  </w:style>
  <w:style w:type="character" w:customStyle="1" w:styleId="WW8Num18z0">
    <w:name w:val="WW8Num18z0"/>
    <w:uiPriority w:val="99"/>
    <w:rsid w:val="00C871C3"/>
    <w:rPr>
      <w:rFonts w:ascii="Arial" w:hAnsi="Arial" w:cs="Arial"/>
    </w:rPr>
  </w:style>
  <w:style w:type="character" w:customStyle="1" w:styleId="WW8Num19z0">
    <w:name w:val="WW8Num19z0"/>
    <w:uiPriority w:val="99"/>
    <w:rsid w:val="00C871C3"/>
    <w:rPr>
      <w:rFonts w:ascii="Arial" w:hAnsi="Arial" w:cs="Arial"/>
    </w:rPr>
  </w:style>
  <w:style w:type="character" w:customStyle="1" w:styleId="WW8Num20z0">
    <w:name w:val="WW8Num20z0"/>
    <w:uiPriority w:val="99"/>
    <w:rsid w:val="00C871C3"/>
    <w:rPr>
      <w:rFonts w:ascii="Arial" w:hAnsi="Arial" w:cs="Arial"/>
      <w:b/>
      <w:bCs/>
    </w:rPr>
  </w:style>
  <w:style w:type="character" w:customStyle="1" w:styleId="WW8Num21z0">
    <w:name w:val="WW8Num21z0"/>
    <w:uiPriority w:val="99"/>
    <w:rsid w:val="00C871C3"/>
    <w:rPr>
      <w:rFonts w:ascii="Arial" w:hAnsi="Arial" w:cs="Arial"/>
    </w:rPr>
  </w:style>
  <w:style w:type="character" w:customStyle="1" w:styleId="WW8Num22z0">
    <w:name w:val="WW8Num22z0"/>
    <w:uiPriority w:val="99"/>
    <w:rsid w:val="00C871C3"/>
    <w:rPr>
      <w:rFonts w:ascii="Arial" w:hAnsi="Arial" w:cs="Arial"/>
    </w:rPr>
  </w:style>
  <w:style w:type="character" w:customStyle="1" w:styleId="WW8Num23z0">
    <w:name w:val="WW8Num23z0"/>
    <w:uiPriority w:val="99"/>
    <w:rsid w:val="00C871C3"/>
    <w:rPr>
      <w:rFonts w:ascii="Arial" w:hAnsi="Arial" w:cs="Arial"/>
    </w:rPr>
  </w:style>
  <w:style w:type="character" w:customStyle="1" w:styleId="WW8Num24z0">
    <w:name w:val="WW8Num24z0"/>
    <w:uiPriority w:val="99"/>
    <w:rsid w:val="00C871C3"/>
    <w:rPr>
      <w:rFonts w:ascii="Arial" w:hAnsi="Arial" w:cs="Arial"/>
    </w:rPr>
  </w:style>
  <w:style w:type="character" w:customStyle="1" w:styleId="WW8Num25z0">
    <w:name w:val="WW8Num25z0"/>
    <w:uiPriority w:val="99"/>
    <w:rsid w:val="00C871C3"/>
    <w:rPr>
      <w:rFonts w:ascii="Arial" w:hAnsi="Arial" w:cs="Arial"/>
    </w:rPr>
  </w:style>
  <w:style w:type="character" w:customStyle="1" w:styleId="WW8Num26z0">
    <w:name w:val="WW8Num26z0"/>
    <w:uiPriority w:val="99"/>
    <w:rsid w:val="00C871C3"/>
    <w:rPr>
      <w:rFonts w:ascii="Arial" w:hAnsi="Arial" w:cs="Arial"/>
    </w:rPr>
  </w:style>
  <w:style w:type="character" w:customStyle="1" w:styleId="WW8Num27z0">
    <w:name w:val="WW8Num27z0"/>
    <w:uiPriority w:val="99"/>
    <w:rsid w:val="00C871C3"/>
    <w:rPr>
      <w:rFonts w:ascii="Arial" w:hAnsi="Arial" w:cs="Arial"/>
    </w:rPr>
  </w:style>
  <w:style w:type="character" w:customStyle="1" w:styleId="WW8Num28z0">
    <w:name w:val="WW8Num28z0"/>
    <w:uiPriority w:val="99"/>
    <w:rsid w:val="00C871C3"/>
    <w:rPr>
      <w:rFonts w:ascii="Arial" w:hAnsi="Arial" w:cs="Arial"/>
    </w:rPr>
  </w:style>
  <w:style w:type="character" w:customStyle="1" w:styleId="WW8Num28z1">
    <w:name w:val="WW8Num28z1"/>
    <w:uiPriority w:val="99"/>
    <w:rsid w:val="00C871C3"/>
    <w:rPr>
      <w:rFonts w:ascii="Courier New" w:hAnsi="Courier New" w:cs="Courier New"/>
    </w:rPr>
  </w:style>
  <w:style w:type="character" w:customStyle="1" w:styleId="WW8Num28z2">
    <w:name w:val="WW8Num28z2"/>
    <w:uiPriority w:val="99"/>
    <w:rsid w:val="00C871C3"/>
    <w:rPr>
      <w:rFonts w:ascii="Wingdings" w:hAnsi="Wingdings" w:cs="Wingdings"/>
    </w:rPr>
  </w:style>
  <w:style w:type="character" w:customStyle="1" w:styleId="WW8Num28z3">
    <w:name w:val="WW8Num28z3"/>
    <w:uiPriority w:val="99"/>
    <w:rsid w:val="00C871C3"/>
    <w:rPr>
      <w:rFonts w:ascii="Symbol" w:hAnsi="Symbol" w:cs="Symbol"/>
    </w:rPr>
  </w:style>
  <w:style w:type="character" w:customStyle="1" w:styleId="WW8Num29z0">
    <w:name w:val="WW8Num29z0"/>
    <w:uiPriority w:val="99"/>
    <w:rsid w:val="00C871C3"/>
    <w:rPr>
      <w:rFonts w:ascii="Arial" w:hAnsi="Arial" w:cs="Arial"/>
    </w:rPr>
  </w:style>
  <w:style w:type="character" w:customStyle="1" w:styleId="WW8Num29z1">
    <w:name w:val="WW8Num29z1"/>
    <w:uiPriority w:val="99"/>
    <w:rsid w:val="00C871C3"/>
    <w:rPr>
      <w:rFonts w:ascii="Courier New" w:hAnsi="Courier New" w:cs="Courier New"/>
    </w:rPr>
  </w:style>
  <w:style w:type="character" w:customStyle="1" w:styleId="WW8Num29z2">
    <w:name w:val="WW8Num29z2"/>
    <w:uiPriority w:val="99"/>
    <w:rsid w:val="00C871C3"/>
    <w:rPr>
      <w:rFonts w:ascii="Wingdings" w:hAnsi="Wingdings" w:cs="Wingdings"/>
    </w:rPr>
  </w:style>
  <w:style w:type="character" w:customStyle="1" w:styleId="WW8Num29z3">
    <w:name w:val="WW8Num29z3"/>
    <w:uiPriority w:val="99"/>
    <w:rsid w:val="00C871C3"/>
    <w:rPr>
      <w:rFonts w:ascii="Symbol" w:hAnsi="Symbol" w:cs="Symbol"/>
    </w:rPr>
  </w:style>
  <w:style w:type="character" w:customStyle="1" w:styleId="WW8Num30z0">
    <w:name w:val="WW8Num30z0"/>
    <w:uiPriority w:val="99"/>
    <w:rsid w:val="00C871C3"/>
    <w:rPr>
      <w:rFonts w:ascii="Arial" w:hAnsi="Arial" w:cs="Arial"/>
    </w:rPr>
  </w:style>
  <w:style w:type="character" w:customStyle="1" w:styleId="WW8Num31z0">
    <w:name w:val="WW8Num31z0"/>
    <w:uiPriority w:val="99"/>
    <w:rsid w:val="00C871C3"/>
    <w:rPr>
      <w:rFonts w:cs="Times New Roman"/>
      <w:u w:val="none"/>
    </w:rPr>
  </w:style>
  <w:style w:type="character" w:customStyle="1" w:styleId="WW8Num32z0">
    <w:name w:val="WW8Num32z0"/>
    <w:uiPriority w:val="99"/>
    <w:rsid w:val="00C871C3"/>
    <w:rPr>
      <w:rFonts w:ascii="Arial" w:hAnsi="Arial" w:cs="Arial"/>
    </w:rPr>
  </w:style>
  <w:style w:type="character" w:customStyle="1" w:styleId="WW8Num33z0">
    <w:name w:val="WW8Num33z0"/>
    <w:uiPriority w:val="99"/>
    <w:rsid w:val="00C871C3"/>
    <w:rPr>
      <w:rFonts w:ascii="Arial" w:hAnsi="Arial" w:cs="Arial"/>
    </w:rPr>
  </w:style>
  <w:style w:type="character" w:customStyle="1" w:styleId="WW8Num34z0">
    <w:name w:val="WW8Num34z0"/>
    <w:uiPriority w:val="99"/>
    <w:rsid w:val="00C871C3"/>
    <w:rPr>
      <w:rFonts w:ascii="Arial" w:hAnsi="Arial" w:cs="Arial"/>
    </w:rPr>
  </w:style>
  <w:style w:type="character" w:customStyle="1" w:styleId="WW8Num35z0">
    <w:name w:val="WW8Num35z0"/>
    <w:uiPriority w:val="99"/>
    <w:rsid w:val="00C871C3"/>
    <w:rPr>
      <w:rFonts w:ascii="Arial" w:hAnsi="Arial" w:cs="Arial"/>
    </w:rPr>
  </w:style>
  <w:style w:type="character" w:customStyle="1" w:styleId="WW8Num36z0">
    <w:name w:val="WW8Num36z0"/>
    <w:uiPriority w:val="99"/>
    <w:rsid w:val="00C871C3"/>
    <w:rPr>
      <w:rFonts w:ascii="Arial" w:hAnsi="Arial" w:cs="Arial"/>
    </w:rPr>
  </w:style>
  <w:style w:type="character" w:customStyle="1" w:styleId="WW8NumSt15z0">
    <w:name w:val="WW8NumSt15z0"/>
    <w:uiPriority w:val="99"/>
    <w:rsid w:val="00C871C3"/>
    <w:rPr>
      <w:rFonts w:ascii="Arial" w:hAnsi="Arial" w:cs="Arial"/>
    </w:rPr>
  </w:style>
  <w:style w:type="character" w:customStyle="1" w:styleId="WW8NumSt15z1">
    <w:name w:val="WW8NumSt15z1"/>
    <w:uiPriority w:val="99"/>
    <w:rsid w:val="00C871C3"/>
    <w:rPr>
      <w:rFonts w:ascii="Courier New" w:hAnsi="Courier New" w:cs="Courier New"/>
    </w:rPr>
  </w:style>
  <w:style w:type="character" w:customStyle="1" w:styleId="WW8NumSt15z2">
    <w:name w:val="WW8NumSt15z2"/>
    <w:uiPriority w:val="99"/>
    <w:rsid w:val="00C871C3"/>
    <w:rPr>
      <w:rFonts w:ascii="Wingdings" w:hAnsi="Wingdings" w:cs="Wingdings"/>
    </w:rPr>
  </w:style>
  <w:style w:type="character" w:customStyle="1" w:styleId="WW8NumSt15z3">
    <w:name w:val="WW8NumSt15z3"/>
    <w:uiPriority w:val="99"/>
    <w:rsid w:val="00C871C3"/>
    <w:rPr>
      <w:rFonts w:ascii="Symbol" w:hAnsi="Symbol" w:cs="Symbol"/>
    </w:rPr>
  </w:style>
  <w:style w:type="character" w:customStyle="1" w:styleId="WW8NumSt18z0">
    <w:name w:val="WW8NumSt18z0"/>
    <w:uiPriority w:val="99"/>
    <w:rsid w:val="00C871C3"/>
    <w:rPr>
      <w:rFonts w:ascii="Arial" w:hAnsi="Arial" w:cs="Arial"/>
      <w:b/>
      <w:bCs/>
    </w:rPr>
  </w:style>
  <w:style w:type="character" w:customStyle="1" w:styleId="WW8NumSt20z0">
    <w:name w:val="WW8NumSt20z0"/>
    <w:uiPriority w:val="99"/>
    <w:rsid w:val="00C871C3"/>
    <w:rPr>
      <w:rFonts w:ascii="Arial" w:hAnsi="Arial" w:cs="Arial"/>
    </w:rPr>
  </w:style>
  <w:style w:type="character" w:customStyle="1" w:styleId="WW8NumSt25z0">
    <w:name w:val="WW8NumSt25z0"/>
    <w:uiPriority w:val="99"/>
    <w:rsid w:val="00C871C3"/>
    <w:rPr>
      <w:rFonts w:ascii="Arial" w:hAnsi="Arial" w:cs="Arial"/>
    </w:rPr>
  </w:style>
  <w:style w:type="character" w:customStyle="1" w:styleId="WW8NumSt26z0">
    <w:name w:val="WW8NumSt26z0"/>
    <w:uiPriority w:val="99"/>
    <w:rsid w:val="00C871C3"/>
    <w:rPr>
      <w:rFonts w:ascii="Arial" w:hAnsi="Arial" w:cs="Arial"/>
    </w:rPr>
  </w:style>
  <w:style w:type="character" w:customStyle="1" w:styleId="WW8NumSt28z0">
    <w:name w:val="WW8NumSt28z0"/>
    <w:uiPriority w:val="99"/>
    <w:rsid w:val="00C871C3"/>
    <w:rPr>
      <w:rFonts w:ascii="Arial" w:hAnsi="Arial" w:cs="Arial"/>
    </w:rPr>
  </w:style>
  <w:style w:type="character" w:customStyle="1" w:styleId="WW8NumSt29z0">
    <w:name w:val="WW8NumSt29z0"/>
    <w:uiPriority w:val="99"/>
    <w:rsid w:val="00C871C3"/>
    <w:rPr>
      <w:rFonts w:ascii="Arial" w:hAnsi="Arial" w:cs="Arial"/>
    </w:rPr>
  </w:style>
  <w:style w:type="character" w:customStyle="1" w:styleId="WW8NumSt29z1">
    <w:name w:val="WW8NumSt29z1"/>
    <w:uiPriority w:val="99"/>
    <w:rsid w:val="00C871C3"/>
    <w:rPr>
      <w:rFonts w:ascii="Courier New" w:hAnsi="Courier New" w:cs="Courier New"/>
    </w:rPr>
  </w:style>
  <w:style w:type="character" w:customStyle="1" w:styleId="WW8NumSt29z2">
    <w:name w:val="WW8NumSt29z2"/>
    <w:uiPriority w:val="99"/>
    <w:rsid w:val="00C871C3"/>
    <w:rPr>
      <w:rFonts w:ascii="Wingdings" w:hAnsi="Wingdings" w:cs="Wingdings"/>
    </w:rPr>
  </w:style>
  <w:style w:type="character" w:customStyle="1" w:styleId="WW8NumSt29z3">
    <w:name w:val="WW8NumSt29z3"/>
    <w:uiPriority w:val="99"/>
    <w:rsid w:val="00C871C3"/>
    <w:rPr>
      <w:rFonts w:ascii="Symbol" w:hAnsi="Symbol" w:cs="Symbol"/>
    </w:rPr>
  </w:style>
  <w:style w:type="character" w:customStyle="1" w:styleId="WW8NumSt32z0">
    <w:name w:val="WW8NumSt32z0"/>
    <w:uiPriority w:val="99"/>
    <w:rsid w:val="00C871C3"/>
    <w:rPr>
      <w:rFonts w:ascii="Arial" w:hAnsi="Arial" w:cs="Arial"/>
    </w:rPr>
  </w:style>
  <w:style w:type="character" w:customStyle="1" w:styleId="WW8NumSt35z0">
    <w:name w:val="WW8NumSt35z0"/>
    <w:uiPriority w:val="99"/>
    <w:rsid w:val="00C871C3"/>
    <w:rPr>
      <w:rFonts w:ascii="Arial" w:hAnsi="Arial" w:cs="Arial"/>
    </w:rPr>
  </w:style>
  <w:style w:type="character" w:customStyle="1" w:styleId="WW8NumSt39z0">
    <w:name w:val="WW8NumSt39z0"/>
    <w:uiPriority w:val="99"/>
    <w:rsid w:val="00C871C3"/>
    <w:rPr>
      <w:rFonts w:ascii="Arial" w:hAnsi="Arial" w:cs="Arial"/>
    </w:rPr>
  </w:style>
  <w:style w:type="character" w:customStyle="1" w:styleId="WW8NumSt40z0">
    <w:name w:val="WW8NumSt40z0"/>
    <w:uiPriority w:val="99"/>
    <w:rsid w:val="00C871C3"/>
    <w:rPr>
      <w:rFonts w:ascii="Arial" w:hAnsi="Arial" w:cs="Arial"/>
    </w:rPr>
  </w:style>
  <w:style w:type="character" w:customStyle="1" w:styleId="WW8Num1z0">
    <w:name w:val="WW8Num1z0"/>
    <w:uiPriority w:val="99"/>
    <w:rsid w:val="00C871C3"/>
    <w:rPr>
      <w:rFonts w:ascii="Arial" w:hAnsi="Arial" w:cs="Arial"/>
    </w:rPr>
  </w:style>
  <w:style w:type="character" w:customStyle="1" w:styleId="WW-WW8Num2z0">
    <w:name w:val="WW-WW8Num2z0"/>
    <w:uiPriority w:val="99"/>
    <w:rsid w:val="00C871C3"/>
    <w:rPr>
      <w:rFonts w:ascii="Arial" w:hAnsi="Arial" w:cs="Arial"/>
    </w:rPr>
  </w:style>
  <w:style w:type="character" w:customStyle="1" w:styleId="WW-WW8Num3z0">
    <w:name w:val="WW-WW8Num3z0"/>
    <w:uiPriority w:val="99"/>
    <w:rsid w:val="00C871C3"/>
    <w:rPr>
      <w:rFonts w:ascii="Arial" w:hAnsi="Arial" w:cs="Arial"/>
    </w:rPr>
  </w:style>
  <w:style w:type="character" w:customStyle="1" w:styleId="WW8Num3z1">
    <w:name w:val="WW8Num3z1"/>
    <w:uiPriority w:val="99"/>
    <w:rsid w:val="00C871C3"/>
    <w:rPr>
      <w:rFonts w:ascii="Courier New" w:hAnsi="Courier New" w:cs="Courier New"/>
    </w:rPr>
  </w:style>
  <w:style w:type="character" w:customStyle="1" w:styleId="WW8Num3z2">
    <w:name w:val="WW8Num3z2"/>
    <w:uiPriority w:val="99"/>
    <w:rsid w:val="00C871C3"/>
    <w:rPr>
      <w:rFonts w:ascii="Wingdings" w:hAnsi="Wingdings" w:cs="Wingdings"/>
    </w:rPr>
  </w:style>
  <w:style w:type="character" w:customStyle="1" w:styleId="WW8Num3z3">
    <w:name w:val="WW8Num3z3"/>
    <w:uiPriority w:val="99"/>
    <w:rsid w:val="00C871C3"/>
    <w:rPr>
      <w:rFonts w:ascii="Symbol" w:hAnsi="Symbol" w:cs="Symbol"/>
    </w:rPr>
  </w:style>
  <w:style w:type="character" w:customStyle="1" w:styleId="WW-WW8Num4z0">
    <w:name w:val="WW-WW8Num4z0"/>
    <w:uiPriority w:val="99"/>
    <w:rsid w:val="00C871C3"/>
    <w:rPr>
      <w:rFonts w:ascii="Arial" w:hAnsi="Arial" w:cs="Arial"/>
    </w:rPr>
  </w:style>
  <w:style w:type="character" w:customStyle="1" w:styleId="WW-WW8Num5z0">
    <w:name w:val="WW-WW8Num5z0"/>
    <w:uiPriority w:val="99"/>
    <w:rsid w:val="00C871C3"/>
    <w:rPr>
      <w:rFonts w:ascii="Arial" w:hAnsi="Arial" w:cs="Arial"/>
    </w:rPr>
  </w:style>
  <w:style w:type="character" w:customStyle="1" w:styleId="WW-WW8Num6z0">
    <w:name w:val="WW-WW8Num6z0"/>
    <w:uiPriority w:val="99"/>
    <w:rsid w:val="00C871C3"/>
    <w:rPr>
      <w:rFonts w:ascii="Arial" w:hAnsi="Arial" w:cs="Arial"/>
    </w:rPr>
  </w:style>
  <w:style w:type="character" w:customStyle="1" w:styleId="WW-WW8Num7z0">
    <w:name w:val="WW-WW8Num7z0"/>
    <w:uiPriority w:val="99"/>
    <w:rsid w:val="00C871C3"/>
    <w:rPr>
      <w:rFonts w:ascii="Arial" w:hAnsi="Arial" w:cs="Arial"/>
    </w:rPr>
  </w:style>
  <w:style w:type="character" w:customStyle="1" w:styleId="WW-WW8Num8z0">
    <w:name w:val="WW-WW8Num8z0"/>
    <w:uiPriority w:val="99"/>
    <w:rsid w:val="00C871C3"/>
    <w:rPr>
      <w:rFonts w:ascii="Arial" w:hAnsi="Arial" w:cs="Arial"/>
    </w:rPr>
  </w:style>
  <w:style w:type="character" w:customStyle="1" w:styleId="WW-WW8Num9z0">
    <w:name w:val="WW-WW8Num9z0"/>
    <w:uiPriority w:val="99"/>
    <w:rsid w:val="00C871C3"/>
    <w:rPr>
      <w:rFonts w:ascii="Arial" w:hAnsi="Arial" w:cs="Arial"/>
    </w:rPr>
  </w:style>
  <w:style w:type="character" w:customStyle="1" w:styleId="WW-WW8Num10z0">
    <w:name w:val="WW-WW8Num10z0"/>
    <w:uiPriority w:val="99"/>
    <w:rsid w:val="00C871C3"/>
    <w:rPr>
      <w:rFonts w:ascii="Arial" w:hAnsi="Arial" w:cs="Arial"/>
    </w:rPr>
  </w:style>
  <w:style w:type="character" w:customStyle="1" w:styleId="WW-WW8Num11z0">
    <w:name w:val="WW-WW8Num11z0"/>
    <w:uiPriority w:val="99"/>
    <w:rsid w:val="00C871C3"/>
    <w:rPr>
      <w:rFonts w:ascii="Arial" w:hAnsi="Arial" w:cs="Arial"/>
    </w:rPr>
  </w:style>
  <w:style w:type="character" w:customStyle="1" w:styleId="WW-WW8Num12z0">
    <w:name w:val="WW-WW8Num12z0"/>
    <w:uiPriority w:val="99"/>
    <w:rsid w:val="00C871C3"/>
    <w:rPr>
      <w:rFonts w:ascii="Arial" w:hAnsi="Arial" w:cs="Arial"/>
    </w:rPr>
  </w:style>
  <w:style w:type="character" w:customStyle="1" w:styleId="WW-WW8Num13z0">
    <w:name w:val="WW-WW8Num13z0"/>
    <w:uiPriority w:val="99"/>
    <w:rsid w:val="00C871C3"/>
    <w:rPr>
      <w:rFonts w:ascii="Arial" w:hAnsi="Arial" w:cs="Arial"/>
    </w:rPr>
  </w:style>
  <w:style w:type="character" w:customStyle="1" w:styleId="WW-WW8Num14z0">
    <w:name w:val="WW-WW8Num14z0"/>
    <w:uiPriority w:val="99"/>
    <w:rsid w:val="00C871C3"/>
    <w:rPr>
      <w:rFonts w:ascii="Arial" w:hAnsi="Arial" w:cs="Arial"/>
    </w:rPr>
  </w:style>
  <w:style w:type="character" w:customStyle="1" w:styleId="WW8Num14z2">
    <w:name w:val="WW8Num14z2"/>
    <w:uiPriority w:val="99"/>
    <w:rsid w:val="00C871C3"/>
    <w:rPr>
      <w:rFonts w:ascii="Wingdings" w:hAnsi="Wingdings" w:cs="Wingdings"/>
    </w:rPr>
  </w:style>
  <w:style w:type="character" w:customStyle="1" w:styleId="WW8Num14z3">
    <w:name w:val="WW8Num14z3"/>
    <w:uiPriority w:val="99"/>
    <w:rsid w:val="00C871C3"/>
    <w:rPr>
      <w:rFonts w:ascii="Symbol" w:hAnsi="Symbol" w:cs="Symbol"/>
    </w:rPr>
  </w:style>
  <w:style w:type="character" w:customStyle="1" w:styleId="WW8Num14z4">
    <w:name w:val="WW8Num14z4"/>
    <w:uiPriority w:val="99"/>
    <w:rsid w:val="00C871C3"/>
    <w:rPr>
      <w:rFonts w:ascii="Courier New" w:hAnsi="Courier New" w:cs="Courier New"/>
    </w:rPr>
  </w:style>
  <w:style w:type="character" w:customStyle="1" w:styleId="WW-WW8Num15z0">
    <w:name w:val="WW-WW8Num15z0"/>
    <w:uiPriority w:val="99"/>
    <w:rsid w:val="00C871C3"/>
    <w:rPr>
      <w:rFonts w:ascii="Arial" w:hAnsi="Arial" w:cs="Arial"/>
    </w:rPr>
  </w:style>
  <w:style w:type="character" w:customStyle="1" w:styleId="WW-WW8Num16z0">
    <w:name w:val="WW-WW8Num16z0"/>
    <w:uiPriority w:val="99"/>
    <w:rsid w:val="00C871C3"/>
    <w:rPr>
      <w:rFonts w:ascii="Arial" w:hAnsi="Arial" w:cs="Arial"/>
    </w:rPr>
  </w:style>
  <w:style w:type="character" w:customStyle="1" w:styleId="WW-WW8Num17z0">
    <w:name w:val="WW-WW8Num17z0"/>
    <w:uiPriority w:val="99"/>
    <w:rsid w:val="00C871C3"/>
    <w:rPr>
      <w:rFonts w:ascii="Arial" w:hAnsi="Arial" w:cs="Arial"/>
    </w:rPr>
  </w:style>
  <w:style w:type="character" w:customStyle="1" w:styleId="WW-WW8Num18z0">
    <w:name w:val="WW-WW8Num18z0"/>
    <w:uiPriority w:val="99"/>
    <w:rsid w:val="00C871C3"/>
    <w:rPr>
      <w:rFonts w:ascii="Arial" w:hAnsi="Arial" w:cs="Arial"/>
      <w:b/>
      <w:bCs/>
    </w:rPr>
  </w:style>
  <w:style w:type="character" w:customStyle="1" w:styleId="WW-WW8Num19z0">
    <w:name w:val="WW-WW8Num19z0"/>
    <w:uiPriority w:val="99"/>
    <w:rsid w:val="00C871C3"/>
    <w:rPr>
      <w:rFonts w:ascii="Arial" w:hAnsi="Arial" w:cs="Arial"/>
    </w:rPr>
  </w:style>
  <w:style w:type="character" w:customStyle="1" w:styleId="WW-WW8Num20z0">
    <w:name w:val="WW-WW8Num20z0"/>
    <w:uiPriority w:val="99"/>
    <w:rsid w:val="00C871C3"/>
    <w:rPr>
      <w:rFonts w:ascii="Arial" w:hAnsi="Arial" w:cs="Arial"/>
    </w:rPr>
  </w:style>
  <w:style w:type="character" w:customStyle="1" w:styleId="WW-WW8Num21z0">
    <w:name w:val="WW-WW8Num21z0"/>
    <w:uiPriority w:val="99"/>
    <w:rsid w:val="00C871C3"/>
    <w:rPr>
      <w:rFonts w:ascii="Arial" w:hAnsi="Arial" w:cs="Arial"/>
    </w:rPr>
  </w:style>
  <w:style w:type="character" w:customStyle="1" w:styleId="WW-WW8Num22z0">
    <w:name w:val="WW-WW8Num22z0"/>
    <w:uiPriority w:val="99"/>
    <w:rsid w:val="00C871C3"/>
    <w:rPr>
      <w:rFonts w:ascii="Arial" w:hAnsi="Arial" w:cs="Arial"/>
    </w:rPr>
  </w:style>
  <w:style w:type="character" w:customStyle="1" w:styleId="WW-WW8Num23z0">
    <w:name w:val="WW-WW8Num23z0"/>
    <w:uiPriority w:val="99"/>
    <w:rsid w:val="00C871C3"/>
    <w:rPr>
      <w:rFonts w:ascii="Arial" w:hAnsi="Arial" w:cs="Arial"/>
    </w:rPr>
  </w:style>
  <w:style w:type="character" w:customStyle="1" w:styleId="WW-WW8Num24z0">
    <w:name w:val="WW-WW8Num24z0"/>
    <w:uiPriority w:val="99"/>
    <w:rsid w:val="00C871C3"/>
    <w:rPr>
      <w:rFonts w:ascii="Arial" w:hAnsi="Arial" w:cs="Arial"/>
    </w:rPr>
  </w:style>
  <w:style w:type="character" w:customStyle="1" w:styleId="WW-WW8Num25z0">
    <w:name w:val="WW-WW8Num25z0"/>
    <w:uiPriority w:val="99"/>
    <w:rsid w:val="00C871C3"/>
    <w:rPr>
      <w:rFonts w:ascii="Arial" w:hAnsi="Arial" w:cs="Arial"/>
    </w:rPr>
  </w:style>
  <w:style w:type="character" w:customStyle="1" w:styleId="WW-WW8Num26z0">
    <w:name w:val="WW-WW8Num26z0"/>
    <w:uiPriority w:val="99"/>
    <w:rsid w:val="00C871C3"/>
    <w:rPr>
      <w:rFonts w:ascii="Arial" w:hAnsi="Arial" w:cs="Arial"/>
    </w:rPr>
  </w:style>
  <w:style w:type="character" w:customStyle="1" w:styleId="WW8Num26z1">
    <w:name w:val="WW8Num26z1"/>
    <w:uiPriority w:val="99"/>
    <w:rsid w:val="00C871C3"/>
    <w:rPr>
      <w:rFonts w:ascii="Courier New" w:hAnsi="Courier New" w:cs="Courier New"/>
    </w:rPr>
  </w:style>
  <w:style w:type="character" w:customStyle="1" w:styleId="WW8Num26z2">
    <w:name w:val="WW8Num26z2"/>
    <w:uiPriority w:val="99"/>
    <w:rsid w:val="00C871C3"/>
    <w:rPr>
      <w:rFonts w:ascii="Wingdings" w:hAnsi="Wingdings" w:cs="Wingdings"/>
    </w:rPr>
  </w:style>
  <w:style w:type="character" w:customStyle="1" w:styleId="WW8Num26z3">
    <w:name w:val="WW8Num26z3"/>
    <w:uiPriority w:val="99"/>
    <w:rsid w:val="00C871C3"/>
    <w:rPr>
      <w:rFonts w:ascii="Symbol" w:hAnsi="Symbol" w:cs="Symbol"/>
    </w:rPr>
  </w:style>
  <w:style w:type="character" w:customStyle="1" w:styleId="WW-WW8Num27z0">
    <w:name w:val="WW-WW8Num27z0"/>
    <w:uiPriority w:val="99"/>
    <w:rsid w:val="00C871C3"/>
    <w:rPr>
      <w:rFonts w:ascii="Arial" w:hAnsi="Arial" w:cs="Arial"/>
    </w:rPr>
  </w:style>
  <w:style w:type="character" w:customStyle="1" w:styleId="WW8Num27z1">
    <w:name w:val="WW8Num27z1"/>
    <w:uiPriority w:val="99"/>
    <w:rsid w:val="00C871C3"/>
    <w:rPr>
      <w:rFonts w:ascii="Courier New" w:hAnsi="Courier New" w:cs="Courier New"/>
    </w:rPr>
  </w:style>
  <w:style w:type="character" w:customStyle="1" w:styleId="WW8Num27z2">
    <w:name w:val="WW8Num27z2"/>
    <w:uiPriority w:val="99"/>
    <w:rsid w:val="00C871C3"/>
    <w:rPr>
      <w:rFonts w:ascii="Wingdings" w:hAnsi="Wingdings" w:cs="Wingdings"/>
    </w:rPr>
  </w:style>
  <w:style w:type="character" w:customStyle="1" w:styleId="WW8Num27z3">
    <w:name w:val="WW8Num27z3"/>
    <w:uiPriority w:val="99"/>
    <w:rsid w:val="00C871C3"/>
    <w:rPr>
      <w:rFonts w:ascii="Symbol" w:hAnsi="Symbol" w:cs="Symbol"/>
    </w:rPr>
  </w:style>
  <w:style w:type="character" w:customStyle="1" w:styleId="WW-WW8Num28z0">
    <w:name w:val="WW-WW8Num28z0"/>
    <w:uiPriority w:val="99"/>
    <w:rsid w:val="00C871C3"/>
    <w:rPr>
      <w:rFonts w:ascii="Arial" w:hAnsi="Arial" w:cs="Arial"/>
    </w:rPr>
  </w:style>
  <w:style w:type="character" w:customStyle="1" w:styleId="WW-WW8Num29z0">
    <w:name w:val="WW-WW8Num29z0"/>
    <w:uiPriority w:val="99"/>
    <w:rsid w:val="00C871C3"/>
    <w:rPr>
      <w:rFonts w:cs="Times New Roman"/>
      <w:u w:val="none"/>
    </w:rPr>
  </w:style>
  <w:style w:type="character" w:customStyle="1" w:styleId="WW-WW8Num30z0">
    <w:name w:val="WW-WW8Num30z0"/>
    <w:uiPriority w:val="99"/>
    <w:rsid w:val="00C871C3"/>
    <w:rPr>
      <w:rFonts w:ascii="Arial" w:hAnsi="Arial" w:cs="Arial"/>
    </w:rPr>
  </w:style>
  <w:style w:type="character" w:customStyle="1" w:styleId="WW-WW8Num31z0">
    <w:name w:val="WW-WW8Num31z0"/>
    <w:uiPriority w:val="99"/>
    <w:rsid w:val="00C871C3"/>
    <w:rPr>
      <w:rFonts w:ascii="Arial" w:hAnsi="Arial" w:cs="Arial"/>
    </w:rPr>
  </w:style>
  <w:style w:type="character" w:customStyle="1" w:styleId="WW-WW8Num32z0">
    <w:name w:val="WW-WW8Num32z0"/>
    <w:uiPriority w:val="99"/>
    <w:rsid w:val="00C871C3"/>
    <w:rPr>
      <w:rFonts w:ascii="Arial" w:hAnsi="Arial" w:cs="Arial"/>
    </w:rPr>
  </w:style>
  <w:style w:type="character" w:customStyle="1" w:styleId="WW-WW8Num33z0">
    <w:name w:val="WW-WW8Num33z0"/>
    <w:uiPriority w:val="99"/>
    <w:rsid w:val="00C871C3"/>
    <w:rPr>
      <w:rFonts w:ascii="Arial" w:hAnsi="Arial" w:cs="Arial"/>
    </w:rPr>
  </w:style>
  <w:style w:type="character" w:customStyle="1" w:styleId="WW-WW8Num34z0">
    <w:name w:val="WW-WW8Num34z0"/>
    <w:uiPriority w:val="99"/>
    <w:rsid w:val="00C871C3"/>
    <w:rPr>
      <w:rFonts w:ascii="Arial" w:hAnsi="Arial" w:cs="Arial"/>
    </w:rPr>
  </w:style>
  <w:style w:type="character" w:customStyle="1" w:styleId="WW-WW8Num35z0">
    <w:name w:val="WW-WW8Num35z0"/>
    <w:uiPriority w:val="99"/>
    <w:rsid w:val="00C871C3"/>
    <w:rPr>
      <w:rFonts w:ascii="Arial" w:hAnsi="Arial" w:cs="Arial"/>
    </w:rPr>
  </w:style>
  <w:style w:type="character" w:customStyle="1" w:styleId="WW8Num35z1">
    <w:name w:val="WW8Num35z1"/>
    <w:uiPriority w:val="99"/>
    <w:rsid w:val="00C871C3"/>
    <w:rPr>
      <w:rFonts w:ascii="Courier New" w:hAnsi="Courier New" w:cs="Courier New"/>
    </w:rPr>
  </w:style>
  <w:style w:type="character" w:customStyle="1" w:styleId="WW8Num35z2">
    <w:name w:val="WW8Num35z2"/>
    <w:uiPriority w:val="99"/>
    <w:rsid w:val="00C871C3"/>
    <w:rPr>
      <w:rFonts w:ascii="Wingdings" w:hAnsi="Wingdings" w:cs="Wingdings"/>
    </w:rPr>
  </w:style>
  <w:style w:type="character" w:customStyle="1" w:styleId="WW8Num35z3">
    <w:name w:val="WW8Num35z3"/>
    <w:uiPriority w:val="99"/>
    <w:rsid w:val="00C871C3"/>
    <w:rPr>
      <w:rFonts w:ascii="Symbol" w:hAnsi="Symbol" w:cs="Symbol"/>
    </w:rPr>
  </w:style>
  <w:style w:type="character" w:customStyle="1" w:styleId="WW-WW8Num36z0">
    <w:name w:val="WW-WW8Num36z0"/>
    <w:uiPriority w:val="99"/>
    <w:rsid w:val="00C871C3"/>
    <w:rPr>
      <w:rFonts w:ascii="Arial" w:hAnsi="Arial" w:cs="Arial"/>
      <w:b/>
      <w:bCs/>
    </w:rPr>
  </w:style>
  <w:style w:type="character" w:customStyle="1" w:styleId="WW8Num37z0">
    <w:name w:val="WW8Num37z0"/>
    <w:uiPriority w:val="99"/>
    <w:rsid w:val="00C871C3"/>
    <w:rPr>
      <w:rFonts w:ascii="Arial" w:hAnsi="Arial" w:cs="Arial"/>
    </w:rPr>
  </w:style>
  <w:style w:type="character" w:customStyle="1" w:styleId="WW8Num38z0">
    <w:name w:val="WW8Num38z0"/>
    <w:uiPriority w:val="99"/>
    <w:rsid w:val="00C871C3"/>
    <w:rPr>
      <w:rFonts w:ascii="Arial" w:hAnsi="Arial" w:cs="Arial"/>
    </w:rPr>
  </w:style>
  <w:style w:type="character" w:customStyle="1" w:styleId="WW8Num39z0">
    <w:name w:val="WW8Num39z0"/>
    <w:uiPriority w:val="99"/>
    <w:rsid w:val="00C871C3"/>
    <w:rPr>
      <w:rFonts w:ascii="Arial" w:hAnsi="Arial" w:cs="Arial"/>
    </w:rPr>
  </w:style>
  <w:style w:type="character" w:customStyle="1" w:styleId="WW8Num40z0">
    <w:name w:val="WW8Num40z0"/>
    <w:uiPriority w:val="99"/>
    <w:rsid w:val="00C871C3"/>
    <w:rPr>
      <w:rFonts w:ascii="Arial" w:hAnsi="Arial" w:cs="Arial"/>
    </w:rPr>
  </w:style>
  <w:style w:type="character" w:customStyle="1" w:styleId="WW8Num41z0">
    <w:name w:val="WW8Num41z0"/>
    <w:uiPriority w:val="99"/>
    <w:rsid w:val="00C871C3"/>
    <w:rPr>
      <w:rFonts w:ascii="Arial" w:hAnsi="Arial" w:cs="Arial"/>
    </w:rPr>
  </w:style>
  <w:style w:type="character" w:customStyle="1" w:styleId="WW8Num41z1">
    <w:name w:val="WW8Num41z1"/>
    <w:uiPriority w:val="99"/>
    <w:rsid w:val="00C871C3"/>
    <w:rPr>
      <w:rFonts w:ascii="Courier New" w:hAnsi="Courier New" w:cs="Courier New"/>
    </w:rPr>
  </w:style>
  <w:style w:type="character" w:customStyle="1" w:styleId="WW8Num41z2">
    <w:name w:val="WW8Num41z2"/>
    <w:uiPriority w:val="99"/>
    <w:rsid w:val="00C871C3"/>
    <w:rPr>
      <w:rFonts w:ascii="Wingdings" w:hAnsi="Wingdings" w:cs="Wingdings"/>
    </w:rPr>
  </w:style>
  <w:style w:type="character" w:customStyle="1" w:styleId="WW8Num41z3">
    <w:name w:val="WW8Num41z3"/>
    <w:uiPriority w:val="99"/>
    <w:rsid w:val="00C871C3"/>
    <w:rPr>
      <w:rFonts w:ascii="Symbol" w:hAnsi="Symbol" w:cs="Symbol"/>
    </w:rPr>
  </w:style>
  <w:style w:type="character" w:customStyle="1" w:styleId="WW8Num42z0">
    <w:name w:val="WW8Num42z0"/>
    <w:uiPriority w:val="99"/>
    <w:rsid w:val="00C871C3"/>
    <w:rPr>
      <w:rFonts w:ascii="Arial" w:hAnsi="Arial" w:cs="Arial"/>
    </w:rPr>
  </w:style>
  <w:style w:type="character" w:customStyle="1" w:styleId="WW8Num43z0">
    <w:name w:val="WW8Num43z0"/>
    <w:uiPriority w:val="99"/>
    <w:rsid w:val="00C871C3"/>
    <w:rPr>
      <w:rFonts w:ascii="Arial" w:hAnsi="Arial" w:cs="Arial"/>
    </w:rPr>
  </w:style>
  <w:style w:type="character" w:customStyle="1" w:styleId="WW8Num44z0">
    <w:name w:val="WW8Num44z0"/>
    <w:uiPriority w:val="99"/>
    <w:rsid w:val="00C871C3"/>
    <w:rPr>
      <w:rFonts w:ascii="Arial" w:hAnsi="Arial" w:cs="Arial"/>
    </w:rPr>
  </w:style>
  <w:style w:type="character" w:customStyle="1" w:styleId="WW8Num45z0">
    <w:name w:val="WW8Num45z0"/>
    <w:uiPriority w:val="99"/>
    <w:rsid w:val="00C871C3"/>
    <w:rPr>
      <w:rFonts w:ascii="Arial" w:hAnsi="Arial" w:cs="Arial"/>
    </w:rPr>
  </w:style>
  <w:style w:type="character" w:customStyle="1" w:styleId="WW8Num13z2">
    <w:name w:val="WW8Num13z2"/>
    <w:uiPriority w:val="99"/>
    <w:rsid w:val="00C871C3"/>
    <w:rPr>
      <w:rFonts w:ascii="Wingdings" w:hAnsi="Wingdings" w:cs="Wingdings"/>
    </w:rPr>
  </w:style>
  <w:style w:type="character" w:customStyle="1" w:styleId="WW8Num13z3">
    <w:name w:val="WW8Num13z3"/>
    <w:uiPriority w:val="99"/>
    <w:rsid w:val="00C871C3"/>
    <w:rPr>
      <w:rFonts w:ascii="Symbol" w:hAnsi="Symbol" w:cs="Symbol"/>
    </w:rPr>
  </w:style>
  <w:style w:type="character" w:customStyle="1" w:styleId="WW8Num13z4">
    <w:name w:val="WW8Num13z4"/>
    <w:uiPriority w:val="99"/>
    <w:rsid w:val="00C871C3"/>
    <w:rPr>
      <w:rFonts w:ascii="Courier New" w:hAnsi="Courier New" w:cs="Courier New"/>
    </w:rPr>
  </w:style>
  <w:style w:type="character" w:customStyle="1" w:styleId="WW8Num25z1">
    <w:name w:val="WW8Num25z1"/>
    <w:uiPriority w:val="99"/>
    <w:rsid w:val="00C871C3"/>
    <w:rPr>
      <w:rFonts w:ascii="Courier New" w:hAnsi="Courier New" w:cs="Courier New"/>
    </w:rPr>
  </w:style>
  <w:style w:type="character" w:customStyle="1" w:styleId="WW8Num25z2">
    <w:name w:val="WW8Num25z2"/>
    <w:uiPriority w:val="99"/>
    <w:rsid w:val="00C871C3"/>
    <w:rPr>
      <w:rFonts w:ascii="Wingdings" w:hAnsi="Wingdings" w:cs="Wingdings"/>
    </w:rPr>
  </w:style>
  <w:style w:type="character" w:customStyle="1" w:styleId="WW8Num25z3">
    <w:name w:val="WW8Num25z3"/>
    <w:uiPriority w:val="99"/>
    <w:rsid w:val="00C871C3"/>
    <w:rPr>
      <w:rFonts w:ascii="Symbol" w:hAnsi="Symbol" w:cs="Symbol"/>
    </w:rPr>
  </w:style>
  <w:style w:type="character" w:customStyle="1" w:styleId="WW8Num34z1">
    <w:name w:val="WW8Num34z1"/>
    <w:uiPriority w:val="99"/>
    <w:rsid w:val="00C871C3"/>
    <w:rPr>
      <w:rFonts w:ascii="Courier New" w:hAnsi="Courier New" w:cs="Courier New"/>
    </w:rPr>
  </w:style>
  <w:style w:type="character" w:customStyle="1" w:styleId="WW8Num34z2">
    <w:name w:val="WW8Num34z2"/>
    <w:uiPriority w:val="99"/>
    <w:rsid w:val="00C871C3"/>
    <w:rPr>
      <w:rFonts w:ascii="Wingdings" w:hAnsi="Wingdings" w:cs="Wingdings"/>
    </w:rPr>
  </w:style>
  <w:style w:type="character" w:customStyle="1" w:styleId="WW8Num34z3">
    <w:name w:val="WW8Num34z3"/>
    <w:uiPriority w:val="99"/>
    <w:rsid w:val="00C871C3"/>
    <w:rPr>
      <w:rFonts w:ascii="Symbol" w:hAnsi="Symbol" w:cs="Symbol"/>
    </w:rPr>
  </w:style>
  <w:style w:type="character" w:customStyle="1" w:styleId="WW8Num40z1">
    <w:name w:val="WW8Num40z1"/>
    <w:uiPriority w:val="99"/>
    <w:rsid w:val="00C871C3"/>
    <w:rPr>
      <w:rFonts w:ascii="Courier New" w:hAnsi="Courier New" w:cs="Courier New"/>
    </w:rPr>
  </w:style>
  <w:style w:type="character" w:customStyle="1" w:styleId="WW8Num40z2">
    <w:name w:val="WW8Num40z2"/>
    <w:uiPriority w:val="99"/>
    <w:rsid w:val="00C871C3"/>
    <w:rPr>
      <w:rFonts w:ascii="Wingdings" w:hAnsi="Wingdings" w:cs="Wingdings"/>
    </w:rPr>
  </w:style>
  <w:style w:type="character" w:customStyle="1" w:styleId="WW8Num40z3">
    <w:name w:val="WW8Num40z3"/>
    <w:uiPriority w:val="99"/>
    <w:rsid w:val="00C871C3"/>
    <w:rPr>
      <w:rFonts w:ascii="Symbol" w:hAnsi="Symbol" w:cs="Symbol"/>
    </w:rPr>
  </w:style>
  <w:style w:type="character" w:customStyle="1" w:styleId="WW8Num46z0">
    <w:name w:val="WW8Num46z0"/>
    <w:uiPriority w:val="99"/>
    <w:rsid w:val="00C871C3"/>
    <w:rPr>
      <w:rFonts w:ascii="StarSymbol" w:hAnsi="StarSymbol" w:cs="StarSymbol"/>
      <w:sz w:val="18"/>
      <w:szCs w:val="18"/>
    </w:rPr>
  </w:style>
  <w:style w:type="character" w:customStyle="1" w:styleId="WW8Num47z0">
    <w:name w:val="WW8Num47z0"/>
    <w:uiPriority w:val="99"/>
    <w:rsid w:val="00C871C3"/>
    <w:rPr>
      <w:rFonts w:ascii="StarSymbol" w:hAnsi="StarSymbol" w:cs="StarSymbol"/>
      <w:sz w:val="18"/>
      <w:szCs w:val="18"/>
    </w:rPr>
  </w:style>
  <w:style w:type="character" w:customStyle="1" w:styleId="WW8Num48z0">
    <w:name w:val="WW8Num48z0"/>
    <w:uiPriority w:val="99"/>
    <w:rsid w:val="00C871C3"/>
    <w:rPr>
      <w:rFonts w:ascii="StarSymbol" w:hAnsi="StarSymbol" w:cs="StarSymbol"/>
      <w:sz w:val="18"/>
      <w:szCs w:val="18"/>
    </w:rPr>
  </w:style>
  <w:style w:type="paragraph" w:customStyle="1" w:styleId="Zawartoramki">
    <w:name w:val="Zawartość ramki"/>
    <w:basedOn w:val="Tekstpodstawowy"/>
    <w:uiPriority w:val="99"/>
    <w:rsid w:val="00C871C3"/>
    <w:pPr>
      <w:widowControl w:val="0"/>
      <w:suppressAutoHyphens/>
      <w:autoSpaceDE w:val="0"/>
    </w:pPr>
    <w:rPr>
      <w:rFonts w:ascii="Tahoma" w:hAnsi="Tahoma" w:cs="Tahoma"/>
    </w:rPr>
  </w:style>
  <w:style w:type="paragraph" w:customStyle="1" w:styleId="nagwek-5">
    <w:name w:val="nagłówek-5"/>
    <w:basedOn w:val="Normalny"/>
    <w:link w:val="nagwek-5Znak"/>
    <w:uiPriority w:val="99"/>
    <w:rsid w:val="00C871C3"/>
    <w:pPr>
      <w:widowControl w:val="0"/>
      <w:overflowPunct/>
      <w:textAlignment w:val="auto"/>
    </w:pPr>
    <w:rPr>
      <w:rFonts w:ascii="Tahoma" w:eastAsia="Calibri" w:hAnsi="Tahoma"/>
      <w:sz w:val="16"/>
      <w:szCs w:val="16"/>
      <w:lang w:eastAsia="pl-PL"/>
    </w:rPr>
  </w:style>
  <w:style w:type="character" w:customStyle="1" w:styleId="nagwek-5Znak">
    <w:name w:val="nagłówek-5 Znak"/>
    <w:link w:val="nagwek-5"/>
    <w:uiPriority w:val="99"/>
    <w:locked/>
    <w:rsid w:val="00C871C3"/>
    <w:rPr>
      <w:rFonts w:ascii="Tahoma" w:eastAsia="Calibri" w:hAnsi="Tahoma" w:cs="Times New Roman"/>
      <w:kern w:val="0"/>
      <w:sz w:val="16"/>
      <w:szCs w:val="16"/>
      <w:lang w:eastAsia="pl-PL"/>
      <w14:ligatures w14:val="none"/>
    </w:rPr>
  </w:style>
  <w:style w:type="paragraph" w:styleId="Spistreci3">
    <w:name w:val="toc 3"/>
    <w:basedOn w:val="Normalny"/>
    <w:next w:val="Normalny"/>
    <w:autoRedefine/>
    <w:qFormat/>
    <w:rsid w:val="00C871C3"/>
    <w:pPr>
      <w:suppressAutoHyphens w:val="0"/>
      <w:overflowPunct/>
      <w:autoSpaceDE/>
      <w:ind w:left="480"/>
      <w:jc w:val="left"/>
      <w:textAlignment w:val="auto"/>
    </w:pPr>
    <w:rPr>
      <w:rFonts w:ascii="Calibri" w:hAnsi="Calibri" w:cs="Calibri"/>
      <w:i/>
      <w:iCs/>
      <w:sz w:val="20"/>
      <w:lang w:eastAsia="pl-PL"/>
    </w:rPr>
  </w:style>
  <w:style w:type="paragraph" w:customStyle="1" w:styleId="Akapitzlist1">
    <w:name w:val="Akapit z listą1"/>
    <w:basedOn w:val="Normalny"/>
    <w:uiPriority w:val="99"/>
    <w:qFormat/>
    <w:rsid w:val="00C871C3"/>
    <w:pPr>
      <w:widowControl w:val="0"/>
      <w:overflowPunct/>
      <w:ind w:left="720"/>
      <w:textAlignment w:val="auto"/>
    </w:pPr>
    <w:rPr>
      <w:rFonts w:ascii="Tahoma" w:hAnsi="Tahoma" w:cs="Tahoma"/>
      <w:szCs w:val="24"/>
      <w:lang w:eastAsia="pl-PL"/>
    </w:rPr>
  </w:style>
  <w:style w:type="paragraph" w:customStyle="1" w:styleId="Normalny1">
    <w:name w:val="Normalny1"/>
    <w:basedOn w:val="Normalny"/>
    <w:uiPriority w:val="99"/>
    <w:rsid w:val="00C871C3"/>
    <w:pPr>
      <w:widowControl w:val="0"/>
      <w:overflowPunct/>
      <w:autoSpaceDE/>
      <w:textAlignment w:val="auto"/>
    </w:pPr>
    <w:rPr>
      <w:rFonts w:ascii="Arial" w:hAnsi="Arial" w:cs="Arial"/>
      <w:kern w:val="2"/>
      <w:sz w:val="20"/>
      <w:lang w:eastAsia="pl-PL"/>
    </w:rPr>
  </w:style>
  <w:style w:type="paragraph" w:customStyle="1" w:styleId="standard">
    <w:name w:val="standard"/>
    <w:basedOn w:val="Normalny"/>
    <w:uiPriority w:val="99"/>
    <w:rsid w:val="00C871C3"/>
    <w:pPr>
      <w:suppressAutoHyphens w:val="0"/>
      <w:overflowPunct/>
      <w:autoSpaceDE/>
      <w:spacing w:before="100" w:beforeAutospacing="1" w:after="100" w:afterAutospacing="1"/>
      <w:textAlignment w:val="auto"/>
    </w:pPr>
    <w:rPr>
      <w:rFonts w:ascii="Arial" w:hAnsi="Arial" w:cs="Arial"/>
      <w:szCs w:val="24"/>
      <w:lang w:eastAsia="pl-PL"/>
    </w:rPr>
  </w:style>
  <w:style w:type="paragraph" w:customStyle="1" w:styleId="Bezodstpw1">
    <w:name w:val="Bez odstępów1"/>
    <w:qFormat/>
    <w:rsid w:val="00C871C3"/>
    <w:pPr>
      <w:spacing w:after="80" w:line="240" w:lineRule="auto"/>
      <w:ind w:left="284"/>
    </w:pPr>
    <w:rPr>
      <w:rFonts w:ascii="Times New Roman" w:eastAsia="Times New Roman" w:hAnsi="Times New Roman" w:cs="Times New Roman"/>
      <w:kern w:val="0"/>
      <w:sz w:val="24"/>
      <w:szCs w:val="24"/>
      <w:lang w:eastAsia="pl-PL"/>
      <w14:ligatures w14:val="none"/>
    </w:rPr>
  </w:style>
  <w:style w:type="paragraph" w:styleId="Spistreci4">
    <w:name w:val="toc 4"/>
    <w:basedOn w:val="Normalny"/>
    <w:next w:val="Normalny"/>
    <w:autoRedefine/>
    <w:rsid w:val="00C871C3"/>
    <w:pPr>
      <w:suppressAutoHyphens w:val="0"/>
      <w:overflowPunct/>
      <w:autoSpaceDE/>
      <w:ind w:left="720"/>
      <w:jc w:val="left"/>
      <w:textAlignment w:val="auto"/>
    </w:pPr>
    <w:rPr>
      <w:rFonts w:ascii="Calibri" w:hAnsi="Calibri" w:cs="Calibri"/>
      <w:sz w:val="18"/>
      <w:szCs w:val="18"/>
      <w:lang w:eastAsia="pl-PL"/>
    </w:rPr>
  </w:style>
  <w:style w:type="paragraph" w:styleId="Spistreci5">
    <w:name w:val="toc 5"/>
    <w:basedOn w:val="Normalny"/>
    <w:next w:val="Normalny"/>
    <w:autoRedefine/>
    <w:rsid w:val="00C871C3"/>
    <w:pPr>
      <w:suppressAutoHyphens w:val="0"/>
      <w:overflowPunct/>
      <w:autoSpaceDE/>
      <w:ind w:left="960"/>
      <w:jc w:val="left"/>
      <w:textAlignment w:val="auto"/>
    </w:pPr>
    <w:rPr>
      <w:rFonts w:ascii="Calibri" w:hAnsi="Calibri" w:cs="Calibri"/>
      <w:sz w:val="18"/>
      <w:szCs w:val="18"/>
      <w:lang w:eastAsia="pl-PL"/>
    </w:rPr>
  </w:style>
  <w:style w:type="paragraph" w:styleId="Spistreci6">
    <w:name w:val="toc 6"/>
    <w:basedOn w:val="Normalny"/>
    <w:next w:val="Normalny"/>
    <w:autoRedefine/>
    <w:rsid w:val="00C871C3"/>
    <w:pPr>
      <w:suppressAutoHyphens w:val="0"/>
      <w:overflowPunct/>
      <w:autoSpaceDE/>
      <w:ind w:left="1200"/>
      <w:jc w:val="left"/>
      <w:textAlignment w:val="auto"/>
    </w:pPr>
    <w:rPr>
      <w:rFonts w:ascii="Calibri" w:hAnsi="Calibri" w:cs="Calibri"/>
      <w:sz w:val="18"/>
      <w:szCs w:val="18"/>
      <w:lang w:eastAsia="pl-PL"/>
    </w:rPr>
  </w:style>
  <w:style w:type="paragraph" w:styleId="Spistreci7">
    <w:name w:val="toc 7"/>
    <w:basedOn w:val="Normalny"/>
    <w:next w:val="Normalny"/>
    <w:autoRedefine/>
    <w:rsid w:val="00C871C3"/>
    <w:pPr>
      <w:suppressAutoHyphens w:val="0"/>
      <w:overflowPunct/>
      <w:autoSpaceDE/>
      <w:ind w:left="1440"/>
      <w:jc w:val="left"/>
      <w:textAlignment w:val="auto"/>
    </w:pPr>
    <w:rPr>
      <w:rFonts w:ascii="Calibri" w:hAnsi="Calibri" w:cs="Calibri"/>
      <w:sz w:val="18"/>
      <w:szCs w:val="18"/>
      <w:lang w:eastAsia="pl-PL"/>
    </w:rPr>
  </w:style>
  <w:style w:type="paragraph" w:styleId="Spistreci8">
    <w:name w:val="toc 8"/>
    <w:basedOn w:val="Normalny"/>
    <w:next w:val="Normalny"/>
    <w:autoRedefine/>
    <w:rsid w:val="00C871C3"/>
    <w:pPr>
      <w:suppressAutoHyphens w:val="0"/>
      <w:overflowPunct/>
      <w:autoSpaceDE/>
      <w:ind w:left="1680"/>
      <w:jc w:val="left"/>
      <w:textAlignment w:val="auto"/>
    </w:pPr>
    <w:rPr>
      <w:rFonts w:ascii="Calibri" w:hAnsi="Calibri" w:cs="Calibri"/>
      <w:sz w:val="18"/>
      <w:szCs w:val="18"/>
      <w:lang w:eastAsia="pl-PL"/>
    </w:rPr>
  </w:style>
  <w:style w:type="paragraph" w:styleId="Spistreci9">
    <w:name w:val="toc 9"/>
    <w:basedOn w:val="Normalny"/>
    <w:next w:val="Normalny"/>
    <w:autoRedefine/>
    <w:rsid w:val="00C871C3"/>
    <w:pPr>
      <w:suppressAutoHyphens w:val="0"/>
      <w:overflowPunct/>
      <w:autoSpaceDE/>
      <w:ind w:left="1920"/>
      <w:jc w:val="left"/>
      <w:textAlignment w:val="auto"/>
    </w:pPr>
    <w:rPr>
      <w:rFonts w:ascii="Calibri" w:hAnsi="Calibri" w:cs="Calibri"/>
      <w:sz w:val="18"/>
      <w:szCs w:val="18"/>
      <w:lang w:eastAsia="pl-PL"/>
    </w:rPr>
  </w:style>
  <w:style w:type="paragraph" w:styleId="Legenda">
    <w:name w:val="caption"/>
    <w:basedOn w:val="Normalny"/>
    <w:next w:val="Normalny"/>
    <w:uiPriority w:val="99"/>
    <w:qFormat/>
    <w:rsid w:val="00C871C3"/>
    <w:pPr>
      <w:suppressAutoHyphens w:val="0"/>
      <w:overflowPunct/>
      <w:autoSpaceDE/>
      <w:textAlignment w:val="auto"/>
    </w:pPr>
    <w:rPr>
      <w:rFonts w:ascii="Arial" w:hAnsi="Arial" w:cs="Arial"/>
      <w:b/>
      <w:bCs/>
      <w:sz w:val="20"/>
      <w:lang w:eastAsia="pl-PL"/>
    </w:rPr>
  </w:style>
  <w:style w:type="character" w:styleId="Odwoaniedokomentarza">
    <w:name w:val="annotation reference"/>
    <w:uiPriority w:val="99"/>
    <w:semiHidden/>
    <w:rsid w:val="00C871C3"/>
    <w:rPr>
      <w:rFonts w:cs="Times New Roman"/>
      <w:sz w:val="16"/>
      <w:szCs w:val="16"/>
    </w:rPr>
  </w:style>
  <w:style w:type="paragraph" w:styleId="Tematkomentarza">
    <w:name w:val="annotation subject"/>
    <w:basedOn w:val="Tekstkomentarza"/>
    <w:next w:val="Tekstkomentarza"/>
    <w:link w:val="TematkomentarzaZnak2"/>
    <w:uiPriority w:val="99"/>
    <w:rsid w:val="00C871C3"/>
    <w:rPr>
      <w:b/>
      <w:bCs/>
    </w:rPr>
  </w:style>
  <w:style w:type="character" w:customStyle="1" w:styleId="TematkomentarzaZnak">
    <w:name w:val="Temat komentarza Znak"/>
    <w:basedOn w:val="TekstkomentarzaZnak"/>
    <w:uiPriority w:val="99"/>
    <w:rsid w:val="00C871C3"/>
    <w:rPr>
      <w:rFonts w:ascii="Arial" w:eastAsia="Calibri" w:hAnsi="Arial" w:cs="Times New Roman"/>
      <w:b/>
      <w:bCs/>
      <w:kern w:val="0"/>
      <w:sz w:val="20"/>
      <w:szCs w:val="20"/>
      <w:lang w:eastAsia="pl-PL"/>
      <w14:ligatures w14:val="none"/>
    </w:rPr>
  </w:style>
  <w:style w:type="character" w:customStyle="1" w:styleId="TematkomentarzaZnak2">
    <w:name w:val="Temat komentarza Znak2"/>
    <w:link w:val="Tematkomentarza"/>
    <w:uiPriority w:val="99"/>
    <w:locked/>
    <w:rsid w:val="00C871C3"/>
    <w:rPr>
      <w:rFonts w:ascii="Arial" w:eastAsia="Calibri" w:hAnsi="Arial" w:cs="Times New Roman"/>
      <w:b/>
      <w:bCs/>
      <w:kern w:val="0"/>
      <w:sz w:val="20"/>
      <w:szCs w:val="20"/>
      <w:lang w:eastAsia="pl-PL"/>
      <w14:ligatures w14:val="none"/>
    </w:rPr>
  </w:style>
  <w:style w:type="character" w:customStyle="1" w:styleId="TematkomentarzaZnak1">
    <w:name w:val="Temat komentarza Znak1"/>
    <w:uiPriority w:val="99"/>
    <w:rsid w:val="00C871C3"/>
    <w:rPr>
      <w:rFonts w:ascii="Arial" w:hAnsi="Arial" w:cs="Arial"/>
      <w:b/>
      <w:bCs/>
      <w:sz w:val="20"/>
      <w:szCs w:val="20"/>
      <w:lang w:eastAsia="pl-PL"/>
    </w:rPr>
  </w:style>
  <w:style w:type="paragraph" w:customStyle="1" w:styleId="Standard0">
    <w:name w:val="Standard"/>
    <w:qFormat/>
    <w:rsid w:val="00C871C3"/>
    <w:pPr>
      <w:widowControl w:val="0"/>
      <w:autoSpaceDE w:val="0"/>
      <w:autoSpaceDN w:val="0"/>
      <w:spacing w:after="80" w:line="240" w:lineRule="auto"/>
    </w:pPr>
    <w:rPr>
      <w:rFonts w:ascii="Times New Roman" w:eastAsia="Times New Roman" w:hAnsi="Times New Roman" w:cs="Times New Roman"/>
      <w:kern w:val="0"/>
      <w:sz w:val="24"/>
      <w:szCs w:val="24"/>
      <w:lang w:eastAsia="pl-PL"/>
      <w14:ligatures w14:val="none"/>
    </w:rPr>
  </w:style>
  <w:style w:type="character" w:customStyle="1" w:styleId="ZnakZnakZnak">
    <w:name w:val="Znak Znak Znak"/>
    <w:uiPriority w:val="99"/>
    <w:locked/>
    <w:rsid w:val="00C871C3"/>
    <w:rPr>
      <w:rFonts w:ascii="Consolas" w:hAnsi="Consolas" w:cs="Consolas"/>
      <w:sz w:val="21"/>
      <w:szCs w:val="21"/>
      <w:lang w:eastAsia="pl-PL"/>
    </w:rPr>
  </w:style>
  <w:style w:type="paragraph" w:customStyle="1" w:styleId="Bezodstpw11">
    <w:name w:val="Bez odstępów11"/>
    <w:qFormat/>
    <w:rsid w:val="00C871C3"/>
    <w:pPr>
      <w:spacing w:after="80" w:line="240" w:lineRule="auto"/>
      <w:ind w:left="284"/>
    </w:pPr>
    <w:rPr>
      <w:rFonts w:ascii="Times New Roman" w:eastAsia="Times New Roman" w:hAnsi="Times New Roman" w:cs="Times New Roman"/>
      <w:kern w:val="0"/>
      <w:sz w:val="24"/>
      <w:szCs w:val="24"/>
      <w:lang w:eastAsia="pl-PL"/>
      <w14:ligatures w14:val="none"/>
    </w:rPr>
  </w:style>
  <w:style w:type="paragraph" w:customStyle="1" w:styleId="Nagwekspisutreci11">
    <w:name w:val="Nagłówek spisu treści11"/>
    <w:basedOn w:val="Nagwek1"/>
    <w:next w:val="Normalny"/>
    <w:rsid w:val="00C871C3"/>
    <w:pPr>
      <w:keepLines/>
      <w:spacing w:before="480" w:line="276" w:lineRule="auto"/>
      <w:jc w:val="left"/>
      <w:outlineLvl w:val="9"/>
    </w:pPr>
    <w:rPr>
      <w:rFonts w:ascii="Cambria" w:eastAsia="Calibri" w:hAnsi="Cambria" w:cs="Cambria"/>
      <w:color w:val="365F91"/>
      <w:sz w:val="28"/>
      <w:szCs w:val="28"/>
      <w:lang w:eastAsia="en-US"/>
    </w:rPr>
  </w:style>
  <w:style w:type="character" w:customStyle="1" w:styleId="CommentSubjectChar1">
    <w:name w:val="Comment Subject Char1"/>
    <w:uiPriority w:val="99"/>
    <w:rsid w:val="00C871C3"/>
    <w:rPr>
      <w:rFonts w:ascii="Arial" w:hAnsi="Arial" w:cs="Arial"/>
      <w:b/>
      <w:bCs/>
      <w:sz w:val="20"/>
      <w:szCs w:val="20"/>
      <w:lang w:eastAsia="pl-PL"/>
    </w:rPr>
  </w:style>
  <w:style w:type="paragraph" w:customStyle="1" w:styleId="Akapitzlist2">
    <w:name w:val="Akapit z listą2"/>
    <w:basedOn w:val="Normalny"/>
    <w:qFormat/>
    <w:rsid w:val="00C871C3"/>
    <w:pPr>
      <w:suppressAutoHyphens w:val="0"/>
      <w:overflowPunct/>
      <w:autoSpaceDE/>
      <w:spacing w:before="100" w:beforeAutospacing="1" w:after="100" w:afterAutospacing="1"/>
      <w:jc w:val="left"/>
      <w:textAlignment w:val="auto"/>
    </w:pPr>
    <w:rPr>
      <w:szCs w:val="24"/>
      <w:lang w:eastAsia="pl-PL"/>
    </w:rPr>
  </w:style>
  <w:style w:type="paragraph" w:customStyle="1" w:styleId="normaltableau">
    <w:name w:val="normal_tableau"/>
    <w:basedOn w:val="Normalny"/>
    <w:uiPriority w:val="99"/>
    <w:rsid w:val="00C871C3"/>
    <w:pPr>
      <w:suppressAutoHyphens w:val="0"/>
      <w:overflowPunct/>
      <w:autoSpaceDE/>
      <w:spacing w:before="120" w:after="120"/>
      <w:textAlignment w:val="auto"/>
    </w:pPr>
    <w:rPr>
      <w:rFonts w:ascii="Optima" w:hAnsi="Optima" w:cs="Optima"/>
      <w:sz w:val="22"/>
      <w:szCs w:val="22"/>
      <w:lang w:val="en-GB" w:eastAsia="pl-PL"/>
    </w:rPr>
  </w:style>
  <w:style w:type="paragraph" w:customStyle="1" w:styleId="punkt1">
    <w:name w:val="punkt1"/>
    <w:basedOn w:val="Normalny"/>
    <w:uiPriority w:val="99"/>
    <w:rsid w:val="00C871C3"/>
    <w:pPr>
      <w:overflowPunct/>
      <w:autoSpaceDE/>
      <w:spacing w:line="360" w:lineRule="auto"/>
      <w:ind w:left="567" w:hanging="567"/>
      <w:textAlignment w:val="auto"/>
    </w:pPr>
    <w:rPr>
      <w:rFonts w:ascii="Tahoma" w:hAnsi="Tahoma" w:cs="Tahoma"/>
      <w:szCs w:val="24"/>
    </w:rPr>
  </w:style>
  <w:style w:type="paragraph" w:customStyle="1" w:styleId="CharCharChar1ZnakZnak">
    <w:name w:val="Char Char Char1 Znak Znak"/>
    <w:aliases w:val="Char Char Char1 Znak Znak Znak Znak"/>
    <w:basedOn w:val="Normalny"/>
    <w:rsid w:val="00C871C3"/>
    <w:pPr>
      <w:suppressAutoHyphens w:val="0"/>
      <w:overflowPunct/>
      <w:autoSpaceDE/>
      <w:spacing w:after="160" w:line="240" w:lineRule="exact"/>
      <w:jc w:val="left"/>
      <w:textAlignment w:val="auto"/>
    </w:pPr>
    <w:rPr>
      <w:rFonts w:ascii="Tahoma" w:hAnsi="Tahoma" w:cs="Tahoma"/>
      <w:sz w:val="20"/>
      <w:lang w:val="en-US" w:eastAsia="en-US"/>
    </w:rPr>
  </w:style>
  <w:style w:type="paragraph" w:customStyle="1" w:styleId="CharCharChar1Znak">
    <w:name w:val="Char Char Char1 Znak"/>
    <w:aliases w:val="Char Char Char1 Znak Znak Znak"/>
    <w:basedOn w:val="Normalny"/>
    <w:uiPriority w:val="99"/>
    <w:rsid w:val="00C871C3"/>
    <w:pPr>
      <w:suppressAutoHyphens w:val="0"/>
      <w:overflowPunct/>
      <w:autoSpaceDE/>
      <w:spacing w:after="160" w:line="240" w:lineRule="exact"/>
      <w:jc w:val="left"/>
      <w:textAlignment w:val="auto"/>
    </w:pPr>
    <w:rPr>
      <w:rFonts w:ascii="Tahoma" w:hAnsi="Tahoma" w:cs="Tahoma"/>
      <w:sz w:val="20"/>
      <w:lang w:val="en-US" w:eastAsia="en-US"/>
    </w:rPr>
  </w:style>
  <w:style w:type="paragraph" w:customStyle="1" w:styleId="Textbody">
    <w:name w:val="Text body"/>
    <w:basedOn w:val="Standard0"/>
    <w:uiPriority w:val="99"/>
    <w:rsid w:val="00C871C3"/>
    <w:pPr>
      <w:widowControl/>
      <w:tabs>
        <w:tab w:val="left" w:pos="340"/>
        <w:tab w:val="left" w:pos="396"/>
        <w:tab w:val="left" w:pos="510"/>
        <w:tab w:val="left" w:pos="680"/>
        <w:tab w:val="left" w:pos="793"/>
        <w:tab w:val="left" w:pos="2154"/>
        <w:tab w:val="left" w:pos="2381"/>
        <w:tab w:val="left" w:pos="3742"/>
        <w:tab w:val="left" w:pos="4082"/>
      </w:tabs>
      <w:suppressAutoHyphens/>
      <w:autoSpaceDE/>
      <w:spacing w:after="120"/>
      <w:jc w:val="both"/>
      <w:textAlignment w:val="baseline"/>
    </w:pPr>
    <w:rPr>
      <w:rFonts w:ascii="Arial Narrow" w:eastAsia="Calibri" w:hAnsi="Arial Narrow" w:cs="Arial Narrow"/>
      <w:kern w:val="3"/>
      <w:lang w:val="de-DE" w:eastAsia="ja-JP"/>
    </w:rPr>
  </w:style>
  <w:style w:type="paragraph" w:customStyle="1" w:styleId="Akapitzlist3">
    <w:name w:val="Akapit z listą3"/>
    <w:basedOn w:val="Normalny"/>
    <w:uiPriority w:val="99"/>
    <w:qFormat/>
    <w:rsid w:val="00C871C3"/>
    <w:pPr>
      <w:suppressAutoHyphens w:val="0"/>
      <w:overflowPunct/>
      <w:autoSpaceDE/>
      <w:ind w:left="708"/>
      <w:textAlignment w:val="auto"/>
    </w:pPr>
    <w:rPr>
      <w:rFonts w:ascii="Arial" w:hAnsi="Arial" w:cs="Arial"/>
      <w:szCs w:val="24"/>
      <w:lang w:eastAsia="pl-PL"/>
    </w:rPr>
  </w:style>
  <w:style w:type="character" w:customStyle="1" w:styleId="caps">
    <w:name w:val="caps"/>
    <w:rsid w:val="00C871C3"/>
    <w:rPr>
      <w:rFonts w:cs="Times New Roman"/>
    </w:rPr>
  </w:style>
  <w:style w:type="paragraph" w:customStyle="1" w:styleId="punkt2">
    <w:name w:val="punkt2"/>
    <w:basedOn w:val="pkt"/>
    <w:uiPriority w:val="99"/>
    <w:rsid w:val="00C871C3"/>
    <w:pPr>
      <w:suppressAutoHyphens/>
      <w:spacing w:before="0" w:after="0" w:line="360" w:lineRule="auto"/>
      <w:ind w:left="1078" w:hanging="284"/>
    </w:pPr>
    <w:rPr>
      <w:rFonts w:ascii="Tahoma" w:hAnsi="Tahoma" w:cs="Tahoma"/>
      <w:lang w:eastAsia="ar-SA"/>
    </w:rPr>
  </w:style>
  <w:style w:type="paragraph" w:customStyle="1" w:styleId="Akapitzlist31">
    <w:name w:val="Akapit z listą31"/>
    <w:basedOn w:val="Normalny"/>
    <w:qFormat/>
    <w:rsid w:val="00C871C3"/>
    <w:pPr>
      <w:suppressAutoHyphens w:val="0"/>
      <w:overflowPunct/>
      <w:autoSpaceDE/>
      <w:ind w:left="708"/>
      <w:jc w:val="left"/>
      <w:textAlignment w:val="auto"/>
    </w:pPr>
    <w:rPr>
      <w:rFonts w:ascii="Arial" w:eastAsia="Calibri" w:hAnsi="Arial" w:cs="Arial"/>
      <w:szCs w:val="24"/>
      <w:lang w:eastAsia="pl-PL"/>
    </w:rPr>
  </w:style>
  <w:style w:type="paragraph" w:customStyle="1" w:styleId="Domylny">
    <w:name w:val="Domyślny"/>
    <w:basedOn w:val="Normalny"/>
    <w:uiPriority w:val="99"/>
    <w:rsid w:val="00C871C3"/>
    <w:pPr>
      <w:overflowPunct/>
      <w:autoSpaceDE/>
      <w:spacing w:line="360" w:lineRule="auto"/>
      <w:textAlignment w:val="auto"/>
    </w:pPr>
    <w:rPr>
      <w:rFonts w:ascii="Tahoma" w:eastAsia="Calibri" w:hAnsi="Tahoma" w:cs="Tahoma"/>
      <w:szCs w:val="24"/>
    </w:rPr>
  </w:style>
  <w:style w:type="paragraph" w:customStyle="1" w:styleId="Poprawka1">
    <w:name w:val="Poprawka1"/>
    <w:hidden/>
    <w:uiPriority w:val="99"/>
    <w:rsid w:val="00C871C3"/>
    <w:pPr>
      <w:spacing w:after="80" w:line="240" w:lineRule="auto"/>
    </w:pPr>
    <w:rPr>
      <w:rFonts w:ascii="Arial" w:eastAsia="Times New Roman" w:hAnsi="Arial" w:cs="Arial"/>
      <w:kern w:val="0"/>
      <w:sz w:val="24"/>
      <w:szCs w:val="24"/>
      <w:lang w:eastAsia="pl-PL"/>
      <w14:ligatures w14:val="none"/>
    </w:rPr>
  </w:style>
  <w:style w:type="table" w:styleId="Tabela-Siatka">
    <w:name w:val="Table Grid"/>
    <w:basedOn w:val="Standardowy"/>
    <w:rsid w:val="00C871C3"/>
    <w:pPr>
      <w:spacing w:after="0" w:line="240" w:lineRule="auto"/>
      <w:jc w:val="both"/>
    </w:pPr>
    <w:rPr>
      <w:rFonts w:ascii="Calibri" w:eastAsia="Times New Roman" w:hAnsi="Calibri" w:cs="Calibri"/>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aliases w:val="Numerowanie,List Paragraph,L1,2 heading,A_wyliczenie,K-P_odwolanie,maz_wyliczenie,opis dzialania,Akapit z listą BS,Kolorowa lista — akcent 11,Bullets,CW_Lista,sw tekst,normalny tekst,Obiekt,BulletC,NOWY,List Paragraph1,Bulleted list,lp1,l"/>
    <w:basedOn w:val="Normalny"/>
    <w:link w:val="AkapitzlistZnak"/>
    <w:qFormat/>
    <w:rsid w:val="00C871C3"/>
    <w:pPr>
      <w:suppressAutoHyphens w:val="0"/>
      <w:overflowPunct/>
      <w:autoSpaceDE/>
      <w:ind w:left="720"/>
      <w:contextualSpacing/>
      <w:textAlignment w:val="auto"/>
    </w:pPr>
    <w:rPr>
      <w:rFonts w:ascii="Arial" w:hAnsi="Arial"/>
      <w:szCs w:val="24"/>
    </w:rPr>
  </w:style>
  <w:style w:type="paragraph" w:customStyle="1" w:styleId="Blockquote">
    <w:name w:val="Blockquote"/>
    <w:basedOn w:val="Normalny"/>
    <w:rsid w:val="00C871C3"/>
    <w:pPr>
      <w:suppressAutoHyphens w:val="0"/>
      <w:overflowPunct/>
      <w:autoSpaceDE/>
      <w:spacing w:before="100" w:after="100"/>
      <w:ind w:left="360" w:right="360"/>
      <w:jc w:val="left"/>
      <w:textAlignment w:val="auto"/>
    </w:pPr>
    <w:rPr>
      <w:rFonts w:eastAsia="Calibri"/>
      <w:lang w:eastAsia="pl-PL"/>
    </w:rPr>
  </w:style>
  <w:style w:type="paragraph" w:customStyle="1" w:styleId="Standardowy0">
    <w:name w:val="Standardowy.+"/>
    <w:rsid w:val="00C871C3"/>
    <w:pPr>
      <w:suppressAutoHyphens/>
      <w:autoSpaceDE w:val="0"/>
      <w:spacing w:after="80" w:line="240" w:lineRule="auto"/>
    </w:pPr>
    <w:rPr>
      <w:rFonts w:ascii="Arial" w:eastAsia="Calibri" w:hAnsi="Arial" w:cs="Times New Roman"/>
      <w:kern w:val="0"/>
      <w:sz w:val="20"/>
      <w:szCs w:val="20"/>
      <w14:ligatures w14:val="none"/>
    </w:rPr>
  </w:style>
  <w:style w:type="paragraph" w:customStyle="1" w:styleId="Akapitzlist4">
    <w:name w:val="Akapit z listą4"/>
    <w:basedOn w:val="Normalny"/>
    <w:link w:val="ListParagraphChar"/>
    <w:rsid w:val="00C871C3"/>
    <w:pPr>
      <w:suppressAutoHyphens w:val="0"/>
      <w:overflowPunct/>
      <w:autoSpaceDE/>
      <w:ind w:left="720"/>
      <w:contextualSpacing/>
      <w:textAlignment w:val="auto"/>
    </w:pPr>
    <w:rPr>
      <w:rFonts w:ascii="Arial" w:eastAsia="Calibri" w:hAnsi="Arial" w:cs="Arial"/>
      <w:szCs w:val="24"/>
      <w:lang w:eastAsia="pl-PL"/>
    </w:rPr>
  </w:style>
  <w:style w:type="paragraph" w:styleId="Tekstprzypisukocowego">
    <w:name w:val="endnote text"/>
    <w:basedOn w:val="Normalny"/>
    <w:link w:val="TekstprzypisukocowegoZnak"/>
    <w:uiPriority w:val="99"/>
    <w:unhideWhenUsed/>
    <w:rsid w:val="00C871C3"/>
    <w:pPr>
      <w:suppressAutoHyphens w:val="0"/>
      <w:overflowPunct/>
      <w:autoSpaceDE/>
      <w:textAlignment w:val="auto"/>
    </w:pPr>
    <w:rPr>
      <w:rFonts w:ascii="Arial" w:hAnsi="Arial"/>
      <w:sz w:val="20"/>
    </w:rPr>
  </w:style>
  <w:style w:type="character" w:customStyle="1" w:styleId="TekstprzypisukocowegoZnak">
    <w:name w:val="Tekst przypisu końcowego Znak"/>
    <w:basedOn w:val="Domylnaczcionkaakapitu"/>
    <w:link w:val="Tekstprzypisukocowego"/>
    <w:uiPriority w:val="99"/>
    <w:rsid w:val="00C871C3"/>
    <w:rPr>
      <w:rFonts w:ascii="Arial" w:eastAsia="Times New Roman" w:hAnsi="Arial" w:cs="Times New Roman"/>
      <w:kern w:val="0"/>
      <w:sz w:val="20"/>
      <w:szCs w:val="20"/>
      <w:lang w:eastAsia="ar-SA"/>
      <w14:ligatures w14:val="none"/>
    </w:rPr>
  </w:style>
  <w:style w:type="character" w:styleId="Odwoanieprzypisukocowego">
    <w:name w:val="endnote reference"/>
    <w:uiPriority w:val="99"/>
    <w:unhideWhenUsed/>
    <w:rsid w:val="00C871C3"/>
    <w:rPr>
      <w:vertAlign w:val="superscript"/>
    </w:rPr>
  </w:style>
  <w:style w:type="paragraph" w:styleId="Bezodstpw">
    <w:name w:val="No Spacing"/>
    <w:uiPriority w:val="1"/>
    <w:qFormat/>
    <w:rsid w:val="00C871C3"/>
    <w:pPr>
      <w:spacing w:after="80" w:line="240" w:lineRule="auto"/>
      <w:ind w:left="284"/>
    </w:pPr>
    <w:rPr>
      <w:rFonts w:ascii="Times New Roman" w:eastAsia="Times New Roman" w:hAnsi="Times New Roman" w:cs="Times New Roman"/>
      <w:kern w:val="0"/>
      <w:sz w:val="24"/>
      <w:szCs w:val="24"/>
      <w:lang w:eastAsia="pl-PL"/>
      <w14:ligatures w14:val="none"/>
    </w:rPr>
  </w:style>
  <w:style w:type="paragraph" w:customStyle="1" w:styleId="Akapitzlist5">
    <w:name w:val="Akapit z listą5"/>
    <w:basedOn w:val="Normalny"/>
    <w:qFormat/>
    <w:rsid w:val="00C871C3"/>
    <w:pPr>
      <w:suppressAutoHyphens w:val="0"/>
      <w:overflowPunct/>
      <w:autoSpaceDE/>
      <w:ind w:left="720"/>
      <w:contextualSpacing/>
      <w:textAlignment w:val="auto"/>
    </w:pPr>
    <w:rPr>
      <w:rFonts w:ascii="Arial" w:hAnsi="Arial" w:cs="Arial"/>
      <w:szCs w:val="24"/>
      <w:lang w:eastAsia="pl-PL"/>
    </w:rPr>
  </w:style>
  <w:style w:type="character" w:customStyle="1" w:styleId="labelastextbox1">
    <w:name w:val="labelastextbox1"/>
    <w:rsid w:val="00C871C3"/>
    <w:rPr>
      <w:b/>
      <w:bCs/>
      <w:color w:val="097CC9"/>
    </w:rPr>
  </w:style>
  <w:style w:type="paragraph" w:customStyle="1" w:styleId="Styl1">
    <w:name w:val="Styl1"/>
    <w:basedOn w:val="Normalny"/>
    <w:link w:val="Styl1Znak"/>
    <w:rsid w:val="00C871C3"/>
    <w:pPr>
      <w:numPr>
        <w:ilvl w:val="1"/>
        <w:numId w:val="2"/>
      </w:numPr>
      <w:suppressAutoHyphens w:val="0"/>
      <w:overflowPunct/>
      <w:autoSpaceDE/>
      <w:spacing w:after="120"/>
      <w:ind w:left="567" w:hanging="567"/>
      <w:textAlignment w:val="auto"/>
    </w:pPr>
    <w:rPr>
      <w:rFonts w:ascii="Arial" w:hAnsi="Arial"/>
      <w:sz w:val="22"/>
      <w:szCs w:val="22"/>
    </w:rPr>
  </w:style>
  <w:style w:type="paragraph" w:customStyle="1" w:styleId="SIWZ1">
    <w:name w:val="SIWZ 1."/>
    <w:basedOn w:val="StandardZnak"/>
    <w:link w:val="SIWZ1Znak"/>
    <w:qFormat/>
    <w:rsid w:val="00C871C3"/>
    <w:pPr>
      <w:numPr>
        <w:numId w:val="1"/>
      </w:numPr>
      <w:tabs>
        <w:tab w:val="left" w:pos="426"/>
      </w:tabs>
      <w:spacing w:after="120"/>
      <w:ind w:left="284" w:firstLine="0"/>
      <w:jc w:val="both"/>
    </w:pPr>
    <w:rPr>
      <w:rFonts w:ascii="Arial" w:hAnsi="Arial"/>
      <w:sz w:val="22"/>
      <w:szCs w:val="22"/>
    </w:rPr>
  </w:style>
  <w:style w:type="character" w:customStyle="1" w:styleId="Styl1Znak">
    <w:name w:val="Styl1 Znak"/>
    <w:link w:val="Styl1"/>
    <w:rsid w:val="00C871C3"/>
    <w:rPr>
      <w:rFonts w:ascii="Arial" w:eastAsia="Times New Roman" w:hAnsi="Arial" w:cs="Times New Roman"/>
      <w:kern w:val="0"/>
      <w:lang w:eastAsia="ar-SA"/>
      <w14:ligatures w14:val="none"/>
    </w:rPr>
  </w:style>
  <w:style w:type="paragraph" w:customStyle="1" w:styleId="siwz10">
    <w:name w:val="siwz 1)"/>
    <w:basedOn w:val="Akapitzlist"/>
    <w:link w:val="siwz1Znak0"/>
    <w:qFormat/>
    <w:rsid w:val="00C871C3"/>
    <w:pPr>
      <w:spacing w:after="120"/>
      <w:ind w:left="0"/>
      <w:contextualSpacing w:val="0"/>
    </w:pPr>
    <w:rPr>
      <w:sz w:val="22"/>
      <w:szCs w:val="22"/>
    </w:rPr>
  </w:style>
  <w:style w:type="character" w:customStyle="1" w:styleId="SIWZ1Znak">
    <w:name w:val="SIWZ 1. Znak"/>
    <w:link w:val="SIWZ1"/>
    <w:rsid w:val="00C871C3"/>
    <w:rPr>
      <w:rFonts w:ascii="Arial" w:eastAsia="Calibri" w:hAnsi="Arial" w:cs="Times New Roman"/>
      <w:kern w:val="0"/>
      <w:lang w:eastAsia="pl-PL"/>
      <w14:ligatures w14:val="none"/>
    </w:rPr>
  </w:style>
  <w:style w:type="paragraph" w:customStyle="1" w:styleId="SIWZa">
    <w:name w:val="SIWZ a)"/>
    <w:basedOn w:val="Normalny"/>
    <w:link w:val="SIWZaZnak"/>
    <w:qFormat/>
    <w:rsid w:val="00C871C3"/>
    <w:pPr>
      <w:tabs>
        <w:tab w:val="left" w:pos="1276"/>
      </w:tabs>
      <w:suppressAutoHyphens w:val="0"/>
      <w:overflowPunct/>
      <w:autoSpaceDE/>
      <w:spacing w:after="120"/>
      <w:textAlignment w:val="auto"/>
    </w:pPr>
    <w:rPr>
      <w:rFonts w:ascii="Arial" w:hAnsi="Arial"/>
      <w:sz w:val="22"/>
      <w:szCs w:val="22"/>
    </w:rPr>
  </w:style>
  <w:style w:type="character" w:customStyle="1" w:styleId="AkapitzlistZnak">
    <w:name w:val="Akapit z listą Znak"/>
    <w:aliases w:val="Numerowanie Znak,List Paragraph Znak,L1 Znak,2 heading Znak,A_wyliczenie Znak,K-P_odwolanie Znak,maz_wyliczenie Znak,opis dzialania Znak,Akapit z listą BS Znak,Kolorowa lista — akcent 11 Znak,Bullets Znak,CW_Lista Znak,sw tekst Znak"/>
    <w:link w:val="Akapitzlist"/>
    <w:qFormat/>
    <w:rsid w:val="00C871C3"/>
    <w:rPr>
      <w:rFonts w:ascii="Arial" w:eastAsia="Times New Roman" w:hAnsi="Arial" w:cs="Times New Roman"/>
      <w:kern w:val="0"/>
      <w:sz w:val="24"/>
      <w:szCs w:val="24"/>
      <w:lang w:eastAsia="ar-SA"/>
      <w14:ligatures w14:val="none"/>
    </w:rPr>
  </w:style>
  <w:style w:type="numbering" w:customStyle="1" w:styleId="WWNum301">
    <w:name w:val="WWNum301"/>
    <w:basedOn w:val="Bezlisty"/>
    <w:rsid w:val="00C871C3"/>
    <w:pPr>
      <w:numPr>
        <w:numId w:val="58"/>
      </w:numPr>
    </w:pPr>
  </w:style>
  <w:style w:type="character" w:customStyle="1" w:styleId="siwz1Znak0">
    <w:name w:val="siwz 1) Znak"/>
    <w:link w:val="siwz10"/>
    <w:rsid w:val="00C871C3"/>
    <w:rPr>
      <w:rFonts w:ascii="Arial" w:eastAsia="Times New Roman" w:hAnsi="Arial" w:cs="Times New Roman"/>
      <w:kern w:val="0"/>
      <w:lang w:eastAsia="ar-SA"/>
      <w14:ligatures w14:val="none"/>
    </w:rPr>
  </w:style>
  <w:style w:type="character" w:customStyle="1" w:styleId="SIWZaZnak">
    <w:name w:val="SIWZ a) Znak"/>
    <w:link w:val="SIWZa"/>
    <w:rsid w:val="00C871C3"/>
    <w:rPr>
      <w:rFonts w:ascii="Arial" w:eastAsia="Times New Roman" w:hAnsi="Arial" w:cs="Times New Roman"/>
      <w:kern w:val="0"/>
      <w:lang w:eastAsia="ar-SA"/>
      <w14:ligatures w14:val="none"/>
    </w:rPr>
  </w:style>
  <w:style w:type="paragraph" w:customStyle="1" w:styleId="Annexetitre">
    <w:name w:val="Annexe titre"/>
    <w:basedOn w:val="Normalny"/>
    <w:next w:val="Normalny"/>
    <w:rsid w:val="00C871C3"/>
    <w:pPr>
      <w:suppressAutoHyphens w:val="0"/>
      <w:overflowPunct/>
      <w:autoSpaceDE/>
      <w:spacing w:before="120" w:after="120"/>
      <w:jc w:val="center"/>
      <w:textAlignment w:val="auto"/>
    </w:pPr>
    <w:rPr>
      <w:rFonts w:eastAsia="Calibri"/>
      <w:b/>
      <w:szCs w:val="22"/>
      <w:u w:val="single"/>
      <w:lang w:eastAsia="en-GB"/>
    </w:rPr>
  </w:style>
  <w:style w:type="paragraph" w:customStyle="1" w:styleId="Wyliczkreska">
    <w:name w:val="Wylicz_kreska"/>
    <w:basedOn w:val="Normalny"/>
    <w:rsid w:val="00C871C3"/>
    <w:pPr>
      <w:overflowPunct/>
      <w:autoSpaceDE/>
      <w:spacing w:line="360" w:lineRule="auto"/>
      <w:ind w:left="720" w:hanging="180"/>
      <w:jc w:val="left"/>
      <w:textAlignment w:val="auto"/>
    </w:pPr>
    <w:rPr>
      <w:lang w:val="en-US"/>
    </w:rPr>
  </w:style>
  <w:style w:type="paragraph" w:customStyle="1" w:styleId="WW-Zwykytekst">
    <w:name w:val="WW-Zwykły tekst"/>
    <w:basedOn w:val="Normalny"/>
    <w:rsid w:val="00C871C3"/>
    <w:pPr>
      <w:overflowPunct/>
      <w:autoSpaceDE/>
      <w:jc w:val="left"/>
      <w:textAlignment w:val="auto"/>
    </w:pPr>
    <w:rPr>
      <w:rFonts w:ascii="Courier New" w:hAnsi="Courier New"/>
      <w:sz w:val="20"/>
    </w:rPr>
  </w:style>
  <w:style w:type="numbering" w:customStyle="1" w:styleId="WWNum3011">
    <w:name w:val="WWNum3011"/>
    <w:basedOn w:val="Bezlisty"/>
    <w:rsid w:val="00C871C3"/>
  </w:style>
  <w:style w:type="numbering" w:customStyle="1" w:styleId="WWNum301111">
    <w:name w:val="WWNum301111"/>
    <w:basedOn w:val="Bezlisty"/>
    <w:rsid w:val="00C871C3"/>
    <w:pPr>
      <w:numPr>
        <w:numId w:val="92"/>
      </w:numPr>
    </w:pPr>
  </w:style>
  <w:style w:type="paragraph" w:styleId="Tekstpodstawowywcity2">
    <w:name w:val="Body Text Indent 2"/>
    <w:basedOn w:val="Normalny"/>
    <w:link w:val="Tekstpodstawowywcity2Znak"/>
    <w:rsid w:val="00C871C3"/>
    <w:pPr>
      <w:suppressAutoHyphens w:val="0"/>
      <w:overflowPunct/>
      <w:autoSpaceDE/>
      <w:ind w:left="142" w:hanging="142"/>
      <w:jc w:val="left"/>
      <w:textAlignment w:val="auto"/>
    </w:pPr>
    <w:rPr>
      <w:b/>
      <w:sz w:val="20"/>
      <w:lang w:eastAsia="pl-PL"/>
    </w:rPr>
  </w:style>
  <w:style w:type="character" w:customStyle="1" w:styleId="Tekstpodstawowywcity2Znak">
    <w:name w:val="Tekst podstawowy wcięty 2 Znak"/>
    <w:basedOn w:val="Domylnaczcionkaakapitu"/>
    <w:link w:val="Tekstpodstawowywcity2"/>
    <w:rsid w:val="00C871C3"/>
    <w:rPr>
      <w:rFonts w:ascii="Times New Roman" w:eastAsia="Times New Roman" w:hAnsi="Times New Roman" w:cs="Times New Roman"/>
      <w:b/>
      <w:kern w:val="0"/>
      <w:sz w:val="20"/>
      <w:szCs w:val="20"/>
      <w:lang w:eastAsia="pl-PL"/>
      <w14:ligatures w14:val="none"/>
    </w:rPr>
  </w:style>
  <w:style w:type="paragraph" w:customStyle="1" w:styleId="Tekstcofnity">
    <w:name w:val="Tekst_cofnięty"/>
    <w:basedOn w:val="Wyliczkreska"/>
    <w:rsid w:val="00C871C3"/>
    <w:pPr>
      <w:suppressAutoHyphens w:val="0"/>
      <w:ind w:left="540" w:firstLine="0"/>
    </w:pPr>
    <w:rPr>
      <w:lang w:eastAsia="pl-PL"/>
    </w:rPr>
  </w:style>
  <w:style w:type="paragraph" w:customStyle="1" w:styleId="Tekstpodstawowy31">
    <w:name w:val="Tekst podstawowy 31"/>
    <w:basedOn w:val="Normalny"/>
    <w:rsid w:val="00C871C3"/>
    <w:pPr>
      <w:overflowPunct/>
      <w:autoSpaceDE/>
      <w:textAlignment w:val="auto"/>
    </w:pPr>
    <w:rPr>
      <w:lang w:eastAsia="zh-CN"/>
    </w:rPr>
  </w:style>
  <w:style w:type="paragraph" w:customStyle="1" w:styleId="Tekstpodstawowywcity21">
    <w:name w:val="Tekst podstawowy wcięty 21"/>
    <w:basedOn w:val="Normalny"/>
    <w:rsid w:val="00C871C3"/>
    <w:pPr>
      <w:overflowPunct/>
      <w:autoSpaceDE/>
      <w:ind w:right="-29" w:firstLine="426"/>
      <w:textAlignment w:val="auto"/>
    </w:pPr>
    <w:rPr>
      <w:sz w:val="28"/>
      <w:lang w:eastAsia="zh-CN"/>
    </w:rPr>
  </w:style>
  <w:style w:type="paragraph" w:styleId="Listapunktowana">
    <w:name w:val="List Bullet"/>
    <w:basedOn w:val="Normalny"/>
    <w:uiPriority w:val="99"/>
    <w:unhideWhenUsed/>
    <w:rsid w:val="00C871C3"/>
    <w:pPr>
      <w:numPr>
        <w:numId w:val="13"/>
      </w:numPr>
      <w:suppressAutoHyphens w:val="0"/>
      <w:overflowPunct/>
      <w:autoSpaceDE/>
      <w:contextualSpacing/>
      <w:jc w:val="left"/>
      <w:textAlignment w:val="auto"/>
    </w:pPr>
    <w:rPr>
      <w:sz w:val="20"/>
      <w:lang w:eastAsia="pl-PL"/>
    </w:rPr>
  </w:style>
  <w:style w:type="paragraph" w:styleId="Poprawka">
    <w:name w:val="Revision"/>
    <w:hidden/>
    <w:uiPriority w:val="99"/>
    <w:rsid w:val="00C871C3"/>
    <w:pPr>
      <w:spacing w:after="80" w:line="240" w:lineRule="auto"/>
    </w:pPr>
    <w:rPr>
      <w:rFonts w:ascii="Arial" w:eastAsia="Times New Roman" w:hAnsi="Arial" w:cs="Arial"/>
      <w:kern w:val="0"/>
      <w:sz w:val="24"/>
      <w:szCs w:val="24"/>
      <w:lang w:eastAsia="pl-PL"/>
      <w14:ligatures w14:val="none"/>
    </w:rPr>
  </w:style>
  <w:style w:type="numbering" w:customStyle="1" w:styleId="Bezlisty11">
    <w:name w:val="Bez listy11"/>
    <w:next w:val="Bezlisty"/>
    <w:uiPriority w:val="99"/>
    <w:semiHidden/>
    <w:unhideWhenUsed/>
    <w:rsid w:val="00C871C3"/>
  </w:style>
  <w:style w:type="character" w:customStyle="1" w:styleId="notranslate">
    <w:name w:val="notranslate"/>
    <w:basedOn w:val="Domylnaczcionkaakapitu"/>
    <w:rsid w:val="00C871C3"/>
  </w:style>
  <w:style w:type="numbering" w:customStyle="1" w:styleId="WWNum3011111">
    <w:name w:val="WWNum3011111"/>
    <w:basedOn w:val="Bezlisty"/>
    <w:rsid w:val="00C871C3"/>
  </w:style>
  <w:style w:type="numbering" w:customStyle="1" w:styleId="WWNum3012">
    <w:name w:val="WWNum3012"/>
    <w:basedOn w:val="Bezlisty"/>
    <w:rsid w:val="00C871C3"/>
  </w:style>
  <w:style w:type="numbering" w:customStyle="1" w:styleId="WWNum3011112">
    <w:name w:val="WWNum3011112"/>
    <w:basedOn w:val="Bezlisty"/>
    <w:rsid w:val="00C871C3"/>
  </w:style>
  <w:style w:type="numbering" w:customStyle="1" w:styleId="WWNum3013">
    <w:name w:val="WWNum3013"/>
    <w:basedOn w:val="Bezlisty"/>
    <w:rsid w:val="00C871C3"/>
  </w:style>
  <w:style w:type="numbering" w:customStyle="1" w:styleId="WWNum3011113">
    <w:name w:val="WWNum3011113"/>
    <w:basedOn w:val="Bezlisty"/>
    <w:rsid w:val="00C871C3"/>
  </w:style>
  <w:style w:type="numbering" w:customStyle="1" w:styleId="WWNum3014">
    <w:name w:val="WWNum3014"/>
    <w:basedOn w:val="Bezlisty"/>
    <w:rsid w:val="00C871C3"/>
  </w:style>
  <w:style w:type="character" w:customStyle="1" w:styleId="A3">
    <w:name w:val="A3"/>
    <w:uiPriority w:val="99"/>
    <w:rsid w:val="00C871C3"/>
    <w:rPr>
      <w:rFonts w:ascii="Gotham Book" w:hAnsi="Gotham Book" w:cs="Gotham Book"/>
      <w:color w:val="000000"/>
      <w:sz w:val="18"/>
      <w:szCs w:val="18"/>
    </w:rPr>
  </w:style>
  <w:style w:type="paragraph" w:styleId="HTML-wstpniesformatowany">
    <w:name w:val="HTML Preformatted"/>
    <w:basedOn w:val="Normalny"/>
    <w:link w:val="HTML-wstpniesformatowanyZnak"/>
    <w:uiPriority w:val="99"/>
    <w:unhideWhenUsed/>
    <w:rsid w:val="00C87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left"/>
      <w:textAlignment w:val="auto"/>
    </w:pPr>
    <w:rPr>
      <w:rFonts w:ascii="Courier New" w:hAnsi="Courier New"/>
      <w:sz w:val="20"/>
      <w:lang w:eastAsia="pl-PL"/>
    </w:rPr>
  </w:style>
  <w:style w:type="character" w:customStyle="1" w:styleId="HTML-wstpniesformatowanyZnak">
    <w:name w:val="HTML - wstępnie sformatowany Znak"/>
    <w:basedOn w:val="Domylnaczcionkaakapitu"/>
    <w:link w:val="HTML-wstpniesformatowany"/>
    <w:uiPriority w:val="99"/>
    <w:rsid w:val="00C871C3"/>
    <w:rPr>
      <w:rFonts w:ascii="Courier New" w:eastAsia="Times New Roman" w:hAnsi="Courier New" w:cs="Times New Roman"/>
      <w:kern w:val="0"/>
      <w:sz w:val="20"/>
      <w:szCs w:val="20"/>
      <w:lang w:eastAsia="pl-PL"/>
      <w14:ligatures w14:val="none"/>
    </w:rPr>
  </w:style>
  <w:style w:type="paragraph" w:styleId="Nagwekspisutreci">
    <w:name w:val="TOC Heading"/>
    <w:basedOn w:val="Nagwek1"/>
    <w:next w:val="Normalny"/>
    <w:uiPriority w:val="99"/>
    <w:qFormat/>
    <w:rsid w:val="00C871C3"/>
    <w:pPr>
      <w:keepLines/>
      <w:spacing w:before="480" w:line="276" w:lineRule="auto"/>
      <w:jc w:val="left"/>
      <w:outlineLvl w:val="9"/>
    </w:pPr>
    <w:rPr>
      <w:rFonts w:ascii="Cambria" w:hAnsi="Cambria"/>
      <w:color w:val="365F91"/>
      <w:sz w:val="28"/>
      <w:szCs w:val="28"/>
      <w:lang w:eastAsia="en-US"/>
    </w:rPr>
  </w:style>
  <w:style w:type="paragraph" w:customStyle="1" w:styleId="FR1">
    <w:name w:val="FR1"/>
    <w:rsid w:val="00C871C3"/>
    <w:pPr>
      <w:widowControl w:val="0"/>
      <w:autoSpaceDE w:val="0"/>
      <w:autoSpaceDN w:val="0"/>
      <w:adjustRightInd w:val="0"/>
      <w:spacing w:before="60" w:after="80" w:line="240" w:lineRule="auto"/>
      <w:ind w:right="6400" w:firstLine="1100"/>
    </w:pPr>
    <w:rPr>
      <w:rFonts w:ascii="Times New Roman" w:eastAsia="Times New Roman" w:hAnsi="Times New Roman" w:cs="Times New Roman"/>
      <w:kern w:val="0"/>
      <w:lang w:eastAsia="pl-PL"/>
      <w14:ligatures w14:val="none"/>
    </w:rPr>
  </w:style>
  <w:style w:type="paragraph" w:styleId="Tekstblokowy">
    <w:name w:val="Block Text"/>
    <w:basedOn w:val="Normalny"/>
    <w:rsid w:val="00C871C3"/>
    <w:pPr>
      <w:suppressAutoHyphens w:val="0"/>
      <w:overflowPunct/>
      <w:autoSpaceDE/>
      <w:ind w:left="1260" w:right="23" w:hanging="540"/>
      <w:textAlignment w:val="auto"/>
    </w:pPr>
    <w:rPr>
      <w:rFonts w:ascii="Tahoma" w:hAnsi="Tahoma"/>
      <w:sz w:val="22"/>
      <w:szCs w:val="24"/>
      <w:lang w:eastAsia="pl-PL"/>
    </w:rPr>
  </w:style>
  <w:style w:type="paragraph" w:styleId="Tekstpodstawowywcity3">
    <w:name w:val="Body Text Indent 3"/>
    <w:basedOn w:val="Normalny"/>
    <w:link w:val="Tekstpodstawowywcity3Znak"/>
    <w:rsid w:val="00C871C3"/>
    <w:pPr>
      <w:suppressAutoHyphens w:val="0"/>
      <w:overflowPunct/>
      <w:autoSpaceDE/>
      <w:ind w:left="1080" w:hanging="360"/>
      <w:textAlignment w:val="auto"/>
    </w:pPr>
    <w:rPr>
      <w:rFonts w:ascii="Tahoma" w:hAnsi="Tahoma"/>
      <w:sz w:val="22"/>
      <w:szCs w:val="24"/>
      <w:lang w:eastAsia="pl-PL"/>
    </w:rPr>
  </w:style>
  <w:style w:type="character" w:customStyle="1" w:styleId="Tekstpodstawowywcity3Znak">
    <w:name w:val="Tekst podstawowy wcięty 3 Znak"/>
    <w:basedOn w:val="Domylnaczcionkaakapitu"/>
    <w:link w:val="Tekstpodstawowywcity3"/>
    <w:rsid w:val="00C871C3"/>
    <w:rPr>
      <w:rFonts w:ascii="Tahoma" w:eastAsia="Times New Roman" w:hAnsi="Tahoma" w:cs="Times New Roman"/>
      <w:kern w:val="0"/>
      <w:szCs w:val="24"/>
      <w:lang w:eastAsia="pl-PL"/>
      <w14:ligatures w14:val="none"/>
    </w:rPr>
  </w:style>
  <w:style w:type="paragraph" w:styleId="Adresnakopercie">
    <w:name w:val="envelope address"/>
    <w:basedOn w:val="Normalny"/>
    <w:uiPriority w:val="99"/>
    <w:rsid w:val="00C871C3"/>
    <w:pPr>
      <w:framePr w:w="7920" w:h="1980" w:hRule="exact" w:hSpace="141" w:wrap="auto" w:hAnchor="page" w:xAlign="center" w:yAlign="bottom"/>
      <w:suppressAutoHyphens w:val="0"/>
      <w:overflowPunct/>
      <w:autoSpaceDE/>
      <w:ind w:left="2880"/>
      <w:jc w:val="left"/>
      <w:textAlignment w:val="auto"/>
    </w:pPr>
    <w:rPr>
      <w:rFonts w:ascii="Arial" w:hAnsi="Arial" w:cs="Arial"/>
      <w:szCs w:val="24"/>
      <w:lang w:eastAsia="pl-PL"/>
    </w:rPr>
  </w:style>
  <w:style w:type="paragraph" w:styleId="Adreszwrotnynakopercie">
    <w:name w:val="envelope return"/>
    <w:basedOn w:val="Normalny"/>
    <w:uiPriority w:val="99"/>
    <w:rsid w:val="00C871C3"/>
    <w:pPr>
      <w:suppressAutoHyphens w:val="0"/>
      <w:overflowPunct/>
      <w:autoSpaceDE/>
      <w:jc w:val="left"/>
      <w:textAlignment w:val="auto"/>
    </w:pPr>
    <w:rPr>
      <w:rFonts w:ascii="Arial" w:hAnsi="Arial" w:cs="Arial"/>
      <w:sz w:val="20"/>
      <w:lang w:eastAsia="pl-PL"/>
    </w:rPr>
  </w:style>
  <w:style w:type="paragraph" w:styleId="Data">
    <w:name w:val="Date"/>
    <w:basedOn w:val="Normalny"/>
    <w:next w:val="Normalny"/>
    <w:link w:val="DataZnak"/>
    <w:uiPriority w:val="99"/>
    <w:rsid w:val="00C871C3"/>
    <w:pPr>
      <w:suppressAutoHyphens w:val="0"/>
      <w:overflowPunct/>
      <w:autoSpaceDE/>
      <w:jc w:val="left"/>
      <w:textAlignment w:val="auto"/>
    </w:pPr>
    <w:rPr>
      <w:szCs w:val="24"/>
      <w:lang w:eastAsia="pl-PL"/>
    </w:rPr>
  </w:style>
  <w:style w:type="character" w:customStyle="1" w:styleId="DataZnak">
    <w:name w:val="Data Znak"/>
    <w:basedOn w:val="Domylnaczcionkaakapitu"/>
    <w:link w:val="Data"/>
    <w:uiPriority w:val="99"/>
    <w:rsid w:val="00C871C3"/>
    <w:rPr>
      <w:rFonts w:ascii="Times New Roman" w:eastAsia="Times New Roman" w:hAnsi="Times New Roman" w:cs="Times New Roman"/>
      <w:kern w:val="0"/>
      <w:sz w:val="24"/>
      <w:szCs w:val="24"/>
      <w:lang w:eastAsia="pl-PL"/>
      <w14:ligatures w14:val="none"/>
    </w:rPr>
  </w:style>
  <w:style w:type="paragraph" w:styleId="HTML-adres">
    <w:name w:val="HTML Address"/>
    <w:basedOn w:val="Normalny"/>
    <w:link w:val="HTML-adresZnak"/>
    <w:uiPriority w:val="99"/>
    <w:rsid w:val="00C871C3"/>
    <w:pPr>
      <w:suppressAutoHyphens w:val="0"/>
      <w:overflowPunct/>
      <w:autoSpaceDE/>
      <w:jc w:val="left"/>
      <w:textAlignment w:val="auto"/>
    </w:pPr>
    <w:rPr>
      <w:i/>
      <w:iCs/>
      <w:szCs w:val="24"/>
      <w:lang w:eastAsia="pl-PL"/>
    </w:rPr>
  </w:style>
  <w:style w:type="character" w:customStyle="1" w:styleId="HTML-adresZnak">
    <w:name w:val="HTML - adres Znak"/>
    <w:basedOn w:val="Domylnaczcionkaakapitu"/>
    <w:link w:val="HTML-adres"/>
    <w:uiPriority w:val="99"/>
    <w:rsid w:val="00C871C3"/>
    <w:rPr>
      <w:rFonts w:ascii="Times New Roman" w:eastAsia="Times New Roman" w:hAnsi="Times New Roman" w:cs="Times New Roman"/>
      <w:i/>
      <w:iCs/>
      <w:kern w:val="0"/>
      <w:sz w:val="24"/>
      <w:szCs w:val="24"/>
      <w:lang w:eastAsia="pl-PL"/>
      <w14:ligatures w14:val="none"/>
    </w:rPr>
  </w:style>
  <w:style w:type="paragraph" w:styleId="Lista">
    <w:name w:val="List"/>
    <w:basedOn w:val="Normalny"/>
    <w:uiPriority w:val="99"/>
    <w:rsid w:val="00C871C3"/>
    <w:pPr>
      <w:suppressAutoHyphens w:val="0"/>
      <w:overflowPunct/>
      <w:autoSpaceDE/>
      <w:ind w:left="283" w:hanging="283"/>
      <w:jc w:val="left"/>
      <w:textAlignment w:val="auto"/>
    </w:pPr>
    <w:rPr>
      <w:szCs w:val="24"/>
      <w:lang w:eastAsia="pl-PL"/>
    </w:rPr>
  </w:style>
  <w:style w:type="paragraph" w:styleId="Lista-kontynuacja">
    <w:name w:val="List Continue"/>
    <w:basedOn w:val="Normalny"/>
    <w:uiPriority w:val="99"/>
    <w:rsid w:val="00C871C3"/>
    <w:pPr>
      <w:suppressAutoHyphens w:val="0"/>
      <w:overflowPunct/>
      <w:autoSpaceDE/>
      <w:spacing w:after="120"/>
      <w:ind w:left="283"/>
      <w:jc w:val="left"/>
      <w:textAlignment w:val="auto"/>
    </w:pPr>
    <w:rPr>
      <w:szCs w:val="24"/>
      <w:lang w:eastAsia="pl-PL"/>
    </w:rPr>
  </w:style>
  <w:style w:type="paragraph" w:styleId="Lista-kontynuacja2">
    <w:name w:val="List Continue 2"/>
    <w:basedOn w:val="Normalny"/>
    <w:uiPriority w:val="99"/>
    <w:rsid w:val="00C871C3"/>
    <w:pPr>
      <w:suppressAutoHyphens w:val="0"/>
      <w:overflowPunct/>
      <w:autoSpaceDE/>
      <w:spacing w:after="120"/>
      <w:ind w:left="566"/>
      <w:jc w:val="left"/>
      <w:textAlignment w:val="auto"/>
    </w:pPr>
    <w:rPr>
      <w:szCs w:val="24"/>
      <w:lang w:eastAsia="pl-PL"/>
    </w:rPr>
  </w:style>
  <w:style w:type="paragraph" w:styleId="Lista-kontynuacja3">
    <w:name w:val="List Continue 3"/>
    <w:basedOn w:val="Normalny"/>
    <w:uiPriority w:val="99"/>
    <w:rsid w:val="00C871C3"/>
    <w:pPr>
      <w:suppressAutoHyphens w:val="0"/>
      <w:overflowPunct/>
      <w:autoSpaceDE/>
      <w:spacing w:after="120"/>
      <w:ind w:left="849"/>
      <w:jc w:val="left"/>
      <w:textAlignment w:val="auto"/>
    </w:pPr>
    <w:rPr>
      <w:szCs w:val="24"/>
      <w:lang w:eastAsia="pl-PL"/>
    </w:rPr>
  </w:style>
  <w:style w:type="paragraph" w:styleId="Lista-kontynuacja4">
    <w:name w:val="List Continue 4"/>
    <w:basedOn w:val="Normalny"/>
    <w:uiPriority w:val="99"/>
    <w:rsid w:val="00C871C3"/>
    <w:pPr>
      <w:suppressAutoHyphens w:val="0"/>
      <w:overflowPunct/>
      <w:autoSpaceDE/>
      <w:spacing w:after="120"/>
      <w:ind w:left="1132"/>
      <w:jc w:val="left"/>
      <w:textAlignment w:val="auto"/>
    </w:pPr>
    <w:rPr>
      <w:szCs w:val="24"/>
      <w:lang w:eastAsia="pl-PL"/>
    </w:rPr>
  </w:style>
  <w:style w:type="paragraph" w:styleId="Lista-kontynuacja5">
    <w:name w:val="List Continue 5"/>
    <w:basedOn w:val="Normalny"/>
    <w:uiPriority w:val="99"/>
    <w:rsid w:val="00C871C3"/>
    <w:pPr>
      <w:suppressAutoHyphens w:val="0"/>
      <w:overflowPunct/>
      <w:autoSpaceDE/>
      <w:spacing w:after="120"/>
      <w:ind w:left="1415"/>
      <w:jc w:val="left"/>
      <w:textAlignment w:val="auto"/>
    </w:pPr>
    <w:rPr>
      <w:szCs w:val="24"/>
      <w:lang w:eastAsia="pl-PL"/>
    </w:rPr>
  </w:style>
  <w:style w:type="paragraph" w:styleId="Lista2">
    <w:name w:val="List 2"/>
    <w:basedOn w:val="Normalny"/>
    <w:uiPriority w:val="99"/>
    <w:rsid w:val="00C871C3"/>
    <w:pPr>
      <w:suppressAutoHyphens w:val="0"/>
      <w:overflowPunct/>
      <w:autoSpaceDE/>
      <w:ind w:left="566" w:hanging="283"/>
      <w:jc w:val="left"/>
      <w:textAlignment w:val="auto"/>
    </w:pPr>
    <w:rPr>
      <w:szCs w:val="24"/>
      <w:lang w:eastAsia="pl-PL"/>
    </w:rPr>
  </w:style>
  <w:style w:type="paragraph" w:styleId="Lista3">
    <w:name w:val="List 3"/>
    <w:basedOn w:val="Normalny"/>
    <w:uiPriority w:val="99"/>
    <w:rsid w:val="00C871C3"/>
    <w:pPr>
      <w:suppressAutoHyphens w:val="0"/>
      <w:overflowPunct/>
      <w:autoSpaceDE/>
      <w:ind w:left="849" w:hanging="283"/>
      <w:jc w:val="left"/>
      <w:textAlignment w:val="auto"/>
    </w:pPr>
    <w:rPr>
      <w:szCs w:val="24"/>
      <w:lang w:eastAsia="pl-PL"/>
    </w:rPr>
  </w:style>
  <w:style w:type="paragraph" w:styleId="Lista4">
    <w:name w:val="List 4"/>
    <w:basedOn w:val="Normalny"/>
    <w:uiPriority w:val="99"/>
    <w:rsid w:val="00C871C3"/>
    <w:pPr>
      <w:suppressAutoHyphens w:val="0"/>
      <w:overflowPunct/>
      <w:autoSpaceDE/>
      <w:ind w:left="1132" w:hanging="283"/>
      <w:jc w:val="left"/>
      <w:textAlignment w:val="auto"/>
    </w:pPr>
    <w:rPr>
      <w:szCs w:val="24"/>
      <w:lang w:eastAsia="pl-PL"/>
    </w:rPr>
  </w:style>
  <w:style w:type="paragraph" w:styleId="Lista5">
    <w:name w:val="List 5"/>
    <w:basedOn w:val="Normalny"/>
    <w:uiPriority w:val="99"/>
    <w:rsid w:val="00C871C3"/>
    <w:pPr>
      <w:suppressAutoHyphens w:val="0"/>
      <w:overflowPunct/>
      <w:autoSpaceDE/>
      <w:ind w:left="1415" w:hanging="283"/>
      <w:jc w:val="left"/>
      <w:textAlignment w:val="auto"/>
    </w:pPr>
    <w:rPr>
      <w:szCs w:val="24"/>
      <w:lang w:eastAsia="pl-PL"/>
    </w:rPr>
  </w:style>
  <w:style w:type="paragraph" w:styleId="Listanumerowana">
    <w:name w:val="List Number"/>
    <w:basedOn w:val="Normalny"/>
    <w:uiPriority w:val="99"/>
    <w:rsid w:val="00C871C3"/>
    <w:pPr>
      <w:numPr>
        <w:numId w:val="17"/>
      </w:numPr>
      <w:suppressAutoHyphens w:val="0"/>
      <w:overflowPunct/>
      <w:autoSpaceDE/>
      <w:jc w:val="left"/>
      <w:textAlignment w:val="auto"/>
    </w:pPr>
    <w:rPr>
      <w:szCs w:val="24"/>
      <w:lang w:eastAsia="pl-PL"/>
    </w:rPr>
  </w:style>
  <w:style w:type="paragraph" w:styleId="Listanumerowana2">
    <w:name w:val="List Number 2"/>
    <w:basedOn w:val="Normalny"/>
    <w:uiPriority w:val="99"/>
    <w:rsid w:val="00C871C3"/>
    <w:pPr>
      <w:numPr>
        <w:numId w:val="18"/>
      </w:numPr>
      <w:suppressAutoHyphens w:val="0"/>
      <w:overflowPunct/>
      <w:autoSpaceDE/>
      <w:jc w:val="left"/>
      <w:textAlignment w:val="auto"/>
    </w:pPr>
    <w:rPr>
      <w:szCs w:val="24"/>
      <w:lang w:eastAsia="pl-PL"/>
    </w:rPr>
  </w:style>
  <w:style w:type="paragraph" w:styleId="Listanumerowana3">
    <w:name w:val="List Number 3"/>
    <w:basedOn w:val="Normalny"/>
    <w:uiPriority w:val="99"/>
    <w:rsid w:val="00C871C3"/>
    <w:pPr>
      <w:numPr>
        <w:numId w:val="19"/>
      </w:numPr>
      <w:suppressAutoHyphens w:val="0"/>
      <w:overflowPunct/>
      <w:autoSpaceDE/>
      <w:jc w:val="left"/>
      <w:textAlignment w:val="auto"/>
    </w:pPr>
    <w:rPr>
      <w:szCs w:val="24"/>
      <w:lang w:eastAsia="pl-PL"/>
    </w:rPr>
  </w:style>
  <w:style w:type="paragraph" w:styleId="Listanumerowana4">
    <w:name w:val="List Number 4"/>
    <w:basedOn w:val="Normalny"/>
    <w:uiPriority w:val="99"/>
    <w:rsid w:val="00C871C3"/>
    <w:pPr>
      <w:numPr>
        <w:numId w:val="20"/>
      </w:numPr>
      <w:suppressAutoHyphens w:val="0"/>
      <w:overflowPunct/>
      <w:autoSpaceDE/>
      <w:jc w:val="left"/>
      <w:textAlignment w:val="auto"/>
    </w:pPr>
    <w:rPr>
      <w:szCs w:val="24"/>
      <w:lang w:eastAsia="pl-PL"/>
    </w:rPr>
  </w:style>
  <w:style w:type="paragraph" w:styleId="Listanumerowana5">
    <w:name w:val="List Number 5"/>
    <w:basedOn w:val="Normalny"/>
    <w:uiPriority w:val="99"/>
    <w:rsid w:val="00C871C3"/>
    <w:pPr>
      <w:numPr>
        <w:numId w:val="21"/>
      </w:numPr>
      <w:suppressAutoHyphens w:val="0"/>
      <w:overflowPunct/>
      <w:autoSpaceDE/>
      <w:jc w:val="left"/>
      <w:textAlignment w:val="auto"/>
    </w:pPr>
    <w:rPr>
      <w:szCs w:val="24"/>
      <w:lang w:eastAsia="pl-PL"/>
    </w:rPr>
  </w:style>
  <w:style w:type="paragraph" w:styleId="Listapunktowana2">
    <w:name w:val="List Bullet 2"/>
    <w:basedOn w:val="Normalny"/>
    <w:autoRedefine/>
    <w:uiPriority w:val="99"/>
    <w:rsid w:val="00C871C3"/>
    <w:pPr>
      <w:numPr>
        <w:numId w:val="22"/>
      </w:numPr>
      <w:suppressAutoHyphens w:val="0"/>
      <w:overflowPunct/>
      <w:autoSpaceDE/>
      <w:jc w:val="left"/>
      <w:textAlignment w:val="auto"/>
    </w:pPr>
    <w:rPr>
      <w:szCs w:val="24"/>
      <w:lang w:eastAsia="pl-PL"/>
    </w:rPr>
  </w:style>
  <w:style w:type="paragraph" w:styleId="Listapunktowana3">
    <w:name w:val="List Bullet 3"/>
    <w:basedOn w:val="Normalny"/>
    <w:autoRedefine/>
    <w:uiPriority w:val="99"/>
    <w:rsid w:val="00C871C3"/>
    <w:pPr>
      <w:numPr>
        <w:numId w:val="23"/>
      </w:numPr>
      <w:suppressAutoHyphens w:val="0"/>
      <w:overflowPunct/>
      <w:autoSpaceDE/>
      <w:jc w:val="left"/>
      <w:textAlignment w:val="auto"/>
    </w:pPr>
    <w:rPr>
      <w:szCs w:val="24"/>
      <w:lang w:eastAsia="pl-PL"/>
    </w:rPr>
  </w:style>
  <w:style w:type="paragraph" w:styleId="Listapunktowana4">
    <w:name w:val="List Bullet 4"/>
    <w:basedOn w:val="Normalny"/>
    <w:autoRedefine/>
    <w:uiPriority w:val="99"/>
    <w:rsid w:val="00C871C3"/>
    <w:pPr>
      <w:numPr>
        <w:numId w:val="24"/>
      </w:numPr>
      <w:suppressAutoHyphens w:val="0"/>
      <w:overflowPunct/>
      <w:autoSpaceDE/>
      <w:jc w:val="left"/>
      <w:textAlignment w:val="auto"/>
    </w:pPr>
    <w:rPr>
      <w:szCs w:val="24"/>
      <w:lang w:eastAsia="pl-PL"/>
    </w:rPr>
  </w:style>
  <w:style w:type="paragraph" w:styleId="Listapunktowana5">
    <w:name w:val="List Bullet 5"/>
    <w:basedOn w:val="Normalny"/>
    <w:autoRedefine/>
    <w:uiPriority w:val="99"/>
    <w:rsid w:val="00C871C3"/>
    <w:pPr>
      <w:numPr>
        <w:numId w:val="25"/>
      </w:numPr>
      <w:suppressAutoHyphens w:val="0"/>
      <w:overflowPunct/>
      <w:autoSpaceDE/>
      <w:jc w:val="left"/>
      <w:textAlignment w:val="auto"/>
    </w:pPr>
    <w:rPr>
      <w:szCs w:val="24"/>
      <w:lang w:eastAsia="pl-PL"/>
    </w:rPr>
  </w:style>
  <w:style w:type="paragraph" w:styleId="Nagweknotatki">
    <w:name w:val="Note Heading"/>
    <w:basedOn w:val="Normalny"/>
    <w:next w:val="Normalny"/>
    <w:link w:val="NagweknotatkiZnak"/>
    <w:uiPriority w:val="99"/>
    <w:rsid w:val="00C871C3"/>
    <w:pPr>
      <w:suppressAutoHyphens w:val="0"/>
      <w:overflowPunct/>
      <w:autoSpaceDE/>
      <w:jc w:val="left"/>
      <w:textAlignment w:val="auto"/>
    </w:pPr>
    <w:rPr>
      <w:szCs w:val="24"/>
      <w:lang w:eastAsia="pl-PL"/>
    </w:rPr>
  </w:style>
  <w:style w:type="character" w:customStyle="1" w:styleId="NagweknotatkiZnak">
    <w:name w:val="Nagłówek notatki Znak"/>
    <w:basedOn w:val="Domylnaczcionkaakapitu"/>
    <w:link w:val="Nagweknotatki"/>
    <w:uiPriority w:val="99"/>
    <w:rsid w:val="00C871C3"/>
    <w:rPr>
      <w:rFonts w:ascii="Times New Roman" w:eastAsia="Times New Roman" w:hAnsi="Times New Roman" w:cs="Times New Roman"/>
      <w:kern w:val="0"/>
      <w:sz w:val="24"/>
      <w:szCs w:val="24"/>
      <w:lang w:eastAsia="pl-PL"/>
      <w14:ligatures w14:val="none"/>
    </w:rPr>
  </w:style>
  <w:style w:type="paragraph" w:styleId="Nagwekwiadomoci">
    <w:name w:val="Message Header"/>
    <w:basedOn w:val="Normalny"/>
    <w:link w:val="NagwekwiadomociZnak"/>
    <w:uiPriority w:val="99"/>
    <w:rsid w:val="00C871C3"/>
    <w:pPr>
      <w:pBdr>
        <w:top w:val="single" w:sz="6" w:space="1" w:color="auto"/>
        <w:left w:val="single" w:sz="6" w:space="1" w:color="auto"/>
        <w:bottom w:val="single" w:sz="6" w:space="1" w:color="auto"/>
        <w:right w:val="single" w:sz="6" w:space="1" w:color="auto"/>
      </w:pBdr>
      <w:shd w:val="pct20" w:color="auto" w:fill="auto"/>
      <w:suppressAutoHyphens w:val="0"/>
      <w:overflowPunct/>
      <w:autoSpaceDE/>
      <w:ind w:left="1134" w:hanging="1134"/>
      <w:jc w:val="left"/>
      <w:textAlignment w:val="auto"/>
    </w:pPr>
    <w:rPr>
      <w:rFonts w:ascii="Arial" w:hAnsi="Arial"/>
      <w:szCs w:val="24"/>
      <w:lang w:eastAsia="pl-PL"/>
    </w:rPr>
  </w:style>
  <w:style w:type="character" w:customStyle="1" w:styleId="NagwekwiadomociZnak">
    <w:name w:val="Nagłówek wiadomości Znak"/>
    <w:basedOn w:val="Domylnaczcionkaakapitu"/>
    <w:link w:val="Nagwekwiadomoci"/>
    <w:uiPriority w:val="99"/>
    <w:rsid w:val="00C871C3"/>
    <w:rPr>
      <w:rFonts w:ascii="Arial" w:eastAsia="Times New Roman" w:hAnsi="Arial" w:cs="Times New Roman"/>
      <w:kern w:val="0"/>
      <w:sz w:val="24"/>
      <w:szCs w:val="24"/>
      <w:shd w:val="pct20" w:color="auto" w:fill="auto"/>
      <w:lang w:eastAsia="pl-PL"/>
      <w14:ligatures w14:val="none"/>
    </w:rPr>
  </w:style>
  <w:style w:type="character" w:customStyle="1" w:styleId="MapadokumentuZnak">
    <w:name w:val="Mapa dokumentu Znak"/>
    <w:link w:val="Mapadokumentu"/>
    <w:uiPriority w:val="99"/>
    <w:semiHidden/>
    <w:rsid w:val="00C871C3"/>
    <w:rPr>
      <w:rFonts w:ascii="Tahoma" w:hAnsi="Tahoma"/>
      <w:sz w:val="24"/>
      <w:szCs w:val="24"/>
      <w:shd w:val="clear" w:color="auto" w:fill="000080"/>
    </w:rPr>
  </w:style>
  <w:style w:type="paragraph" w:styleId="Mapadokumentu">
    <w:name w:val="Document Map"/>
    <w:basedOn w:val="Normalny"/>
    <w:link w:val="MapadokumentuZnak"/>
    <w:uiPriority w:val="99"/>
    <w:semiHidden/>
    <w:rsid w:val="00C871C3"/>
    <w:pPr>
      <w:shd w:val="clear" w:color="auto" w:fill="000080"/>
      <w:suppressAutoHyphens w:val="0"/>
      <w:overflowPunct/>
      <w:autoSpaceDE/>
      <w:jc w:val="left"/>
      <w:textAlignment w:val="auto"/>
    </w:pPr>
    <w:rPr>
      <w:rFonts w:ascii="Tahoma" w:eastAsiaTheme="minorHAnsi" w:hAnsi="Tahoma" w:cstheme="minorBidi"/>
      <w:kern w:val="2"/>
      <w:szCs w:val="24"/>
      <w:lang w:eastAsia="en-US"/>
      <w14:ligatures w14:val="standardContextual"/>
    </w:rPr>
  </w:style>
  <w:style w:type="character" w:customStyle="1" w:styleId="MapadokumentuZnak1">
    <w:name w:val="Mapa dokumentu Znak1"/>
    <w:basedOn w:val="Domylnaczcionkaakapitu"/>
    <w:uiPriority w:val="99"/>
    <w:semiHidden/>
    <w:rsid w:val="00C871C3"/>
    <w:rPr>
      <w:rFonts w:ascii="Segoe UI" w:eastAsia="Times New Roman" w:hAnsi="Segoe UI" w:cs="Segoe UI"/>
      <w:kern w:val="0"/>
      <w:sz w:val="16"/>
      <w:szCs w:val="16"/>
      <w:lang w:eastAsia="ar-SA"/>
      <w14:ligatures w14:val="none"/>
    </w:rPr>
  </w:style>
  <w:style w:type="paragraph" w:styleId="Podpis">
    <w:name w:val="Signature"/>
    <w:basedOn w:val="Normalny"/>
    <w:link w:val="PodpisZnak"/>
    <w:uiPriority w:val="99"/>
    <w:rsid w:val="00C871C3"/>
    <w:pPr>
      <w:suppressAutoHyphens w:val="0"/>
      <w:overflowPunct/>
      <w:autoSpaceDE/>
      <w:ind w:left="4252"/>
      <w:jc w:val="left"/>
      <w:textAlignment w:val="auto"/>
    </w:pPr>
    <w:rPr>
      <w:szCs w:val="24"/>
      <w:lang w:eastAsia="pl-PL"/>
    </w:rPr>
  </w:style>
  <w:style w:type="character" w:customStyle="1" w:styleId="PodpisZnak">
    <w:name w:val="Podpis Znak"/>
    <w:basedOn w:val="Domylnaczcionkaakapitu"/>
    <w:link w:val="Podpis"/>
    <w:uiPriority w:val="99"/>
    <w:rsid w:val="00C871C3"/>
    <w:rPr>
      <w:rFonts w:ascii="Times New Roman" w:eastAsia="Times New Roman" w:hAnsi="Times New Roman" w:cs="Times New Roman"/>
      <w:kern w:val="0"/>
      <w:sz w:val="24"/>
      <w:szCs w:val="24"/>
      <w:lang w:eastAsia="pl-PL"/>
      <w14:ligatures w14:val="none"/>
    </w:rPr>
  </w:style>
  <w:style w:type="paragraph" w:styleId="Podpise-mail">
    <w:name w:val="E-mail Signature"/>
    <w:basedOn w:val="Normalny"/>
    <w:link w:val="Podpise-mailZnak"/>
    <w:uiPriority w:val="99"/>
    <w:rsid w:val="00C871C3"/>
    <w:pPr>
      <w:suppressAutoHyphens w:val="0"/>
      <w:overflowPunct/>
      <w:autoSpaceDE/>
      <w:jc w:val="left"/>
      <w:textAlignment w:val="auto"/>
    </w:pPr>
    <w:rPr>
      <w:szCs w:val="24"/>
      <w:lang w:eastAsia="pl-PL"/>
    </w:rPr>
  </w:style>
  <w:style w:type="character" w:customStyle="1" w:styleId="Podpise-mailZnak">
    <w:name w:val="Podpis e-mail Znak"/>
    <w:basedOn w:val="Domylnaczcionkaakapitu"/>
    <w:link w:val="Podpise-mail"/>
    <w:uiPriority w:val="99"/>
    <w:rsid w:val="00C871C3"/>
    <w:rPr>
      <w:rFonts w:ascii="Times New Roman" w:eastAsia="Times New Roman" w:hAnsi="Times New Roman" w:cs="Times New Roman"/>
      <w:kern w:val="0"/>
      <w:sz w:val="24"/>
      <w:szCs w:val="24"/>
      <w:lang w:eastAsia="pl-PL"/>
      <w14:ligatures w14:val="none"/>
    </w:rPr>
  </w:style>
  <w:style w:type="paragraph" w:styleId="Podtytu">
    <w:name w:val="Subtitle"/>
    <w:basedOn w:val="Normalny"/>
    <w:link w:val="PodtytuZnak"/>
    <w:qFormat/>
    <w:rsid w:val="00C871C3"/>
    <w:pPr>
      <w:suppressAutoHyphens w:val="0"/>
      <w:overflowPunct/>
      <w:autoSpaceDE/>
      <w:spacing w:after="60"/>
      <w:jc w:val="center"/>
      <w:textAlignment w:val="auto"/>
      <w:outlineLvl w:val="1"/>
    </w:pPr>
    <w:rPr>
      <w:rFonts w:ascii="Arial" w:hAnsi="Arial"/>
      <w:szCs w:val="24"/>
      <w:lang w:eastAsia="pl-PL"/>
    </w:rPr>
  </w:style>
  <w:style w:type="character" w:customStyle="1" w:styleId="PodtytuZnak">
    <w:name w:val="Podtytuł Znak"/>
    <w:basedOn w:val="Domylnaczcionkaakapitu"/>
    <w:link w:val="Podtytu"/>
    <w:rsid w:val="00C871C3"/>
    <w:rPr>
      <w:rFonts w:ascii="Arial" w:eastAsia="Times New Roman" w:hAnsi="Arial" w:cs="Times New Roman"/>
      <w:kern w:val="0"/>
      <w:sz w:val="24"/>
      <w:szCs w:val="24"/>
      <w:lang w:eastAsia="pl-PL"/>
      <w14:ligatures w14:val="none"/>
    </w:rPr>
  </w:style>
  <w:style w:type="character" w:customStyle="1" w:styleId="TekstmakraZnak">
    <w:name w:val="Tekst makra Znak"/>
    <w:link w:val="Tekstmakra"/>
    <w:uiPriority w:val="99"/>
    <w:semiHidden/>
    <w:rsid w:val="00C871C3"/>
    <w:rPr>
      <w:rFonts w:ascii="Courier New" w:hAnsi="Courier New" w:cs="Courier New"/>
    </w:rPr>
  </w:style>
  <w:style w:type="paragraph" w:styleId="Tekstmakra">
    <w:name w:val="macro"/>
    <w:link w:val="TekstmakraZnak"/>
    <w:uiPriority w:val="99"/>
    <w:semiHidden/>
    <w:rsid w:val="00C871C3"/>
    <w:pPr>
      <w:tabs>
        <w:tab w:val="left" w:pos="480"/>
        <w:tab w:val="left" w:pos="960"/>
        <w:tab w:val="left" w:pos="1440"/>
        <w:tab w:val="left" w:pos="1920"/>
        <w:tab w:val="left" w:pos="2400"/>
        <w:tab w:val="left" w:pos="2880"/>
        <w:tab w:val="left" w:pos="3360"/>
        <w:tab w:val="left" w:pos="3840"/>
        <w:tab w:val="left" w:pos="4320"/>
      </w:tabs>
      <w:spacing w:after="80" w:line="240" w:lineRule="auto"/>
    </w:pPr>
    <w:rPr>
      <w:rFonts w:ascii="Courier New" w:hAnsi="Courier New" w:cs="Courier New"/>
    </w:rPr>
  </w:style>
  <w:style w:type="character" w:customStyle="1" w:styleId="TekstmakraZnak1">
    <w:name w:val="Tekst makra Znak1"/>
    <w:basedOn w:val="Domylnaczcionkaakapitu"/>
    <w:uiPriority w:val="99"/>
    <w:semiHidden/>
    <w:rsid w:val="00C871C3"/>
    <w:rPr>
      <w:rFonts w:ascii="Consolas" w:eastAsia="Times New Roman" w:hAnsi="Consolas" w:cs="Times New Roman"/>
      <w:kern w:val="0"/>
      <w:sz w:val="20"/>
      <w:szCs w:val="20"/>
      <w:lang w:eastAsia="ar-SA"/>
      <w14:ligatures w14:val="none"/>
    </w:rPr>
  </w:style>
  <w:style w:type="paragraph" w:styleId="Tekstpodstawowyzwciciem">
    <w:name w:val="Body Text First Indent"/>
    <w:basedOn w:val="Tekstpodstawowy"/>
    <w:link w:val="TekstpodstawowyzwciciemZnak"/>
    <w:uiPriority w:val="99"/>
    <w:rsid w:val="00C871C3"/>
    <w:pPr>
      <w:ind w:firstLine="210"/>
      <w:jc w:val="left"/>
    </w:pPr>
    <w:rPr>
      <w:rFonts w:ascii="Times New Roman" w:eastAsia="Times New Roman" w:hAnsi="Times New Roman"/>
    </w:rPr>
  </w:style>
  <w:style w:type="character" w:customStyle="1" w:styleId="TekstpodstawowyzwciciemZnak">
    <w:name w:val="Tekst podstawowy z wcięciem Znak"/>
    <w:basedOn w:val="TekstpodstawowyZnak"/>
    <w:link w:val="Tekstpodstawowyzwciciem"/>
    <w:uiPriority w:val="99"/>
    <w:rsid w:val="00C871C3"/>
    <w:rPr>
      <w:rFonts w:ascii="Times New Roman" w:eastAsia="Times New Roman" w:hAnsi="Times New Roman" w:cs="Times New Roman"/>
      <w:kern w:val="0"/>
      <w:sz w:val="24"/>
      <w:szCs w:val="24"/>
      <w:lang w:eastAsia="pl-PL"/>
      <w14:ligatures w14:val="none"/>
    </w:rPr>
  </w:style>
  <w:style w:type="paragraph" w:styleId="Tekstpodstawowyzwciciem2">
    <w:name w:val="Body Text First Indent 2"/>
    <w:basedOn w:val="Tekstpodstawowywcity"/>
    <w:link w:val="Tekstpodstawowyzwciciem2Znak"/>
    <w:uiPriority w:val="99"/>
    <w:rsid w:val="00C871C3"/>
    <w:pPr>
      <w:spacing w:after="120"/>
      <w:ind w:left="283" w:firstLine="210"/>
      <w:jc w:val="left"/>
    </w:pPr>
    <w:rPr>
      <w:rFonts w:ascii="Times New Roman" w:eastAsia="Times New Roman" w:hAnsi="Times New Roman"/>
    </w:rPr>
  </w:style>
  <w:style w:type="character" w:customStyle="1" w:styleId="Tekstpodstawowyzwciciem2Znak">
    <w:name w:val="Tekst podstawowy z wcięciem 2 Znak"/>
    <w:basedOn w:val="TekstpodstawowywcityZnak"/>
    <w:link w:val="Tekstpodstawowyzwciciem2"/>
    <w:uiPriority w:val="99"/>
    <w:rsid w:val="00C871C3"/>
    <w:rPr>
      <w:rFonts w:ascii="Times New Roman" w:eastAsia="Times New Roman" w:hAnsi="Times New Roman" w:cs="Times New Roman"/>
      <w:kern w:val="0"/>
      <w:sz w:val="24"/>
      <w:szCs w:val="24"/>
      <w:lang w:eastAsia="pl-PL"/>
      <w14:ligatures w14:val="none"/>
    </w:rPr>
  </w:style>
  <w:style w:type="paragraph" w:styleId="Zwrotgrzecznociowy">
    <w:name w:val="Salutation"/>
    <w:basedOn w:val="Normalny"/>
    <w:next w:val="Normalny"/>
    <w:link w:val="ZwrotgrzecznociowyZnak"/>
    <w:uiPriority w:val="99"/>
    <w:rsid w:val="00C871C3"/>
    <w:pPr>
      <w:suppressAutoHyphens w:val="0"/>
      <w:overflowPunct/>
      <w:autoSpaceDE/>
      <w:jc w:val="left"/>
      <w:textAlignment w:val="auto"/>
    </w:pPr>
    <w:rPr>
      <w:szCs w:val="24"/>
      <w:lang w:eastAsia="pl-PL"/>
    </w:rPr>
  </w:style>
  <w:style w:type="character" w:customStyle="1" w:styleId="ZwrotgrzecznociowyZnak">
    <w:name w:val="Zwrot grzecznościowy Znak"/>
    <w:basedOn w:val="Domylnaczcionkaakapitu"/>
    <w:link w:val="Zwrotgrzecznociowy"/>
    <w:uiPriority w:val="99"/>
    <w:rsid w:val="00C871C3"/>
    <w:rPr>
      <w:rFonts w:ascii="Times New Roman" w:eastAsia="Times New Roman" w:hAnsi="Times New Roman" w:cs="Times New Roman"/>
      <w:kern w:val="0"/>
      <w:sz w:val="24"/>
      <w:szCs w:val="24"/>
      <w:lang w:eastAsia="pl-PL"/>
      <w14:ligatures w14:val="none"/>
    </w:rPr>
  </w:style>
  <w:style w:type="paragraph" w:styleId="Zwrotpoegnalny">
    <w:name w:val="Closing"/>
    <w:basedOn w:val="Normalny"/>
    <w:link w:val="ZwrotpoegnalnyZnak"/>
    <w:uiPriority w:val="99"/>
    <w:rsid w:val="00C871C3"/>
    <w:pPr>
      <w:suppressAutoHyphens w:val="0"/>
      <w:overflowPunct/>
      <w:autoSpaceDE/>
      <w:ind w:left="4252"/>
      <w:jc w:val="left"/>
      <w:textAlignment w:val="auto"/>
    </w:pPr>
    <w:rPr>
      <w:szCs w:val="24"/>
      <w:lang w:eastAsia="pl-PL"/>
    </w:rPr>
  </w:style>
  <w:style w:type="character" w:customStyle="1" w:styleId="ZwrotpoegnalnyZnak">
    <w:name w:val="Zwrot pożegnalny Znak"/>
    <w:basedOn w:val="Domylnaczcionkaakapitu"/>
    <w:link w:val="Zwrotpoegnalny"/>
    <w:uiPriority w:val="99"/>
    <w:rsid w:val="00C871C3"/>
    <w:rPr>
      <w:rFonts w:ascii="Times New Roman" w:eastAsia="Times New Roman" w:hAnsi="Times New Roman" w:cs="Times New Roman"/>
      <w:kern w:val="0"/>
      <w:sz w:val="24"/>
      <w:szCs w:val="24"/>
      <w:lang w:eastAsia="pl-PL"/>
      <w14:ligatures w14:val="none"/>
    </w:rPr>
  </w:style>
  <w:style w:type="paragraph" w:customStyle="1" w:styleId="AbsatzTableFormat">
    <w:name w:val="AbsatzTableFormat"/>
    <w:basedOn w:val="Normalny"/>
    <w:autoRedefine/>
    <w:uiPriority w:val="99"/>
    <w:rsid w:val="00C871C3"/>
    <w:pPr>
      <w:suppressAutoHyphens w:val="0"/>
      <w:overflowPunct/>
      <w:autoSpaceDE/>
      <w:spacing w:line="360" w:lineRule="auto"/>
      <w:jc w:val="left"/>
      <w:textAlignment w:val="auto"/>
    </w:pPr>
    <w:rPr>
      <w:rFonts w:ascii="Tahoma" w:hAnsi="Tahoma" w:cs="Tahoma"/>
      <w:szCs w:val="16"/>
      <w:lang w:eastAsia="pl-PL"/>
    </w:rPr>
  </w:style>
  <w:style w:type="character" w:customStyle="1" w:styleId="FontStyle72">
    <w:name w:val="Font Style72"/>
    <w:rsid w:val="00C871C3"/>
    <w:rPr>
      <w:rFonts w:ascii="Arial Unicode MS" w:eastAsia="Arial Unicode MS" w:cs="Arial Unicode MS"/>
      <w:sz w:val="20"/>
      <w:szCs w:val="20"/>
    </w:rPr>
  </w:style>
  <w:style w:type="character" w:customStyle="1" w:styleId="labelastextbox">
    <w:name w:val="labelastextbox"/>
    <w:rsid w:val="00C871C3"/>
  </w:style>
  <w:style w:type="character" w:customStyle="1" w:styleId="ZagicieodgryformularzaZnak">
    <w:name w:val="Zagięcie od góry formularza Znak"/>
    <w:link w:val="Zagicieodgryformularza"/>
    <w:uiPriority w:val="99"/>
    <w:rsid w:val="00C871C3"/>
    <w:rPr>
      <w:rFonts w:ascii="Arial" w:hAnsi="Arial"/>
      <w:vanish/>
      <w:sz w:val="16"/>
      <w:szCs w:val="16"/>
    </w:rPr>
  </w:style>
  <w:style w:type="paragraph" w:styleId="Zagicieodgryformularza">
    <w:name w:val="HTML Top of Form"/>
    <w:basedOn w:val="Normalny"/>
    <w:next w:val="Normalny"/>
    <w:link w:val="ZagicieodgryformularzaZnak"/>
    <w:hidden/>
    <w:uiPriority w:val="99"/>
    <w:unhideWhenUsed/>
    <w:rsid w:val="00C871C3"/>
    <w:pPr>
      <w:pBdr>
        <w:bottom w:val="single" w:sz="6" w:space="1" w:color="auto"/>
      </w:pBdr>
      <w:suppressAutoHyphens w:val="0"/>
      <w:overflowPunct/>
      <w:autoSpaceDE/>
      <w:jc w:val="center"/>
      <w:textAlignment w:val="auto"/>
    </w:pPr>
    <w:rPr>
      <w:rFonts w:ascii="Arial" w:eastAsiaTheme="minorHAnsi" w:hAnsi="Arial" w:cstheme="minorBidi"/>
      <w:vanish/>
      <w:kern w:val="2"/>
      <w:sz w:val="16"/>
      <w:szCs w:val="16"/>
      <w:lang w:eastAsia="en-US"/>
      <w14:ligatures w14:val="standardContextual"/>
    </w:rPr>
  </w:style>
  <w:style w:type="character" w:customStyle="1" w:styleId="ZagicieodgryformularzaZnak1">
    <w:name w:val="Zagięcie od góry formularza Znak1"/>
    <w:basedOn w:val="Domylnaczcionkaakapitu"/>
    <w:uiPriority w:val="99"/>
    <w:semiHidden/>
    <w:rsid w:val="00C871C3"/>
    <w:rPr>
      <w:rFonts w:ascii="Arial" w:eastAsia="Times New Roman" w:hAnsi="Arial" w:cs="Arial"/>
      <w:vanish/>
      <w:kern w:val="0"/>
      <w:sz w:val="16"/>
      <w:szCs w:val="16"/>
      <w:lang w:eastAsia="ar-SA"/>
      <w14:ligatures w14:val="none"/>
    </w:rPr>
  </w:style>
  <w:style w:type="character" w:customStyle="1" w:styleId="ZagicieoddouformularzaZnak">
    <w:name w:val="Zagięcie od dołu formularza Znak"/>
    <w:link w:val="Zagicieoddouformularza"/>
    <w:uiPriority w:val="99"/>
    <w:rsid w:val="00C871C3"/>
    <w:rPr>
      <w:rFonts w:ascii="Arial" w:hAnsi="Arial"/>
      <w:vanish/>
      <w:sz w:val="16"/>
      <w:szCs w:val="16"/>
    </w:rPr>
  </w:style>
  <w:style w:type="paragraph" w:styleId="Zagicieoddouformularza">
    <w:name w:val="HTML Bottom of Form"/>
    <w:basedOn w:val="Normalny"/>
    <w:next w:val="Normalny"/>
    <w:link w:val="ZagicieoddouformularzaZnak"/>
    <w:hidden/>
    <w:uiPriority w:val="99"/>
    <w:unhideWhenUsed/>
    <w:rsid w:val="00C871C3"/>
    <w:pPr>
      <w:pBdr>
        <w:top w:val="single" w:sz="6" w:space="1" w:color="auto"/>
      </w:pBdr>
      <w:suppressAutoHyphens w:val="0"/>
      <w:overflowPunct/>
      <w:autoSpaceDE/>
      <w:jc w:val="center"/>
      <w:textAlignment w:val="auto"/>
    </w:pPr>
    <w:rPr>
      <w:rFonts w:ascii="Arial" w:eastAsiaTheme="minorHAnsi" w:hAnsi="Arial" w:cstheme="minorBidi"/>
      <w:vanish/>
      <w:kern w:val="2"/>
      <w:sz w:val="16"/>
      <w:szCs w:val="16"/>
      <w:lang w:eastAsia="en-US"/>
      <w14:ligatures w14:val="standardContextual"/>
    </w:rPr>
  </w:style>
  <w:style w:type="character" w:customStyle="1" w:styleId="ZagicieoddouformularzaZnak1">
    <w:name w:val="Zagięcie od dołu formularza Znak1"/>
    <w:basedOn w:val="Domylnaczcionkaakapitu"/>
    <w:uiPriority w:val="99"/>
    <w:semiHidden/>
    <w:rsid w:val="00C871C3"/>
    <w:rPr>
      <w:rFonts w:ascii="Arial" w:eastAsia="Times New Roman" w:hAnsi="Arial" w:cs="Arial"/>
      <w:vanish/>
      <w:kern w:val="0"/>
      <w:sz w:val="16"/>
      <w:szCs w:val="16"/>
      <w:lang w:eastAsia="ar-SA"/>
      <w14:ligatures w14:val="none"/>
    </w:rPr>
  </w:style>
  <w:style w:type="character" w:customStyle="1" w:styleId="content">
    <w:name w:val="content"/>
    <w:uiPriority w:val="99"/>
    <w:rsid w:val="00C871C3"/>
  </w:style>
  <w:style w:type="character" w:customStyle="1" w:styleId="style11">
    <w:name w:val="style11"/>
    <w:uiPriority w:val="99"/>
    <w:rsid w:val="00C871C3"/>
  </w:style>
  <w:style w:type="character" w:customStyle="1" w:styleId="attributenametext">
    <w:name w:val="attribute_name_text"/>
    <w:uiPriority w:val="99"/>
    <w:rsid w:val="00C871C3"/>
  </w:style>
  <w:style w:type="character" w:styleId="Uwydatnienie">
    <w:name w:val="Emphasis"/>
    <w:uiPriority w:val="20"/>
    <w:qFormat/>
    <w:rsid w:val="00C871C3"/>
    <w:rPr>
      <w:b/>
      <w:bCs/>
      <w:i w:val="0"/>
      <w:iCs w:val="0"/>
    </w:rPr>
  </w:style>
  <w:style w:type="character" w:customStyle="1" w:styleId="ccmtdefault">
    <w:name w:val="ccmtdefault"/>
    <w:uiPriority w:val="99"/>
    <w:rsid w:val="00C871C3"/>
  </w:style>
  <w:style w:type="character" w:customStyle="1" w:styleId="apple-converted-space">
    <w:name w:val="apple-converted-space"/>
    <w:rsid w:val="00C871C3"/>
  </w:style>
  <w:style w:type="character" w:customStyle="1" w:styleId="bdkbold">
    <w:name w:val="bdk_bold"/>
    <w:rsid w:val="00C871C3"/>
  </w:style>
  <w:style w:type="character" w:customStyle="1" w:styleId="h1">
    <w:name w:val="h1"/>
    <w:rsid w:val="00C871C3"/>
  </w:style>
  <w:style w:type="character" w:customStyle="1" w:styleId="wartoscparam1">
    <w:name w:val="wartosc_param1"/>
    <w:rsid w:val="00C871C3"/>
    <w:rPr>
      <w:b/>
      <w:bCs/>
      <w:color w:val="2C2C2C"/>
    </w:rPr>
  </w:style>
  <w:style w:type="character" w:customStyle="1" w:styleId="descr1">
    <w:name w:val="descr1"/>
    <w:rsid w:val="00C871C3"/>
    <w:rPr>
      <w:vanish w:val="0"/>
      <w:webHidden w:val="0"/>
      <w:specVanish w:val="0"/>
    </w:rPr>
  </w:style>
  <w:style w:type="character" w:customStyle="1" w:styleId="tooltipster">
    <w:name w:val="tooltipster"/>
    <w:rsid w:val="00C871C3"/>
  </w:style>
  <w:style w:type="character" w:customStyle="1" w:styleId="codeclipboard">
    <w:name w:val="codeclipboard"/>
    <w:rsid w:val="00C871C3"/>
  </w:style>
  <w:style w:type="paragraph" w:customStyle="1" w:styleId="default0">
    <w:name w:val="default"/>
    <w:basedOn w:val="Normalny"/>
    <w:rsid w:val="00C871C3"/>
    <w:pPr>
      <w:suppressAutoHyphens w:val="0"/>
      <w:overflowPunct/>
      <w:autoSpaceDE/>
      <w:spacing w:before="100" w:beforeAutospacing="1" w:after="100" w:afterAutospacing="1"/>
      <w:jc w:val="left"/>
      <w:textAlignment w:val="auto"/>
    </w:pPr>
    <w:rPr>
      <w:rFonts w:eastAsia="Calibri"/>
      <w:szCs w:val="24"/>
      <w:lang w:eastAsia="pl-PL"/>
    </w:rPr>
  </w:style>
  <w:style w:type="character" w:customStyle="1" w:styleId="WW8Num32z3">
    <w:name w:val="WW8Num32z3"/>
    <w:rsid w:val="00C871C3"/>
    <w:rPr>
      <w:rFonts w:ascii="Symbol" w:hAnsi="Symbol" w:cs="Symbol"/>
    </w:rPr>
  </w:style>
  <w:style w:type="character" w:customStyle="1" w:styleId="WW8Num36z3">
    <w:name w:val="WW8Num36z3"/>
    <w:rsid w:val="00C871C3"/>
    <w:rPr>
      <w:rFonts w:ascii="Symbol" w:hAnsi="Symbol" w:cs="Symbol"/>
    </w:rPr>
  </w:style>
  <w:style w:type="character" w:customStyle="1" w:styleId="WW8Num38z3">
    <w:name w:val="WW8Num38z3"/>
    <w:rsid w:val="00C871C3"/>
    <w:rPr>
      <w:rFonts w:ascii="Symbol" w:hAnsi="Symbol" w:cs="Symbol"/>
    </w:rPr>
  </w:style>
  <w:style w:type="character" w:customStyle="1" w:styleId="WW8Num39z3">
    <w:name w:val="WW8Num39z3"/>
    <w:rsid w:val="00C871C3"/>
    <w:rPr>
      <w:rFonts w:ascii="Symbol" w:hAnsi="Symbol" w:cs="Symbol"/>
    </w:rPr>
  </w:style>
  <w:style w:type="character" w:customStyle="1" w:styleId="WW8Num43z3">
    <w:name w:val="WW8Num43z3"/>
    <w:rsid w:val="00C871C3"/>
    <w:rPr>
      <w:rFonts w:ascii="Symbol" w:hAnsi="Symbol" w:cs="Symbol"/>
    </w:rPr>
  </w:style>
  <w:style w:type="character" w:customStyle="1" w:styleId="WW8Num45z3">
    <w:name w:val="WW8Num45z3"/>
    <w:rsid w:val="00C871C3"/>
    <w:rPr>
      <w:rFonts w:ascii="Symbol" w:hAnsi="Symbol" w:cs="Symbol"/>
    </w:rPr>
  </w:style>
  <w:style w:type="character" w:customStyle="1" w:styleId="WW8Num49z0">
    <w:name w:val="WW8Num49z0"/>
    <w:rsid w:val="00C871C3"/>
    <w:rPr>
      <w:rFonts w:ascii="Arial" w:hAnsi="Arial" w:cs="Arial"/>
    </w:rPr>
  </w:style>
  <w:style w:type="character" w:customStyle="1" w:styleId="WW8Num49z3">
    <w:name w:val="WW8Num49z3"/>
    <w:rsid w:val="00C871C3"/>
    <w:rPr>
      <w:rFonts w:ascii="Symbol" w:hAnsi="Symbol" w:cs="Symbol"/>
    </w:rPr>
  </w:style>
  <w:style w:type="character" w:customStyle="1" w:styleId="WW8Num50z0">
    <w:name w:val="WW8Num50z0"/>
    <w:rsid w:val="00C871C3"/>
    <w:rPr>
      <w:rFonts w:ascii="Arial" w:hAnsi="Arial" w:cs="Arial"/>
    </w:rPr>
  </w:style>
  <w:style w:type="character" w:customStyle="1" w:styleId="WW8Num51z0">
    <w:name w:val="WW8Num51z0"/>
    <w:rsid w:val="00C871C3"/>
    <w:rPr>
      <w:rFonts w:ascii="Arial" w:hAnsi="Arial" w:cs="Arial"/>
    </w:rPr>
  </w:style>
  <w:style w:type="character" w:customStyle="1" w:styleId="WW8Num52z0">
    <w:name w:val="WW8Num52z0"/>
    <w:rsid w:val="00C871C3"/>
    <w:rPr>
      <w:rFonts w:ascii="Arial" w:hAnsi="Arial" w:cs="Arial"/>
    </w:rPr>
  </w:style>
  <w:style w:type="character" w:customStyle="1" w:styleId="WW8Num52z3">
    <w:name w:val="WW8Num52z3"/>
    <w:rsid w:val="00C871C3"/>
    <w:rPr>
      <w:rFonts w:ascii="Symbol" w:hAnsi="Symbol" w:cs="Symbol"/>
    </w:rPr>
  </w:style>
  <w:style w:type="character" w:customStyle="1" w:styleId="WW8Num53z0">
    <w:name w:val="WW8Num53z0"/>
    <w:rsid w:val="00C871C3"/>
    <w:rPr>
      <w:rFonts w:ascii="Arial" w:hAnsi="Arial" w:cs="Arial"/>
    </w:rPr>
  </w:style>
  <w:style w:type="character" w:customStyle="1" w:styleId="WW8Num54z0">
    <w:name w:val="WW8Num54z0"/>
    <w:rsid w:val="00C871C3"/>
    <w:rPr>
      <w:rFonts w:ascii="Arial" w:hAnsi="Arial" w:cs="Arial"/>
    </w:rPr>
  </w:style>
  <w:style w:type="character" w:customStyle="1" w:styleId="WW8Num55z0">
    <w:name w:val="WW8Num55z0"/>
    <w:rsid w:val="00C871C3"/>
    <w:rPr>
      <w:rFonts w:ascii="Arial" w:hAnsi="Arial" w:cs="Arial"/>
    </w:rPr>
  </w:style>
  <w:style w:type="character" w:customStyle="1" w:styleId="WW8Num56z0">
    <w:name w:val="WW8Num56z0"/>
    <w:rsid w:val="00C871C3"/>
    <w:rPr>
      <w:rFonts w:ascii="Arial" w:hAnsi="Arial" w:cs="Arial"/>
    </w:rPr>
  </w:style>
  <w:style w:type="character" w:customStyle="1" w:styleId="WW8Num57z0">
    <w:name w:val="WW8Num57z0"/>
    <w:rsid w:val="00C871C3"/>
    <w:rPr>
      <w:rFonts w:ascii="Arial" w:hAnsi="Arial" w:cs="Arial"/>
    </w:rPr>
  </w:style>
  <w:style w:type="character" w:customStyle="1" w:styleId="WW8Num58z0">
    <w:name w:val="WW8Num58z0"/>
    <w:rsid w:val="00C871C3"/>
    <w:rPr>
      <w:rFonts w:ascii="Arial" w:hAnsi="Arial" w:cs="Arial"/>
    </w:rPr>
  </w:style>
  <w:style w:type="character" w:customStyle="1" w:styleId="WW8Num58z3">
    <w:name w:val="WW8Num58z3"/>
    <w:rsid w:val="00C871C3"/>
    <w:rPr>
      <w:rFonts w:ascii="Symbol" w:hAnsi="Symbol" w:cs="Symbol"/>
    </w:rPr>
  </w:style>
  <w:style w:type="character" w:customStyle="1" w:styleId="WW8Num60z0">
    <w:name w:val="WW8Num60z0"/>
    <w:rsid w:val="00C871C3"/>
    <w:rPr>
      <w:rFonts w:ascii="Arial" w:hAnsi="Arial" w:cs="Arial"/>
    </w:rPr>
  </w:style>
  <w:style w:type="character" w:customStyle="1" w:styleId="WW8Num61z0">
    <w:name w:val="WW8Num61z0"/>
    <w:rsid w:val="00C871C3"/>
    <w:rPr>
      <w:rFonts w:ascii="Arial" w:hAnsi="Arial" w:cs="Arial"/>
    </w:rPr>
  </w:style>
  <w:style w:type="character" w:customStyle="1" w:styleId="WW8Num61z3">
    <w:name w:val="WW8Num61z3"/>
    <w:rsid w:val="00C871C3"/>
    <w:rPr>
      <w:rFonts w:ascii="Symbol" w:hAnsi="Symbol" w:cs="Symbol"/>
    </w:rPr>
  </w:style>
  <w:style w:type="character" w:customStyle="1" w:styleId="WW8Num62z0">
    <w:name w:val="WW8Num62z0"/>
    <w:rsid w:val="00C871C3"/>
    <w:rPr>
      <w:rFonts w:ascii="Arial" w:hAnsi="Arial" w:cs="Arial"/>
    </w:rPr>
  </w:style>
  <w:style w:type="character" w:customStyle="1" w:styleId="WW8Num63z0">
    <w:name w:val="WW8Num63z0"/>
    <w:rsid w:val="00C871C3"/>
    <w:rPr>
      <w:rFonts w:ascii="Arial" w:hAnsi="Arial" w:cs="Arial"/>
    </w:rPr>
  </w:style>
  <w:style w:type="character" w:customStyle="1" w:styleId="WW8Num64z0">
    <w:name w:val="WW8Num64z0"/>
    <w:rsid w:val="00C871C3"/>
    <w:rPr>
      <w:rFonts w:ascii="Arial" w:hAnsi="Arial" w:cs="Arial"/>
    </w:rPr>
  </w:style>
  <w:style w:type="character" w:customStyle="1" w:styleId="WW8Num65z0">
    <w:name w:val="WW8Num65z0"/>
    <w:rsid w:val="00C871C3"/>
    <w:rPr>
      <w:rFonts w:ascii="Arial" w:hAnsi="Arial" w:cs="Arial"/>
    </w:rPr>
  </w:style>
  <w:style w:type="character" w:customStyle="1" w:styleId="WW8Num65z3">
    <w:name w:val="WW8Num65z3"/>
    <w:rsid w:val="00C871C3"/>
    <w:rPr>
      <w:rFonts w:ascii="Symbol" w:hAnsi="Symbol" w:cs="Symbol"/>
    </w:rPr>
  </w:style>
  <w:style w:type="character" w:customStyle="1" w:styleId="WW8Num68z0">
    <w:name w:val="WW8Num68z0"/>
    <w:rsid w:val="00C871C3"/>
    <w:rPr>
      <w:rFonts w:ascii="Arial" w:hAnsi="Arial" w:cs="Arial"/>
    </w:rPr>
  </w:style>
  <w:style w:type="character" w:customStyle="1" w:styleId="WW8Num69z0">
    <w:name w:val="WW8Num69z0"/>
    <w:rsid w:val="00C871C3"/>
    <w:rPr>
      <w:rFonts w:ascii="Arial" w:hAnsi="Arial" w:cs="Arial"/>
    </w:rPr>
  </w:style>
  <w:style w:type="character" w:customStyle="1" w:styleId="WW8Num70z0">
    <w:name w:val="WW8Num70z0"/>
    <w:rsid w:val="00C871C3"/>
    <w:rPr>
      <w:rFonts w:ascii="Arial" w:hAnsi="Arial" w:cs="Arial"/>
    </w:rPr>
  </w:style>
  <w:style w:type="character" w:customStyle="1" w:styleId="WW8Num70z3">
    <w:name w:val="WW8Num70z3"/>
    <w:rsid w:val="00C871C3"/>
    <w:rPr>
      <w:rFonts w:ascii="Symbol" w:hAnsi="Symbol" w:cs="Symbol"/>
    </w:rPr>
  </w:style>
  <w:style w:type="character" w:customStyle="1" w:styleId="WW8Num71z0">
    <w:name w:val="WW8Num71z0"/>
    <w:rsid w:val="00C871C3"/>
    <w:rPr>
      <w:rFonts w:ascii="Arial" w:hAnsi="Arial" w:cs="Arial"/>
    </w:rPr>
  </w:style>
  <w:style w:type="character" w:customStyle="1" w:styleId="WW8Num72z0">
    <w:name w:val="WW8Num72z0"/>
    <w:rsid w:val="00C871C3"/>
    <w:rPr>
      <w:rFonts w:ascii="Arial" w:hAnsi="Arial" w:cs="Arial"/>
    </w:rPr>
  </w:style>
  <w:style w:type="character" w:customStyle="1" w:styleId="WW8Num73z0">
    <w:name w:val="WW8Num73z0"/>
    <w:rsid w:val="00C871C3"/>
    <w:rPr>
      <w:rFonts w:ascii="Arial" w:hAnsi="Arial" w:cs="Arial"/>
    </w:rPr>
  </w:style>
  <w:style w:type="character" w:customStyle="1" w:styleId="WW8Num73z3">
    <w:name w:val="WW8Num73z3"/>
    <w:rsid w:val="00C871C3"/>
    <w:rPr>
      <w:rFonts w:ascii="Symbol" w:hAnsi="Symbol" w:cs="Symbol"/>
    </w:rPr>
  </w:style>
  <w:style w:type="character" w:customStyle="1" w:styleId="WW8Num75z0">
    <w:name w:val="WW8Num75z0"/>
    <w:rsid w:val="00C871C3"/>
    <w:rPr>
      <w:rFonts w:ascii="Arial" w:hAnsi="Arial" w:cs="Arial"/>
    </w:rPr>
  </w:style>
  <w:style w:type="character" w:customStyle="1" w:styleId="WW8Num76z0">
    <w:name w:val="WW8Num76z0"/>
    <w:rsid w:val="00C871C3"/>
    <w:rPr>
      <w:rFonts w:ascii="Arial" w:hAnsi="Arial" w:cs="Arial"/>
    </w:rPr>
  </w:style>
  <w:style w:type="character" w:customStyle="1" w:styleId="Absatz-Standardschriftart">
    <w:name w:val="Absatz-Standardschriftart"/>
    <w:rsid w:val="00C871C3"/>
  </w:style>
  <w:style w:type="character" w:customStyle="1" w:styleId="WW8Num12z1">
    <w:name w:val="WW8Num12z1"/>
    <w:rsid w:val="00C871C3"/>
    <w:rPr>
      <w:rFonts w:cs="Times New Roman"/>
    </w:rPr>
  </w:style>
  <w:style w:type="character" w:customStyle="1" w:styleId="WW8Num15z1">
    <w:name w:val="WW8Num15z1"/>
    <w:rsid w:val="00C871C3"/>
    <w:rPr>
      <w:rFonts w:ascii="Courier New" w:hAnsi="Courier New" w:cs="Courier New"/>
    </w:rPr>
  </w:style>
  <w:style w:type="character" w:customStyle="1" w:styleId="WW8Num15z2">
    <w:name w:val="WW8Num15z2"/>
    <w:rsid w:val="00C871C3"/>
    <w:rPr>
      <w:rFonts w:ascii="Wingdings" w:hAnsi="Wingdings" w:cs="Wingdings"/>
    </w:rPr>
  </w:style>
  <w:style w:type="character" w:customStyle="1" w:styleId="WW8Num17z1">
    <w:name w:val="WW8Num17z1"/>
    <w:rsid w:val="00C871C3"/>
    <w:rPr>
      <w:rFonts w:ascii="Courier New" w:hAnsi="Courier New" w:cs="Courier New"/>
    </w:rPr>
  </w:style>
  <w:style w:type="character" w:customStyle="1" w:styleId="WW8Num17z2">
    <w:name w:val="WW8Num17z2"/>
    <w:rsid w:val="00C871C3"/>
    <w:rPr>
      <w:rFonts w:ascii="Wingdings" w:hAnsi="Wingdings" w:cs="Wingdings"/>
    </w:rPr>
  </w:style>
  <w:style w:type="character" w:customStyle="1" w:styleId="WW8Num18z1">
    <w:name w:val="WW8Num18z1"/>
    <w:rsid w:val="00C871C3"/>
    <w:rPr>
      <w:rFonts w:ascii="Courier New" w:hAnsi="Courier New" w:cs="Courier New"/>
    </w:rPr>
  </w:style>
  <w:style w:type="character" w:customStyle="1" w:styleId="WW8Num18z2">
    <w:name w:val="WW8Num18z2"/>
    <w:rsid w:val="00C871C3"/>
    <w:rPr>
      <w:rFonts w:ascii="Wingdings" w:hAnsi="Wingdings" w:cs="Wingdings"/>
    </w:rPr>
  </w:style>
  <w:style w:type="character" w:customStyle="1" w:styleId="WW8Num19z1">
    <w:name w:val="WW8Num19z1"/>
    <w:rsid w:val="00C871C3"/>
    <w:rPr>
      <w:rFonts w:ascii="Courier New" w:hAnsi="Courier New" w:cs="Courier New"/>
    </w:rPr>
  </w:style>
  <w:style w:type="character" w:customStyle="1" w:styleId="WW8Num19z2">
    <w:name w:val="WW8Num19z2"/>
    <w:rsid w:val="00C871C3"/>
    <w:rPr>
      <w:rFonts w:ascii="Wingdings" w:hAnsi="Wingdings" w:cs="Wingdings"/>
    </w:rPr>
  </w:style>
  <w:style w:type="character" w:customStyle="1" w:styleId="WW8Num19z3">
    <w:name w:val="WW8Num19z3"/>
    <w:rsid w:val="00C871C3"/>
    <w:rPr>
      <w:rFonts w:ascii="Symbol" w:hAnsi="Symbol" w:cs="Symbol"/>
    </w:rPr>
  </w:style>
  <w:style w:type="character" w:customStyle="1" w:styleId="WW8Num21z1">
    <w:name w:val="WW8Num21z1"/>
    <w:rsid w:val="00C871C3"/>
    <w:rPr>
      <w:rFonts w:ascii="Courier New" w:hAnsi="Courier New" w:cs="Courier New"/>
    </w:rPr>
  </w:style>
  <w:style w:type="character" w:customStyle="1" w:styleId="WW8Num21z2">
    <w:name w:val="WW8Num21z2"/>
    <w:rsid w:val="00C871C3"/>
    <w:rPr>
      <w:rFonts w:ascii="Wingdings" w:hAnsi="Wingdings" w:cs="Wingdings"/>
    </w:rPr>
  </w:style>
  <w:style w:type="character" w:customStyle="1" w:styleId="WW8Num23z1">
    <w:name w:val="WW8Num23z1"/>
    <w:rsid w:val="00C871C3"/>
    <w:rPr>
      <w:rFonts w:ascii="Courier New" w:hAnsi="Courier New" w:cs="Courier New"/>
    </w:rPr>
  </w:style>
  <w:style w:type="character" w:customStyle="1" w:styleId="WW8Num23z2">
    <w:name w:val="WW8Num23z2"/>
    <w:rsid w:val="00C871C3"/>
    <w:rPr>
      <w:rFonts w:ascii="Wingdings" w:hAnsi="Wingdings" w:cs="Wingdings"/>
    </w:rPr>
  </w:style>
  <w:style w:type="character" w:customStyle="1" w:styleId="WW8Num24z1">
    <w:name w:val="WW8Num24z1"/>
    <w:rsid w:val="00C871C3"/>
    <w:rPr>
      <w:rFonts w:ascii="Courier New" w:hAnsi="Courier New" w:cs="Courier New"/>
    </w:rPr>
  </w:style>
  <w:style w:type="character" w:customStyle="1" w:styleId="WW8Num24z2">
    <w:name w:val="WW8Num24z2"/>
    <w:rsid w:val="00C871C3"/>
    <w:rPr>
      <w:rFonts w:ascii="Wingdings" w:hAnsi="Wingdings" w:cs="Wingdings"/>
    </w:rPr>
  </w:style>
  <w:style w:type="character" w:customStyle="1" w:styleId="WW8Num30z1">
    <w:name w:val="WW8Num30z1"/>
    <w:rsid w:val="00C871C3"/>
    <w:rPr>
      <w:rFonts w:ascii="Courier New" w:hAnsi="Courier New" w:cs="Courier New"/>
    </w:rPr>
  </w:style>
  <w:style w:type="character" w:customStyle="1" w:styleId="WW8Num30z2">
    <w:name w:val="WW8Num30z2"/>
    <w:rsid w:val="00C871C3"/>
    <w:rPr>
      <w:rFonts w:ascii="Wingdings" w:hAnsi="Wingdings" w:cs="Wingdings"/>
    </w:rPr>
  </w:style>
  <w:style w:type="character" w:customStyle="1" w:styleId="WW8Num31z1">
    <w:name w:val="WW8Num31z1"/>
    <w:rsid w:val="00C871C3"/>
    <w:rPr>
      <w:rFonts w:ascii="Courier New" w:hAnsi="Courier New" w:cs="Courier New"/>
    </w:rPr>
  </w:style>
  <w:style w:type="character" w:customStyle="1" w:styleId="WW8Num31z2">
    <w:name w:val="WW8Num31z2"/>
    <w:rsid w:val="00C871C3"/>
    <w:rPr>
      <w:rFonts w:ascii="Wingdings" w:hAnsi="Wingdings" w:cs="Wingdings"/>
    </w:rPr>
  </w:style>
  <w:style w:type="character" w:customStyle="1" w:styleId="WW8Num31z3">
    <w:name w:val="WW8Num31z3"/>
    <w:rsid w:val="00C871C3"/>
    <w:rPr>
      <w:rFonts w:ascii="Symbol" w:hAnsi="Symbol" w:cs="Symbol"/>
    </w:rPr>
  </w:style>
  <w:style w:type="character" w:customStyle="1" w:styleId="Domylnaczcionkaakapitu1">
    <w:name w:val="Domyślna czcionka akapitu1"/>
    <w:rsid w:val="00C871C3"/>
  </w:style>
  <w:style w:type="character" w:customStyle="1" w:styleId="Odwoaniedokomentarza1">
    <w:name w:val="Odwołanie do komentarza1"/>
    <w:rsid w:val="00C871C3"/>
    <w:rPr>
      <w:rFonts w:cs="Times New Roman"/>
      <w:sz w:val="16"/>
      <w:szCs w:val="16"/>
    </w:rPr>
  </w:style>
  <w:style w:type="character" w:customStyle="1" w:styleId="Znakiprzypiswkocowych">
    <w:name w:val="Znaki przypisów końcowych"/>
    <w:rsid w:val="00C871C3"/>
    <w:rPr>
      <w:vertAlign w:val="superscript"/>
    </w:rPr>
  </w:style>
  <w:style w:type="paragraph" w:customStyle="1" w:styleId="Nagwek10">
    <w:name w:val="Nagłówek1"/>
    <w:basedOn w:val="Normalny"/>
    <w:next w:val="Normalny"/>
    <w:rsid w:val="00C871C3"/>
    <w:pPr>
      <w:widowControl w:val="0"/>
      <w:overflowPunct/>
      <w:spacing w:after="300"/>
      <w:textAlignment w:val="auto"/>
    </w:pPr>
    <w:rPr>
      <w:rFonts w:ascii="Tahoma" w:eastAsia="Calibri" w:hAnsi="Tahoma"/>
      <w:spacing w:val="5"/>
      <w:kern w:val="1"/>
      <w:sz w:val="52"/>
      <w:szCs w:val="52"/>
      <w:lang w:eastAsia="zh-CN"/>
    </w:rPr>
  </w:style>
  <w:style w:type="paragraph" w:customStyle="1" w:styleId="Indeks">
    <w:name w:val="Indeks"/>
    <w:basedOn w:val="Normalny"/>
    <w:rsid w:val="00C871C3"/>
    <w:pPr>
      <w:suppressLineNumbers/>
      <w:overflowPunct/>
      <w:autoSpaceDE/>
      <w:textAlignment w:val="auto"/>
    </w:pPr>
    <w:rPr>
      <w:rFonts w:ascii="Arial" w:hAnsi="Arial" w:cs="Lohit Hindi"/>
      <w:szCs w:val="24"/>
      <w:lang w:eastAsia="zh-CN"/>
    </w:rPr>
  </w:style>
  <w:style w:type="paragraph" w:customStyle="1" w:styleId="Tekstkomentarza1">
    <w:name w:val="Tekst komentarza1"/>
    <w:basedOn w:val="Normalny"/>
    <w:rsid w:val="00C871C3"/>
    <w:pPr>
      <w:overflowPunct/>
      <w:autoSpaceDE/>
      <w:textAlignment w:val="auto"/>
    </w:pPr>
    <w:rPr>
      <w:rFonts w:ascii="Arial" w:eastAsia="Calibri" w:hAnsi="Arial"/>
      <w:sz w:val="20"/>
      <w:lang w:eastAsia="zh-CN"/>
    </w:rPr>
  </w:style>
  <w:style w:type="paragraph" w:customStyle="1" w:styleId="Tekstpodstawowy21">
    <w:name w:val="Tekst podstawowy 21"/>
    <w:basedOn w:val="Normalny"/>
    <w:rsid w:val="00C871C3"/>
    <w:pPr>
      <w:widowControl w:val="0"/>
      <w:overflowPunct/>
      <w:autoSpaceDE/>
      <w:textAlignment w:val="auto"/>
    </w:pPr>
    <w:rPr>
      <w:rFonts w:ascii="Arial Narrow" w:eastAsia="Calibri" w:hAnsi="Arial Narrow"/>
      <w:sz w:val="20"/>
      <w:lang w:eastAsia="zh-CN"/>
    </w:rPr>
  </w:style>
  <w:style w:type="paragraph" w:customStyle="1" w:styleId="Wcicienormalne1">
    <w:name w:val="Wcięcie normalne1"/>
    <w:basedOn w:val="Normalny"/>
    <w:rsid w:val="00C871C3"/>
    <w:pPr>
      <w:overflowPunct/>
      <w:autoSpaceDE/>
      <w:ind w:left="708"/>
      <w:textAlignment w:val="auto"/>
    </w:pPr>
    <w:rPr>
      <w:rFonts w:ascii="Arial" w:hAnsi="Arial" w:cs="Arial"/>
      <w:szCs w:val="24"/>
      <w:lang w:eastAsia="zh-CN"/>
    </w:rPr>
  </w:style>
  <w:style w:type="paragraph" w:customStyle="1" w:styleId="Normalny2">
    <w:name w:val="Normalny2"/>
    <w:rsid w:val="00C871C3"/>
    <w:pPr>
      <w:widowControl w:val="0"/>
      <w:suppressAutoHyphens/>
      <w:autoSpaceDE w:val="0"/>
      <w:spacing w:after="80" w:line="240" w:lineRule="auto"/>
      <w:ind w:left="284"/>
    </w:pPr>
    <w:rPr>
      <w:rFonts w:ascii="Times New Roman" w:eastAsia="Times New Roman" w:hAnsi="Times New Roman" w:cs="Times New Roman"/>
      <w:color w:val="000000"/>
      <w:kern w:val="0"/>
      <w:sz w:val="24"/>
      <w:szCs w:val="24"/>
      <w:lang w:eastAsia="zh-CN"/>
      <w14:ligatures w14:val="none"/>
    </w:rPr>
  </w:style>
  <w:style w:type="paragraph" w:customStyle="1" w:styleId="Zwykytekst1">
    <w:name w:val="Zwykły tekst1"/>
    <w:basedOn w:val="Normalny"/>
    <w:rsid w:val="00C871C3"/>
    <w:pPr>
      <w:overflowPunct/>
      <w:autoSpaceDE/>
      <w:textAlignment w:val="auto"/>
    </w:pPr>
    <w:rPr>
      <w:rFonts w:ascii="Consolas" w:eastAsia="Calibri" w:hAnsi="Consolas"/>
      <w:sz w:val="21"/>
      <w:szCs w:val="21"/>
      <w:lang w:eastAsia="zh-CN"/>
    </w:rPr>
  </w:style>
  <w:style w:type="paragraph" w:customStyle="1" w:styleId="Legenda1">
    <w:name w:val="Legenda1"/>
    <w:basedOn w:val="Normalny"/>
    <w:next w:val="Normalny"/>
    <w:rsid w:val="00C871C3"/>
    <w:pPr>
      <w:overflowPunct/>
      <w:autoSpaceDE/>
      <w:textAlignment w:val="auto"/>
    </w:pPr>
    <w:rPr>
      <w:rFonts w:ascii="Arial" w:hAnsi="Arial" w:cs="Arial"/>
      <w:b/>
      <w:bCs/>
      <w:sz w:val="20"/>
      <w:lang w:eastAsia="zh-CN"/>
    </w:rPr>
  </w:style>
  <w:style w:type="paragraph" w:styleId="Nagwekwykazurde">
    <w:name w:val="toa heading"/>
    <w:basedOn w:val="Nagwek1"/>
    <w:next w:val="Normalny"/>
    <w:uiPriority w:val="99"/>
    <w:rsid w:val="00C871C3"/>
    <w:pPr>
      <w:keepLines/>
      <w:suppressAutoHyphens/>
      <w:spacing w:before="480" w:line="276" w:lineRule="auto"/>
      <w:jc w:val="left"/>
    </w:pPr>
    <w:rPr>
      <w:rFonts w:ascii="Cambria" w:hAnsi="Cambria" w:cs="Cambria"/>
      <w:color w:val="365F91"/>
      <w:sz w:val="28"/>
      <w:szCs w:val="28"/>
      <w:lang w:eastAsia="zh-CN"/>
    </w:rPr>
  </w:style>
  <w:style w:type="paragraph" w:customStyle="1" w:styleId="Tekstblokowy1">
    <w:name w:val="Tekst blokowy1"/>
    <w:basedOn w:val="Normalny"/>
    <w:rsid w:val="00C871C3"/>
    <w:pPr>
      <w:overflowPunct/>
      <w:autoSpaceDE/>
      <w:ind w:left="1260" w:right="23" w:hanging="540"/>
      <w:textAlignment w:val="auto"/>
    </w:pPr>
    <w:rPr>
      <w:rFonts w:ascii="Tahoma" w:hAnsi="Tahoma"/>
      <w:sz w:val="22"/>
      <w:szCs w:val="24"/>
      <w:lang w:eastAsia="zh-CN"/>
    </w:rPr>
  </w:style>
  <w:style w:type="paragraph" w:customStyle="1" w:styleId="Tekstpodstawowywcity31">
    <w:name w:val="Tekst podstawowy wcięty 31"/>
    <w:basedOn w:val="Normalny"/>
    <w:rsid w:val="00C871C3"/>
    <w:pPr>
      <w:overflowPunct/>
      <w:autoSpaceDE/>
      <w:ind w:left="1080" w:hanging="360"/>
      <w:textAlignment w:val="auto"/>
    </w:pPr>
    <w:rPr>
      <w:rFonts w:ascii="Tahoma" w:hAnsi="Tahoma"/>
      <w:sz w:val="22"/>
      <w:szCs w:val="24"/>
      <w:lang w:eastAsia="zh-CN"/>
    </w:rPr>
  </w:style>
  <w:style w:type="paragraph" w:customStyle="1" w:styleId="Data1">
    <w:name w:val="Data1"/>
    <w:basedOn w:val="Normalny"/>
    <w:next w:val="Normalny"/>
    <w:rsid w:val="00C871C3"/>
    <w:pPr>
      <w:overflowPunct/>
      <w:autoSpaceDE/>
      <w:jc w:val="left"/>
      <w:textAlignment w:val="auto"/>
    </w:pPr>
    <w:rPr>
      <w:szCs w:val="24"/>
      <w:lang w:eastAsia="zh-CN"/>
    </w:rPr>
  </w:style>
  <w:style w:type="paragraph" w:customStyle="1" w:styleId="Lista-kontynuacja1">
    <w:name w:val="Lista - kontynuacja1"/>
    <w:basedOn w:val="Normalny"/>
    <w:rsid w:val="00C871C3"/>
    <w:pPr>
      <w:overflowPunct/>
      <w:autoSpaceDE/>
      <w:spacing w:after="120"/>
      <w:ind w:left="283"/>
      <w:jc w:val="left"/>
      <w:textAlignment w:val="auto"/>
    </w:pPr>
    <w:rPr>
      <w:szCs w:val="24"/>
      <w:lang w:eastAsia="zh-CN"/>
    </w:rPr>
  </w:style>
  <w:style w:type="paragraph" w:customStyle="1" w:styleId="Lista-kontynuacja21">
    <w:name w:val="Lista - kontynuacja 21"/>
    <w:basedOn w:val="Normalny"/>
    <w:rsid w:val="00C871C3"/>
    <w:pPr>
      <w:overflowPunct/>
      <w:autoSpaceDE/>
      <w:spacing w:after="120"/>
      <w:ind w:left="566"/>
      <w:jc w:val="left"/>
      <w:textAlignment w:val="auto"/>
    </w:pPr>
    <w:rPr>
      <w:szCs w:val="24"/>
      <w:lang w:eastAsia="zh-CN"/>
    </w:rPr>
  </w:style>
  <w:style w:type="paragraph" w:customStyle="1" w:styleId="Lista-kontynuacja31">
    <w:name w:val="Lista - kontynuacja 31"/>
    <w:basedOn w:val="Normalny"/>
    <w:rsid w:val="00C871C3"/>
    <w:pPr>
      <w:overflowPunct/>
      <w:autoSpaceDE/>
      <w:spacing w:after="120"/>
      <w:ind w:left="849"/>
      <w:jc w:val="left"/>
      <w:textAlignment w:val="auto"/>
    </w:pPr>
    <w:rPr>
      <w:szCs w:val="24"/>
      <w:lang w:eastAsia="zh-CN"/>
    </w:rPr>
  </w:style>
  <w:style w:type="paragraph" w:customStyle="1" w:styleId="Lista-kontynuacja41">
    <w:name w:val="Lista - kontynuacja 41"/>
    <w:basedOn w:val="Normalny"/>
    <w:rsid w:val="00C871C3"/>
    <w:pPr>
      <w:overflowPunct/>
      <w:autoSpaceDE/>
      <w:spacing w:after="120"/>
      <w:ind w:left="1132"/>
      <w:jc w:val="left"/>
      <w:textAlignment w:val="auto"/>
    </w:pPr>
    <w:rPr>
      <w:szCs w:val="24"/>
      <w:lang w:eastAsia="zh-CN"/>
    </w:rPr>
  </w:style>
  <w:style w:type="paragraph" w:customStyle="1" w:styleId="Lista-kontynuacja51">
    <w:name w:val="Lista - kontynuacja 51"/>
    <w:basedOn w:val="Normalny"/>
    <w:rsid w:val="00C871C3"/>
    <w:pPr>
      <w:overflowPunct/>
      <w:autoSpaceDE/>
      <w:spacing w:after="120"/>
      <w:ind w:left="1415"/>
      <w:jc w:val="left"/>
      <w:textAlignment w:val="auto"/>
    </w:pPr>
    <w:rPr>
      <w:szCs w:val="24"/>
      <w:lang w:eastAsia="zh-CN"/>
    </w:rPr>
  </w:style>
  <w:style w:type="paragraph" w:customStyle="1" w:styleId="Listanumerowana1">
    <w:name w:val="Lista numerowana1"/>
    <w:basedOn w:val="Normalny"/>
    <w:rsid w:val="00C871C3"/>
    <w:pPr>
      <w:overflowPunct/>
      <w:autoSpaceDE/>
      <w:ind w:left="720" w:hanging="360"/>
      <w:jc w:val="left"/>
      <w:textAlignment w:val="auto"/>
    </w:pPr>
    <w:rPr>
      <w:szCs w:val="24"/>
      <w:lang w:eastAsia="zh-CN"/>
    </w:rPr>
  </w:style>
  <w:style w:type="paragraph" w:customStyle="1" w:styleId="Listanumerowana21">
    <w:name w:val="Lista numerowana 21"/>
    <w:basedOn w:val="Normalny"/>
    <w:rsid w:val="00C871C3"/>
    <w:pPr>
      <w:tabs>
        <w:tab w:val="num" w:pos="360"/>
      </w:tabs>
      <w:overflowPunct/>
      <w:autoSpaceDE/>
      <w:jc w:val="left"/>
      <w:textAlignment w:val="auto"/>
    </w:pPr>
    <w:rPr>
      <w:szCs w:val="24"/>
      <w:lang w:eastAsia="zh-CN"/>
    </w:rPr>
  </w:style>
  <w:style w:type="paragraph" w:customStyle="1" w:styleId="Listanumerowana31">
    <w:name w:val="Lista numerowana 31"/>
    <w:basedOn w:val="Normalny"/>
    <w:rsid w:val="00C871C3"/>
    <w:pPr>
      <w:tabs>
        <w:tab w:val="num" w:pos="360"/>
      </w:tabs>
      <w:overflowPunct/>
      <w:autoSpaceDE/>
      <w:jc w:val="left"/>
      <w:textAlignment w:val="auto"/>
    </w:pPr>
    <w:rPr>
      <w:szCs w:val="24"/>
      <w:lang w:eastAsia="zh-CN"/>
    </w:rPr>
  </w:style>
  <w:style w:type="paragraph" w:customStyle="1" w:styleId="Listanumerowana41">
    <w:name w:val="Lista numerowana 41"/>
    <w:basedOn w:val="Normalny"/>
    <w:rsid w:val="00C871C3"/>
    <w:pPr>
      <w:overflowPunct/>
      <w:autoSpaceDE/>
      <w:ind w:left="855" w:hanging="360"/>
      <w:jc w:val="left"/>
      <w:textAlignment w:val="auto"/>
    </w:pPr>
    <w:rPr>
      <w:szCs w:val="24"/>
      <w:lang w:eastAsia="zh-CN"/>
    </w:rPr>
  </w:style>
  <w:style w:type="paragraph" w:customStyle="1" w:styleId="Listanumerowana51">
    <w:name w:val="Lista numerowana 51"/>
    <w:basedOn w:val="Normalny"/>
    <w:rsid w:val="00C871C3"/>
    <w:pPr>
      <w:overflowPunct/>
      <w:autoSpaceDE/>
      <w:ind w:left="927" w:hanging="360"/>
      <w:jc w:val="left"/>
      <w:textAlignment w:val="auto"/>
    </w:pPr>
    <w:rPr>
      <w:szCs w:val="24"/>
      <w:lang w:eastAsia="zh-CN"/>
    </w:rPr>
  </w:style>
  <w:style w:type="paragraph" w:customStyle="1" w:styleId="Listapunktowana21">
    <w:name w:val="Lista punktowana 21"/>
    <w:basedOn w:val="Normalny"/>
    <w:rsid w:val="00C871C3"/>
    <w:pPr>
      <w:overflowPunct/>
      <w:autoSpaceDE/>
      <w:ind w:left="720" w:hanging="360"/>
      <w:jc w:val="left"/>
      <w:textAlignment w:val="auto"/>
    </w:pPr>
    <w:rPr>
      <w:szCs w:val="24"/>
      <w:lang w:eastAsia="zh-CN"/>
    </w:rPr>
  </w:style>
  <w:style w:type="paragraph" w:customStyle="1" w:styleId="Listapunktowana31">
    <w:name w:val="Lista punktowana 31"/>
    <w:basedOn w:val="Normalny"/>
    <w:rsid w:val="00C871C3"/>
    <w:pPr>
      <w:overflowPunct/>
      <w:autoSpaceDE/>
      <w:ind w:left="720" w:hanging="360"/>
      <w:jc w:val="left"/>
      <w:textAlignment w:val="auto"/>
    </w:pPr>
    <w:rPr>
      <w:szCs w:val="24"/>
      <w:lang w:eastAsia="zh-CN"/>
    </w:rPr>
  </w:style>
  <w:style w:type="paragraph" w:customStyle="1" w:styleId="Listapunktowana41">
    <w:name w:val="Lista punktowana 41"/>
    <w:basedOn w:val="Normalny"/>
    <w:rsid w:val="00C871C3"/>
    <w:pPr>
      <w:overflowPunct/>
      <w:autoSpaceDE/>
      <w:ind w:left="720" w:hanging="360"/>
      <w:jc w:val="left"/>
      <w:textAlignment w:val="auto"/>
    </w:pPr>
    <w:rPr>
      <w:szCs w:val="24"/>
      <w:lang w:eastAsia="zh-CN"/>
    </w:rPr>
  </w:style>
  <w:style w:type="paragraph" w:customStyle="1" w:styleId="Listapunktowana51">
    <w:name w:val="Lista punktowana 51"/>
    <w:basedOn w:val="Normalny"/>
    <w:rsid w:val="00C871C3"/>
    <w:pPr>
      <w:tabs>
        <w:tab w:val="num" w:pos="360"/>
      </w:tabs>
      <w:overflowPunct/>
      <w:autoSpaceDE/>
      <w:jc w:val="left"/>
      <w:textAlignment w:val="auto"/>
    </w:pPr>
    <w:rPr>
      <w:szCs w:val="24"/>
      <w:lang w:eastAsia="zh-CN"/>
    </w:rPr>
  </w:style>
  <w:style w:type="paragraph" w:customStyle="1" w:styleId="Listapunktowana1">
    <w:name w:val="Lista punktowana1"/>
    <w:basedOn w:val="Normalny"/>
    <w:rsid w:val="00C871C3"/>
    <w:pPr>
      <w:overflowPunct/>
      <w:autoSpaceDE/>
      <w:ind w:left="720" w:hanging="360"/>
      <w:jc w:val="left"/>
      <w:textAlignment w:val="auto"/>
    </w:pPr>
    <w:rPr>
      <w:szCs w:val="24"/>
      <w:lang w:eastAsia="zh-CN"/>
    </w:rPr>
  </w:style>
  <w:style w:type="paragraph" w:customStyle="1" w:styleId="Nagweknotatki1">
    <w:name w:val="Nagłówek notatki1"/>
    <w:basedOn w:val="Normalny"/>
    <w:next w:val="Normalny"/>
    <w:rsid w:val="00C871C3"/>
    <w:pPr>
      <w:overflowPunct/>
      <w:autoSpaceDE/>
      <w:jc w:val="left"/>
      <w:textAlignment w:val="auto"/>
    </w:pPr>
    <w:rPr>
      <w:szCs w:val="24"/>
      <w:lang w:eastAsia="zh-CN"/>
    </w:rPr>
  </w:style>
  <w:style w:type="paragraph" w:customStyle="1" w:styleId="Nagwekwiadomoci1">
    <w:name w:val="Nagłówek wiadomości1"/>
    <w:basedOn w:val="Normalny"/>
    <w:rsid w:val="00C871C3"/>
    <w:pPr>
      <w:pBdr>
        <w:top w:val="single" w:sz="6" w:space="1" w:color="000000"/>
        <w:left w:val="single" w:sz="6" w:space="1" w:color="000000"/>
        <w:bottom w:val="single" w:sz="6" w:space="1" w:color="000000"/>
        <w:right w:val="single" w:sz="6" w:space="1" w:color="000000"/>
      </w:pBdr>
      <w:shd w:val="clear" w:color="auto" w:fill="CCCCCC"/>
      <w:overflowPunct/>
      <w:autoSpaceDE/>
      <w:ind w:left="1134" w:hanging="1134"/>
      <w:jc w:val="left"/>
      <w:textAlignment w:val="auto"/>
    </w:pPr>
    <w:rPr>
      <w:rFonts w:ascii="Arial" w:hAnsi="Arial"/>
      <w:szCs w:val="24"/>
      <w:lang w:eastAsia="zh-CN"/>
    </w:rPr>
  </w:style>
  <w:style w:type="paragraph" w:customStyle="1" w:styleId="Mapadokumentu1">
    <w:name w:val="Mapa dokumentu1"/>
    <w:basedOn w:val="Normalny"/>
    <w:rsid w:val="00C871C3"/>
    <w:pPr>
      <w:shd w:val="clear" w:color="auto" w:fill="000080"/>
      <w:overflowPunct/>
      <w:autoSpaceDE/>
      <w:jc w:val="left"/>
      <w:textAlignment w:val="auto"/>
    </w:pPr>
    <w:rPr>
      <w:rFonts w:ascii="Tahoma" w:hAnsi="Tahoma"/>
      <w:szCs w:val="24"/>
      <w:lang w:eastAsia="zh-CN"/>
    </w:rPr>
  </w:style>
  <w:style w:type="paragraph" w:customStyle="1" w:styleId="Tekstmakra1">
    <w:name w:val="Tekst makra1"/>
    <w:rsid w:val="00C871C3"/>
    <w:pPr>
      <w:tabs>
        <w:tab w:val="left" w:pos="480"/>
        <w:tab w:val="left" w:pos="960"/>
        <w:tab w:val="left" w:pos="1440"/>
        <w:tab w:val="left" w:pos="1920"/>
        <w:tab w:val="left" w:pos="2400"/>
        <w:tab w:val="left" w:pos="2880"/>
        <w:tab w:val="left" w:pos="3360"/>
        <w:tab w:val="left" w:pos="3840"/>
        <w:tab w:val="left" w:pos="4320"/>
      </w:tabs>
      <w:suppressAutoHyphens/>
      <w:spacing w:after="80" w:line="240" w:lineRule="auto"/>
    </w:pPr>
    <w:rPr>
      <w:rFonts w:ascii="Courier New" w:eastAsia="Times New Roman" w:hAnsi="Courier New" w:cs="Courier New"/>
      <w:kern w:val="0"/>
      <w:sz w:val="20"/>
      <w:szCs w:val="20"/>
      <w:lang w:eastAsia="zh-CN"/>
      <w14:ligatures w14:val="none"/>
    </w:rPr>
  </w:style>
  <w:style w:type="paragraph" w:customStyle="1" w:styleId="Tekstpodstawowyzwciciem1">
    <w:name w:val="Tekst podstawowy z wcięciem1"/>
    <w:basedOn w:val="Tekstpodstawowy"/>
    <w:rsid w:val="00C871C3"/>
    <w:pPr>
      <w:suppressAutoHyphens/>
      <w:ind w:firstLine="210"/>
      <w:jc w:val="left"/>
    </w:pPr>
    <w:rPr>
      <w:rFonts w:ascii="Times New Roman" w:eastAsia="Times New Roman" w:hAnsi="Times New Roman"/>
      <w:lang w:eastAsia="zh-CN"/>
    </w:rPr>
  </w:style>
  <w:style w:type="paragraph" w:customStyle="1" w:styleId="Tekstpodstawowyzwciciem21">
    <w:name w:val="Tekst podstawowy z wcięciem 21"/>
    <w:basedOn w:val="Tekstpodstawowywcity"/>
    <w:rsid w:val="00C871C3"/>
    <w:pPr>
      <w:suppressAutoHyphens/>
      <w:spacing w:after="120"/>
      <w:ind w:left="283" w:firstLine="210"/>
      <w:jc w:val="left"/>
    </w:pPr>
    <w:rPr>
      <w:rFonts w:ascii="Times New Roman" w:eastAsia="Times New Roman" w:hAnsi="Times New Roman"/>
      <w:lang w:eastAsia="zh-CN"/>
    </w:rPr>
  </w:style>
  <w:style w:type="paragraph" w:customStyle="1" w:styleId="Zwrotgrzecznociowy1">
    <w:name w:val="Zwrot grzecznościowy1"/>
    <w:basedOn w:val="Normalny"/>
    <w:next w:val="Normalny"/>
    <w:rsid w:val="00C871C3"/>
    <w:pPr>
      <w:overflowPunct/>
      <w:autoSpaceDE/>
      <w:jc w:val="left"/>
      <w:textAlignment w:val="auto"/>
    </w:pPr>
    <w:rPr>
      <w:szCs w:val="24"/>
      <w:lang w:eastAsia="zh-CN"/>
    </w:rPr>
  </w:style>
  <w:style w:type="paragraph" w:customStyle="1" w:styleId="Zwrotpoegnalny1">
    <w:name w:val="Zwrot pożegnalny1"/>
    <w:basedOn w:val="Normalny"/>
    <w:rsid w:val="00C871C3"/>
    <w:pPr>
      <w:overflowPunct/>
      <w:autoSpaceDE/>
      <w:ind w:left="4252"/>
      <w:jc w:val="left"/>
      <w:textAlignment w:val="auto"/>
    </w:pPr>
    <w:rPr>
      <w:szCs w:val="24"/>
      <w:lang w:eastAsia="zh-CN"/>
    </w:rPr>
  </w:style>
  <w:style w:type="paragraph" w:customStyle="1" w:styleId="Nagwektabeli">
    <w:name w:val="Nagłówek tabeli"/>
    <w:basedOn w:val="Zawartotabeli"/>
    <w:rsid w:val="00C871C3"/>
    <w:pPr>
      <w:jc w:val="center"/>
    </w:pPr>
    <w:rPr>
      <w:b/>
      <w:bCs/>
      <w:sz w:val="22"/>
      <w:szCs w:val="20"/>
      <w:lang w:eastAsia="zh-CN"/>
    </w:rPr>
  </w:style>
  <w:style w:type="numbering" w:customStyle="1" w:styleId="WWNum30111">
    <w:name w:val="WWNum30111"/>
    <w:basedOn w:val="Bezlisty"/>
    <w:rsid w:val="00C871C3"/>
  </w:style>
  <w:style w:type="paragraph" w:styleId="Indeks1">
    <w:name w:val="index 1"/>
    <w:basedOn w:val="Normalny"/>
    <w:next w:val="Normalny"/>
    <w:autoRedefine/>
    <w:uiPriority w:val="99"/>
    <w:semiHidden/>
    <w:rsid w:val="00C871C3"/>
    <w:pPr>
      <w:suppressAutoHyphens w:val="0"/>
      <w:overflowPunct/>
      <w:autoSpaceDE/>
      <w:ind w:left="240" w:hanging="240"/>
      <w:jc w:val="left"/>
      <w:textAlignment w:val="auto"/>
    </w:pPr>
    <w:rPr>
      <w:szCs w:val="24"/>
      <w:lang w:eastAsia="pl-PL"/>
    </w:rPr>
  </w:style>
  <w:style w:type="paragraph" w:styleId="Indeks2">
    <w:name w:val="index 2"/>
    <w:basedOn w:val="Normalny"/>
    <w:next w:val="Normalny"/>
    <w:autoRedefine/>
    <w:uiPriority w:val="99"/>
    <w:semiHidden/>
    <w:rsid w:val="00C871C3"/>
    <w:pPr>
      <w:suppressAutoHyphens w:val="0"/>
      <w:overflowPunct/>
      <w:autoSpaceDE/>
      <w:ind w:left="480" w:hanging="240"/>
      <w:jc w:val="left"/>
      <w:textAlignment w:val="auto"/>
    </w:pPr>
    <w:rPr>
      <w:szCs w:val="24"/>
      <w:lang w:eastAsia="pl-PL"/>
    </w:rPr>
  </w:style>
  <w:style w:type="paragraph" w:styleId="Indeks3">
    <w:name w:val="index 3"/>
    <w:basedOn w:val="Normalny"/>
    <w:next w:val="Normalny"/>
    <w:autoRedefine/>
    <w:uiPriority w:val="99"/>
    <w:semiHidden/>
    <w:rsid w:val="00C871C3"/>
    <w:pPr>
      <w:suppressAutoHyphens w:val="0"/>
      <w:overflowPunct/>
      <w:autoSpaceDE/>
      <w:ind w:left="720" w:hanging="240"/>
      <w:jc w:val="left"/>
      <w:textAlignment w:val="auto"/>
    </w:pPr>
    <w:rPr>
      <w:szCs w:val="24"/>
      <w:lang w:eastAsia="pl-PL"/>
    </w:rPr>
  </w:style>
  <w:style w:type="paragraph" w:styleId="Indeks4">
    <w:name w:val="index 4"/>
    <w:basedOn w:val="Normalny"/>
    <w:next w:val="Normalny"/>
    <w:autoRedefine/>
    <w:uiPriority w:val="99"/>
    <w:semiHidden/>
    <w:rsid w:val="00C871C3"/>
    <w:pPr>
      <w:suppressAutoHyphens w:val="0"/>
      <w:overflowPunct/>
      <w:autoSpaceDE/>
      <w:ind w:left="960" w:hanging="240"/>
      <w:jc w:val="left"/>
      <w:textAlignment w:val="auto"/>
    </w:pPr>
    <w:rPr>
      <w:szCs w:val="24"/>
      <w:lang w:eastAsia="pl-PL"/>
    </w:rPr>
  </w:style>
  <w:style w:type="paragraph" w:styleId="Indeks5">
    <w:name w:val="index 5"/>
    <w:basedOn w:val="Normalny"/>
    <w:next w:val="Normalny"/>
    <w:autoRedefine/>
    <w:uiPriority w:val="99"/>
    <w:semiHidden/>
    <w:rsid w:val="00C871C3"/>
    <w:pPr>
      <w:suppressAutoHyphens w:val="0"/>
      <w:overflowPunct/>
      <w:autoSpaceDE/>
      <w:ind w:left="1200" w:hanging="240"/>
      <w:jc w:val="left"/>
      <w:textAlignment w:val="auto"/>
    </w:pPr>
    <w:rPr>
      <w:szCs w:val="24"/>
      <w:lang w:eastAsia="pl-PL"/>
    </w:rPr>
  </w:style>
  <w:style w:type="paragraph" w:styleId="Indeks6">
    <w:name w:val="index 6"/>
    <w:basedOn w:val="Normalny"/>
    <w:next w:val="Normalny"/>
    <w:autoRedefine/>
    <w:uiPriority w:val="99"/>
    <w:semiHidden/>
    <w:rsid w:val="00C871C3"/>
    <w:pPr>
      <w:suppressAutoHyphens w:val="0"/>
      <w:overflowPunct/>
      <w:autoSpaceDE/>
      <w:ind w:left="1440" w:hanging="240"/>
      <w:jc w:val="left"/>
      <w:textAlignment w:val="auto"/>
    </w:pPr>
    <w:rPr>
      <w:szCs w:val="24"/>
      <w:lang w:eastAsia="pl-PL"/>
    </w:rPr>
  </w:style>
  <w:style w:type="paragraph" w:styleId="Indeks7">
    <w:name w:val="index 7"/>
    <w:basedOn w:val="Normalny"/>
    <w:next w:val="Normalny"/>
    <w:autoRedefine/>
    <w:uiPriority w:val="99"/>
    <w:semiHidden/>
    <w:rsid w:val="00C871C3"/>
    <w:pPr>
      <w:suppressAutoHyphens w:val="0"/>
      <w:overflowPunct/>
      <w:autoSpaceDE/>
      <w:ind w:left="1680" w:hanging="240"/>
      <w:jc w:val="left"/>
      <w:textAlignment w:val="auto"/>
    </w:pPr>
    <w:rPr>
      <w:szCs w:val="24"/>
      <w:lang w:eastAsia="pl-PL"/>
    </w:rPr>
  </w:style>
  <w:style w:type="paragraph" w:styleId="Indeks8">
    <w:name w:val="index 8"/>
    <w:basedOn w:val="Normalny"/>
    <w:next w:val="Normalny"/>
    <w:autoRedefine/>
    <w:uiPriority w:val="99"/>
    <w:semiHidden/>
    <w:rsid w:val="00C871C3"/>
    <w:pPr>
      <w:suppressAutoHyphens w:val="0"/>
      <w:overflowPunct/>
      <w:autoSpaceDE/>
      <w:ind w:left="1920" w:hanging="240"/>
      <w:jc w:val="left"/>
      <w:textAlignment w:val="auto"/>
    </w:pPr>
    <w:rPr>
      <w:szCs w:val="24"/>
      <w:lang w:eastAsia="pl-PL"/>
    </w:rPr>
  </w:style>
  <w:style w:type="paragraph" w:styleId="Indeks9">
    <w:name w:val="index 9"/>
    <w:basedOn w:val="Normalny"/>
    <w:next w:val="Normalny"/>
    <w:autoRedefine/>
    <w:uiPriority w:val="99"/>
    <w:semiHidden/>
    <w:rsid w:val="00C871C3"/>
    <w:pPr>
      <w:suppressAutoHyphens w:val="0"/>
      <w:overflowPunct/>
      <w:autoSpaceDE/>
      <w:ind w:left="2160" w:hanging="240"/>
      <w:jc w:val="left"/>
      <w:textAlignment w:val="auto"/>
    </w:pPr>
    <w:rPr>
      <w:szCs w:val="24"/>
      <w:lang w:eastAsia="pl-PL"/>
    </w:rPr>
  </w:style>
  <w:style w:type="paragraph" w:styleId="Nagwekindeksu">
    <w:name w:val="index heading"/>
    <w:basedOn w:val="Normalny"/>
    <w:next w:val="Indeks1"/>
    <w:uiPriority w:val="99"/>
    <w:semiHidden/>
    <w:rsid w:val="00C871C3"/>
    <w:pPr>
      <w:suppressAutoHyphens w:val="0"/>
      <w:overflowPunct/>
      <w:autoSpaceDE/>
      <w:jc w:val="left"/>
      <w:textAlignment w:val="auto"/>
    </w:pPr>
    <w:rPr>
      <w:rFonts w:ascii="Arial" w:hAnsi="Arial" w:cs="Arial"/>
      <w:b/>
      <w:bCs/>
      <w:szCs w:val="24"/>
      <w:lang w:eastAsia="pl-PL"/>
    </w:rPr>
  </w:style>
  <w:style w:type="paragraph" w:styleId="Spisilustracji">
    <w:name w:val="table of figures"/>
    <w:basedOn w:val="Normalny"/>
    <w:next w:val="Normalny"/>
    <w:uiPriority w:val="99"/>
    <w:semiHidden/>
    <w:rsid w:val="00C871C3"/>
    <w:pPr>
      <w:suppressAutoHyphens w:val="0"/>
      <w:overflowPunct/>
      <w:autoSpaceDE/>
      <w:ind w:left="480" w:hanging="480"/>
      <w:jc w:val="left"/>
      <w:textAlignment w:val="auto"/>
    </w:pPr>
    <w:rPr>
      <w:szCs w:val="24"/>
      <w:lang w:eastAsia="pl-PL"/>
    </w:rPr>
  </w:style>
  <w:style w:type="paragraph" w:styleId="Wykazrde">
    <w:name w:val="table of authorities"/>
    <w:basedOn w:val="Normalny"/>
    <w:next w:val="Normalny"/>
    <w:uiPriority w:val="99"/>
    <w:semiHidden/>
    <w:rsid w:val="00C871C3"/>
    <w:pPr>
      <w:suppressAutoHyphens w:val="0"/>
      <w:overflowPunct/>
      <w:autoSpaceDE/>
      <w:ind w:left="240" w:hanging="240"/>
      <w:jc w:val="left"/>
      <w:textAlignment w:val="auto"/>
    </w:pPr>
    <w:rPr>
      <w:szCs w:val="24"/>
      <w:lang w:eastAsia="pl-PL"/>
    </w:rPr>
  </w:style>
  <w:style w:type="character" w:customStyle="1" w:styleId="CommentSubjectChar">
    <w:name w:val="Comment Subject Char"/>
    <w:uiPriority w:val="99"/>
    <w:semiHidden/>
    <w:locked/>
    <w:rsid w:val="00C871C3"/>
    <w:rPr>
      <w:rFonts w:ascii="Arial" w:hAnsi="Arial"/>
      <w:b/>
      <w:sz w:val="20"/>
      <w:lang w:eastAsia="pl-PL"/>
    </w:rPr>
  </w:style>
  <w:style w:type="character" w:customStyle="1" w:styleId="spectitle5">
    <w:name w:val="spectitle5"/>
    <w:rsid w:val="00C871C3"/>
  </w:style>
  <w:style w:type="character" w:customStyle="1" w:styleId="specinfo4">
    <w:name w:val="specinfo4"/>
    <w:rsid w:val="00C871C3"/>
    <w:rPr>
      <w:color w:val="6C6C6C"/>
    </w:rPr>
  </w:style>
  <w:style w:type="character" w:customStyle="1" w:styleId="delimitor">
    <w:name w:val="delimitor"/>
    <w:rsid w:val="00C871C3"/>
  </w:style>
  <w:style w:type="paragraph" w:customStyle="1" w:styleId="range-expandableparagraf">
    <w:name w:val="range-expandable__paragraf"/>
    <w:basedOn w:val="Normalny"/>
    <w:rsid w:val="00C871C3"/>
    <w:pPr>
      <w:suppressAutoHyphens w:val="0"/>
      <w:overflowPunct/>
      <w:autoSpaceDE/>
      <w:spacing w:before="100" w:beforeAutospacing="1" w:after="100" w:afterAutospacing="1"/>
      <w:jc w:val="left"/>
      <w:textAlignment w:val="auto"/>
    </w:pPr>
    <w:rPr>
      <w:szCs w:val="24"/>
      <w:lang w:eastAsia="pl-PL"/>
    </w:rPr>
  </w:style>
  <w:style w:type="character" w:customStyle="1" w:styleId="Nierozpoznanawzmianka1">
    <w:name w:val="Nierozpoznana wzmianka1"/>
    <w:uiPriority w:val="99"/>
    <w:semiHidden/>
    <w:unhideWhenUsed/>
    <w:rsid w:val="00C871C3"/>
    <w:rPr>
      <w:color w:val="605E5C"/>
      <w:shd w:val="clear" w:color="auto" w:fill="E1DFDD"/>
    </w:rPr>
  </w:style>
  <w:style w:type="numbering" w:customStyle="1" w:styleId="WWNum3011114">
    <w:name w:val="WWNum3011114"/>
    <w:basedOn w:val="Bezlisty"/>
    <w:rsid w:val="00C871C3"/>
  </w:style>
  <w:style w:type="numbering" w:customStyle="1" w:styleId="WWNum3015">
    <w:name w:val="WWNum3015"/>
    <w:basedOn w:val="Bezlisty"/>
    <w:rsid w:val="00C871C3"/>
  </w:style>
  <w:style w:type="numbering" w:customStyle="1" w:styleId="WWNum3011115">
    <w:name w:val="WWNum3011115"/>
    <w:basedOn w:val="Bezlisty"/>
    <w:rsid w:val="00C871C3"/>
  </w:style>
  <w:style w:type="character" w:customStyle="1" w:styleId="Nierozpoznanawzmianka2">
    <w:name w:val="Nierozpoznana wzmianka2"/>
    <w:uiPriority w:val="99"/>
    <w:semiHidden/>
    <w:unhideWhenUsed/>
    <w:rsid w:val="00C871C3"/>
    <w:rPr>
      <w:color w:val="605E5C"/>
      <w:shd w:val="clear" w:color="auto" w:fill="E1DFDD"/>
    </w:rPr>
  </w:style>
  <w:style w:type="character" w:customStyle="1" w:styleId="ListParagraphChar">
    <w:name w:val="List Paragraph Char"/>
    <w:link w:val="Akapitzlist4"/>
    <w:locked/>
    <w:rsid w:val="00C871C3"/>
    <w:rPr>
      <w:rFonts w:ascii="Arial" w:eastAsia="Calibri" w:hAnsi="Arial" w:cs="Arial"/>
      <w:kern w:val="0"/>
      <w:sz w:val="24"/>
      <w:szCs w:val="24"/>
      <w:lang w:eastAsia="pl-PL"/>
      <w14:ligatures w14:val="none"/>
    </w:rPr>
  </w:style>
  <w:style w:type="paragraph" w:customStyle="1" w:styleId="FR3">
    <w:name w:val="FR3"/>
    <w:rsid w:val="00C871C3"/>
    <w:pPr>
      <w:widowControl w:val="0"/>
      <w:spacing w:after="0" w:line="240" w:lineRule="auto"/>
      <w:jc w:val="both"/>
    </w:pPr>
    <w:rPr>
      <w:rFonts w:ascii="Arial" w:eastAsia="Times New Roman" w:hAnsi="Arial" w:cs="Times New Roman"/>
      <w:snapToGrid w:val="0"/>
      <w:kern w:val="0"/>
      <w:sz w:val="16"/>
      <w:szCs w:val="20"/>
      <w:lang w:eastAsia="pl-PL"/>
      <w14:ligatures w14:val="none"/>
    </w:rPr>
  </w:style>
  <w:style w:type="paragraph" w:customStyle="1" w:styleId="FR2">
    <w:name w:val="FR2"/>
    <w:rsid w:val="00C871C3"/>
    <w:pPr>
      <w:widowControl w:val="0"/>
      <w:spacing w:before="60" w:after="0" w:line="240" w:lineRule="auto"/>
      <w:ind w:right="4000"/>
    </w:pPr>
    <w:rPr>
      <w:rFonts w:ascii="Arial" w:eastAsia="Times New Roman" w:hAnsi="Arial" w:cs="Times New Roman"/>
      <w:snapToGrid w:val="0"/>
      <w:kern w:val="0"/>
      <w:sz w:val="16"/>
      <w:szCs w:val="20"/>
      <w:lang w:eastAsia="pl-PL"/>
      <w14:ligatures w14:val="none"/>
    </w:rPr>
  </w:style>
  <w:style w:type="paragraph" w:customStyle="1" w:styleId="WW-Tekstpodstawowy2">
    <w:name w:val="WW-Tekst podstawowy 2"/>
    <w:basedOn w:val="Normalny"/>
    <w:rsid w:val="00C871C3"/>
    <w:pPr>
      <w:overflowPunct/>
      <w:autoSpaceDE/>
      <w:spacing w:after="0"/>
      <w:textAlignment w:val="auto"/>
    </w:pPr>
    <w:rPr>
      <w:szCs w:val="24"/>
    </w:rPr>
  </w:style>
  <w:style w:type="character" w:customStyle="1" w:styleId="ustZnak">
    <w:name w:val="ust Znak"/>
    <w:link w:val="ust"/>
    <w:rsid w:val="00C871C3"/>
    <w:rPr>
      <w:rFonts w:ascii="Times New Roman" w:eastAsia="Times New Roman" w:hAnsi="Times New Roman" w:cs="Times New Roman"/>
      <w:kern w:val="0"/>
      <w:sz w:val="24"/>
      <w:szCs w:val="24"/>
      <w:lang w:eastAsia="pl-PL"/>
      <w14:ligatures w14:val="none"/>
    </w:rPr>
  </w:style>
  <w:style w:type="character" w:customStyle="1" w:styleId="Znak6ZnakZnakZnak1">
    <w:name w:val="Znak6 Znak Znak Znak1"/>
    <w:aliases w:val=" Znak6 Znak Znak1, Znak6 Znak Znak2,Tekst podstawowy Znak1,(F2) Znak"/>
    <w:rsid w:val="00C871C3"/>
    <w:rPr>
      <w:rFonts w:ascii="Arial Narrow" w:hAnsi="Arial Narrow"/>
      <w:sz w:val="28"/>
      <w:lang w:val="pl-PL" w:eastAsia="pl-PL" w:bidi="ar-SA"/>
    </w:rPr>
  </w:style>
  <w:style w:type="paragraph" w:customStyle="1" w:styleId="ZnakZnakZnakZnakZnakZnakZnak">
    <w:name w:val="Znak Znak Znak Znak Znak Znak Znak"/>
    <w:basedOn w:val="Normalny"/>
    <w:rsid w:val="00C871C3"/>
    <w:pPr>
      <w:suppressAutoHyphens w:val="0"/>
      <w:overflowPunct/>
      <w:autoSpaceDE/>
      <w:spacing w:after="0"/>
      <w:jc w:val="left"/>
      <w:textAlignment w:val="auto"/>
    </w:pPr>
    <w:rPr>
      <w:szCs w:val="24"/>
      <w:lang w:eastAsia="pl-PL"/>
    </w:rPr>
  </w:style>
  <w:style w:type="character" w:customStyle="1" w:styleId="Znak11ZnakZnak">
    <w:name w:val="Znak11 Znak Znak"/>
    <w:rsid w:val="00C871C3"/>
    <w:rPr>
      <w:b/>
      <w:sz w:val="28"/>
      <w:u w:val="single"/>
      <w:lang w:val="pl-PL" w:eastAsia="pl-PL" w:bidi="ar-SA"/>
    </w:rPr>
  </w:style>
  <w:style w:type="character" w:customStyle="1" w:styleId="ZnakZnakZnakZnak">
    <w:name w:val="Znak Znak Znak Znak"/>
    <w:rsid w:val="00C871C3"/>
    <w:rPr>
      <w:sz w:val="28"/>
      <w:lang w:val="pl-PL" w:eastAsia="pl-PL" w:bidi="ar-SA"/>
    </w:rPr>
  </w:style>
  <w:style w:type="character" w:customStyle="1" w:styleId="Nagwek4Znak1">
    <w:name w:val="Nagłówek 4 Znak1"/>
    <w:rsid w:val="00C871C3"/>
    <w:rPr>
      <w:b/>
      <w:sz w:val="28"/>
      <w:u w:val="single"/>
      <w:lang w:val="pl-PL" w:eastAsia="pl-PL" w:bidi="ar-SA"/>
    </w:rPr>
  </w:style>
  <w:style w:type="paragraph" w:customStyle="1" w:styleId="Tekstpodstawowy23">
    <w:name w:val="Tekst podstawowy 23"/>
    <w:basedOn w:val="Normalny"/>
    <w:rsid w:val="00C871C3"/>
    <w:pPr>
      <w:overflowPunct/>
      <w:autoSpaceDE/>
      <w:spacing w:after="120" w:line="480" w:lineRule="auto"/>
      <w:jc w:val="left"/>
      <w:textAlignment w:val="auto"/>
    </w:pPr>
    <w:rPr>
      <w:rFonts w:cs="Calibri"/>
      <w:sz w:val="20"/>
    </w:rPr>
  </w:style>
  <w:style w:type="character" w:customStyle="1" w:styleId="Nierozpoznanawzmianka3">
    <w:name w:val="Nierozpoznana wzmianka3"/>
    <w:basedOn w:val="Domylnaczcionkaakapitu"/>
    <w:uiPriority w:val="99"/>
    <w:semiHidden/>
    <w:unhideWhenUsed/>
    <w:rsid w:val="00C871C3"/>
    <w:rPr>
      <w:color w:val="605E5C"/>
      <w:shd w:val="clear" w:color="auto" w:fill="E1DFDD"/>
    </w:rPr>
  </w:style>
  <w:style w:type="character" w:customStyle="1" w:styleId="pktZnak">
    <w:name w:val="pkt Znak"/>
    <w:link w:val="pkt"/>
    <w:rsid w:val="00C871C3"/>
    <w:rPr>
      <w:rFonts w:ascii="Arial" w:eastAsia="Times New Roman" w:hAnsi="Arial" w:cs="Arial"/>
      <w:kern w:val="0"/>
      <w:sz w:val="24"/>
      <w:szCs w:val="24"/>
      <w:lang w:eastAsia="pl-PL"/>
      <w14:ligatures w14:val="none"/>
    </w:rPr>
  </w:style>
  <w:style w:type="numbering" w:customStyle="1" w:styleId="WWNum52">
    <w:name w:val="WWNum52"/>
    <w:basedOn w:val="Bezlisty"/>
    <w:rsid w:val="00C871C3"/>
    <w:pPr>
      <w:numPr>
        <w:numId w:val="42"/>
      </w:numPr>
    </w:pPr>
  </w:style>
  <w:style w:type="numbering" w:customStyle="1" w:styleId="WWNum53">
    <w:name w:val="WWNum53"/>
    <w:basedOn w:val="Bezlisty"/>
    <w:rsid w:val="00C871C3"/>
    <w:pPr>
      <w:numPr>
        <w:numId w:val="43"/>
      </w:numPr>
    </w:pPr>
  </w:style>
  <w:style w:type="numbering" w:customStyle="1" w:styleId="WWNum56">
    <w:name w:val="WWNum56"/>
    <w:basedOn w:val="Bezlisty"/>
    <w:rsid w:val="00C871C3"/>
    <w:pPr>
      <w:numPr>
        <w:numId w:val="44"/>
      </w:numPr>
    </w:pPr>
  </w:style>
  <w:style w:type="numbering" w:customStyle="1" w:styleId="WWNum59">
    <w:name w:val="WWNum59"/>
    <w:basedOn w:val="Bezlisty"/>
    <w:rsid w:val="00C871C3"/>
    <w:pPr>
      <w:numPr>
        <w:numId w:val="45"/>
      </w:numPr>
    </w:pPr>
  </w:style>
  <w:style w:type="paragraph" w:customStyle="1" w:styleId="TableContents">
    <w:name w:val="Table Contents"/>
    <w:basedOn w:val="Normalny"/>
    <w:rsid w:val="00C871C3"/>
    <w:pPr>
      <w:widowControl w:val="0"/>
      <w:suppressAutoHyphens w:val="0"/>
      <w:overflowPunct/>
      <w:autoSpaceDE/>
      <w:autoSpaceDN w:val="0"/>
      <w:adjustRightInd w:val="0"/>
      <w:spacing w:after="0"/>
      <w:jc w:val="left"/>
      <w:textAlignment w:val="auto"/>
    </w:pPr>
    <w:rPr>
      <w:rFonts w:eastAsia="Arial Unicode MS" w:cs="Tahoma"/>
      <w:szCs w:val="24"/>
    </w:rPr>
  </w:style>
  <w:style w:type="character" w:customStyle="1" w:styleId="paragraphpunkt1">
    <w:name w:val="paragraphpunkt1"/>
    <w:rsid w:val="00C871C3"/>
    <w:rPr>
      <w:b/>
      <w:bCs/>
    </w:rPr>
  </w:style>
  <w:style w:type="paragraph" w:customStyle="1" w:styleId="Styltabeli2">
    <w:name w:val="Styl tabeli 2"/>
    <w:uiPriority w:val="99"/>
    <w:rsid w:val="00C871C3"/>
    <w:pPr>
      <w:suppressAutoHyphens/>
      <w:autoSpaceDN w:val="0"/>
      <w:spacing w:after="0" w:line="240" w:lineRule="auto"/>
      <w:textAlignment w:val="baseline"/>
    </w:pPr>
    <w:rPr>
      <w:rFonts w:ascii="Helvetica" w:eastAsia="Arial Unicode MS" w:hAnsi="Helvetica" w:cs="Arial Unicode MS"/>
      <w:color w:val="000000"/>
      <w:kern w:val="3"/>
      <w:sz w:val="20"/>
      <w:szCs w:val="20"/>
      <w:lang w:val="en-US" w:eastAsia="pl-PL"/>
      <w14:ligatures w14:val="none"/>
    </w:rPr>
  </w:style>
  <w:style w:type="numbering" w:customStyle="1" w:styleId="WW8Num1">
    <w:name w:val="WW8Num1"/>
    <w:basedOn w:val="Bezlisty"/>
    <w:rsid w:val="00C871C3"/>
    <w:pPr>
      <w:numPr>
        <w:numId w:val="47"/>
      </w:numPr>
    </w:pPr>
  </w:style>
  <w:style w:type="character" w:customStyle="1" w:styleId="Nierozpoznanawzmianka4">
    <w:name w:val="Nierozpoznana wzmianka4"/>
    <w:basedOn w:val="Domylnaczcionkaakapitu"/>
    <w:uiPriority w:val="99"/>
    <w:semiHidden/>
    <w:unhideWhenUsed/>
    <w:rsid w:val="00C871C3"/>
    <w:rPr>
      <w:color w:val="605E5C"/>
      <w:shd w:val="clear" w:color="auto" w:fill="E1DFDD"/>
    </w:rPr>
  </w:style>
  <w:style w:type="character" w:customStyle="1" w:styleId="markedcontent">
    <w:name w:val="markedcontent"/>
    <w:rsid w:val="00C871C3"/>
  </w:style>
  <w:style w:type="paragraph" w:customStyle="1" w:styleId="WW-BodyText21234">
    <w:name w:val="WW-Body Text 21234"/>
    <w:basedOn w:val="Normalny"/>
    <w:rsid w:val="00C871C3"/>
    <w:pPr>
      <w:widowControl w:val="0"/>
      <w:spacing w:after="0"/>
    </w:pPr>
    <w:rPr>
      <w:rFonts w:ascii="Arial Narrow" w:hAnsi="Arial Narrow"/>
    </w:rPr>
  </w:style>
  <w:style w:type="character" w:styleId="Tekstzastpczy">
    <w:name w:val="Placeholder Text"/>
    <w:basedOn w:val="Domylnaczcionkaakapitu"/>
    <w:uiPriority w:val="99"/>
    <w:semiHidden/>
    <w:rsid w:val="00C871C3"/>
    <w:rPr>
      <w:color w:val="808080"/>
    </w:rPr>
  </w:style>
  <w:style w:type="character" w:styleId="Nierozpoznanawzmianka">
    <w:name w:val="Unresolved Mention"/>
    <w:basedOn w:val="Domylnaczcionkaakapitu"/>
    <w:uiPriority w:val="99"/>
    <w:semiHidden/>
    <w:unhideWhenUsed/>
    <w:rsid w:val="00C871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zetargi@szpitalmsw.bydgoszcz.pl" TargetMode="External"/><Relationship Id="rId13" Type="http://schemas.openxmlformats.org/officeDocument/2006/relationships/hyperlink" Target="https://ezamowienia.gov.pl" TargetMode="External"/><Relationship Id="rId18" Type="http://schemas.openxmlformats.org/officeDocument/2006/relationships/hyperlink" Target="mailto:przetargi@szpitalmsw.bydgoszcz.pl" TargetMode="External"/><Relationship Id="rId26" Type="http://schemas.openxmlformats.org/officeDocument/2006/relationships/hyperlink" Target="mailto:sekretariat@szpitalmsw.bydgoszcz.pl"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przetargi@szpitalmsw.bydgoszcz.pl" TargetMode="External"/><Relationship Id="rId17" Type="http://schemas.openxmlformats.org/officeDocument/2006/relationships/hyperlink" Target="https://ezamowienia.gov.pl" TargetMode="External"/><Relationship Id="rId25" Type="http://schemas.openxmlformats.org/officeDocument/2006/relationships/hyperlink" Target="https://aplikacja.ceidg.gov.pl/CEIDG/CEIDG.Public.UI/Search.aspx" TargetMode="External"/><Relationship Id="rId2" Type="http://schemas.openxmlformats.org/officeDocument/2006/relationships/numbering" Target="numbering.xml"/><Relationship Id="rId16" Type="http://schemas.openxmlformats.org/officeDocument/2006/relationships/hyperlink" Target="mailto:zamowieniapubliczne@cm.umk.p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ocds-148610-2e51bfd7-0858-4f06-81e1-1ae26d557db8" TargetMode="External"/><Relationship Id="rId24" Type="http://schemas.openxmlformats.org/officeDocument/2006/relationships/hyperlink" Target="https://ekrs.ms.gov.pl/" TargetMode="External"/><Relationship Id="rId5" Type="http://schemas.openxmlformats.org/officeDocument/2006/relationships/webSettings" Target="webSettings.xml"/><Relationship Id="rId15" Type="http://schemas.openxmlformats.org/officeDocument/2006/relationships/hyperlink" Target="mailto:zamowieniapubliczne@szpital-wiecbork.pl"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hyperlink" Target="https://ezamowienia.gov.pl/mp-client/search/list/ocds-148610-2e51bfd7-0858-4f06-81e1-1ae26d557db8" TargetMode="External"/><Relationship Id="rId19" Type="http://schemas.openxmlformats.org/officeDocument/2006/relationships/hyperlink" Target="https://ezamowienia.gov.pl" TargetMode="External"/><Relationship Id="rId4" Type="http://schemas.openxmlformats.org/officeDocument/2006/relationships/settings" Target="settings.xml"/><Relationship Id="rId9" Type="http://schemas.openxmlformats.org/officeDocument/2006/relationships/hyperlink" Target="https://www.gov.pl/web/sp-wzoz-mswia-w-bydgoszczy" TargetMode="External"/><Relationship Id="rId14" Type="http://schemas.openxmlformats.org/officeDocument/2006/relationships/hyperlink" Target="mailto:przetargi@szpitalmsw.bydgoszcz.pl" TargetMode="External"/><Relationship Id="rId22" Type="http://schemas.openxmlformats.org/officeDocument/2006/relationships/footer" Target="footer1.xml"/><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757F93-9D76-4700-8199-87F7FD4F6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34</Pages>
  <Words>12548</Words>
  <Characters>75292</Characters>
  <Application>Microsoft Office Word</Application>
  <DocSecurity>0</DocSecurity>
  <Lines>627</Lines>
  <Paragraphs>175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Sarnecka</dc:creator>
  <cp:keywords/>
  <dc:description/>
  <cp:lastModifiedBy>Sandra Sarnecka</cp:lastModifiedBy>
  <cp:revision>27</cp:revision>
  <cp:lastPrinted>2025-10-07T08:13:00Z</cp:lastPrinted>
  <dcterms:created xsi:type="dcterms:W3CDTF">2024-10-17T08:14:00Z</dcterms:created>
  <dcterms:modified xsi:type="dcterms:W3CDTF">2026-10-30T10:12:00Z</dcterms:modified>
</cp:coreProperties>
</file>