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FC5" w:rsidRDefault="00BA1FC5">
      <w:pPr>
        <w:pStyle w:val="Default"/>
        <w:spacing w:line="288" w:lineRule="auto"/>
        <w:jc w:val="center"/>
        <w:outlineLvl w:val="0"/>
        <w:rPr>
          <w:rFonts w:ascii="Calibri" w:hAnsi="Calibri" w:cs="Calibri"/>
          <w:sz w:val="20"/>
          <w:szCs w:val="20"/>
        </w:rPr>
      </w:pPr>
      <w:bookmarkStart w:id="0" w:name="_GoBack"/>
      <w:bookmarkEnd w:id="0"/>
    </w:p>
    <w:p w:rsidR="00BA1FC5" w:rsidRDefault="00BA1FC5">
      <w:pPr>
        <w:pStyle w:val="Default"/>
        <w:spacing w:line="288" w:lineRule="auto"/>
        <w:jc w:val="center"/>
        <w:outlineLvl w:val="0"/>
        <w:rPr>
          <w:rFonts w:ascii="Calibri" w:hAnsi="Calibri" w:cs="Calibri"/>
          <w:sz w:val="20"/>
          <w:szCs w:val="20"/>
        </w:rPr>
      </w:pPr>
    </w:p>
    <w:p w:rsidR="00BA1FC5" w:rsidRPr="00D65AD8" w:rsidRDefault="00BC03CF">
      <w:pPr>
        <w:pBdr>
          <w:top w:val="single" w:sz="4" w:space="8" w:color="000000"/>
          <w:left w:val="single" w:sz="4" w:space="4" w:color="000000"/>
          <w:bottom w:val="single" w:sz="4" w:space="10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Calibri"/>
          <w:b/>
          <w:bCs/>
          <w:sz w:val="20"/>
          <w:szCs w:val="20"/>
          <w:u w:val="single"/>
        </w:rPr>
      </w:pPr>
      <w:r w:rsidRPr="00D65AD8">
        <w:rPr>
          <w:rFonts w:ascii="Calibri" w:hAnsi="Calibri" w:cs="Calibri"/>
          <w:b/>
          <w:bCs/>
          <w:sz w:val="20"/>
          <w:szCs w:val="20"/>
          <w:u w:val="single"/>
        </w:rPr>
        <w:t>INFORMACJA O PRZYNALEŻNOŚCI DO GRUPY KAPITAŁOWEJ</w:t>
      </w:r>
    </w:p>
    <w:p w:rsidR="00BA1FC5" w:rsidRPr="00D65AD8" w:rsidRDefault="00BC03CF">
      <w:pPr>
        <w:pBdr>
          <w:top w:val="single" w:sz="4" w:space="8" w:color="000000"/>
          <w:left w:val="single" w:sz="4" w:space="4" w:color="000000"/>
          <w:bottom w:val="single" w:sz="4" w:space="10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Calibri"/>
          <w:sz w:val="20"/>
          <w:szCs w:val="20"/>
        </w:rPr>
      </w:pPr>
      <w:r w:rsidRPr="00D65AD8">
        <w:rPr>
          <w:rFonts w:ascii="Calibri" w:hAnsi="Calibri" w:cs="Calibri"/>
          <w:bCs/>
          <w:sz w:val="20"/>
          <w:szCs w:val="20"/>
        </w:rPr>
        <w:t xml:space="preserve">W rozumieniu ustawy z dnia </w:t>
      </w:r>
      <w:r w:rsidRPr="00D65AD8">
        <w:rPr>
          <w:rFonts w:ascii="Calibri" w:hAnsi="Calibri" w:cs="Calibri"/>
          <w:sz w:val="20"/>
          <w:szCs w:val="20"/>
        </w:rPr>
        <w:t>16 lutego 2007 r. o ochronie konkurencji i konsumentów</w:t>
      </w:r>
    </w:p>
    <w:p w:rsidR="00BA1FC5" w:rsidRPr="00247EFB" w:rsidRDefault="00BC03CF">
      <w:pPr>
        <w:pBdr>
          <w:top w:val="single" w:sz="4" w:space="8" w:color="000000"/>
          <w:left w:val="single" w:sz="4" w:space="4" w:color="000000"/>
          <w:bottom w:val="single" w:sz="4" w:space="10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Calibri"/>
          <w:bCs/>
          <w:sz w:val="20"/>
          <w:szCs w:val="20"/>
        </w:rPr>
      </w:pPr>
      <w:r w:rsidRPr="00247EFB">
        <w:rPr>
          <w:rFonts w:ascii="Calibri" w:hAnsi="Calibri" w:cs="Calibri"/>
          <w:sz w:val="20"/>
          <w:szCs w:val="20"/>
        </w:rPr>
        <w:t>(</w:t>
      </w:r>
      <w:proofErr w:type="spellStart"/>
      <w:r w:rsidRPr="00247EFB">
        <w:rPr>
          <w:rFonts w:ascii="Calibri" w:hAnsi="Calibri" w:cs="Calibri"/>
          <w:sz w:val="20"/>
          <w:szCs w:val="20"/>
        </w:rPr>
        <w:t>t.j</w:t>
      </w:r>
      <w:proofErr w:type="spellEnd"/>
      <w:r w:rsidRPr="00247EFB">
        <w:rPr>
          <w:rFonts w:ascii="Calibri" w:hAnsi="Calibri" w:cs="Calibri"/>
          <w:sz w:val="20"/>
          <w:szCs w:val="20"/>
        </w:rPr>
        <w:t>.: Dz.U. z 2025 r. poz. 1714)</w:t>
      </w:r>
    </w:p>
    <w:p w:rsidR="00BA1FC5" w:rsidRDefault="00BA1FC5">
      <w:pPr>
        <w:spacing w:line="288" w:lineRule="auto"/>
        <w:jc w:val="both"/>
        <w:rPr>
          <w:rFonts w:ascii="Calibri" w:hAnsi="Calibri" w:cs="Arial"/>
          <w:bCs/>
          <w:sz w:val="20"/>
          <w:szCs w:val="20"/>
        </w:rPr>
      </w:pPr>
    </w:p>
    <w:p w:rsidR="00BA1FC5" w:rsidRPr="00D65AD8" w:rsidRDefault="00BC03CF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D65AD8">
        <w:rPr>
          <w:rFonts w:ascii="Calibri" w:hAnsi="Calibri" w:cs="Calibri"/>
          <w:sz w:val="20"/>
          <w:szCs w:val="20"/>
        </w:rPr>
        <w:t xml:space="preserve">W odpowiedzi na ogłoszenie o postępowaniu prowadzonym w trybie podstawowym bez negocjacji nr </w:t>
      </w:r>
      <w:r w:rsidR="00D65AD8" w:rsidRPr="00D65AD8">
        <w:rPr>
          <w:rFonts w:ascii="Calibri" w:hAnsi="Calibri" w:cs="Calibri"/>
          <w:sz w:val="20"/>
          <w:szCs w:val="20"/>
        </w:rPr>
        <w:t>OG.261.1.2026</w:t>
      </w:r>
      <w:r w:rsidRPr="00D65AD8">
        <w:rPr>
          <w:rFonts w:ascii="Calibri" w:hAnsi="Calibri" w:cs="Calibri"/>
          <w:sz w:val="20"/>
          <w:szCs w:val="20"/>
        </w:rPr>
        <w:t xml:space="preserve"> na „Pełną obsługę serwisową urządzeń </w:t>
      </w:r>
      <w:proofErr w:type="spellStart"/>
      <w:r w:rsidRPr="00D65AD8">
        <w:rPr>
          <w:rFonts w:ascii="Calibri" w:hAnsi="Calibri" w:cs="Calibri"/>
          <w:sz w:val="20"/>
          <w:szCs w:val="20"/>
        </w:rPr>
        <w:t>drukująco</w:t>
      </w:r>
      <w:proofErr w:type="spellEnd"/>
      <w:r w:rsidRPr="00D65AD8">
        <w:rPr>
          <w:rFonts w:ascii="Calibri" w:hAnsi="Calibri" w:cs="Calibri"/>
          <w:sz w:val="20"/>
          <w:szCs w:val="20"/>
        </w:rPr>
        <w:t xml:space="preserve">-kopiujących będących własnością Sądu Rejonowego dla Warszawy Pragi-Północ w Warszawie wraz z dzierżawą urządzeń </w:t>
      </w:r>
      <w:proofErr w:type="spellStart"/>
      <w:r w:rsidRPr="00D65AD8">
        <w:rPr>
          <w:rFonts w:ascii="Calibri" w:hAnsi="Calibri" w:cs="Calibri"/>
          <w:sz w:val="20"/>
          <w:szCs w:val="20"/>
        </w:rPr>
        <w:t>drukująco</w:t>
      </w:r>
      <w:proofErr w:type="spellEnd"/>
      <w:r w:rsidRPr="00D65AD8">
        <w:rPr>
          <w:rFonts w:ascii="Calibri" w:hAnsi="Calibri" w:cs="Calibri"/>
          <w:sz w:val="20"/>
          <w:szCs w:val="20"/>
        </w:rPr>
        <w:t>-kopiujących będących własnością Wykonawcy, stosownie do treści § 2 ust. 1 pkt 2 Rozporządzenia Ministra Rozwoju, Pracy i Technologii z dnia 23 grudnia 2020 r. w sprawie podmiotowych środków dowodowych oraz innych dokumentów lub oświadczeń, ja</w:t>
      </w:r>
      <w:r w:rsidR="00D65AD8">
        <w:rPr>
          <w:rFonts w:ascii="Calibri" w:hAnsi="Calibri" w:cs="Calibri"/>
          <w:sz w:val="20"/>
          <w:szCs w:val="20"/>
        </w:rPr>
        <w:t>kich może żądać zamawiający od W</w:t>
      </w:r>
      <w:r w:rsidRPr="00D65AD8">
        <w:rPr>
          <w:rFonts w:ascii="Calibri" w:hAnsi="Calibri" w:cs="Calibri"/>
          <w:sz w:val="20"/>
          <w:szCs w:val="20"/>
        </w:rPr>
        <w:t xml:space="preserve">ykonawcy (Dz.U. z 2020 r., poz. 2415) w imieniu reprezentowanego przeze mnie/nas Wykonawcy </w:t>
      </w:r>
    </w:p>
    <w:p w:rsidR="00BA1FC5" w:rsidRDefault="00BA1FC5">
      <w:pPr>
        <w:spacing w:line="288" w:lineRule="auto"/>
        <w:jc w:val="both"/>
        <w:rPr>
          <w:rFonts w:ascii="Calibri" w:hAnsi="Calibri" w:cs="Arial"/>
          <w:sz w:val="20"/>
          <w:szCs w:val="20"/>
        </w:rPr>
      </w:pPr>
    </w:p>
    <w:p w:rsidR="00BA1FC5" w:rsidRDefault="00BC03CF">
      <w:pPr>
        <w:widowControl/>
        <w:overflowPunct/>
        <w:autoSpaceDE/>
        <w:ind w:right="48"/>
        <w:jc w:val="center"/>
        <w:textAlignment w:val="auto"/>
        <w:rPr>
          <w:rFonts w:ascii="Calibri" w:hAnsi="Calibri" w:cs="Arial"/>
        </w:rPr>
      </w:pPr>
      <w:r>
        <w:rPr>
          <w:rFonts w:ascii="Calibri" w:hAnsi="Calibri" w:cs="Arial"/>
        </w:rPr>
        <w:t>....................................................................................................................................................</w:t>
      </w:r>
    </w:p>
    <w:p w:rsidR="00BA1FC5" w:rsidRDefault="00BC03CF">
      <w:pPr>
        <w:widowControl/>
        <w:overflowPunct/>
        <w:autoSpaceDE/>
        <w:ind w:right="48"/>
        <w:jc w:val="center"/>
        <w:textAlignment w:val="auto"/>
        <w:rPr>
          <w:rFonts w:ascii="Calibri" w:hAnsi="Calibri" w:cs="Arial"/>
        </w:rPr>
      </w:pPr>
      <w:r>
        <w:rPr>
          <w:rFonts w:ascii="Calibri" w:hAnsi="Calibri" w:cs="Arial"/>
        </w:rPr>
        <w:t>....................................................................................................................................................</w:t>
      </w:r>
    </w:p>
    <w:p w:rsidR="00BA1FC5" w:rsidRDefault="00BC03CF">
      <w:pPr>
        <w:jc w:val="center"/>
        <w:textAlignment w:val="auto"/>
        <w:rPr>
          <w:rFonts w:ascii="Calibri" w:hAnsi="Calibri" w:cs="Arial"/>
          <w:i/>
          <w:kern w:val="2"/>
          <w:sz w:val="16"/>
          <w:szCs w:val="16"/>
          <w:lang w:eastAsia="ar-SA"/>
        </w:rPr>
      </w:pPr>
      <w:r>
        <w:rPr>
          <w:rFonts w:ascii="Calibri" w:hAnsi="Calibri" w:cs="Arial"/>
          <w:i/>
          <w:kern w:val="2"/>
          <w:sz w:val="16"/>
          <w:szCs w:val="16"/>
          <w:lang w:eastAsia="ar-SA"/>
        </w:rPr>
        <w:t>(pełna nazwa i siedziba wykonawcy / podmiotu udostępniającego*, wraz z NIP/PESEL, KRS/</w:t>
      </w:r>
      <w:proofErr w:type="spellStart"/>
      <w:r>
        <w:rPr>
          <w:rFonts w:ascii="Calibri" w:hAnsi="Calibri" w:cs="Arial"/>
          <w:i/>
          <w:kern w:val="2"/>
          <w:sz w:val="16"/>
          <w:szCs w:val="16"/>
          <w:lang w:eastAsia="ar-SA"/>
        </w:rPr>
        <w:t>CEiDG</w:t>
      </w:r>
      <w:proofErr w:type="spellEnd"/>
      <w:r>
        <w:rPr>
          <w:rFonts w:ascii="Calibri" w:hAnsi="Calibri" w:cs="Arial"/>
          <w:i/>
          <w:kern w:val="2"/>
          <w:sz w:val="16"/>
          <w:szCs w:val="16"/>
          <w:lang w:eastAsia="ar-SA"/>
        </w:rPr>
        <w:t>)</w:t>
      </w:r>
    </w:p>
    <w:p w:rsidR="00BA1FC5" w:rsidRDefault="00BA1FC5">
      <w:pPr>
        <w:spacing w:line="288" w:lineRule="auto"/>
        <w:jc w:val="both"/>
        <w:rPr>
          <w:rFonts w:ascii="Calibri" w:hAnsi="Calibri" w:cs="Arial"/>
          <w:i/>
          <w:kern w:val="2"/>
          <w:sz w:val="20"/>
          <w:szCs w:val="20"/>
          <w:lang w:eastAsia="ar-SA"/>
        </w:rPr>
      </w:pPr>
    </w:p>
    <w:p w:rsidR="00BA1FC5" w:rsidRDefault="00BC03CF">
      <w:pPr>
        <w:spacing w:line="288" w:lineRule="auto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oświadczam/y, że:</w:t>
      </w:r>
    </w:p>
    <w:p w:rsidR="00BA1FC5" w:rsidRDefault="00BA1FC5">
      <w:pPr>
        <w:spacing w:line="288" w:lineRule="auto"/>
        <w:jc w:val="both"/>
        <w:rPr>
          <w:rFonts w:ascii="Calibri" w:hAnsi="Calibri" w:cs="Arial"/>
          <w:sz w:val="20"/>
          <w:szCs w:val="20"/>
        </w:rPr>
      </w:pPr>
    </w:p>
    <w:p w:rsidR="00BA1FC5" w:rsidRDefault="00BC03CF">
      <w:pPr>
        <w:numPr>
          <w:ilvl w:val="0"/>
          <w:numId w:val="4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Należymy/ Nie należymy* do grupy kapitałowej, o której mowa w art. 108 ust. 1 pkt 5 </w:t>
      </w:r>
      <w:proofErr w:type="spellStart"/>
      <w:r>
        <w:rPr>
          <w:rFonts w:ascii="Calibri" w:hAnsi="Calibri" w:cs="Arial"/>
          <w:sz w:val="20"/>
          <w:szCs w:val="20"/>
        </w:rPr>
        <w:t>uPzp</w:t>
      </w:r>
      <w:proofErr w:type="spellEnd"/>
      <w:r>
        <w:rPr>
          <w:rFonts w:ascii="Calibri" w:hAnsi="Calibri" w:cs="Arial"/>
          <w:sz w:val="20"/>
          <w:szCs w:val="20"/>
        </w:rPr>
        <w:t xml:space="preserve">. </w:t>
      </w:r>
    </w:p>
    <w:p w:rsidR="00BA1FC5" w:rsidRDefault="00BC03CF">
      <w:pPr>
        <w:numPr>
          <w:ilvl w:val="0"/>
          <w:numId w:val="4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oniżej przedstawiam listę podmiotów należących do tej samej grupy kapitałowej, które złożyły odrębne oferty w niniejszym postępowaniu:*</w:t>
      </w:r>
    </w:p>
    <w:p w:rsidR="00BA1FC5" w:rsidRDefault="00BC03CF">
      <w:pPr>
        <w:pStyle w:val="Akapitzlist"/>
        <w:numPr>
          <w:ilvl w:val="0"/>
          <w:numId w:val="2"/>
        </w:numPr>
        <w:spacing w:after="0" w:line="288" w:lineRule="auto"/>
        <w:ind w:left="1134" w:hanging="774"/>
        <w:rPr>
          <w:sz w:val="20"/>
          <w:szCs w:val="20"/>
        </w:rPr>
      </w:pPr>
      <w:r>
        <w:rPr>
          <w:sz w:val="20"/>
          <w:szCs w:val="20"/>
        </w:rPr>
        <w:t>.............................................</w:t>
      </w:r>
    </w:p>
    <w:p w:rsidR="00BA1FC5" w:rsidRDefault="00BC03CF">
      <w:pPr>
        <w:pStyle w:val="Akapitzlist"/>
        <w:numPr>
          <w:ilvl w:val="0"/>
          <w:numId w:val="2"/>
        </w:numPr>
        <w:spacing w:after="0" w:line="288" w:lineRule="auto"/>
        <w:ind w:left="1134" w:hanging="774"/>
        <w:rPr>
          <w:sz w:val="20"/>
          <w:szCs w:val="20"/>
        </w:rPr>
      </w:pPr>
      <w:r>
        <w:rPr>
          <w:sz w:val="20"/>
          <w:szCs w:val="20"/>
        </w:rPr>
        <w:t>............................................</w:t>
      </w:r>
    </w:p>
    <w:p w:rsidR="00BA1FC5" w:rsidRDefault="00BC03CF">
      <w:pPr>
        <w:numPr>
          <w:ilvl w:val="0"/>
          <w:numId w:val="4"/>
        </w:numPr>
        <w:spacing w:line="288" w:lineRule="auto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Jednocześnie oświadczam, że istniejące, między podmiotami należącymi do tej samej grupy kapitałowej, które złożyły odrębne oferty, powiązania nie prowadzą do zakłócenia konkurencji w postępowaniu o udzielenie zamówienia ponieważ:*</w:t>
      </w:r>
    </w:p>
    <w:p w:rsidR="00BA1FC5" w:rsidRDefault="00BC03CF">
      <w:pPr>
        <w:spacing w:line="288" w:lineRule="auto"/>
        <w:ind w:left="36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:rsidR="00BA1FC5" w:rsidRDefault="00BA1FC5">
      <w:pPr>
        <w:spacing w:line="288" w:lineRule="auto"/>
        <w:rPr>
          <w:rFonts w:ascii="Calibri" w:hAnsi="Calibri" w:cs="Arial"/>
          <w:sz w:val="20"/>
          <w:szCs w:val="20"/>
        </w:rPr>
      </w:pPr>
    </w:p>
    <w:p w:rsidR="00BA1FC5" w:rsidRDefault="00BA1FC5">
      <w:pPr>
        <w:spacing w:line="288" w:lineRule="auto"/>
        <w:rPr>
          <w:rFonts w:ascii="Calibri" w:hAnsi="Calibri" w:cs="Arial"/>
          <w:sz w:val="20"/>
          <w:szCs w:val="20"/>
        </w:rPr>
      </w:pPr>
    </w:p>
    <w:p w:rsidR="00BA1FC5" w:rsidRDefault="00BA1FC5">
      <w:pPr>
        <w:tabs>
          <w:tab w:val="left" w:pos="3240"/>
        </w:tabs>
        <w:spacing w:line="288" w:lineRule="auto"/>
        <w:rPr>
          <w:rFonts w:ascii="Calibri" w:hAnsi="Calibri" w:cs="Arial"/>
          <w:sz w:val="20"/>
          <w:szCs w:val="20"/>
        </w:rPr>
      </w:pPr>
    </w:p>
    <w:p w:rsidR="00BA1FC5" w:rsidRDefault="00BC03CF">
      <w:pPr>
        <w:spacing w:line="288" w:lineRule="auto"/>
        <w:jc w:val="both"/>
        <w:outlineLvl w:val="0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 xml:space="preserve">UWAGA! </w:t>
      </w:r>
    </w:p>
    <w:p w:rsidR="00BA1FC5" w:rsidRDefault="00BC03CF">
      <w:pPr>
        <w:numPr>
          <w:ilvl w:val="0"/>
          <w:numId w:val="3"/>
        </w:numPr>
        <w:spacing w:line="288" w:lineRule="auto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 xml:space="preserve">Oświadczenie Wykonawca składa </w:t>
      </w:r>
      <w:r>
        <w:rPr>
          <w:rFonts w:ascii="Calibri" w:hAnsi="Calibri" w:cs="Arial"/>
          <w:b/>
          <w:sz w:val="20"/>
          <w:szCs w:val="20"/>
          <w:u w:val="single"/>
        </w:rPr>
        <w:t>na wezwanie Zamawiającego</w:t>
      </w:r>
      <w:r>
        <w:rPr>
          <w:rFonts w:ascii="Calibri" w:hAnsi="Calibri" w:cs="Arial"/>
          <w:b/>
          <w:sz w:val="20"/>
          <w:szCs w:val="20"/>
        </w:rPr>
        <w:t xml:space="preserve"> zgodnie z art. 274 ust. 1 </w:t>
      </w:r>
      <w:proofErr w:type="spellStart"/>
      <w:r>
        <w:rPr>
          <w:rFonts w:ascii="Calibri" w:hAnsi="Calibri" w:cs="Arial"/>
          <w:b/>
          <w:sz w:val="20"/>
          <w:szCs w:val="20"/>
        </w:rPr>
        <w:t>uPzp</w:t>
      </w:r>
      <w:proofErr w:type="spellEnd"/>
      <w:r>
        <w:rPr>
          <w:rFonts w:ascii="Calibri" w:hAnsi="Calibri" w:cs="Arial"/>
          <w:b/>
          <w:sz w:val="20"/>
          <w:szCs w:val="20"/>
        </w:rPr>
        <w:t xml:space="preserve">. </w:t>
      </w:r>
    </w:p>
    <w:p w:rsidR="00BA1FC5" w:rsidRDefault="00BC03CF">
      <w:pPr>
        <w:numPr>
          <w:ilvl w:val="0"/>
          <w:numId w:val="3"/>
        </w:numPr>
        <w:spacing w:line="288" w:lineRule="auto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Wraz ze złożeniem oświadczenia, Wykonawca może przedstawić dowody, że powiązania z innym wykonawcą, który złożył ofertę należąc do tej samej grupy kapitałowej, nie prowadzą do zakłócenia konkurencji w postępowaniu o udzielenie zamówienia.</w:t>
      </w:r>
    </w:p>
    <w:p w:rsidR="00BA1FC5" w:rsidRDefault="00BC03CF">
      <w:pPr>
        <w:numPr>
          <w:ilvl w:val="0"/>
          <w:numId w:val="3"/>
        </w:numPr>
        <w:spacing w:line="288" w:lineRule="auto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W przypadku Wykonawców wspólnie ubiegających się o zamówienie powyższe oświadczenie składa każdy członek konsorcjum.</w:t>
      </w:r>
    </w:p>
    <w:p w:rsidR="00BA1FC5" w:rsidRDefault="00BA1FC5">
      <w:pPr>
        <w:spacing w:line="288" w:lineRule="auto"/>
        <w:jc w:val="both"/>
        <w:rPr>
          <w:rFonts w:ascii="Calibri" w:hAnsi="Calibri" w:cs="Arial"/>
          <w:b/>
          <w:sz w:val="20"/>
          <w:szCs w:val="20"/>
        </w:rPr>
      </w:pPr>
    </w:p>
    <w:p w:rsidR="00BA1FC5" w:rsidRDefault="00BA1FC5">
      <w:pPr>
        <w:spacing w:line="288" w:lineRule="auto"/>
        <w:rPr>
          <w:rFonts w:ascii="Calibri" w:hAnsi="Calibri" w:cs="Arial"/>
          <w:b/>
          <w:sz w:val="20"/>
          <w:szCs w:val="20"/>
        </w:rPr>
      </w:pPr>
    </w:p>
    <w:p w:rsidR="00BA1FC5" w:rsidRDefault="00BC03CF">
      <w:pPr>
        <w:spacing w:line="288" w:lineRule="auto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* - niepotrzebne skreślić</w:t>
      </w:r>
    </w:p>
    <w:p w:rsidR="00BA1FC5" w:rsidRDefault="00BA1FC5">
      <w:pPr>
        <w:spacing w:line="288" w:lineRule="auto"/>
        <w:rPr>
          <w:rFonts w:ascii="Calibri" w:hAnsi="Calibri" w:cs="Arial"/>
          <w:sz w:val="20"/>
          <w:szCs w:val="20"/>
        </w:rPr>
      </w:pPr>
    </w:p>
    <w:p w:rsidR="00BA1FC5" w:rsidRDefault="00BA1FC5">
      <w:pPr>
        <w:spacing w:line="288" w:lineRule="auto"/>
        <w:rPr>
          <w:rFonts w:ascii="Calibri" w:hAnsi="Calibri" w:cs="Arial"/>
          <w:sz w:val="20"/>
          <w:szCs w:val="20"/>
        </w:rPr>
      </w:pPr>
    </w:p>
    <w:p w:rsidR="00BA1FC5" w:rsidRDefault="00BC03CF">
      <w:pPr>
        <w:spacing w:line="288" w:lineRule="auto"/>
        <w:jc w:val="both"/>
        <w:outlineLvl w:val="0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 xml:space="preserve">UWAGA: </w:t>
      </w:r>
    </w:p>
    <w:p w:rsidR="00BA1FC5" w:rsidRDefault="00BC03CF">
      <w:pPr>
        <w:spacing w:line="288" w:lineRule="auto"/>
        <w:jc w:val="both"/>
      </w:pPr>
      <w:r>
        <w:rPr>
          <w:rFonts w:ascii="Calibri" w:hAnsi="Calibri" w:cs="Calibri"/>
          <w:b/>
          <w:sz w:val="20"/>
          <w:szCs w:val="20"/>
          <w:u w:val="single"/>
        </w:rPr>
        <w:t>Wykonawca podpisuje oświadczenie kwalifikowanym podpisem elektronicznym, podpisem zaufanym lub podpisem osobistym.</w:t>
      </w:r>
    </w:p>
    <w:sectPr w:rsidR="00BA1FC5">
      <w:headerReference w:type="default" r:id="rId7"/>
      <w:footerReference w:type="default" r:id="rId8"/>
      <w:pgSz w:w="11906" w:h="16838"/>
      <w:pgMar w:top="1417" w:right="1417" w:bottom="993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9B9" w:rsidRDefault="002559B9">
      <w:r>
        <w:separator/>
      </w:r>
    </w:p>
  </w:endnote>
  <w:endnote w:type="continuationSeparator" w:id="0">
    <w:p w:rsidR="002559B9" w:rsidRDefault="0025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otum;돋움">
    <w:panose1 w:val="00000000000000000000"/>
    <w:charset w:val="80"/>
    <w:family w:val="roman"/>
    <w:notTrueType/>
    <w:pitch w:val="default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C5" w:rsidRDefault="00BA1FC5">
    <w:pPr>
      <w:pStyle w:val="Stopka"/>
      <w:jc w:val="right"/>
      <w:rPr>
        <w:rFonts w:ascii="Calibri" w:hAnsi="Calibri" w:cs="Calibri"/>
        <w:sz w:val="20"/>
        <w:szCs w:val="20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9B9" w:rsidRDefault="002559B9">
      <w:r>
        <w:separator/>
      </w:r>
    </w:p>
  </w:footnote>
  <w:footnote w:type="continuationSeparator" w:id="0">
    <w:p w:rsidR="002559B9" w:rsidRDefault="00255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C5" w:rsidRDefault="00BC03CF">
    <w:pPr>
      <w:spacing w:line="360" w:lineRule="auto"/>
    </w:pPr>
    <w:r>
      <w:rPr>
        <w:rFonts w:ascii="Calibri" w:hAnsi="Calibri" w:cs="Arial"/>
        <w:sz w:val="20"/>
        <w:szCs w:val="20"/>
      </w:rPr>
      <w:t>Nr sprawy:</w:t>
    </w:r>
    <w:r w:rsidR="00D65AD8">
      <w:rPr>
        <w:rFonts w:ascii="Calibri" w:hAnsi="Calibri" w:cs="Arial"/>
        <w:b/>
        <w:sz w:val="20"/>
        <w:szCs w:val="20"/>
      </w:rPr>
      <w:t xml:space="preserve"> OG.261.1.2026</w:t>
    </w:r>
    <w:r>
      <w:rPr>
        <w:rFonts w:ascii="Calibri" w:hAnsi="Calibri" w:cs="Arial"/>
        <w:b/>
        <w:sz w:val="20"/>
        <w:szCs w:val="20"/>
      </w:rPr>
      <w:tab/>
    </w:r>
    <w:r>
      <w:rPr>
        <w:rFonts w:ascii="Calibri" w:hAnsi="Calibri" w:cs="Arial"/>
        <w:b/>
        <w:sz w:val="20"/>
        <w:szCs w:val="20"/>
      </w:rPr>
      <w:tab/>
    </w:r>
    <w:r>
      <w:rPr>
        <w:rFonts w:ascii="Calibri" w:hAnsi="Calibri" w:cs="Arial"/>
        <w:b/>
        <w:sz w:val="20"/>
        <w:szCs w:val="20"/>
      </w:rPr>
      <w:tab/>
    </w:r>
    <w:r>
      <w:rPr>
        <w:rFonts w:ascii="Calibri" w:hAnsi="Calibri" w:cs="Arial"/>
        <w:b/>
        <w:sz w:val="20"/>
        <w:szCs w:val="20"/>
      </w:rPr>
      <w:tab/>
    </w:r>
    <w:r>
      <w:rPr>
        <w:rFonts w:ascii="Calibri" w:hAnsi="Calibri" w:cs="Arial"/>
        <w:b/>
        <w:sz w:val="20"/>
        <w:szCs w:val="20"/>
      </w:rPr>
      <w:tab/>
    </w:r>
    <w:r>
      <w:rPr>
        <w:rFonts w:ascii="Calibri" w:hAnsi="Calibri" w:cs="Arial"/>
        <w:b/>
        <w:sz w:val="20"/>
        <w:szCs w:val="20"/>
      </w:rPr>
      <w:tab/>
      <w:t xml:space="preserve">załącznik nr 6 </w:t>
    </w:r>
    <w:r>
      <w:rPr>
        <w:rFonts w:ascii="Calibri" w:hAnsi="Calibri" w:cs="Arial"/>
        <w:sz w:val="20"/>
        <w:szCs w:val="20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C15F6"/>
    <w:multiLevelType w:val="multilevel"/>
    <w:tmpl w:val="737607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otum;돋움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916B34"/>
    <w:multiLevelType w:val="multilevel"/>
    <w:tmpl w:val="0292FB0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3D5C38DB"/>
    <w:multiLevelType w:val="multilevel"/>
    <w:tmpl w:val="BED20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otum;돋움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302C0C"/>
    <w:multiLevelType w:val="multilevel"/>
    <w:tmpl w:val="1E9824E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FC5"/>
    <w:rsid w:val="001630AE"/>
    <w:rsid w:val="00247EFB"/>
    <w:rsid w:val="002559B9"/>
    <w:rsid w:val="003367B0"/>
    <w:rsid w:val="00867255"/>
    <w:rsid w:val="00BA1FC5"/>
    <w:rsid w:val="00BC03CF"/>
    <w:rsid w:val="00BF5AAB"/>
    <w:rsid w:val="00D6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B1FAD9-E707-4BE6-9C06-7DC4CEDA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overflowPunct w:val="0"/>
      <w:autoSpaceDE w:val="0"/>
      <w:textAlignment w:val="baseline"/>
    </w:pPr>
    <w:rPr>
      <w:rFonts w:ascii="Times New Roman" w:eastAsia="Times New Roman" w:hAnsi="Times New Roman" w:cs="Times New Roman"/>
      <w:lang w:val="pl-PL" w:bidi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overflowPunct/>
      <w:autoSpaceDE/>
      <w:jc w:val="center"/>
      <w:textAlignment w:val="auto"/>
      <w:outlineLvl w:val="0"/>
    </w:pPr>
    <w:rPr>
      <w:b/>
      <w:i/>
      <w:color w:val="000000"/>
      <w:sz w:val="28"/>
      <w:szCs w:val="20"/>
      <w:vertAlign w:val="superscript"/>
      <w:lang w:val="en-US"/>
    </w:rPr>
  </w:style>
  <w:style w:type="paragraph" w:styleId="Nagwek2">
    <w:name w:val="heading 2"/>
    <w:basedOn w:val="Normalny"/>
    <w:next w:val="Normalny"/>
    <w:qFormat/>
    <w:pPr>
      <w:keepNext/>
      <w:widowControl/>
      <w:numPr>
        <w:ilvl w:val="1"/>
        <w:numId w:val="1"/>
      </w:numPr>
      <w:overflowPunct/>
      <w:autoSpaceDE/>
      <w:jc w:val="center"/>
      <w:textAlignment w:val="auto"/>
      <w:outlineLvl w:val="1"/>
    </w:pPr>
    <w:rPr>
      <w:b/>
      <w:i/>
      <w:szCs w:val="20"/>
      <w:vertAlign w:val="subscript"/>
      <w:lang w:val="en-US"/>
    </w:rPr>
  </w:style>
  <w:style w:type="paragraph" w:styleId="Nagwek3">
    <w:name w:val="heading 3"/>
    <w:basedOn w:val="Normalny"/>
    <w:next w:val="Normalny"/>
    <w:qFormat/>
    <w:pPr>
      <w:keepNext/>
      <w:widowControl/>
      <w:numPr>
        <w:ilvl w:val="2"/>
        <w:numId w:val="1"/>
      </w:numPr>
      <w:overflowPunct/>
      <w:autoSpaceDE/>
      <w:jc w:val="both"/>
      <w:textAlignment w:val="auto"/>
      <w:outlineLvl w:val="2"/>
    </w:pPr>
    <w:rPr>
      <w:szCs w:val="20"/>
      <w:lang w:val="en-US"/>
    </w:rPr>
  </w:style>
  <w:style w:type="paragraph" w:styleId="Nagwek4">
    <w:name w:val="heading 4"/>
    <w:basedOn w:val="Normalny"/>
    <w:next w:val="Normalny"/>
    <w:qFormat/>
    <w:pPr>
      <w:keepNext/>
      <w:widowControl/>
      <w:numPr>
        <w:ilvl w:val="3"/>
        <w:numId w:val="1"/>
      </w:numPr>
      <w:overflowPunct/>
      <w:autoSpaceDE/>
      <w:jc w:val="both"/>
      <w:textAlignment w:val="auto"/>
      <w:outlineLvl w:val="3"/>
    </w:pPr>
    <w:rPr>
      <w:sz w:val="28"/>
      <w:szCs w:val="20"/>
      <w:lang w:val="en-US"/>
    </w:rPr>
  </w:style>
  <w:style w:type="paragraph" w:styleId="Nagwek5">
    <w:name w:val="heading 5"/>
    <w:basedOn w:val="Normalny"/>
    <w:next w:val="Normalny"/>
    <w:qFormat/>
    <w:pPr>
      <w:keepNext/>
      <w:widowControl/>
      <w:numPr>
        <w:ilvl w:val="4"/>
        <w:numId w:val="1"/>
      </w:numPr>
      <w:overflowPunct/>
      <w:autoSpaceDE/>
      <w:ind w:left="0" w:firstLine="708"/>
      <w:jc w:val="both"/>
      <w:textAlignment w:val="auto"/>
      <w:outlineLvl w:val="4"/>
    </w:pPr>
    <w:rPr>
      <w:b/>
      <w:bCs/>
      <w:szCs w:val="20"/>
      <w:lang w:val="en-US"/>
    </w:rPr>
  </w:style>
  <w:style w:type="paragraph" w:styleId="Nagwek6">
    <w:name w:val="heading 6"/>
    <w:basedOn w:val="Normalny"/>
    <w:next w:val="Normalny"/>
    <w:qFormat/>
    <w:pPr>
      <w:keepNext/>
      <w:widowControl/>
      <w:numPr>
        <w:ilvl w:val="5"/>
        <w:numId w:val="1"/>
      </w:numPr>
      <w:overflowPunct/>
      <w:autoSpaceDE/>
      <w:jc w:val="both"/>
      <w:textAlignment w:val="auto"/>
      <w:outlineLvl w:val="5"/>
    </w:pPr>
    <w:rPr>
      <w:b/>
      <w:sz w:val="32"/>
      <w:szCs w:val="20"/>
      <w:lang w:val="en-US"/>
    </w:rPr>
  </w:style>
  <w:style w:type="paragraph" w:styleId="Nagwek7">
    <w:name w:val="heading 7"/>
    <w:basedOn w:val="Normalny"/>
    <w:next w:val="Normalny"/>
    <w:qFormat/>
    <w:pPr>
      <w:keepNext/>
      <w:widowControl/>
      <w:numPr>
        <w:ilvl w:val="6"/>
        <w:numId w:val="1"/>
      </w:numPr>
      <w:overflowPunct/>
      <w:autoSpaceDE/>
      <w:jc w:val="both"/>
      <w:textAlignment w:val="auto"/>
      <w:outlineLvl w:val="6"/>
    </w:pPr>
    <w:rPr>
      <w:b/>
      <w:sz w:val="28"/>
      <w:szCs w:val="20"/>
      <w:lang w:val="en-US"/>
    </w:rPr>
  </w:style>
  <w:style w:type="paragraph" w:styleId="Nagwek8">
    <w:name w:val="heading 8"/>
    <w:basedOn w:val="Normalny"/>
    <w:next w:val="Normalny"/>
    <w:qFormat/>
    <w:pPr>
      <w:widowControl/>
      <w:numPr>
        <w:ilvl w:val="7"/>
        <w:numId w:val="1"/>
      </w:numPr>
      <w:overflowPunct/>
      <w:autoSpaceDE/>
      <w:spacing w:before="240" w:after="60"/>
      <w:jc w:val="both"/>
      <w:textAlignment w:val="auto"/>
      <w:outlineLvl w:val="7"/>
    </w:pPr>
    <w:rPr>
      <w:i/>
      <w:iCs/>
      <w:lang w:val="en-US"/>
    </w:rPr>
  </w:style>
  <w:style w:type="paragraph" w:styleId="Nagwek9">
    <w:name w:val="heading 9"/>
    <w:basedOn w:val="Normalny"/>
    <w:next w:val="Normalny"/>
    <w:qFormat/>
    <w:pPr>
      <w:keepNext/>
      <w:widowControl/>
      <w:numPr>
        <w:ilvl w:val="8"/>
        <w:numId w:val="1"/>
      </w:numPr>
      <w:overflowPunct/>
      <w:autoSpaceDE/>
      <w:jc w:val="both"/>
      <w:textAlignment w:val="auto"/>
      <w:outlineLvl w:val="8"/>
    </w:pPr>
    <w:rPr>
      <w:sz w:val="28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eastAsia="Times New Roman" w:hAnsi="Symbol" w:cs="Aria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4z0">
    <w:name w:val="WW8Num4z0"/>
    <w:qFormat/>
    <w:rPr>
      <w:sz w:val="20"/>
      <w:szCs w:val="20"/>
    </w:rPr>
  </w:style>
  <w:style w:type="character" w:customStyle="1" w:styleId="WW8Num5z0">
    <w:name w:val="WW8Num5z0"/>
    <w:qFormat/>
    <w:rPr>
      <w:rFonts w:cs="Dotum;돋움"/>
    </w:rPr>
  </w:style>
  <w:style w:type="character" w:customStyle="1" w:styleId="WW8Num6z0">
    <w:name w:val="WW8Num6z0"/>
    <w:qFormat/>
    <w:rPr>
      <w:rFonts w:cs="Dotum;돋움"/>
    </w:rPr>
  </w:style>
  <w:style w:type="character" w:customStyle="1" w:styleId="NagwekZnak">
    <w:name w:val="Nagłówek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qFormat/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qFormat/>
    <w:rPr>
      <w:rFonts w:ascii="Times New Roman" w:eastAsia="Times New Roman" w:hAnsi="Times New Roman" w:cs="Times New Roman"/>
      <w:b/>
      <w:bCs/>
    </w:rPr>
  </w:style>
  <w:style w:type="character" w:customStyle="1" w:styleId="TekstdymkaZnak">
    <w:name w:val="Tekst dymka Znak"/>
    <w:qFormat/>
    <w:rPr>
      <w:rFonts w:ascii="Tahoma" w:eastAsia="Times New Roman" w:hAnsi="Tahoma" w:cs="Tahoma"/>
      <w:sz w:val="16"/>
      <w:szCs w:val="16"/>
    </w:rPr>
  </w:style>
  <w:style w:type="character" w:customStyle="1" w:styleId="Nagwek3Znak">
    <w:name w:val="Nagłówek 3 Znak"/>
    <w:qFormat/>
    <w:rPr>
      <w:sz w:val="24"/>
      <w:lang w:val="en-US" w:bidi="ar-SA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styleId="Tekstkomentarza">
    <w:name w:val="annotation text"/>
    <w:basedOn w:val="Normalny"/>
    <w:qFormat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pPr>
      <w:autoSpaceDE w:val="0"/>
    </w:pPr>
    <w:rPr>
      <w:rFonts w:ascii="Times New Roman" w:eastAsia="Calibri" w:hAnsi="Times New Roman" w:cs="Times New Roman"/>
      <w:color w:val="000000"/>
      <w:lang w:val="pl-PL" w:bidi="ar-SA"/>
    </w:rPr>
  </w:style>
  <w:style w:type="paragraph" w:styleId="Akapitzlist">
    <w:name w:val="List Paragraph"/>
    <w:basedOn w:val="Normalny"/>
    <w:qFormat/>
    <w:pPr>
      <w:widowControl/>
      <w:overflowPunct/>
      <w:autoSpaceDE/>
      <w:spacing w:after="200" w:line="276" w:lineRule="auto"/>
      <w:ind w:left="720"/>
      <w:contextualSpacing/>
      <w:textAlignment w:val="auto"/>
    </w:pPr>
    <w:rPr>
      <w:rFonts w:ascii="Calibri" w:eastAsia="Calibri" w:hAnsi="Calibri" w:cs="Calibri"/>
      <w:sz w:val="22"/>
      <w:szCs w:val="22"/>
    </w:rPr>
  </w:style>
  <w:style w:type="paragraph" w:styleId="Mapadokumentu">
    <w:name w:val="Document Map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robót</vt:lpstr>
    </vt:vector>
  </TitlesOfParts>
  <Company>HP Inc.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robót</dc:title>
  <dc:subject/>
  <dc:creator>piotr.marciniak</dc:creator>
  <cp:keywords/>
  <dc:description/>
  <cp:lastModifiedBy>Ryniejska Dagmara</cp:lastModifiedBy>
  <cp:revision>2</cp:revision>
  <cp:lastPrinted>2026-10-23T14:02:00Z</cp:lastPrinted>
  <dcterms:created xsi:type="dcterms:W3CDTF">2026-10-28T08:18:00Z</dcterms:created>
  <dcterms:modified xsi:type="dcterms:W3CDTF">2026-10-28T08:18:00Z</dcterms:modified>
  <dc:language>en-US</dc:language>
</cp:coreProperties>
</file>