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97B4BA3" w14:textId="77777777" w:rsidR="007D6919" w:rsidRPr="00D80188" w:rsidRDefault="007D6919" w:rsidP="007D6919">
      <w:pPr>
        <w:pStyle w:val="Nagwek2"/>
        <w:ind w:left="0" w:firstLine="0"/>
        <w:jc w:val="center"/>
        <w:rPr>
          <w:rFonts w:ascii="Times New Roman" w:hAnsi="Times New Roman"/>
          <w:i w:val="0"/>
          <w:iCs/>
          <w:szCs w:val="24"/>
        </w:rPr>
      </w:pPr>
      <w:r w:rsidRPr="001C1F3A">
        <w:rPr>
          <w:rFonts w:ascii="Times New Roman" w:hAnsi="Times New Roman"/>
          <w:i w:val="0"/>
          <w:iCs/>
          <w:szCs w:val="24"/>
        </w:rPr>
        <w:t xml:space="preserve">ZAŁĄCZNIK NR 1 do SWZ – OPIS </w:t>
      </w:r>
      <w:r w:rsidRPr="00D80188">
        <w:rPr>
          <w:rFonts w:ascii="Times New Roman" w:hAnsi="Times New Roman"/>
          <w:i w:val="0"/>
          <w:iCs/>
          <w:szCs w:val="24"/>
        </w:rPr>
        <w:t>CZĘŚCI NR 1</w:t>
      </w:r>
    </w:p>
    <w:p w14:paraId="0CDC4E81" w14:textId="77777777" w:rsidR="00A12610" w:rsidRPr="00D80188" w:rsidRDefault="00A12610" w:rsidP="00A12610"/>
    <w:p w14:paraId="1A2007B6" w14:textId="7623A17E" w:rsidR="006128D8" w:rsidRPr="00D80188" w:rsidRDefault="006128D8" w:rsidP="006128D8">
      <w:pPr>
        <w:suppressAutoHyphens w:val="0"/>
        <w:rPr>
          <w:b/>
          <w:bCs/>
          <w:sz w:val="24"/>
          <w:szCs w:val="24"/>
          <w:lang w:eastAsia="pl-PL"/>
        </w:rPr>
      </w:pPr>
    </w:p>
    <w:p w14:paraId="50D52570" w14:textId="76E5E716" w:rsidR="006128D8" w:rsidRPr="00D80188" w:rsidRDefault="001F4E79" w:rsidP="00C714F7">
      <w:pPr>
        <w:pStyle w:val="Akapitzlist"/>
        <w:numPr>
          <w:ilvl w:val="0"/>
          <w:numId w:val="33"/>
        </w:numPr>
        <w:suppressAutoHyphens w:val="0"/>
        <w:jc w:val="both"/>
        <w:rPr>
          <w:b/>
          <w:bCs/>
          <w:sz w:val="24"/>
          <w:szCs w:val="24"/>
          <w:lang w:eastAsia="pl-PL"/>
        </w:rPr>
      </w:pPr>
      <w:r w:rsidRPr="00D80188">
        <w:rPr>
          <w:b/>
          <w:bCs/>
          <w:sz w:val="24"/>
          <w:szCs w:val="24"/>
          <w:lang w:eastAsia="pl-PL"/>
        </w:rPr>
        <w:t>NAZWA ZADANIA</w:t>
      </w:r>
    </w:p>
    <w:p w14:paraId="29702AC7" w14:textId="77777777" w:rsidR="00A12610" w:rsidRPr="00D80188" w:rsidRDefault="00A12610" w:rsidP="00C714F7">
      <w:pPr>
        <w:pStyle w:val="Akapitzlist"/>
        <w:suppressAutoHyphens w:val="0"/>
        <w:ind w:left="360"/>
        <w:jc w:val="both"/>
        <w:rPr>
          <w:b/>
          <w:bCs/>
          <w:sz w:val="24"/>
          <w:szCs w:val="24"/>
          <w:lang w:eastAsia="pl-PL"/>
        </w:rPr>
      </w:pPr>
    </w:p>
    <w:p w14:paraId="59D49FCA" w14:textId="0A2EB61A" w:rsidR="006128D8" w:rsidRPr="00D80188" w:rsidRDefault="006128D8" w:rsidP="00C714F7">
      <w:pPr>
        <w:suppressAutoHyphens w:val="0"/>
        <w:jc w:val="both"/>
        <w:rPr>
          <w:sz w:val="24"/>
          <w:szCs w:val="24"/>
          <w:lang w:eastAsia="pl-PL"/>
        </w:rPr>
      </w:pPr>
      <w:r w:rsidRPr="00D80188">
        <w:rPr>
          <w:sz w:val="24"/>
          <w:szCs w:val="24"/>
          <w:lang w:eastAsia="pl-PL"/>
        </w:rPr>
        <w:t xml:space="preserve">Świadczenie usług asystencji osobistej oraz usług asystencji w </w:t>
      </w:r>
      <w:r w:rsidR="009E548A" w:rsidRPr="00D80188">
        <w:rPr>
          <w:sz w:val="24"/>
          <w:szCs w:val="24"/>
          <w:lang w:eastAsia="pl-PL"/>
        </w:rPr>
        <w:t>zakresie mobilności społecznej</w:t>
      </w:r>
      <w:r w:rsidRPr="00D80188">
        <w:rPr>
          <w:sz w:val="24"/>
          <w:szCs w:val="24"/>
          <w:lang w:eastAsia="pl-PL"/>
        </w:rPr>
        <w:t xml:space="preserve"> na rzecz osób </w:t>
      </w:r>
      <w:r w:rsidR="00C714F7" w:rsidRPr="00D80188">
        <w:rPr>
          <w:sz w:val="24"/>
          <w:szCs w:val="24"/>
          <w:lang w:eastAsia="pl-PL"/>
        </w:rPr>
        <w:br/>
      </w:r>
      <w:r w:rsidRPr="00D80188">
        <w:rPr>
          <w:sz w:val="24"/>
          <w:szCs w:val="24"/>
          <w:lang w:eastAsia="pl-PL"/>
        </w:rPr>
        <w:t>z niepełnosprawnościami zamieszkujących na terenie Gminy Moszczenica.</w:t>
      </w:r>
    </w:p>
    <w:p w14:paraId="6B621024" w14:textId="77777777" w:rsidR="006128D8" w:rsidRPr="00D80188" w:rsidRDefault="006128D8" w:rsidP="00C714F7">
      <w:pPr>
        <w:suppressAutoHyphens w:val="0"/>
        <w:jc w:val="both"/>
        <w:rPr>
          <w:sz w:val="24"/>
          <w:szCs w:val="24"/>
          <w:lang w:eastAsia="pl-PL"/>
        </w:rPr>
      </w:pPr>
    </w:p>
    <w:p w14:paraId="4D02FDF2" w14:textId="2E957FAC" w:rsidR="006128D8" w:rsidRPr="00D80188" w:rsidRDefault="006128D8" w:rsidP="00C714F7">
      <w:pPr>
        <w:pStyle w:val="Akapitzlist"/>
        <w:numPr>
          <w:ilvl w:val="0"/>
          <w:numId w:val="33"/>
        </w:numPr>
        <w:suppressAutoHyphens w:val="0"/>
        <w:jc w:val="both"/>
        <w:rPr>
          <w:b/>
          <w:bCs/>
          <w:sz w:val="24"/>
          <w:szCs w:val="24"/>
          <w:lang w:eastAsia="pl-PL"/>
        </w:rPr>
      </w:pPr>
      <w:r w:rsidRPr="00D80188">
        <w:rPr>
          <w:b/>
          <w:bCs/>
          <w:sz w:val="24"/>
          <w:szCs w:val="24"/>
          <w:lang w:eastAsia="pl-PL"/>
        </w:rPr>
        <w:t>PRZEDMIOT I CEL ZAMÓWIENIA</w:t>
      </w:r>
    </w:p>
    <w:p w14:paraId="79228E94" w14:textId="77777777" w:rsidR="00A12610" w:rsidRPr="00D80188" w:rsidRDefault="00A12610" w:rsidP="00C714F7">
      <w:pPr>
        <w:pStyle w:val="Akapitzlist"/>
        <w:suppressAutoHyphens w:val="0"/>
        <w:ind w:left="360"/>
        <w:jc w:val="both"/>
        <w:rPr>
          <w:b/>
          <w:bCs/>
          <w:sz w:val="24"/>
          <w:szCs w:val="24"/>
          <w:lang w:eastAsia="pl-PL"/>
        </w:rPr>
      </w:pPr>
    </w:p>
    <w:p w14:paraId="430FECD2" w14:textId="4FD0D5BE" w:rsidR="009A08FF" w:rsidRPr="00D80188" w:rsidRDefault="009A08FF" w:rsidP="00C714F7">
      <w:pPr>
        <w:numPr>
          <w:ilvl w:val="0"/>
          <w:numId w:val="15"/>
        </w:numPr>
        <w:suppressAutoHyphens w:val="0"/>
        <w:jc w:val="both"/>
        <w:rPr>
          <w:sz w:val="24"/>
          <w:szCs w:val="24"/>
          <w:lang w:eastAsia="pl-PL"/>
        </w:rPr>
      </w:pPr>
      <w:r w:rsidRPr="00D80188">
        <w:rPr>
          <w:sz w:val="24"/>
          <w:szCs w:val="24"/>
          <w:lang w:eastAsia="pl-PL"/>
        </w:rPr>
        <w:t xml:space="preserve">Przedmiotem zamówienia jest świadczenie usług asystenckich oraz wspieranie mobilności osób </w:t>
      </w:r>
      <w:r w:rsidRPr="00D80188">
        <w:rPr>
          <w:sz w:val="24"/>
          <w:szCs w:val="24"/>
          <w:lang w:eastAsia="pl-PL"/>
        </w:rPr>
        <w:br/>
        <w:t>z niepełnosprawnościami zamieszkujących na terenie Gminy Moszczenica, w celu zwiększenia ich samodzielności i niezależnego funkcjonowania w społeczności lokalnej.</w:t>
      </w:r>
    </w:p>
    <w:p w14:paraId="35684C2D" w14:textId="21D03E1D" w:rsidR="006128D8" w:rsidRPr="00D80188" w:rsidRDefault="006128D8" w:rsidP="00C714F7">
      <w:pPr>
        <w:numPr>
          <w:ilvl w:val="0"/>
          <w:numId w:val="15"/>
        </w:numPr>
        <w:suppressAutoHyphens w:val="0"/>
        <w:jc w:val="both"/>
        <w:rPr>
          <w:sz w:val="24"/>
          <w:szCs w:val="24"/>
          <w:lang w:eastAsia="pl-PL"/>
        </w:rPr>
      </w:pPr>
      <w:r w:rsidRPr="00D80188">
        <w:rPr>
          <w:sz w:val="24"/>
          <w:szCs w:val="24"/>
          <w:lang w:eastAsia="pl-PL"/>
        </w:rPr>
        <w:t xml:space="preserve">Usługi będą realizowane w sposób zindywidualizowany, dostosowany do potrzeb, możliwości funkcjonalnych, sytuacji życiowej oraz decyzji uczestnika. Wsparcie organizowane będzie zarówno </w:t>
      </w:r>
      <w:r w:rsidR="00C530DC" w:rsidRPr="00D80188">
        <w:rPr>
          <w:sz w:val="24"/>
          <w:szCs w:val="24"/>
          <w:lang w:eastAsia="pl-PL"/>
        </w:rPr>
        <w:br/>
      </w:r>
      <w:r w:rsidRPr="00D80188">
        <w:rPr>
          <w:sz w:val="24"/>
          <w:szCs w:val="24"/>
          <w:lang w:eastAsia="pl-PL"/>
        </w:rPr>
        <w:t>w miejscu zamieszkania uczestnika, jak i poza nim – w miejscach związanych z jego codziennym funkcjonowaniem i aktywnością społeczną.</w:t>
      </w:r>
    </w:p>
    <w:p w14:paraId="7D3F19BC" w14:textId="77777777" w:rsidR="006128D8" w:rsidRPr="00D80188" w:rsidRDefault="006128D8" w:rsidP="00C714F7">
      <w:pPr>
        <w:numPr>
          <w:ilvl w:val="0"/>
          <w:numId w:val="15"/>
        </w:numPr>
        <w:suppressAutoHyphens w:val="0"/>
        <w:jc w:val="both"/>
        <w:rPr>
          <w:sz w:val="24"/>
          <w:szCs w:val="24"/>
          <w:lang w:eastAsia="pl-PL"/>
        </w:rPr>
      </w:pPr>
      <w:r w:rsidRPr="00D80188">
        <w:rPr>
          <w:sz w:val="24"/>
          <w:szCs w:val="24"/>
          <w:lang w:eastAsia="pl-PL"/>
        </w:rPr>
        <w:t>Celem zamówienia jest zwiększenie możliwości niezależnego życia osób z niepełnosprawnościami poprzez zapewnienie im pomocy w wykonywaniu czynności dnia codziennego, przemieszczaniu się, komunikowaniu się z otoczeniem, korzystaniu z usług i instytucji oraz podejmowaniu aktywności społecznej, rodzinnej, edukacyjnej, zawodowej, obywatelskiej, kulturalnej i rekreacyjnej.</w:t>
      </w:r>
    </w:p>
    <w:p w14:paraId="78CB34C2" w14:textId="77777777" w:rsidR="006128D8" w:rsidRPr="00D80188" w:rsidRDefault="006128D8" w:rsidP="00C714F7">
      <w:pPr>
        <w:numPr>
          <w:ilvl w:val="0"/>
          <w:numId w:val="15"/>
        </w:numPr>
        <w:suppressAutoHyphens w:val="0"/>
        <w:jc w:val="both"/>
        <w:rPr>
          <w:sz w:val="24"/>
          <w:szCs w:val="24"/>
          <w:lang w:eastAsia="pl-PL"/>
        </w:rPr>
      </w:pPr>
      <w:r w:rsidRPr="00D80188">
        <w:rPr>
          <w:sz w:val="24"/>
          <w:szCs w:val="24"/>
          <w:lang w:eastAsia="pl-PL"/>
        </w:rPr>
        <w:t>Przedmiot zamówienia obejmuje dwa wzajemnie uzupełniające się komponenty:</w:t>
      </w:r>
    </w:p>
    <w:p w14:paraId="26B3F33C" w14:textId="0537D9C3" w:rsidR="006128D8" w:rsidRPr="00D80188" w:rsidRDefault="009A0BD3" w:rsidP="00C714F7">
      <w:pPr>
        <w:numPr>
          <w:ilvl w:val="1"/>
          <w:numId w:val="15"/>
        </w:numPr>
        <w:suppressAutoHyphens w:val="0"/>
        <w:jc w:val="both"/>
        <w:rPr>
          <w:sz w:val="24"/>
          <w:szCs w:val="24"/>
          <w:lang w:eastAsia="pl-PL"/>
        </w:rPr>
      </w:pPr>
      <w:r>
        <w:rPr>
          <w:sz w:val="24"/>
          <w:szCs w:val="24"/>
          <w:lang w:eastAsia="pl-PL"/>
        </w:rPr>
        <w:t>k</w:t>
      </w:r>
      <w:r w:rsidR="006128D8" w:rsidRPr="00D80188">
        <w:rPr>
          <w:sz w:val="24"/>
          <w:szCs w:val="24"/>
          <w:lang w:eastAsia="pl-PL"/>
        </w:rPr>
        <w:t xml:space="preserve">omponent 1: </w:t>
      </w:r>
      <w:r w:rsidR="00007B3D">
        <w:rPr>
          <w:sz w:val="24"/>
          <w:szCs w:val="24"/>
          <w:lang w:eastAsia="pl-PL"/>
        </w:rPr>
        <w:t>u</w:t>
      </w:r>
      <w:r w:rsidR="006128D8" w:rsidRPr="00D80188">
        <w:rPr>
          <w:sz w:val="24"/>
          <w:szCs w:val="24"/>
          <w:lang w:eastAsia="pl-PL"/>
        </w:rPr>
        <w:t xml:space="preserve">sługi asystencji osobistej osób z niepełnosprawnościami – polegające na indywidualnym wsparciu uczestnika w wykonywaniu czynności i podejmowaniu aktywności, </w:t>
      </w:r>
      <w:r w:rsidR="002A5327" w:rsidRPr="00D80188">
        <w:rPr>
          <w:sz w:val="24"/>
          <w:szCs w:val="24"/>
          <w:lang w:eastAsia="pl-PL"/>
        </w:rPr>
        <w:br/>
      </w:r>
      <w:r w:rsidR="006128D8" w:rsidRPr="00D80188">
        <w:rPr>
          <w:sz w:val="24"/>
          <w:szCs w:val="24"/>
          <w:lang w:eastAsia="pl-PL"/>
        </w:rPr>
        <w:t>w których ze względu na niepełnosprawność potrzebuje on pomocy drugiej osoby.</w:t>
      </w:r>
    </w:p>
    <w:p w14:paraId="608708E8" w14:textId="6DA94F40" w:rsidR="006128D8" w:rsidRPr="00D80188" w:rsidRDefault="009A0BD3" w:rsidP="00C714F7">
      <w:pPr>
        <w:numPr>
          <w:ilvl w:val="1"/>
          <w:numId w:val="15"/>
        </w:numPr>
        <w:suppressAutoHyphens w:val="0"/>
        <w:jc w:val="both"/>
        <w:rPr>
          <w:sz w:val="24"/>
          <w:szCs w:val="24"/>
          <w:lang w:eastAsia="pl-PL"/>
        </w:rPr>
      </w:pPr>
      <w:r>
        <w:rPr>
          <w:sz w:val="24"/>
          <w:szCs w:val="24"/>
          <w:lang w:eastAsia="pl-PL"/>
        </w:rPr>
        <w:t>k</w:t>
      </w:r>
      <w:r w:rsidR="006128D8" w:rsidRPr="00D80188">
        <w:rPr>
          <w:sz w:val="24"/>
          <w:szCs w:val="24"/>
          <w:lang w:eastAsia="pl-PL"/>
        </w:rPr>
        <w:t xml:space="preserve">omponent 2: </w:t>
      </w:r>
      <w:r w:rsidR="00007B3D">
        <w:rPr>
          <w:sz w:val="24"/>
          <w:szCs w:val="24"/>
          <w:lang w:eastAsia="pl-PL"/>
        </w:rPr>
        <w:t>u</w:t>
      </w:r>
      <w:r w:rsidR="006128D8" w:rsidRPr="00D80188">
        <w:rPr>
          <w:sz w:val="24"/>
          <w:szCs w:val="24"/>
          <w:lang w:eastAsia="pl-PL"/>
        </w:rPr>
        <w:t xml:space="preserve">sługi </w:t>
      </w:r>
      <w:r w:rsidR="00C530DC" w:rsidRPr="00D80188">
        <w:rPr>
          <w:sz w:val="24"/>
          <w:szCs w:val="24"/>
          <w:lang w:eastAsia="pl-PL"/>
        </w:rPr>
        <w:t xml:space="preserve">asystencji w zakresie mobilności społecznej </w:t>
      </w:r>
      <w:r w:rsidR="006128D8" w:rsidRPr="00D80188">
        <w:rPr>
          <w:sz w:val="24"/>
          <w:szCs w:val="24"/>
          <w:lang w:eastAsia="pl-PL"/>
        </w:rPr>
        <w:t xml:space="preserve">(„Taksówka społeczna”) – polegające na zapewnieniu indywidualnego wsparcia asystenckiego połączonego </w:t>
      </w:r>
      <w:r w:rsidR="00C530DC" w:rsidRPr="00D80188">
        <w:rPr>
          <w:sz w:val="24"/>
          <w:szCs w:val="24"/>
          <w:lang w:eastAsia="pl-PL"/>
        </w:rPr>
        <w:br/>
      </w:r>
      <w:r w:rsidR="006128D8" w:rsidRPr="00D80188">
        <w:rPr>
          <w:sz w:val="24"/>
          <w:szCs w:val="24"/>
          <w:lang w:eastAsia="pl-PL"/>
        </w:rPr>
        <w:t>z wykorzystaniem odpowiednio dostosowanego transportu, umożliwiającego uczestnikowi przemieszczanie się oraz korzystanie z usług, instytucji i aktywności dostępnych w społeczności lokalnej.</w:t>
      </w:r>
    </w:p>
    <w:p w14:paraId="376D8A64" w14:textId="316BE905" w:rsidR="006128D8" w:rsidRPr="00D80188" w:rsidRDefault="006128D8" w:rsidP="00C714F7">
      <w:pPr>
        <w:numPr>
          <w:ilvl w:val="0"/>
          <w:numId w:val="15"/>
        </w:numPr>
        <w:suppressAutoHyphens w:val="0"/>
        <w:jc w:val="both"/>
        <w:rPr>
          <w:sz w:val="24"/>
          <w:szCs w:val="24"/>
          <w:lang w:eastAsia="pl-PL"/>
        </w:rPr>
      </w:pPr>
      <w:r w:rsidRPr="00D80188">
        <w:rPr>
          <w:sz w:val="24"/>
          <w:szCs w:val="24"/>
          <w:lang w:eastAsia="pl-PL"/>
        </w:rPr>
        <w:t xml:space="preserve">Usługi </w:t>
      </w:r>
      <w:r w:rsidR="00AF4343" w:rsidRPr="00D80188">
        <w:rPr>
          <w:sz w:val="24"/>
          <w:szCs w:val="24"/>
          <w:lang w:eastAsia="pl-PL"/>
        </w:rPr>
        <w:t xml:space="preserve">asystencji w zakresie mobilności społecznej </w:t>
      </w:r>
      <w:r w:rsidRPr="00D80188">
        <w:rPr>
          <w:sz w:val="24"/>
          <w:szCs w:val="24"/>
          <w:lang w:eastAsia="pl-PL"/>
        </w:rPr>
        <w:t>świadczone będą na rzecz mieszkańców Gminy Moszczenica, stosownie do indywidualnych potrzeb uczestnika i celu realizowanego wsparcia.</w:t>
      </w:r>
    </w:p>
    <w:p w14:paraId="0062FD91" w14:textId="77777777" w:rsidR="006128D8" w:rsidRPr="00D80188" w:rsidRDefault="006128D8" w:rsidP="00C714F7">
      <w:pPr>
        <w:numPr>
          <w:ilvl w:val="0"/>
          <w:numId w:val="15"/>
        </w:numPr>
        <w:suppressAutoHyphens w:val="0"/>
        <w:jc w:val="both"/>
        <w:rPr>
          <w:sz w:val="24"/>
          <w:szCs w:val="24"/>
          <w:lang w:eastAsia="pl-PL"/>
        </w:rPr>
      </w:pPr>
      <w:r w:rsidRPr="00D80188">
        <w:rPr>
          <w:sz w:val="24"/>
          <w:szCs w:val="24"/>
          <w:lang w:eastAsia="pl-PL"/>
        </w:rPr>
        <w:t>Uczestnik zamówienia będzie mógł korzystać z jednego lub obu komponentów jednocześnie, jeżeli wynika to z rozpoznanych indywidualnych potrzeb. Zakres, wymiar, częstotliwość i sposób udzielania wsparcia będą ustalane indywidualnie dla każdego uczestnika.</w:t>
      </w:r>
    </w:p>
    <w:p w14:paraId="70A651FB" w14:textId="6B735212" w:rsidR="006128D8" w:rsidRPr="00D80188" w:rsidRDefault="006128D8" w:rsidP="00C714F7">
      <w:pPr>
        <w:numPr>
          <w:ilvl w:val="0"/>
          <w:numId w:val="15"/>
        </w:numPr>
        <w:suppressAutoHyphens w:val="0"/>
        <w:jc w:val="both"/>
        <w:rPr>
          <w:sz w:val="24"/>
          <w:szCs w:val="24"/>
          <w:lang w:eastAsia="pl-PL"/>
        </w:rPr>
      </w:pPr>
      <w:r w:rsidRPr="00D80188">
        <w:rPr>
          <w:sz w:val="24"/>
          <w:szCs w:val="24"/>
          <w:lang w:eastAsia="pl-PL"/>
        </w:rPr>
        <w:t xml:space="preserve">Usługi muszą być świadczone z poszanowaniem podmiotowości, autonomii, prawa do wyboru </w:t>
      </w:r>
      <w:r w:rsidR="00A13D1E" w:rsidRPr="00D80188">
        <w:rPr>
          <w:sz w:val="24"/>
          <w:szCs w:val="24"/>
          <w:lang w:eastAsia="pl-PL"/>
        </w:rPr>
        <w:br/>
      </w:r>
      <w:r w:rsidRPr="00D80188">
        <w:rPr>
          <w:sz w:val="24"/>
          <w:szCs w:val="24"/>
          <w:lang w:eastAsia="pl-PL"/>
        </w:rPr>
        <w:t>i samostanowienia osoby z niepełnosprawnością. Organizacja wsparcia powinna umożliwiać uczestnikowi sprawowanie kontroli nad sposobem korzystania z usługi oraz wzmacniać jego możliwość funkcjonowania w społeczności lokalnej. Wymagania organizacyjne Wykonawcy powinny być dostosowywane do indywidualnych potrzeb uczestników w granicach określonych przedmiotem zamówienia.</w:t>
      </w:r>
    </w:p>
    <w:p w14:paraId="5A58BA20" w14:textId="6EA8E215" w:rsidR="001F4E79" w:rsidRPr="00D80188" w:rsidRDefault="006128D8" w:rsidP="00C714F7">
      <w:pPr>
        <w:suppressAutoHyphens w:val="0"/>
        <w:jc w:val="both"/>
        <w:rPr>
          <w:b/>
          <w:bCs/>
          <w:sz w:val="24"/>
          <w:szCs w:val="24"/>
          <w:lang w:eastAsia="pl-PL"/>
        </w:rPr>
      </w:pPr>
      <w:r w:rsidRPr="00D80188">
        <w:rPr>
          <w:b/>
          <w:bCs/>
          <w:sz w:val="24"/>
          <w:szCs w:val="24"/>
          <w:lang w:eastAsia="pl-PL"/>
        </w:rPr>
        <w:t xml:space="preserve"> </w:t>
      </w:r>
    </w:p>
    <w:p w14:paraId="37A3EDC4" w14:textId="09AA6658" w:rsidR="006128D8" w:rsidRPr="00D80188" w:rsidRDefault="006128D8" w:rsidP="00C714F7">
      <w:pPr>
        <w:pStyle w:val="Akapitzlist"/>
        <w:numPr>
          <w:ilvl w:val="0"/>
          <w:numId w:val="33"/>
        </w:numPr>
        <w:suppressAutoHyphens w:val="0"/>
        <w:jc w:val="both"/>
        <w:rPr>
          <w:b/>
          <w:bCs/>
          <w:sz w:val="24"/>
          <w:szCs w:val="24"/>
          <w:lang w:eastAsia="pl-PL"/>
        </w:rPr>
      </w:pPr>
      <w:r w:rsidRPr="00D80188">
        <w:rPr>
          <w:b/>
          <w:bCs/>
          <w:sz w:val="24"/>
          <w:szCs w:val="24"/>
          <w:lang w:eastAsia="pl-PL"/>
        </w:rPr>
        <w:t>OKRES REALIZACJI ZAMÓWIENIA</w:t>
      </w:r>
    </w:p>
    <w:p w14:paraId="54FE3AC6" w14:textId="77777777" w:rsidR="001F4E79" w:rsidRPr="00D80188" w:rsidRDefault="001F4E79" w:rsidP="00C714F7">
      <w:pPr>
        <w:suppressAutoHyphens w:val="0"/>
        <w:ind w:left="720"/>
        <w:jc w:val="both"/>
        <w:rPr>
          <w:sz w:val="24"/>
          <w:szCs w:val="24"/>
          <w:lang w:eastAsia="pl-PL"/>
        </w:rPr>
      </w:pPr>
    </w:p>
    <w:p w14:paraId="26E54981" w14:textId="6B6D23AB" w:rsidR="006128D8" w:rsidRPr="00D80188" w:rsidRDefault="006128D8" w:rsidP="00C714F7">
      <w:pPr>
        <w:numPr>
          <w:ilvl w:val="0"/>
          <w:numId w:val="16"/>
        </w:numPr>
        <w:suppressAutoHyphens w:val="0"/>
        <w:jc w:val="both"/>
        <w:rPr>
          <w:sz w:val="24"/>
          <w:szCs w:val="24"/>
          <w:lang w:eastAsia="pl-PL"/>
        </w:rPr>
      </w:pPr>
      <w:r w:rsidRPr="00D80188">
        <w:rPr>
          <w:sz w:val="24"/>
          <w:szCs w:val="24"/>
          <w:lang w:eastAsia="pl-PL"/>
        </w:rPr>
        <w:t>Termin rozpoczęcia: 1 stycznia 2028 r.</w:t>
      </w:r>
    </w:p>
    <w:p w14:paraId="45419069" w14:textId="77777777" w:rsidR="006128D8" w:rsidRPr="00D80188" w:rsidRDefault="006128D8" w:rsidP="00C714F7">
      <w:pPr>
        <w:numPr>
          <w:ilvl w:val="0"/>
          <w:numId w:val="16"/>
        </w:numPr>
        <w:suppressAutoHyphens w:val="0"/>
        <w:jc w:val="both"/>
        <w:rPr>
          <w:sz w:val="24"/>
          <w:szCs w:val="24"/>
          <w:lang w:eastAsia="pl-PL"/>
        </w:rPr>
      </w:pPr>
      <w:r w:rsidRPr="00D80188">
        <w:rPr>
          <w:sz w:val="24"/>
          <w:szCs w:val="24"/>
          <w:lang w:eastAsia="pl-PL"/>
        </w:rPr>
        <w:t>Termin zakończenia: 31 maja 2029 r.</w:t>
      </w:r>
    </w:p>
    <w:p w14:paraId="7F4DEEF9" w14:textId="39C395C5" w:rsidR="006128D8" w:rsidRPr="00D80188" w:rsidRDefault="006128D8" w:rsidP="00C714F7">
      <w:pPr>
        <w:numPr>
          <w:ilvl w:val="0"/>
          <w:numId w:val="16"/>
        </w:numPr>
        <w:suppressAutoHyphens w:val="0"/>
        <w:jc w:val="both"/>
        <w:rPr>
          <w:sz w:val="24"/>
          <w:szCs w:val="24"/>
          <w:lang w:eastAsia="pl-PL"/>
        </w:rPr>
      </w:pPr>
      <w:r w:rsidRPr="00D80188">
        <w:rPr>
          <w:sz w:val="24"/>
          <w:szCs w:val="24"/>
          <w:lang w:eastAsia="pl-PL"/>
        </w:rPr>
        <w:t xml:space="preserve">Łączny czas trwania </w:t>
      </w:r>
      <w:r w:rsidR="006F0AB8" w:rsidRPr="00D80188">
        <w:rPr>
          <w:sz w:val="24"/>
          <w:szCs w:val="24"/>
          <w:lang w:eastAsia="pl-PL"/>
        </w:rPr>
        <w:t>umowy</w:t>
      </w:r>
      <w:r w:rsidRPr="00D80188">
        <w:rPr>
          <w:sz w:val="24"/>
          <w:szCs w:val="24"/>
          <w:lang w:eastAsia="pl-PL"/>
        </w:rPr>
        <w:t>: 17 miesięcy.</w:t>
      </w:r>
    </w:p>
    <w:p w14:paraId="7B1A5A49" w14:textId="77777777" w:rsidR="001F4E79" w:rsidRPr="00D80188" w:rsidRDefault="001F4E79" w:rsidP="00C714F7">
      <w:pPr>
        <w:suppressAutoHyphens w:val="0"/>
        <w:ind w:left="720"/>
        <w:jc w:val="both"/>
        <w:rPr>
          <w:sz w:val="24"/>
          <w:szCs w:val="24"/>
          <w:lang w:eastAsia="pl-PL"/>
        </w:rPr>
      </w:pPr>
    </w:p>
    <w:p w14:paraId="6BD5B6B3" w14:textId="348FE0B9" w:rsidR="006128D8" w:rsidRPr="00D80188" w:rsidRDefault="006128D8" w:rsidP="00C714F7">
      <w:pPr>
        <w:pStyle w:val="Akapitzlist"/>
        <w:numPr>
          <w:ilvl w:val="0"/>
          <w:numId w:val="33"/>
        </w:numPr>
        <w:suppressAutoHyphens w:val="0"/>
        <w:jc w:val="both"/>
        <w:rPr>
          <w:b/>
          <w:bCs/>
          <w:sz w:val="24"/>
          <w:szCs w:val="24"/>
          <w:lang w:eastAsia="pl-PL"/>
        </w:rPr>
      </w:pPr>
      <w:r w:rsidRPr="00D80188">
        <w:rPr>
          <w:b/>
          <w:bCs/>
          <w:sz w:val="24"/>
          <w:szCs w:val="24"/>
          <w:lang w:eastAsia="pl-PL"/>
        </w:rPr>
        <w:t xml:space="preserve">ODBIORCY USŁUGI </w:t>
      </w:r>
    </w:p>
    <w:p w14:paraId="7F268B70" w14:textId="77777777" w:rsidR="001F4E79" w:rsidRPr="00D80188" w:rsidRDefault="001F4E79" w:rsidP="00C714F7">
      <w:pPr>
        <w:pStyle w:val="Akapitzlist"/>
        <w:suppressAutoHyphens w:val="0"/>
        <w:ind w:left="360"/>
        <w:jc w:val="both"/>
        <w:rPr>
          <w:b/>
          <w:bCs/>
          <w:sz w:val="24"/>
          <w:szCs w:val="24"/>
          <w:lang w:eastAsia="pl-PL"/>
        </w:rPr>
      </w:pPr>
    </w:p>
    <w:p w14:paraId="00CECEC4" w14:textId="63798E6A" w:rsidR="006128D8" w:rsidRPr="00D80188" w:rsidRDefault="006128D8" w:rsidP="00C714F7">
      <w:pPr>
        <w:numPr>
          <w:ilvl w:val="0"/>
          <w:numId w:val="17"/>
        </w:numPr>
        <w:suppressAutoHyphens w:val="0"/>
        <w:jc w:val="both"/>
        <w:rPr>
          <w:sz w:val="24"/>
          <w:szCs w:val="24"/>
          <w:lang w:eastAsia="pl-PL"/>
        </w:rPr>
      </w:pPr>
      <w:r w:rsidRPr="00D80188">
        <w:rPr>
          <w:sz w:val="24"/>
          <w:szCs w:val="24"/>
          <w:lang w:eastAsia="pl-PL"/>
        </w:rPr>
        <w:t xml:space="preserve">Usługi objęte zamówieniem skierowane są wyłącznie do osób z niepełnosprawnościami będących mieszkańcami Gminy Moszczenica, które ze względu na niepełnosprawność wymagają wsparcia </w:t>
      </w:r>
      <w:r w:rsidR="00273176" w:rsidRPr="00D80188">
        <w:rPr>
          <w:sz w:val="24"/>
          <w:szCs w:val="24"/>
          <w:lang w:eastAsia="pl-PL"/>
        </w:rPr>
        <w:br/>
      </w:r>
      <w:r w:rsidRPr="00D80188">
        <w:rPr>
          <w:sz w:val="24"/>
          <w:szCs w:val="24"/>
          <w:lang w:eastAsia="pl-PL"/>
        </w:rPr>
        <w:t>w wykonywaniu codziennych czynności, niezależnym funkcjonowaniu, przemieszczaniu się oraz uczestnictwie w życiu społeczności lokalnej.</w:t>
      </w:r>
    </w:p>
    <w:p w14:paraId="18DEF1AC" w14:textId="77777777" w:rsidR="006128D8" w:rsidRPr="00D80188" w:rsidRDefault="006128D8" w:rsidP="00C714F7">
      <w:pPr>
        <w:numPr>
          <w:ilvl w:val="0"/>
          <w:numId w:val="17"/>
        </w:numPr>
        <w:suppressAutoHyphens w:val="0"/>
        <w:jc w:val="both"/>
        <w:rPr>
          <w:sz w:val="24"/>
          <w:szCs w:val="24"/>
          <w:lang w:eastAsia="pl-PL"/>
        </w:rPr>
      </w:pPr>
      <w:r w:rsidRPr="00D80188">
        <w:rPr>
          <w:sz w:val="24"/>
          <w:szCs w:val="24"/>
          <w:lang w:eastAsia="pl-PL"/>
        </w:rPr>
        <w:lastRenderedPageBreak/>
        <w:t>Wsparciem zostaną objęte osoby o zróżnicowanych potrzebach wynikających z rodzaju i zakresu niepełnosprawności oraz występujących ograniczeń funkcjonalnych, w tym:</w:t>
      </w:r>
    </w:p>
    <w:p w14:paraId="3BEA1D5E" w14:textId="0CA6308C" w:rsidR="006128D8" w:rsidRPr="00D80188" w:rsidRDefault="006128D8" w:rsidP="00C714F7">
      <w:pPr>
        <w:numPr>
          <w:ilvl w:val="1"/>
          <w:numId w:val="17"/>
        </w:numPr>
        <w:suppressAutoHyphens w:val="0"/>
        <w:jc w:val="both"/>
        <w:rPr>
          <w:sz w:val="24"/>
          <w:szCs w:val="24"/>
          <w:lang w:eastAsia="pl-PL"/>
        </w:rPr>
      </w:pPr>
      <w:r w:rsidRPr="00D80188">
        <w:rPr>
          <w:sz w:val="24"/>
          <w:szCs w:val="24"/>
          <w:lang w:eastAsia="pl-PL"/>
        </w:rPr>
        <w:t>osoby mające trudności w samodzielnym przemieszczaniu się</w:t>
      </w:r>
      <w:r w:rsidR="00DE65E2">
        <w:rPr>
          <w:sz w:val="24"/>
          <w:szCs w:val="24"/>
          <w:lang w:eastAsia="pl-PL"/>
        </w:rPr>
        <w:t>;</w:t>
      </w:r>
    </w:p>
    <w:p w14:paraId="1F7561E0" w14:textId="686E5FE2" w:rsidR="006128D8" w:rsidRPr="00D80188" w:rsidRDefault="006128D8" w:rsidP="00C714F7">
      <w:pPr>
        <w:numPr>
          <w:ilvl w:val="1"/>
          <w:numId w:val="17"/>
        </w:numPr>
        <w:suppressAutoHyphens w:val="0"/>
        <w:jc w:val="both"/>
        <w:rPr>
          <w:sz w:val="24"/>
          <w:szCs w:val="24"/>
          <w:lang w:eastAsia="pl-PL"/>
        </w:rPr>
      </w:pPr>
      <w:r w:rsidRPr="00D80188">
        <w:rPr>
          <w:sz w:val="24"/>
          <w:szCs w:val="24"/>
          <w:lang w:eastAsia="pl-PL"/>
        </w:rPr>
        <w:t>osoby poruszające się na wózkach inwalidzkich</w:t>
      </w:r>
      <w:r w:rsidR="00DE65E2">
        <w:rPr>
          <w:sz w:val="24"/>
          <w:szCs w:val="24"/>
          <w:lang w:eastAsia="pl-PL"/>
        </w:rPr>
        <w:t>;</w:t>
      </w:r>
    </w:p>
    <w:p w14:paraId="75388B83" w14:textId="49357DA8" w:rsidR="006128D8" w:rsidRPr="00D80188" w:rsidRDefault="006128D8" w:rsidP="00C714F7">
      <w:pPr>
        <w:numPr>
          <w:ilvl w:val="1"/>
          <w:numId w:val="17"/>
        </w:numPr>
        <w:suppressAutoHyphens w:val="0"/>
        <w:jc w:val="both"/>
        <w:rPr>
          <w:sz w:val="24"/>
          <w:szCs w:val="24"/>
          <w:lang w:eastAsia="pl-PL"/>
        </w:rPr>
      </w:pPr>
      <w:r w:rsidRPr="00D80188">
        <w:rPr>
          <w:sz w:val="24"/>
          <w:szCs w:val="24"/>
          <w:lang w:eastAsia="pl-PL"/>
        </w:rPr>
        <w:t>osoby korzystające z balkoników, kul lub innego sprzętu wspomagającego mobilność</w:t>
      </w:r>
      <w:r w:rsidR="00DE65E2">
        <w:rPr>
          <w:sz w:val="24"/>
          <w:szCs w:val="24"/>
          <w:lang w:eastAsia="pl-PL"/>
        </w:rPr>
        <w:t>;</w:t>
      </w:r>
    </w:p>
    <w:p w14:paraId="154D2930" w14:textId="77777777" w:rsidR="006128D8" w:rsidRPr="00D80188" w:rsidRDefault="006128D8" w:rsidP="00C714F7">
      <w:pPr>
        <w:numPr>
          <w:ilvl w:val="1"/>
          <w:numId w:val="17"/>
        </w:numPr>
        <w:suppressAutoHyphens w:val="0"/>
        <w:jc w:val="both"/>
        <w:rPr>
          <w:sz w:val="24"/>
          <w:szCs w:val="24"/>
          <w:lang w:eastAsia="pl-PL"/>
        </w:rPr>
      </w:pPr>
      <w:r w:rsidRPr="00D80188">
        <w:rPr>
          <w:sz w:val="24"/>
          <w:szCs w:val="24"/>
          <w:lang w:eastAsia="pl-PL"/>
        </w:rPr>
        <w:t>osoby wymagające stałej lub czasowej pomocy drugiej osoby w wykonywaniu czynności życia codziennego lub podejmowaniu aktywności poza miejscem zamieszkania.</w:t>
      </w:r>
    </w:p>
    <w:p w14:paraId="4C31CF02" w14:textId="378CC59F" w:rsidR="006128D8" w:rsidRPr="00D80188" w:rsidRDefault="006128D8" w:rsidP="00C714F7">
      <w:pPr>
        <w:numPr>
          <w:ilvl w:val="0"/>
          <w:numId w:val="17"/>
        </w:numPr>
        <w:suppressAutoHyphens w:val="0"/>
        <w:jc w:val="both"/>
        <w:rPr>
          <w:sz w:val="24"/>
          <w:szCs w:val="24"/>
          <w:lang w:eastAsia="pl-PL"/>
        </w:rPr>
      </w:pPr>
      <w:r w:rsidRPr="00D80188">
        <w:rPr>
          <w:sz w:val="24"/>
          <w:szCs w:val="24"/>
          <w:lang w:eastAsia="pl-PL"/>
        </w:rPr>
        <w:t xml:space="preserve">Zakres wsparcia dla każdego uczestnika będzie ustalany w sposób w pełni zindywidualizowany, </w:t>
      </w:r>
      <w:r w:rsidR="00273176" w:rsidRPr="00D80188">
        <w:rPr>
          <w:sz w:val="24"/>
          <w:szCs w:val="24"/>
          <w:lang w:eastAsia="pl-PL"/>
        </w:rPr>
        <w:br/>
      </w:r>
      <w:r w:rsidRPr="00D80188">
        <w:rPr>
          <w:sz w:val="24"/>
          <w:szCs w:val="24"/>
          <w:lang w:eastAsia="pl-PL"/>
        </w:rPr>
        <w:t>z uwzględnieniem jego potrzeb, możliwości funkcjonalnych, poziomu samodzielności, sytuacji życiowej, występujących barier oraz zakresu pomocy niezbędnej do możliwie niezależnego funkcjonowania.</w:t>
      </w:r>
    </w:p>
    <w:p w14:paraId="2DDF5EE3" w14:textId="3C852113" w:rsidR="006128D8" w:rsidRPr="00D80188" w:rsidRDefault="006128D8" w:rsidP="00C714F7">
      <w:pPr>
        <w:numPr>
          <w:ilvl w:val="0"/>
          <w:numId w:val="17"/>
        </w:numPr>
        <w:suppressAutoHyphens w:val="0"/>
        <w:jc w:val="both"/>
        <w:rPr>
          <w:sz w:val="24"/>
          <w:szCs w:val="24"/>
          <w:lang w:eastAsia="pl-PL"/>
        </w:rPr>
      </w:pPr>
      <w:r w:rsidRPr="00D80188">
        <w:rPr>
          <w:sz w:val="24"/>
          <w:szCs w:val="24"/>
          <w:lang w:eastAsia="pl-PL"/>
        </w:rPr>
        <w:t xml:space="preserve">W zależności od rozpoznanych potrzeb uczestnik będzie mógł korzystać z usług asystencji osobistej, usług </w:t>
      </w:r>
      <w:r w:rsidR="00CC5435" w:rsidRPr="00D80188">
        <w:rPr>
          <w:sz w:val="24"/>
          <w:szCs w:val="24"/>
          <w:lang w:eastAsia="pl-PL"/>
        </w:rPr>
        <w:t xml:space="preserve">asystencji w zakresie mobilności społecznej </w:t>
      </w:r>
      <w:r w:rsidRPr="00D80188">
        <w:rPr>
          <w:sz w:val="24"/>
          <w:szCs w:val="24"/>
          <w:lang w:eastAsia="pl-PL"/>
        </w:rPr>
        <w:t xml:space="preserve">wspierających mobilność albo obu form wsparcia równolegle. Rodzaj, zakres i wymiar udzielanego wsparcia będą wynikały bezpośrednio </w:t>
      </w:r>
      <w:r w:rsidR="00CC5435" w:rsidRPr="00D80188">
        <w:rPr>
          <w:sz w:val="24"/>
          <w:szCs w:val="24"/>
          <w:lang w:eastAsia="pl-PL"/>
        </w:rPr>
        <w:br/>
      </w:r>
      <w:r w:rsidRPr="00D80188">
        <w:rPr>
          <w:sz w:val="24"/>
          <w:szCs w:val="24"/>
          <w:lang w:eastAsia="pl-PL"/>
        </w:rPr>
        <w:t>z indywidualnej sytuacji uczestnika oraz dostępnego w ramach zamówienia łącznego wymiaru usług.</w:t>
      </w:r>
    </w:p>
    <w:p w14:paraId="6D47F82A" w14:textId="77864C78" w:rsidR="006128D8" w:rsidRPr="00D80188" w:rsidRDefault="006128D8" w:rsidP="00C714F7">
      <w:pPr>
        <w:numPr>
          <w:ilvl w:val="0"/>
          <w:numId w:val="17"/>
        </w:numPr>
        <w:suppressAutoHyphens w:val="0"/>
        <w:jc w:val="both"/>
        <w:rPr>
          <w:sz w:val="24"/>
          <w:szCs w:val="24"/>
          <w:lang w:eastAsia="pl-PL"/>
        </w:rPr>
      </w:pPr>
      <w:r w:rsidRPr="00D80188">
        <w:rPr>
          <w:sz w:val="24"/>
          <w:szCs w:val="24"/>
          <w:lang w:eastAsia="pl-PL"/>
        </w:rPr>
        <w:t xml:space="preserve">W przypadku usług </w:t>
      </w:r>
      <w:r w:rsidR="0001794D" w:rsidRPr="00D80188">
        <w:rPr>
          <w:sz w:val="24"/>
          <w:szCs w:val="24"/>
          <w:lang w:eastAsia="pl-PL"/>
        </w:rPr>
        <w:t>asystencji w zakresie mobilności społecznej</w:t>
      </w:r>
      <w:r w:rsidRPr="00D80188">
        <w:rPr>
          <w:sz w:val="24"/>
          <w:szCs w:val="24"/>
          <w:lang w:eastAsia="pl-PL"/>
        </w:rPr>
        <w:t>, kluczową przesłanką ich przyznania będzie udokumentowane lub zweryfikowane występowanie potrzeby wsparcia w mobilności, związanej w szczególności z ograniczeniami funkcjonalnymi, trudnościami w samodzielnym przemieszczaniu się lub barierami utrudniającymi korzystanie z powszechnie dostępnych form transportu publicznego.</w:t>
      </w:r>
    </w:p>
    <w:p w14:paraId="12922714" w14:textId="77777777" w:rsidR="001F4E79" w:rsidRPr="00D80188" w:rsidRDefault="001F4E79" w:rsidP="00C714F7">
      <w:pPr>
        <w:suppressAutoHyphens w:val="0"/>
        <w:ind w:left="720"/>
        <w:jc w:val="both"/>
        <w:rPr>
          <w:sz w:val="24"/>
          <w:szCs w:val="24"/>
          <w:lang w:eastAsia="pl-PL"/>
        </w:rPr>
      </w:pPr>
    </w:p>
    <w:p w14:paraId="7D084AF5" w14:textId="0D560378" w:rsidR="006128D8" w:rsidRPr="00D80188" w:rsidRDefault="006128D8" w:rsidP="00C714F7">
      <w:pPr>
        <w:pStyle w:val="Akapitzlist"/>
        <w:numPr>
          <w:ilvl w:val="0"/>
          <w:numId w:val="34"/>
        </w:numPr>
        <w:suppressAutoHyphens w:val="0"/>
        <w:jc w:val="both"/>
        <w:rPr>
          <w:b/>
          <w:bCs/>
          <w:sz w:val="24"/>
          <w:szCs w:val="24"/>
          <w:lang w:eastAsia="pl-PL"/>
        </w:rPr>
      </w:pPr>
      <w:r w:rsidRPr="00D80188">
        <w:rPr>
          <w:b/>
          <w:bCs/>
          <w:sz w:val="24"/>
          <w:szCs w:val="24"/>
          <w:lang w:eastAsia="pl-PL"/>
        </w:rPr>
        <w:t>ZAKRES RZECZOWY ZAMÓWIENIA</w:t>
      </w:r>
    </w:p>
    <w:p w14:paraId="7DA5815B" w14:textId="77777777" w:rsidR="001F4E79" w:rsidRPr="00D80188" w:rsidRDefault="001F4E79" w:rsidP="00C714F7">
      <w:pPr>
        <w:suppressAutoHyphens w:val="0"/>
        <w:jc w:val="both"/>
        <w:rPr>
          <w:sz w:val="24"/>
          <w:szCs w:val="24"/>
          <w:lang w:eastAsia="pl-PL"/>
        </w:rPr>
      </w:pPr>
    </w:p>
    <w:p w14:paraId="423081D4" w14:textId="2F37BBB8" w:rsidR="006128D8" w:rsidRPr="00D80188" w:rsidRDefault="006128D8" w:rsidP="00273176">
      <w:pPr>
        <w:pStyle w:val="Akapitzlist"/>
        <w:numPr>
          <w:ilvl w:val="2"/>
          <w:numId w:val="34"/>
        </w:numPr>
        <w:suppressAutoHyphens w:val="0"/>
        <w:jc w:val="both"/>
        <w:rPr>
          <w:sz w:val="24"/>
          <w:szCs w:val="24"/>
          <w:lang w:eastAsia="pl-PL"/>
        </w:rPr>
      </w:pPr>
      <w:r w:rsidRPr="00D80188">
        <w:rPr>
          <w:sz w:val="24"/>
          <w:szCs w:val="24"/>
          <w:lang w:eastAsia="pl-PL"/>
        </w:rPr>
        <w:t>Wykonawca zobowiązany będzie do realizacji usług objętych zamówieniem w łącznym maksymalnym wymiarze 4 760 godzin w całym okresie realizacji zamówienia, z podziałem na:</w:t>
      </w:r>
    </w:p>
    <w:p w14:paraId="20D28AC4" w14:textId="77777777" w:rsidR="00273176" w:rsidRPr="00D80188" w:rsidRDefault="006128D8" w:rsidP="00273176">
      <w:pPr>
        <w:pStyle w:val="Akapitzlist"/>
        <w:numPr>
          <w:ilvl w:val="0"/>
          <w:numId w:val="18"/>
        </w:numPr>
        <w:suppressAutoHyphens w:val="0"/>
        <w:jc w:val="both"/>
        <w:rPr>
          <w:sz w:val="24"/>
          <w:szCs w:val="24"/>
          <w:lang w:eastAsia="pl-PL"/>
        </w:rPr>
      </w:pPr>
      <w:r w:rsidRPr="00D80188">
        <w:rPr>
          <w:sz w:val="24"/>
          <w:szCs w:val="24"/>
          <w:lang w:eastAsia="pl-PL"/>
        </w:rPr>
        <w:t>3 740 godzin – usługi asystencji osobistej osób z niepełnosprawnościami (przewidywane średnie zapotrzebowanie wynosi 220 godzin miesięcznie);</w:t>
      </w:r>
    </w:p>
    <w:p w14:paraId="61AAAE3D" w14:textId="77777777" w:rsidR="00273176" w:rsidRPr="00D80188" w:rsidRDefault="006128D8" w:rsidP="00C714F7">
      <w:pPr>
        <w:pStyle w:val="Akapitzlist"/>
        <w:numPr>
          <w:ilvl w:val="0"/>
          <w:numId w:val="18"/>
        </w:numPr>
        <w:suppressAutoHyphens w:val="0"/>
        <w:jc w:val="both"/>
        <w:rPr>
          <w:sz w:val="24"/>
          <w:szCs w:val="24"/>
          <w:lang w:eastAsia="pl-PL"/>
        </w:rPr>
      </w:pPr>
      <w:r w:rsidRPr="00D80188">
        <w:rPr>
          <w:sz w:val="24"/>
          <w:szCs w:val="24"/>
          <w:lang w:eastAsia="pl-PL"/>
        </w:rPr>
        <w:t xml:space="preserve">1 020 godzin – usługi </w:t>
      </w:r>
      <w:r w:rsidR="00273176" w:rsidRPr="00D80188">
        <w:rPr>
          <w:sz w:val="24"/>
          <w:szCs w:val="24"/>
          <w:lang w:eastAsia="pl-PL"/>
        </w:rPr>
        <w:t xml:space="preserve">asystencji w zakresie mobilności społecznej </w:t>
      </w:r>
      <w:r w:rsidR="000C2EC7" w:rsidRPr="00D80188">
        <w:rPr>
          <w:sz w:val="24"/>
          <w:szCs w:val="24"/>
          <w:lang w:eastAsia="pl-PL"/>
        </w:rPr>
        <w:t>–</w:t>
      </w:r>
      <w:r w:rsidR="00273176" w:rsidRPr="00D80188">
        <w:rPr>
          <w:sz w:val="24"/>
          <w:szCs w:val="24"/>
          <w:lang w:eastAsia="pl-PL"/>
        </w:rPr>
        <w:t xml:space="preserve"> </w:t>
      </w:r>
      <w:r w:rsidRPr="00D80188">
        <w:rPr>
          <w:sz w:val="24"/>
          <w:szCs w:val="24"/>
          <w:lang w:eastAsia="pl-PL"/>
        </w:rPr>
        <w:t>„Taksówka społeczna”, przy przewidywanym średnim zapotrzebowaniu wynoszącym 60 godzin miesięcznie. Przyjęty wymiar odpowiada założeniu realizacji średnio 28 usług miesięcznie o przeciętnym czasie trwania 2,5 godziny.</w:t>
      </w:r>
    </w:p>
    <w:p w14:paraId="44C54C43" w14:textId="02DAD64A" w:rsidR="006128D8" w:rsidRPr="00D80188" w:rsidRDefault="006128D8" w:rsidP="00273176">
      <w:pPr>
        <w:pStyle w:val="Akapitzlist"/>
        <w:numPr>
          <w:ilvl w:val="2"/>
          <w:numId w:val="34"/>
        </w:numPr>
        <w:suppressAutoHyphens w:val="0"/>
        <w:jc w:val="both"/>
        <w:rPr>
          <w:sz w:val="24"/>
          <w:szCs w:val="24"/>
          <w:lang w:eastAsia="pl-PL"/>
        </w:rPr>
      </w:pPr>
      <w:r w:rsidRPr="00D80188">
        <w:rPr>
          <w:sz w:val="24"/>
          <w:szCs w:val="24"/>
          <w:lang w:eastAsia="pl-PL"/>
        </w:rPr>
        <w:t>Wskazane średnie miesięczne służą wyłącznie określeniu przewidywanej intensywności realizacji zamówienia i celom kalkulacyjnym. Faktyczna liczba godzin realizowanych w poszczególnych miesiącach może być zmienna i będzie wynikała bezpośrednio z indywidualnych potrzeb uczestników oraz bieżącej organizacji świadczenia usług, z zachowaniem maksymalnego całkowitego limitu zamówienia.</w:t>
      </w:r>
    </w:p>
    <w:p w14:paraId="3A66DC62" w14:textId="77777777" w:rsidR="001F4E79" w:rsidRPr="00D80188" w:rsidRDefault="001F4E79" w:rsidP="00C714F7">
      <w:pPr>
        <w:suppressAutoHyphens w:val="0"/>
        <w:jc w:val="both"/>
        <w:rPr>
          <w:b/>
          <w:bCs/>
          <w:sz w:val="24"/>
          <w:szCs w:val="24"/>
          <w:lang w:eastAsia="pl-PL"/>
        </w:rPr>
      </w:pPr>
    </w:p>
    <w:p w14:paraId="600B8B0B" w14:textId="14953033" w:rsidR="006128D8" w:rsidRPr="00D80188" w:rsidRDefault="006128D8" w:rsidP="00C714F7">
      <w:pPr>
        <w:suppressAutoHyphens w:val="0"/>
        <w:jc w:val="both"/>
        <w:rPr>
          <w:b/>
          <w:bCs/>
          <w:sz w:val="24"/>
          <w:szCs w:val="24"/>
          <w:lang w:eastAsia="pl-PL"/>
        </w:rPr>
      </w:pPr>
      <w:r w:rsidRPr="00D80188">
        <w:rPr>
          <w:b/>
          <w:bCs/>
          <w:sz w:val="24"/>
          <w:szCs w:val="24"/>
          <w:lang w:eastAsia="pl-PL"/>
        </w:rPr>
        <w:t>5.1. Szczegółowy zakres usług asystencji osobistej</w:t>
      </w:r>
    </w:p>
    <w:p w14:paraId="00B37D10" w14:textId="77777777" w:rsidR="00A12610" w:rsidRPr="00D80188" w:rsidRDefault="00A12610" w:rsidP="00C714F7">
      <w:pPr>
        <w:suppressAutoHyphens w:val="0"/>
        <w:jc w:val="both"/>
        <w:rPr>
          <w:b/>
          <w:bCs/>
          <w:sz w:val="24"/>
          <w:szCs w:val="24"/>
          <w:lang w:eastAsia="pl-PL"/>
        </w:rPr>
      </w:pPr>
    </w:p>
    <w:p w14:paraId="35E203A2" w14:textId="77777777" w:rsidR="006128D8" w:rsidRPr="00D80188" w:rsidRDefault="006128D8" w:rsidP="002A5327">
      <w:pPr>
        <w:suppressAutoHyphens w:val="0"/>
        <w:ind w:left="360"/>
        <w:jc w:val="both"/>
        <w:rPr>
          <w:sz w:val="24"/>
          <w:szCs w:val="24"/>
          <w:lang w:eastAsia="pl-PL"/>
        </w:rPr>
      </w:pPr>
      <w:r w:rsidRPr="00D80188">
        <w:rPr>
          <w:sz w:val="24"/>
          <w:szCs w:val="24"/>
          <w:lang w:eastAsia="pl-PL"/>
        </w:rPr>
        <w:t>Usługi asystencji osobistej polegają na indywidualnym wspieraniu uczestnika w wykonywaniu czynności i podejmowaniu aktywności, w których ze względu na niepełnosprawność potrzebuje on pomocy drugiej osoby. Zakres wsparcia ustalany będzie indywidualnie i może obejmować w szczególności:</w:t>
      </w:r>
    </w:p>
    <w:p w14:paraId="3AB22123"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Wsparcie w czynnościach samoobsługowych i związanych z codziennym funkcjonowaniem (w tym dbałość o higienę osobistą, pomoc przy ubieraniu, spożywaniu posiłków).</w:t>
      </w:r>
    </w:p>
    <w:p w14:paraId="5EAE19E6"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Wsparcie w prowadzeniu gospodarstwa domowego i pełnieniu ról rodzinnych w zakresie bezpośrednio związanym z funkcjonowaniem uczestnika.</w:t>
      </w:r>
    </w:p>
    <w:p w14:paraId="582472C1"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Pomoc w przemieszczaniu się w miejscu zamieszkania oraz poza nim.</w:t>
      </w:r>
    </w:p>
    <w:p w14:paraId="09534D07"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Pomoc w bezpiecznym opuszczeniu miejsca zamieszkania i powrocie do niego.</w:t>
      </w:r>
    </w:p>
    <w:p w14:paraId="5BBEC322"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Wsparcie podczas korzystania z usług ochrony zdrowia, rehabilitacji, usług społecznych oraz innych instytucji i usług publicznych.</w:t>
      </w:r>
    </w:p>
    <w:p w14:paraId="4050D508"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Pomoc w załatwianiu spraw urzędowych, osobistych oraz innych spraw związanych z codziennym funkcjonowaniem.</w:t>
      </w:r>
    </w:p>
    <w:p w14:paraId="78095A09"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Wsparcie podczas dokonywania zakupów codziennych i okazjonalnych oraz korzystania z punktów usługowych.</w:t>
      </w:r>
    </w:p>
    <w:p w14:paraId="19D00C13"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lastRenderedPageBreak/>
        <w:t>Wsparcie w komunikowaniu się z otoczeniem (w tym pomoc w korzystaniu z technologii asystujących czy komunikacji alternatywnej).</w:t>
      </w:r>
    </w:p>
    <w:p w14:paraId="5D6BF1AB"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Wsparcie w podejmowaniu i utrzymywaniu aktywności społecznej, rodzinnej, edukacyjnej, zawodowej, obywatelskiej, kulturalnej, sportowej i rekreacyjnej.</w:t>
      </w:r>
    </w:p>
    <w:p w14:paraId="112312E0" w14:textId="3E1EB68C"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 xml:space="preserve">Wsparcie w przemieszczaniu się z wykorzystaniem publicznego transportu zbiorowego, usługi </w:t>
      </w:r>
      <w:r w:rsidR="00EE7AFE" w:rsidRPr="00D80188">
        <w:rPr>
          <w:sz w:val="24"/>
          <w:szCs w:val="24"/>
          <w:lang w:eastAsia="pl-PL"/>
        </w:rPr>
        <w:t xml:space="preserve">asystencji w zakresie mobilności społecznej </w:t>
      </w:r>
      <w:r w:rsidRPr="00D80188">
        <w:rPr>
          <w:sz w:val="24"/>
          <w:szCs w:val="24"/>
          <w:lang w:eastAsia="pl-PL"/>
        </w:rPr>
        <w:t>świadczonej w ramach zamówienia lub innych dostępnych środków transportu.</w:t>
      </w:r>
    </w:p>
    <w:p w14:paraId="0997E87B" w14:textId="77777777" w:rsidR="006128D8" w:rsidRPr="00D80188" w:rsidRDefault="006128D8" w:rsidP="00C714F7">
      <w:pPr>
        <w:numPr>
          <w:ilvl w:val="0"/>
          <w:numId w:val="19"/>
        </w:numPr>
        <w:suppressAutoHyphens w:val="0"/>
        <w:jc w:val="both"/>
        <w:rPr>
          <w:sz w:val="24"/>
          <w:szCs w:val="24"/>
          <w:lang w:eastAsia="pl-PL"/>
        </w:rPr>
      </w:pPr>
      <w:r w:rsidRPr="00D80188">
        <w:rPr>
          <w:sz w:val="24"/>
          <w:szCs w:val="24"/>
          <w:lang w:eastAsia="pl-PL"/>
        </w:rPr>
        <w:t>Inne uzasadnione czynności mieszczące się w zakresie asystencji osobistej, o ile wynikają one bezpośrednio z indywidualnych potrzeb funkcjonalnych uczestnika.</w:t>
      </w:r>
    </w:p>
    <w:p w14:paraId="23BE66A4" w14:textId="0DBFDE89" w:rsidR="006128D8" w:rsidRPr="00D80188" w:rsidRDefault="006128D8" w:rsidP="002A5327">
      <w:pPr>
        <w:suppressAutoHyphens w:val="0"/>
        <w:ind w:left="426"/>
        <w:jc w:val="both"/>
        <w:rPr>
          <w:sz w:val="24"/>
          <w:szCs w:val="24"/>
          <w:lang w:eastAsia="pl-PL"/>
        </w:rPr>
      </w:pPr>
      <w:r w:rsidRPr="00D80188">
        <w:rPr>
          <w:sz w:val="24"/>
          <w:szCs w:val="24"/>
          <w:lang w:eastAsia="pl-PL"/>
        </w:rPr>
        <w:t xml:space="preserve">Asystent zobowiązany jest wykonywać czynności zgodnie z bieżącymi potrzebami, decyzjami </w:t>
      </w:r>
      <w:r w:rsidR="002A5327" w:rsidRPr="00D80188">
        <w:rPr>
          <w:sz w:val="24"/>
          <w:szCs w:val="24"/>
          <w:lang w:eastAsia="pl-PL"/>
        </w:rPr>
        <w:br/>
      </w:r>
      <w:r w:rsidRPr="00D80188">
        <w:rPr>
          <w:sz w:val="24"/>
          <w:szCs w:val="24"/>
          <w:lang w:eastAsia="pl-PL"/>
        </w:rPr>
        <w:t>i preferencjami uczestnika, w sposób stale wspierający jego samodzielność, autonomię i możliwość dokonywania własnych wyborów, unikając wyręczania uczestnika w czynnościach, które jest on w stanie wykonać samodzielnie.</w:t>
      </w:r>
    </w:p>
    <w:p w14:paraId="7ABFD4EB" w14:textId="77777777" w:rsidR="001F4E79" w:rsidRPr="00D80188" w:rsidRDefault="001F4E79" w:rsidP="00C714F7">
      <w:pPr>
        <w:suppressAutoHyphens w:val="0"/>
        <w:jc w:val="both"/>
        <w:rPr>
          <w:b/>
          <w:bCs/>
          <w:sz w:val="24"/>
          <w:szCs w:val="24"/>
          <w:lang w:eastAsia="pl-PL"/>
        </w:rPr>
      </w:pPr>
    </w:p>
    <w:p w14:paraId="5A745EA5" w14:textId="7C063DD4" w:rsidR="006128D8" w:rsidRPr="00D80188" w:rsidRDefault="006128D8" w:rsidP="00C714F7">
      <w:pPr>
        <w:suppressAutoHyphens w:val="0"/>
        <w:jc w:val="both"/>
        <w:rPr>
          <w:b/>
          <w:bCs/>
          <w:sz w:val="24"/>
          <w:szCs w:val="24"/>
          <w:lang w:eastAsia="pl-PL"/>
        </w:rPr>
      </w:pPr>
      <w:r w:rsidRPr="00D80188">
        <w:rPr>
          <w:b/>
          <w:bCs/>
          <w:sz w:val="24"/>
          <w:szCs w:val="24"/>
          <w:lang w:eastAsia="pl-PL"/>
        </w:rPr>
        <w:t xml:space="preserve">5.2. Szczegółowy zakres usług </w:t>
      </w:r>
      <w:r w:rsidR="00273176" w:rsidRPr="00D80188">
        <w:rPr>
          <w:b/>
          <w:bCs/>
          <w:sz w:val="24"/>
          <w:szCs w:val="24"/>
          <w:lang w:eastAsia="pl-PL"/>
        </w:rPr>
        <w:t>asystencji w zakresie mobilności społecznej</w:t>
      </w:r>
      <w:r w:rsidR="00273176" w:rsidRPr="00D80188">
        <w:rPr>
          <w:sz w:val="24"/>
          <w:szCs w:val="24"/>
          <w:lang w:eastAsia="pl-PL"/>
        </w:rPr>
        <w:t xml:space="preserve"> </w:t>
      </w:r>
      <w:r w:rsidRPr="00D80188">
        <w:rPr>
          <w:b/>
          <w:bCs/>
          <w:sz w:val="24"/>
          <w:szCs w:val="24"/>
          <w:lang w:eastAsia="pl-PL"/>
        </w:rPr>
        <w:t>(„Taksówka społeczna”)</w:t>
      </w:r>
    </w:p>
    <w:p w14:paraId="7D9A83EB" w14:textId="77777777" w:rsidR="00A12610" w:rsidRPr="00D80188" w:rsidRDefault="00A12610" w:rsidP="00C714F7">
      <w:pPr>
        <w:suppressAutoHyphens w:val="0"/>
        <w:jc w:val="both"/>
        <w:rPr>
          <w:b/>
          <w:bCs/>
          <w:sz w:val="24"/>
          <w:szCs w:val="24"/>
          <w:lang w:eastAsia="pl-PL"/>
        </w:rPr>
      </w:pPr>
    </w:p>
    <w:p w14:paraId="3D5FBB34" w14:textId="5C60147A" w:rsidR="006128D8" w:rsidRPr="00D80188" w:rsidRDefault="006128D8" w:rsidP="002A5327">
      <w:pPr>
        <w:pStyle w:val="Akapitzlist"/>
        <w:numPr>
          <w:ilvl w:val="3"/>
          <w:numId w:val="34"/>
        </w:numPr>
        <w:suppressAutoHyphens w:val="0"/>
        <w:jc w:val="both"/>
        <w:rPr>
          <w:sz w:val="24"/>
          <w:szCs w:val="24"/>
          <w:lang w:eastAsia="pl-PL"/>
        </w:rPr>
      </w:pPr>
      <w:r w:rsidRPr="00D80188">
        <w:rPr>
          <w:sz w:val="24"/>
          <w:szCs w:val="24"/>
          <w:lang w:eastAsia="pl-PL"/>
        </w:rPr>
        <w:t xml:space="preserve">Usługi </w:t>
      </w:r>
      <w:r w:rsidR="00273176" w:rsidRPr="00D80188">
        <w:rPr>
          <w:sz w:val="24"/>
          <w:szCs w:val="24"/>
          <w:lang w:eastAsia="pl-PL"/>
        </w:rPr>
        <w:t xml:space="preserve">asystencji w zakresie mobilności społecznej </w:t>
      </w:r>
      <w:r w:rsidRPr="00D80188">
        <w:rPr>
          <w:sz w:val="24"/>
          <w:szCs w:val="24"/>
          <w:lang w:eastAsia="pl-PL"/>
        </w:rPr>
        <w:t>polegają na zapewnieniu uczestnikowi indywidualnego wsparcia asystenckiego połączonego z wykorzystaniem odpowiednio dostosowanego pojazdu. Zakres usługi obejmuje w szczególności:</w:t>
      </w:r>
    </w:p>
    <w:p w14:paraId="1C9D9CE0"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Pomoc w bezpiecznym opuszczeniu miejsca zamieszkania (lokalu) i dotarciu do zaparkowanego pojazdu.</w:t>
      </w:r>
    </w:p>
    <w:p w14:paraId="6597EED3"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Pomoc przy wsiadaniu do pojazdu oraz wysiadaniu z niego po dotarciu na miejsce.</w:t>
      </w:r>
    </w:p>
    <w:p w14:paraId="10B2105D"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Pomoc w bezpiecznym zajęciu miejsca siedzącego lub właściwym ulokowaniu w pojeździe.</w:t>
      </w:r>
    </w:p>
    <w:p w14:paraId="1A2A6EFE" w14:textId="4112A7CF"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Przewóz uczestnika wraz z używanym sprzętem wspomagającym mobilność (wózki, chodziki</w:t>
      </w:r>
      <w:r w:rsidR="00273176" w:rsidRPr="00D80188">
        <w:rPr>
          <w:sz w:val="24"/>
          <w:szCs w:val="24"/>
          <w:lang w:eastAsia="pl-PL"/>
        </w:rPr>
        <w:t>, etc.</w:t>
      </w:r>
      <w:r w:rsidRPr="00D80188">
        <w:rPr>
          <w:sz w:val="24"/>
          <w:szCs w:val="24"/>
          <w:lang w:eastAsia="pl-PL"/>
        </w:rPr>
        <w:t>).</w:t>
      </w:r>
    </w:p>
    <w:p w14:paraId="68F0CA62"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Pomoc w przemieszczaniu się pomiędzy pojazdem a ostatecznym miejscem docelowym (wejście do budynku, gabinetu, urzędu).</w:t>
      </w:r>
    </w:p>
    <w:p w14:paraId="7890EFB5"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Towarzyszenie uczestnikowi i udzielanie mu aktywnego wsparcia asystenckiego związanego bezpośrednio z realizacją celu danej usługi na miejscu docelowym.</w:t>
      </w:r>
    </w:p>
    <w:p w14:paraId="6B48F859"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Pomoc w powrocie z miejsca docelowego do pojazdu.</w:t>
      </w:r>
    </w:p>
    <w:p w14:paraId="696C6970"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Przejazd powrotny do miejsca zamieszkania lub innego wskazanego miejsca na terenie powiatu gorlickiego.</w:t>
      </w:r>
    </w:p>
    <w:p w14:paraId="7F15D84F" w14:textId="77777777" w:rsidR="006128D8" w:rsidRPr="00D80188" w:rsidRDefault="006128D8" w:rsidP="00C714F7">
      <w:pPr>
        <w:numPr>
          <w:ilvl w:val="0"/>
          <w:numId w:val="20"/>
        </w:numPr>
        <w:suppressAutoHyphens w:val="0"/>
        <w:jc w:val="both"/>
        <w:rPr>
          <w:sz w:val="24"/>
          <w:szCs w:val="24"/>
          <w:lang w:eastAsia="pl-PL"/>
        </w:rPr>
      </w:pPr>
      <w:r w:rsidRPr="00D80188">
        <w:rPr>
          <w:sz w:val="24"/>
          <w:szCs w:val="24"/>
          <w:lang w:eastAsia="pl-PL"/>
        </w:rPr>
        <w:t>Pomoc w bezpiecznym dotarciu z pojazdu do wnętrza miejsca zakończenia usługi (mieszkania/domu).</w:t>
      </w:r>
    </w:p>
    <w:p w14:paraId="3EAC1030" w14:textId="77777777" w:rsidR="002A5327" w:rsidRPr="00D80188" w:rsidRDefault="006128D8" w:rsidP="00C714F7">
      <w:pPr>
        <w:pStyle w:val="Akapitzlist"/>
        <w:numPr>
          <w:ilvl w:val="2"/>
          <w:numId w:val="37"/>
        </w:numPr>
        <w:suppressAutoHyphens w:val="0"/>
        <w:jc w:val="both"/>
        <w:rPr>
          <w:sz w:val="24"/>
          <w:szCs w:val="24"/>
          <w:lang w:eastAsia="pl-PL"/>
        </w:rPr>
      </w:pPr>
      <w:r w:rsidRPr="00D80188">
        <w:rPr>
          <w:sz w:val="24"/>
          <w:szCs w:val="24"/>
          <w:lang w:eastAsia="pl-PL"/>
        </w:rPr>
        <w:t>Usługa transportowa ma umożliwiać uczestnikowi w szczególności dotarcie do placówek ochrony zdrowia, poradni specjalistycznych, punktów rehabilitacji, aptek, urzędów, instytucji publicznych, miejsc świadczenia usług społecznych, placówek handlowych i usługowych, a także miejsc związanych z aktywnością społeczną, edukacyjną, zawodową, kulturalną, sportową lub rekreacyjną.</w:t>
      </w:r>
    </w:p>
    <w:p w14:paraId="30928888" w14:textId="7CF0D86F" w:rsidR="006128D8" w:rsidRPr="00D80188" w:rsidRDefault="006128D8" w:rsidP="00C714F7">
      <w:pPr>
        <w:pStyle w:val="Akapitzlist"/>
        <w:numPr>
          <w:ilvl w:val="2"/>
          <w:numId w:val="37"/>
        </w:numPr>
        <w:suppressAutoHyphens w:val="0"/>
        <w:jc w:val="both"/>
        <w:rPr>
          <w:sz w:val="24"/>
          <w:szCs w:val="24"/>
          <w:lang w:eastAsia="pl-PL"/>
        </w:rPr>
      </w:pPr>
      <w:r w:rsidRPr="00D80188">
        <w:rPr>
          <w:sz w:val="24"/>
          <w:szCs w:val="24"/>
          <w:lang w:eastAsia="pl-PL"/>
        </w:rPr>
        <w:t>Faktyczny czas realizacji poszczególnej usługi będzie wynikał z indywidualnych potrzeb uczestnika, odległości geograficznej pomiędzy miejscem rozpoczęcia a docelowym, zakresu niezbędnego wsparcia asystenckiego oraz czasu potrzebnego do pełnej realizacji celu usługi na miejscu.</w:t>
      </w:r>
    </w:p>
    <w:p w14:paraId="4C3AD2E1" w14:textId="77777777" w:rsidR="001F4E79" w:rsidRPr="00D80188" w:rsidRDefault="001F4E79" w:rsidP="00C714F7">
      <w:pPr>
        <w:suppressAutoHyphens w:val="0"/>
        <w:jc w:val="both"/>
        <w:rPr>
          <w:b/>
          <w:bCs/>
          <w:sz w:val="24"/>
          <w:szCs w:val="24"/>
          <w:lang w:eastAsia="pl-PL"/>
        </w:rPr>
      </w:pPr>
    </w:p>
    <w:p w14:paraId="008C8667" w14:textId="2C5822C6" w:rsidR="006128D8" w:rsidRPr="00D80188" w:rsidRDefault="006128D8" w:rsidP="00C714F7">
      <w:pPr>
        <w:suppressAutoHyphens w:val="0"/>
        <w:jc w:val="both"/>
        <w:rPr>
          <w:b/>
          <w:bCs/>
          <w:sz w:val="24"/>
          <w:szCs w:val="24"/>
          <w:lang w:eastAsia="pl-PL"/>
        </w:rPr>
      </w:pPr>
      <w:r w:rsidRPr="00D80188">
        <w:rPr>
          <w:b/>
          <w:bCs/>
          <w:sz w:val="24"/>
          <w:szCs w:val="24"/>
          <w:lang w:eastAsia="pl-PL"/>
        </w:rPr>
        <w:t>5.3. Wymagania wobec personelu realizującego usługi</w:t>
      </w:r>
    </w:p>
    <w:p w14:paraId="11DCE7EB" w14:textId="77777777" w:rsidR="00A12610" w:rsidRPr="00D80188" w:rsidRDefault="00A12610" w:rsidP="00C714F7">
      <w:pPr>
        <w:suppressAutoHyphens w:val="0"/>
        <w:jc w:val="both"/>
        <w:rPr>
          <w:b/>
          <w:bCs/>
          <w:sz w:val="24"/>
          <w:szCs w:val="24"/>
          <w:lang w:eastAsia="pl-PL"/>
        </w:rPr>
      </w:pPr>
    </w:p>
    <w:p w14:paraId="2A0CCB5A" w14:textId="77777777"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Wykonawca ma obowiązek zapewnić personel w liczbie gwarantującej prawidłową, bezpieczną, nieprzerwaną i terminową realizację usług w całym okresie obowiązywania umowy.</w:t>
      </w:r>
    </w:p>
    <w:p w14:paraId="47E1FC6F" w14:textId="4A6EBB8C"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 xml:space="preserve">Usługi asystencji osobistej oraz usługi </w:t>
      </w:r>
      <w:r w:rsidR="00707EE0" w:rsidRPr="00D80188">
        <w:rPr>
          <w:sz w:val="24"/>
          <w:szCs w:val="24"/>
          <w:lang w:eastAsia="pl-PL"/>
        </w:rPr>
        <w:t xml:space="preserve">asystencji w zakresie mobilności społecznej </w:t>
      </w:r>
      <w:r w:rsidRPr="00D80188">
        <w:rPr>
          <w:sz w:val="24"/>
          <w:szCs w:val="24"/>
          <w:lang w:eastAsia="pl-PL"/>
        </w:rPr>
        <w:t>mogą być realizowane przez te same osoby, pod warunkiem, że spełniają one łącznie wymagania kwalifikacyjne odpowiednie do pełnego zakresu wykonywanych czynności.</w:t>
      </w:r>
    </w:p>
    <w:p w14:paraId="439E1144" w14:textId="77777777"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 xml:space="preserve">Osoby realizujące usługi asystenckie muszą bezwzględnie spełniać wymagania właściwe dla personelu świadczącego usługi asystenckie określone w aktualnych na dzień realizacji zamówienia </w:t>
      </w:r>
      <w:r w:rsidRPr="00D80188">
        <w:rPr>
          <w:i/>
          <w:iCs/>
          <w:sz w:val="24"/>
          <w:szCs w:val="24"/>
          <w:lang w:eastAsia="pl-PL"/>
        </w:rPr>
        <w:t>Wytycznych dotyczących realizacji projektów z udziałem środków EFS+ w regionalnych programach na lata 2021–2027</w:t>
      </w:r>
      <w:r w:rsidRPr="00D80188">
        <w:rPr>
          <w:sz w:val="24"/>
          <w:szCs w:val="24"/>
          <w:lang w:eastAsia="pl-PL"/>
        </w:rPr>
        <w:t>. Zgodnie ze standardem wynikającym z tych Wytycznych, usługi mogą być świadczone przez:</w:t>
      </w:r>
    </w:p>
    <w:p w14:paraId="22094542" w14:textId="366C8C2F" w:rsidR="006128D8" w:rsidRPr="00D80188" w:rsidRDefault="008E7122" w:rsidP="00C714F7">
      <w:pPr>
        <w:numPr>
          <w:ilvl w:val="1"/>
          <w:numId w:val="21"/>
        </w:numPr>
        <w:suppressAutoHyphens w:val="0"/>
        <w:jc w:val="both"/>
        <w:rPr>
          <w:sz w:val="24"/>
          <w:szCs w:val="24"/>
          <w:lang w:eastAsia="pl-PL"/>
        </w:rPr>
      </w:pPr>
      <w:r w:rsidRPr="00D80188">
        <w:rPr>
          <w:sz w:val="24"/>
          <w:szCs w:val="24"/>
          <w:lang w:eastAsia="pl-PL"/>
        </w:rPr>
        <w:lastRenderedPageBreak/>
        <w:t>a</w:t>
      </w:r>
      <w:r w:rsidR="006128D8" w:rsidRPr="00D80188">
        <w:rPr>
          <w:sz w:val="24"/>
          <w:szCs w:val="24"/>
          <w:lang w:eastAsia="pl-PL"/>
        </w:rPr>
        <w:t xml:space="preserve">systenta osoby niepełnosprawnej – osobę, która ukończyła kształcenie w zawodzie asystenta osoby niepełnosprawnej zgodnie z właściwymi przepisami prawa i posiada stosowny dyplom/państwowe uprawnienia; </w:t>
      </w:r>
      <w:r w:rsidRPr="00D80188">
        <w:rPr>
          <w:sz w:val="24"/>
          <w:szCs w:val="24"/>
          <w:lang w:eastAsia="pl-PL"/>
        </w:rPr>
        <w:t>lub</w:t>
      </w:r>
    </w:p>
    <w:p w14:paraId="58B2A980" w14:textId="73B41D36" w:rsidR="006128D8" w:rsidRPr="00D80188" w:rsidRDefault="008577C0" w:rsidP="00C714F7">
      <w:pPr>
        <w:numPr>
          <w:ilvl w:val="1"/>
          <w:numId w:val="21"/>
        </w:numPr>
        <w:suppressAutoHyphens w:val="0"/>
        <w:jc w:val="both"/>
        <w:rPr>
          <w:sz w:val="24"/>
          <w:szCs w:val="24"/>
          <w:lang w:eastAsia="pl-PL"/>
        </w:rPr>
      </w:pPr>
      <w:r w:rsidRPr="00D80188">
        <w:rPr>
          <w:sz w:val="24"/>
          <w:szCs w:val="24"/>
          <w:lang w:eastAsia="pl-PL"/>
        </w:rPr>
        <w:t>as</w:t>
      </w:r>
      <w:r w:rsidR="006128D8" w:rsidRPr="00D80188">
        <w:rPr>
          <w:sz w:val="24"/>
          <w:szCs w:val="24"/>
          <w:lang w:eastAsia="pl-PL"/>
        </w:rPr>
        <w:t>ystenta osobistego osoby niepełnosprawnej – osobę posiadającą aktualną, pozytywną opinię psychologa dotyczącą predyspozycji osobowościowych oraz kompetencji społecznych, która spełnia jeden z poniższych warunków:</w:t>
      </w:r>
    </w:p>
    <w:p w14:paraId="591D7A00" w14:textId="314D5353" w:rsidR="006128D8" w:rsidRPr="00D80188" w:rsidRDefault="006128D8" w:rsidP="00C714F7">
      <w:pPr>
        <w:numPr>
          <w:ilvl w:val="2"/>
          <w:numId w:val="21"/>
        </w:numPr>
        <w:suppressAutoHyphens w:val="0"/>
        <w:jc w:val="both"/>
        <w:rPr>
          <w:sz w:val="24"/>
          <w:szCs w:val="24"/>
          <w:lang w:eastAsia="pl-PL"/>
        </w:rPr>
      </w:pPr>
      <w:r w:rsidRPr="00D80188">
        <w:rPr>
          <w:sz w:val="24"/>
          <w:szCs w:val="24"/>
          <w:lang w:eastAsia="pl-PL"/>
        </w:rPr>
        <w:t xml:space="preserve">posiada udokumentowane doświadczenie w realizacji usług asystenckich (w tym doświadczenie zawodowe, </w:t>
      </w:r>
      <w:proofErr w:type="spellStart"/>
      <w:r w:rsidRPr="00D80188">
        <w:rPr>
          <w:sz w:val="24"/>
          <w:szCs w:val="24"/>
          <w:lang w:eastAsia="pl-PL"/>
        </w:rPr>
        <w:t>wolontariackie</w:t>
      </w:r>
      <w:proofErr w:type="spellEnd"/>
      <w:r w:rsidRPr="00D80188">
        <w:rPr>
          <w:sz w:val="24"/>
          <w:szCs w:val="24"/>
          <w:lang w:eastAsia="pl-PL"/>
        </w:rPr>
        <w:t xml:space="preserve"> lub osobiste wynikające z długotrwałego pełnienia roli opiekuna faktycznego)</w:t>
      </w:r>
      <w:r w:rsidR="00662B97" w:rsidRPr="00D80188">
        <w:rPr>
          <w:sz w:val="24"/>
          <w:szCs w:val="24"/>
          <w:lang w:eastAsia="pl-PL"/>
        </w:rPr>
        <w:t>; lub</w:t>
      </w:r>
    </w:p>
    <w:p w14:paraId="5ADE3E6C" w14:textId="77777777" w:rsidR="006128D8" w:rsidRPr="00D80188" w:rsidRDefault="006128D8" w:rsidP="00C714F7">
      <w:pPr>
        <w:numPr>
          <w:ilvl w:val="2"/>
          <w:numId w:val="21"/>
        </w:numPr>
        <w:suppressAutoHyphens w:val="0"/>
        <w:jc w:val="both"/>
        <w:rPr>
          <w:sz w:val="24"/>
          <w:szCs w:val="24"/>
          <w:lang w:eastAsia="pl-PL"/>
        </w:rPr>
      </w:pPr>
      <w:r w:rsidRPr="00D80188">
        <w:rPr>
          <w:sz w:val="24"/>
          <w:szCs w:val="24"/>
          <w:lang w:eastAsia="pl-PL"/>
        </w:rPr>
        <w:t>w przypadku braku takiego doświadczenia – odbyła co najmniej 60-godzinne szkolenie asystenckie, obejmujące minimum 20 godzin części teoretycznej i 40 godzin części praktycznej.</w:t>
      </w:r>
    </w:p>
    <w:p w14:paraId="1B0D88B5" w14:textId="77777777"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Wykonawca jest w pełni zobowiązany do formalnej weryfikacji spełnienia powyższych wymagań przez wszystkie osoby skierowane do realizacji usług oraz do bezpiecznego przechowywania dokumentów umożliwiających Zamawiającemu natychmiastowe potwierdzenie ich kwalifikacji, doświadczenia, odbycia szkoleń lub uzyskania opinii psychologicznych.</w:t>
      </w:r>
    </w:p>
    <w:p w14:paraId="71424890" w14:textId="77777777"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Przy doborze konkretnej osoby świadczącej usługę na rzecz danego uczestnika, Wykonawca będzie uwzględniał, w możliwie największym zakresie, specyficzne potrzeby, płeć i preferencje uczestnika oraz charakter wsparcia, którego wymaga.</w:t>
      </w:r>
    </w:p>
    <w:p w14:paraId="16E6C117" w14:textId="77777777"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W przypadku czynności wymagających specjalistycznych umiejętności fizycznych – w szczególności pomocy osobie o znacznie ograniczonej mobilności, transferu osoby (np. z łóżka na wózek), korzystania ze specjalistycznego sprzętu wspomagającego lub obsługi technicznej pojazdu (windy, pasy kotwiczące) – Wykonawca zapewni personel odpowiednio przeszkolony i przygotowany do bezpiecznego wykonywania tych czynności.</w:t>
      </w:r>
    </w:p>
    <w:p w14:paraId="2D8A3DBD" w14:textId="100BDDAE"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 xml:space="preserve">Osoba kierująca pojazdem wykorzystywanym do realizacji usług </w:t>
      </w:r>
      <w:r w:rsidR="00707EE0" w:rsidRPr="00D80188">
        <w:rPr>
          <w:sz w:val="24"/>
          <w:szCs w:val="24"/>
          <w:lang w:eastAsia="pl-PL"/>
        </w:rPr>
        <w:t xml:space="preserve">asystencji w zakresie mobilności społecznej </w:t>
      </w:r>
      <w:r w:rsidRPr="00D80188">
        <w:rPr>
          <w:sz w:val="24"/>
          <w:szCs w:val="24"/>
          <w:lang w:eastAsia="pl-PL"/>
        </w:rPr>
        <w:t>musi posiadać ważne, wymagane przepisami prawa uprawnienia do kierowania danym rodzajem pojazdu (prawo jazdy odpowiedniej kategorii).</w:t>
      </w:r>
    </w:p>
    <w:p w14:paraId="2B6F3FD9" w14:textId="77777777" w:rsidR="006128D8" w:rsidRPr="00D80188" w:rsidRDefault="006128D8" w:rsidP="00C714F7">
      <w:pPr>
        <w:numPr>
          <w:ilvl w:val="0"/>
          <w:numId w:val="21"/>
        </w:numPr>
        <w:suppressAutoHyphens w:val="0"/>
        <w:jc w:val="both"/>
        <w:rPr>
          <w:sz w:val="24"/>
          <w:szCs w:val="24"/>
          <w:lang w:eastAsia="pl-PL"/>
        </w:rPr>
      </w:pPr>
      <w:r w:rsidRPr="00D80188">
        <w:rPr>
          <w:sz w:val="24"/>
          <w:szCs w:val="24"/>
          <w:lang w:eastAsia="pl-PL"/>
        </w:rPr>
        <w:t>Wykonawca ponosi pełną odpowiedzialność za organizację pracy personelu oraz zapewnienie natychmiastowych zastępstw o tożsamych kwalifikacjach w taki sposób, aby choroba, urlop lub inna nieobecność poszczególnych osób nie powodowała jakichkolwiek nieuzasadnionych przerw lub opóźnień w świadczeniu zakontraktowanych usług.</w:t>
      </w:r>
    </w:p>
    <w:p w14:paraId="5CEE8A5B" w14:textId="77777777" w:rsidR="001F4E79" w:rsidRPr="00D80188" w:rsidRDefault="001F4E79" w:rsidP="00C714F7">
      <w:pPr>
        <w:suppressAutoHyphens w:val="0"/>
        <w:jc w:val="both"/>
        <w:rPr>
          <w:b/>
          <w:bCs/>
          <w:sz w:val="24"/>
          <w:szCs w:val="24"/>
          <w:lang w:eastAsia="pl-PL"/>
        </w:rPr>
      </w:pPr>
    </w:p>
    <w:p w14:paraId="65F1268C" w14:textId="7A22ED33" w:rsidR="006128D8" w:rsidRPr="00D80188" w:rsidRDefault="006128D8" w:rsidP="00C714F7">
      <w:pPr>
        <w:suppressAutoHyphens w:val="0"/>
        <w:jc w:val="both"/>
        <w:rPr>
          <w:b/>
          <w:bCs/>
          <w:sz w:val="24"/>
          <w:szCs w:val="24"/>
          <w:lang w:eastAsia="pl-PL"/>
        </w:rPr>
      </w:pPr>
      <w:r w:rsidRPr="00D80188">
        <w:rPr>
          <w:b/>
          <w:bCs/>
          <w:sz w:val="24"/>
          <w:szCs w:val="24"/>
          <w:lang w:eastAsia="pl-PL"/>
        </w:rPr>
        <w:t xml:space="preserve">5.4. Wymagania techniczne wobec pojazdu do usług </w:t>
      </w:r>
      <w:r w:rsidR="00707EE0" w:rsidRPr="00D80188">
        <w:rPr>
          <w:b/>
          <w:bCs/>
          <w:sz w:val="24"/>
          <w:szCs w:val="24"/>
          <w:lang w:eastAsia="pl-PL"/>
        </w:rPr>
        <w:t>asystencji w zakresie mobilności społecznej</w:t>
      </w:r>
    </w:p>
    <w:p w14:paraId="0F30CD4A" w14:textId="77777777" w:rsidR="00A12610" w:rsidRPr="00D80188" w:rsidRDefault="00A12610" w:rsidP="00C714F7">
      <w:pPr>
        <w:suppressAutoHyphens w:val="0"/>
        <w:jc w:val="both"/>
        <w:rPr>
          <w:b/>
          <w:bCs/>
          <w:sz w:val="24"/>
          <w:szCs w:val="24"/>
          <w:lang w:eastAsia="pl-PL"/>
        </w:rPr>
      </w:pPr>
    </w:p>
    <w:p w14:paraId="6F60A3F8" w14:textId="5E955CEA" w:rsidR="006128D8" w:rsidRPr="00D80188" w:rsidRDefault="006128D8" w:rsidP="00B00BFE">
      <w:pPr>
        <w:suppressAutoHyphens w:val="0"/>
        <w:ind w:left="360"/>
        <w:jc w:val="both"/>
        <w:rPr>
          <w:sz w:val="24"/>
          <w:szCs w:val="24"/>
          <w:lang w:eastAsia="pl-PL"/>
        </w:rPr>
      </w:pPr>
      <w:r w:rsidRPr="00D80188">
        <w:rPr>
          <w:sz w:val="24"/>
          <w:szCs w:val="24"/>
          <w:lang w:eastAsia="pl-PL"/>
        </w:rPr>
        <w:t xml:space="preserve">Wykonawca zapewni przez cały okres realizacji zamówienia co najmniej jeden pojazd przystosowany konstrukcyjnie do świadczenia usług </w:t>
      </w:r>
      <w:r w:rsidR="00707EE0" w:rsidRPr="00D80188">
        <w:rPr>
          <w:sz w:val="24"/>
          <w:szCs w:val="24"/>
          <w:lang w:eastAsia="pl-PL"/>
        </w:rPr>
        <w:t xml:space="preserve">asystencji w zakresie mobilności społecznej </w:t>
      </w:r>
      <w:r w:rsidRPr="00D80188">
        <w:rPr>
          <w:sz w:val="24"/>
          <w:szCs w:val="24"/>
          <w:lang w:eastAsia="pl-PL"/>
        </w:rPr>
        <w:t xml:space="preserve">na rzecz osób </w:t>
      </w:r>
      <w:r w:rsidR="00707EE0" w:rsidRPr="00D80188">
        <w:rPr>
          <w:sz w:val="24"/>
          <w:szCs w:val="24"/>
          <w:lang w:eastAsia="pl-PL"/>
        </w:rPr>
        <w:br/>
      </w:r>
      <w:r w:rsidRPr="00D80188">
        <w:rPr>
          <w:sz w:val="24"/>
          <w:szCs w:val="24"/>
          <w:lang w:eastAsia="pl-PL"/>
        </w:rPr>
        <w:t>z niepełnosprawnościami, w tym osób o znacznie ograniczonej mobilności oraz osób poruszających się na wózkach inwalidzkich. Pojazd musi spełniać następujące kryteria:</w:t>
      </w:r>
    </w:p>
    <w:p w14:paraId="697F5C80" w14:textId="6169D90D" w:rsidR="006128D8" w:rsidRPr="00D80188" w:rsidRDefault="000C12D7" w:rsidP="00C714F7">
      <w:pPr>
        <w:numPr>
          <w:ilvl w:val="0"/>
          <w:numId w:val="22"/>
        </w:numPr>
        <w:suppressAutoHyphens w:val="0"/>
        <w:jc w:val="both"/>
        <w:rPr>
          <w:sz w:val="24"/>
          <w:szCs w:val="24"/>
          <w:lang w:eastAsia="pl-PL"/>
        </w:rPr>
      </w:pPr>
      <w:r>
        <w:rPr>
          <w:sz w:val="24"/>
          <w:szCs w:val="24"/>
          <w:lang w:eastAsia="pl-PL"/>
        </w:rPr>
        <w:t>b</w:t>
      </w:r>
      <w:r w:rsidR="006128D8" w:rsidRPr="00D80188">
        <w:rPr>
          <w:sz w:val="24"/>
          <w:szCs w:val="24"/>
          <w:lang w:eastAsia="pl-PL"/>
        </w:rPr>
        <w:t>yć w pełni sprawny technicznie, posiadać aktualne badania techniczne, dopuszczenie do ruchu na drogach publicznych</w:t>
      </w:r>
      <w:r w:rsidR="00305845" w:rsidRPr="00D80188">
        <w:rPr>
          <w:sz w:val="24"/>
          <w:szCs w:val="24"/>
          <w:lang w:eastAsia="pl-PL"/>
        </w:rPr>
        <w:t>,</w:t>
      </w:r>
      <w:r w:rsidR="006128D8" w:rsidRPr="00D80188">
        <w:rPr>
          <w:sz w:val="24"/>
          <w:szCs w:val="24"/>
          <w:lang w:eastAsia="pl-PL"/>
        </w:rPr>
        <w:t xml:space="preserve"> ubezpieczenia komunikacyjne</w:t>
      </w:r>
      <w:r w:rsidR="009F3F05" w:rsidRPr="00D80188">
        <w:rPr>
          <w:sz w:val="24"/>
          <w:szCs w:val="24"/>
          <w:lang w:eastAsia="pl-PL"/>
        </w:rPr>
        <w:t xml:space="preserve"> </w:t>
      </w:r>
      <w:r w:rsidR="00305845" w:rsidRPr="00D80188">
        <w:rPr>
          <w:sz w:val="24"/>
          <w:szCs w:val="24"/>
          <w:lang w:eastAsia="pl-PL"/>
        </w:rPr>
        <w:t>w tym ubezpieczenie następstw nieszczęśliwych wypadków (NNW) pasażerów</w:t>
      </w:r>
      <w:r>
        <w:rPr>
          <w:sz w:val="24"/>
          <w:szCs w:val="24"/>
          <w:lang w:eastAsia="pl-PL"/>
        </w:rPr>
        <w:t>;</w:t>
      </w:r>
    </w:p>
    <w:p w14:paraId="441CB876" w14:textId="77777777" w:rsidR="000C12D7" w:rsidRDefault="000C12D7" w:rsidP="000058C8">
      <w:pPr>
        <w:numPr>
          <w:ilvl w:val="0"/>
          <w:numId w:val="22"/>
        </w:numPr>
        <w:suppressAutoHyphens w:val="0"/>
        <w:jc w:val="both"/>
        <w:rPr>
          <w:sz w:val="24"/>
          <w:szCs w:val="24"/>
          <w:lang w:eastAsia="pl-PL"/>
        </w:rPr>
      </w:pPr>
      <w:r w:rsidRPr="000C12D7">
        <w:rPr>
          <w:sz w:val="24"/>
          <w:szCs w:val="24"/>
          <w:lang w:eastAsia="pl-PL"/>
        </w:rPr>
        <w:t>u</w:t>
      </w:r>
      <w:r w:rsidR="006128D8" w:rsidRPr="000C12D7">
        <w:rPr>
          <w:sz w:val="24"/>
          <w:szCs w:val="24"/>
          <w:lang w:eastAsia="pl-PL"/>
        </w:rPr>
        <w:t xml:space="preserve">możliwiać bezpieczny przewóz osoby poruszającej się bezpośrednio na wózku inwalidzkim wraz </w:t>
      </w:r>
      <w:r w:rsidR="00B00BFE" w:rsidRPr="000C12D7">
        <w:rPr>
          <w:sz w:val="24"/>
          <w:szCs w:val="24"/>
          <w:lang w:eastAsia="pl-PL"/>
        </w:rPr>
        <w:br/>
      </w:r>
      <w:r w:rsidR="006128D8" w:rsidRPr="000C12D7">
        <w:rPr>
          <w:sz w:val="24"/>
          <w:szCs w:val="24"/>
          <w:lang w:eastAsia="pl-PL"/>
        </w:rPr>
        <w:t>z używanym przez nią sprzętem wspomagającym mobilność, bez konieczności przesiadania się na standardowy fotel samochodowy (o ile wymaga tego stan uczestnika)</w:t>
      </w:r>
      <w:r w:rsidRPr="000C12D7">
        <w:rPr>
          <w:sz w:val="24"/>
          <w:szCs w:val="24"/>
          <w:lang w:eastAsia="pl-PL"/>
        </w:rPr>
        <w:t>;</w:t>
      </w:r>
    </w:p>
    <w:p w14:paraId="15507F66" w14:textId="77777777" w:rsidR="000C12D7" w:rsidRDefault="000C12D7" w:rsidP="006B1B5D">
      <w:pPr>
        <w:numPr>
          <w:ilvl w:val="0"/>
          <w:numId w:val="22"/>
        </w:numPr>
        <w:suppressAutoHyphens w:val="0"/>
        <w:jc w:val="both"/>
        <w:rPr>
          <w:sz w:val="24"/>
          <w:szCs w:val="24"/>
          <w:lang w:eastAsia="pl-PL"/>
        </w:rPr>
      </w:pPr>
      <w:r w:rsidRPr="000C12D7">
        <w:rPr>
          <w:sz w:val="24"/>
          <w:szCs w:val="24"/>
          <w:lang w:eastAsia="pl-PL"/>
        </w:rPr>
        <w:t>p</w:t>
      </w:r>
      <w:r w:rsidR="006128D8" w:rsidRPr="000C12D7">
        <w:rPr>
          <w:sz w:val="24"/>
          <w:szCs w:val="24"/>
          <w:lang w:eastAsia="pl-PL"/>
        </w:rPr>
        <w:t>osiadać techniczne i atestowane rozwiązanie umożliwiające sprawne wprowadzenie osoby na wózku do wnętrza pojazdu i jej wyprowadzenie (np. zintegrowaną rampę najazdową, najazdy mobilne, podnośnik hydrauliczny lub inne rozwiązanie zapewniające równoważną i bezpieczną funkcjonalność)</w:t>
      </w:r>
      <w:r w:rsidRPr="000C12D7">
        <w:rPr>
          <w:sz w:val="24"/>
          <w:szCs w:val="24"/>
          <w:lang w:eastAsia="pl-PL"/>
        </w:rPr>
        <w:t>;</w:t>
      </w:r>
    </w:p>
    <w:p w14:paraId="108AD13B" w14:textId="77777777" w:rsidR="000C12D7" w:rsidRDefault="000C12D7" w:rsidP="00960E3F">
      <w:pPr>
        <w:numPr>
          <w:ilvl w:val="0"/>
          <w:numId w:val="22"/>
        </w:numPr>
        <w:suppressAutoHyphens w:val="0"/>
        <w:jc w:val="both"/>
        <w:rPr>
          <w:sz w:val="24"/>
          <w:szCs w:val="24"/>
          <w:lang w:eastAsia="pl-PL"/>
        </w:rPr>
      </w:pPr>
      <w:r w:rsidRPr="000C12D7">
        <w:rPr>
          <w:sz w:val="24"/>
          <w:szCs w:val="24"/>
          <w:lang w:eastAsia="pl-PL"/>
        </w:rPr>
        <w:t>p</w:t>
      </w:r>
      <w:r w:rsidR="006128D8" w:rsidRPr="000C12D7">
        <w:rPr>
          <w:sz w:val="24"/>
          <w:szCs w:val="24"/>
          <w:lang w:eastAsia="pl-PL"/>
        </w:rPr>
        <w:t>osiadać wydzieloną bezpieczną przestrzeń oraz kompletne wyposażenie montażowe (pasy mocujące wózek, pasy bezpieczeństwa dla pasażera na wózku) umożliwiające prawidłowe usytuowanie, zablokowanie i pełne zabezpieczenie osoby oraz wózka podczas jazdy</w:t>
      </w:r>
      <w:r w:rsidRPr="000C12D7">
        <w:rPr>
          <w:sz w:val="24"/>
          <w:szCs w:val="24"/>
          <w:lang w:eastAsia="pl-PL"/>
        </w:rPr>
        <w:t>;</w:t>
      </w:r>
    </w:p>
    <w:p w14:paraId="3910FE21" w14:textId="77777777" w:rsidR="000C12D7" w:rsidRDefault="000C12D7" w:rsidP="00AF51C5">
      <w:pPr>
        <w:numPr>
          <w:ilvl w:val="0"/>
          <w:numId w:val="22"/>
        </w:numPr>
        <w:suppressAutoHyphens w:val="0"/>
        <w:jc w:val="both"/>
        <w:rPr>
          <w:sz w:val="24"/>
          <w:szCs w:val="24"/>
          <w:lang w:eastAsia="pl-PL"/>
        </w:rPr>
      </w:pPr>
      <w:r w:rsidRPr="000C12D7">
        <w:rPr>
          <w:sz w:val="24"/>
          <w:szCs w:val="24"/>
          <w:lang w:eastAsia="pl-PL"/>
        </w:rPr>
        <w:t>u</w:t>
      </w:r>
      <w:r w:rsidR="006128D8" w:rsidRPr="000C12D7">
        <w:rPr>
          <w:sz w:val="24"/>
          <w:szCs w:val="24"/>
          <w:lang w:eastAsia="pl-PL"/>
        </w:rPr>
        <w:t>możliwiać równoległe przewożenie dodatkowego sprzętu wspomagającego, używanego przez innych uczestników (np. złożone wózki, balkoniki, chodziki, kule)</w:t>
      </w:r>
      <w:r w:rsidRPr="000C12D7">
        <w:rPr>
          <w:sz w:val="24"/>
          <w:szCs w:val="24"/>
          <w:lang w:eastAsia="pl-PL"/>
        </w:rPr>
        <w:t>;</w:t>
      </w:r>
    </w:p>
    <w:p w14:paraId="01BFCBFE" w14:textId="77777777" w:rsidR="000C12D7" w:rsidRDefault="000C12D7" w:rsidP="00A32FCF">
      <w:pPr>
        <w:numPr>
          <w:ilvl w:val="0"/>
          <w:numId w:val="22"/>
        </w:numPr>
        <w:suppressAutoHyphens w:val="0"/>
        <w:jc w:val="both"/>
        <w:rPr>
          <w:sz w:val="24"/>
          <w:szCs w:val="24"/>
          <w:lang w:eastAsia="pl-PL"/>
        </w:rPr>
      </w:pPr>
      <w:r w:rsidRPr="000C12D7">
        <w:rPr>
          <w:sz w:val="24"/>
          <w:szCs w:val="24"/>
          <w:lang w:eastAsia="pl-PL"/>
        </w:rPr>
        <w:lastRenderedPageBreak/>
        <w:t>k</w:t>
      </w:r>
      <w:r w:rsidR="006128D8" w:rsidRPr="000C12D7">
        <w:rPr>
          <w:sz w:val="24"/>
          <w:szCs w:val="24"/>
          <w:lang w:eastAsia="pl-PL"/>
        </w:rPr>
        <w:t>onstrukcja pojazdu (wysokość zawieszenia, szerokość drzwi) musi umożliwiać personelowi swobodne udzielenie uczestnikowi pomocy przy wsiadaniu, wysiadaniu, zajmowaniu miejsca siedzącego oraz przygotowaniu do podróży</w:t>
      </w:r>
      <w:r w:rsidRPr="000C12D7">
        <w:rPr>
          <w:sz w:val="24"/>
          <w:szCs w:val="24"/>
          <w:lang w:eastAsia="pl-PL"/>
        </w:rPr>
        <w:t>;</w:t>
      </w:r>
    </w:p>
    <w:p w14:paraId="09AB3EB6" w14:textId="77777777" w:rsidR="000C12D7" w:rsidRDefault="000C12D7" w:rsidP="002B20BF">
      <w:pPr>
        <w:numPr>
          <w:ilvl w:val="0"/>
          <w:numId w:val="22"/>
        </w:numPr>
        <w:suppressAutoHyphens w:val="0"/>
        <w:jc w:val="both"/>
        <w:rPr>
          <w:sz w:val="24"/>
          <w:szCs w:val="24"/>
          <w:lang w:eastAsia="pl-PL"/>
        </w:rPr>
      </w:pPr>
      <w:r w:rsidRPr="000C12D7">
        <w:rPr>
          <w:sz w:val="24"/>
          <w:szCs w:val="24"/>
          <w:lang w:eastAsia="pl-PL"/>
        </w:rPr>
        <w:t>b</w:t>
      </w:r>
      <w:r w:rsidR="006128D8" w:rsidRPr="000C12D7">
        <w:rPr>
          <w:sz w:val="24"/>
          <w:szCs w:val="24"/>
          <w:lang w:eastAsia="pl-PL"/>
        </w:rPr>
        <w:t>yć utrzymywany w nienagannym stanie technicznym, sanitarnym (czystość wnętrza) i użytkowym przez cały czas trwania kontraktu</w:t>
      </w:r>
      <w:r w:rsidRPr="000C12D7">
        <w:rPr>
          <w:sz w:val="24"/>
          <w:szCs w:val="24"/>
          <w:lang w:eastAsia="pl-PL"/>
        </w:rPr>
        <w:t>;</w:t>
      </w:r>
      <w:r w:rsidR="006128D8" w:rsidRPr="000C12D7">
        <w:rPr>
          <w:sz w:val="24"/>
          <w:szCs w:val="24"/>
          <w:lang w:eastAsia="pl-PL"/>
        </w:rPr>
        <w:t xml:space="preserve"> Wykonawca zobowiązany jest do regularnego czyszczenia </w:t>
      </w:r>
      <w:r w:rsidR="00774268" w:rsidRPr="000C12D7">
        <w:rPr>
          <w:sz w:val="24"/>
          <w:szCs w:val="24"/>
          <w:lang w:eastAsia="pl-PL"/>
        </w:rPr>
        <w:br/>
      </w:r>
      <w:r w:rsidR="006128D8" w:rsidRPr="000C12D7">
        <w:rPr>
          <w:sz w:val="24"/>
          <w:szCs w:val="24"/>
          <w:lang w:eastAsia="pl-PL"/>
        </w:rPr>
        <w:t>i dezynfekcji przestrzeni pasażerskiej</w:t>
      </w:r>
      <w:r w:rsidRPr="000C12D7">
        <w:rPr>
          <w:sz w:val="24"/>
          <w:szCs w:val="24"/>
          <w:lang w:eastAsia="pl-PL"/>
        </w:rPr>
        <w:t>;</w:t>
      </w:r>
    </w:p>
    <w:p w14:paraId="305434E2" w14:textId="77777777" w:rsidR="000C12D7" w:rsidRDefault="006128D8" w:rsidP="004F4999">
      <w:pPr>
        <w:numPr>
          <w:ilvl w:val="0"/>
          <w:numId w:val="22"/>
        </w:numPr>
        <w:suppressAutoHyphens w:val="0"/>
        <w:jc w:val="both"/>
        <w:rPr>
          <w:sz w:val="24"/>
          <w:szCs w:val="24"/>
          <w:lang w:eastAsia="pl-PL"/>
        </w:rPr>
      </w:pPr>
      <w:r w:rsidRPr="000C12D7">
        <w:rPr>
          <w:sz w:val="24"/>
          <w:szCs w:val="24"/>
          <w:lang w:eastAsia="pl-PL"/>
        </w:rPr>
        <w:t>Wykonawca zapewnia na własny koszt wszystkie urządzenia i elementy wyposażenia niezbędne do prawidłowego świadczenia usług oraz personel posiadający praktyczne umiejętności ich bezbłędnej obsługi</w:t>
      </w:r>
      <w:r w:rsidR="000C12D7" w:rsidRPr="000C12D7">
        <w:rPr>
          <w:sz w:val="24"/>
          <w:szCs w:val="24"/>
          <w:lang w:eastAsia="pl-PL"/>
        </w:rPr>
        <w:t>;</w:t>
      </w:r>
    </w:p>
    <w:p w14:paraId="6E381685" w14:textId="77777777" w:rsidR="000C12D7" w:rsidRDefault="000C12D7" w:rsidP="00FB2F15">
      <w:pPr>
        <w:numPr>
          <w:ilvl w:val="0"/>
          <w:numId w:val="22"/>
        </w:numPr>
        <w:suppressAutoHyphens w:val="0"/>
        <w:jc w:val="both"/>
        <w:rPr>
          <w:sz w:val="24"/>
          <w:szCs w:val="24"/>
          <w:lang w:eastAsia="pl-PL"/>
        </w:rPr>
      </w:pPr>
      <w:r w:rsidRPr="000C12D7">
        <w:rPr>
          <w:sz w:val="24"/>
          <w:szCs w:val="24"/>
          <w:lang w:eastAsia="pl-PL"/>
        </w:rPr>
        <w:t>w</w:t>
      </w:r>
      <w:r w:rsidR="006128D8" w:rsidRPr="000C12D7">
        <w:rPr>
          <w:sz w:val="24"/>
          <w:szCs w:val="24"/>
          <w:lang w:eastAsia="pl-PL"/>
        </w:rPr>
        <w:t xml:space="preserve"> przypadku czasowej niedostępności pojazdu podstawowego (awaria, kolizja drogowa, rutynowy przegląd techniczny, naprawa), Wykonawca ma bezwzględny obowiązek natychmiastowego zapewnienia pojazdu zastępczego, spełniającego wszystkie bez wyjątku wymagania niniejszego OPZ, tak aby zachowana została całkowita ciągłość realizacji zaplanowanych i zgłoszonych usług</w:t>
      </w:r>
      <w:r w:rsidRPr="000C12D7">
        <w:rPr>
          <w:sz w:val="24"/>
          <w:szCs w:val="24"/>
          <w:lang w:eastAsia="pl-PL"/>
        </w:rPr>
        <w:t>;</w:t>
      </w:r>
    </w:p>
    <w:p w14:paraId="645091F0" w14:textId="0EBC71BE" w:rsidR="006128D8" w:rsidRPr="000C12D7" w:rsidRDefault="000C12D7" w:rsidP="00FB2F15">
      <w:pPr>
        <w:numPr>
          <w:ilvl w:val="0"/>
          <w:numId w:val="22"/>
        </w:numPr>
        <w:suppressAutoHyphens w:val="0"/>
        <w:jc w:val="both"/>
        <w:rPr>
          <w:sz w:val="24"/>
          <w:szCs w:val="24"/>
          <w:lang w:eastAsia="pl-PL"/>
        </w:rPr>
      </w:pPr>
      <w:r>
        <w:rPr>
          <w:sz w:val="24"/>
          <w:szCs w:val="24"/>
          <w:lang w:eastAsia="pl-PL"/>
        </w:rPr>
        <w:t>w</w:t>
      </w:r>
      <w:r w:rsidR="006128D8" w:rsidRPr="000C12D7">
        <w:rPr>
          <w:sz w:val="24"/>
          <w:szCs w:val="24"/>
          <w:lang w:eastAsia="pl-PL"/>
        </w:rPr>
        <w:t>szelkie koszty związane z zapewnieniem, doposażeniem, serwisowaniem, ubezpieczeniem oraz bieżącą eksploatacją (w tym koszty paliwa) pojazdu podstawowego i zastępczego, Wykonawca musi uwzględnić w cenie jednostkowej jednej godziny usługi asystencko-transportowej</w:t>
      </w:r>
      <w:r>
        <w:rPr>
          <w:sz w:val="24"/>
          <w:szCs w:val="24"/>
          <w:lang w:eastAsia="pl-PL"/>
        </w:rPr>
        <w:t xml:space="preserve">; </w:t>
      </w:r>
      <w:r w:rsidR="006128D8" w:rsidRPr="000C12D7">
        <w:rPr>
          <w:sz w:val="24"/>
          <w:szCs w:val="24"/>
          <w:lang w:eastAsia="pl-PL"/>
        </w:rPr>
        <w:t>Zamawiający nie będzie ponosił żadnych dodatkowych opłat z tego tytułu.</w:t>
      </w:r>
    </w:p>
    <w:p w14:paraId="6B7C8E0F" w14:textId="77777777" w:rsidR="001F4E79" w:rsidRPr="00D80188" w:rsidRDefault="001F4E79" w:rsidP="00C714F7">
      <w:pPr>
        <w:suppressAutoHyphens w:val="0"/>
        <w:jc w:val="both"/>
        <w:rPr>
          <w:b/>
          <w:bCs/>
          <w:sz w:val="24"/>
          <w:szCs w:val="24"/>
          <w:lang w:eastAsia="pl-PL"/>
        </w:rPr>
      </w:pPr>
    </w:p>
    <w:p w14:paraId="01FB8393" w14:textId="463E9F92" w:rsidR="006128D8" w:rsidRPr="00D80188" w:rsidRDefault="006128D8" w:rsidP="00C714F7">
      <w:pPr>
        <w:suppressAutoHyphens w:val="0"/>
        <w:jc w:val="both"/>
        <w:rPr>
          <w:b/>
          <w:bCs/>
          <w:sz w:val="24"/>
          <w:szCs w:val="24"/>
          <w:lang w:eastAsia="pl-PL"/>
        </w:rPr>
      </w:pPr>
      <w:r w:rsidRPr="00D80188">
        <w:rPr>
          <w:b/>
          <w:bCs/>
          <w:sz w:val="24"/>
          <w:szCs w:val="24"/>
          <w:lang w:eastAsia="pl-PL"/>
        </w:rPr>
        <w:t>5.5. Jednostki rozliczeniowe usług i zasady ogólne</w:t>
      </w:r>
    </w:p>
    <w:p w14:paraId="6547B0DB" w14:textId="77777777" w:rsidR="00A12610" w:rsidRPr="00D80188" w:rsidRDefault="00A12610" w:rsidP="00C714F7">
      <w:pPr>
        <w:suppressAutoHyphens w:val="0"/>
        <w:jc w:val="both"/>
        <w:rPr>
          <w:b/>
          <w:bCs/>
          <w:sz w:val="24"/>
          <w:szCs w:val="24"/>
          <w:lang w:eastAsia="pl-PL"/>
        </w:rPr>
      </w:pPr>
    </w:p>
    <w:p w14:paraId="28F35AA5" w14:textId="77777777" w:rsidR="006128D8" w:rsidRPr="00D80188" w:rsidRDefault="006128D8" w:rsidP="00C714F7">
      <w:pPr>
        <w:numPr>
          <w:ilvl w:val="0"/>
          <w:numId w:val="23"/>
        </w:numPr>
        <w:suppressAutoHyphens w:val="0"/>
        <w:jc w:val="both"/>
        <w:rPr>
          <w:sz w:val="24"/>
          <w:szCs w:val="24"/>
          <w:lang w:eastAsia="pl-PL"/>
        </w:rPr>
      </w:pPr>
      <w:r w:rsidRPr="00D80188">
        <w:rPr>
          <w:sz w:val="24"/>
          <w:szCs w:val="24"/>
          <w:lang w:eastAsia="pl-PL"/>
        </w:rPr>
        <w:t>Podstawową i jedyną jednostką rozliczeniową dla obu komponentów usług jest jedna godzina zegarowa (60 minut) faktycznie wykonanej i udokumentowanej usługi wsparcia.</w:t>
      </w:r>
    </w:p>
    <w:p w14:paraId="1AE94749" w14:textId="77777777" w:rsidR="006128D8" w:rsidRPr="00D80188" w:rsidRDefault="006128D8" w:rsidP="00C714F7">
      <w:pPr>
        <w:numPr>
          <w:ilvl w:val="0"/>
          <w:numId w:val="23"/>
        </w:numPr>
        <w:suppressAutoHyphens w:val="0"/>
        <w:jc w:val="both"/>
        <w:rPr>
          <w:sz w:val="24"/>
          <w:szCs w:val="24"/>
          <w:lang w:eastAsia="pl-PL"/>
        </w:rPr>
      </w:pPr>
      <w:r w:rsidRPr="00D80188">
        <w:rPr>
          <w:sz w:val="24"/>
          <w:szCs w:val="24"/>
          <w:lang w:eastAsia="pl-PL"/>
        </w:rPr>
        <w:t>Dla usług asystencji osobistej rozliczeniu podlega wyłącznie czas faktycznego, bezpośredniego świadczenia indywidualnego wsparcia na rzecz konkretnego uczestnika w miejscu realizacji zlecenia.</w:t>
      </w:r>
    </w:p>
    <w:p w14:paraId="02606FC0" w14:textId="7758A62F" w:rsidR="006128D8" w:rsidRPr="00D80188" w:rsidRDefault="006128D8" w:rsidP="00C714F7">
      <w:pPr>
        <w:numPr>
          <w:ilvl w:val="0"/>
          <w:numId w:val="23"/>
        </w:numPr>
        <w:suppressAutoHyphens w:val="0"/>
        <w:jc w:val="both"/>
        <w:rPr>
          <w:sz w:val="24"/>
          <w:szCs w:val="24"/>
          <w:lang w:eastAsia="pl-PL"/>
        </w:rPr>
      </w:pPr>
      <w:r w:rsidRPr="00D80188">
        <w:rPr>
          <w:sz w:val="24"/>
          <w:szCs w:val="24"/>
          <w:lang w:eastAsia="pl-PL"/>
        </w:rPr>
        <w:t xml:space="preserve">Dla usług </w:t>
      </w:r>
      <w:r w:rsidR="00707EE0" w:rsidRPr="00D80188">
        <w:rPr>
          <w:sz w:val="24"/>
          <w:szCs w:val="24"/>
          <w:lang w:eastAsia="pl-PL"/>
        </w:rPr>
        <w:t xml:space="preserve">asystencji w zakresie mobilności społecznej </w:t>
      </w:r>
      <w:r w:rsidRPr="00D80188">
        <w:rPr>
          <w:sz w:val="24"/>
          <w:szCs w:val="24"/>
          <w:lang w:eastAsia="pl-PL"/>
        </w:rPr>
        <w:t>rozliczeniu podlega czas liczony od momentu rozpoczęcia bezpośredniego świadczenia wsparcia na rzecz uczestnika w uzgodnionym miejscu rozpoczęcia usługi (np. pod drzwiami jego domu) do momentu ostatecznego zakończenia wsparcia uczestnika po powrocie lub w miejscu docelowym.</w:t>
      </w:r>
    </w:p>
    <w:p w14:paraId="48ABBD04" w14:textId="2730107A" w:rsidR="006128D8" w:rsidRPr="00D80188" w:rsidRDefault="006128D8" w:rsidP="00C714F7">
      <w:pPr>
        <w:numPr>
          <w:ilvl w:val="0"/>
          <w:numId w:val="23"/>
        </w:numPr>
        <w:suppressAutoHyphens w:val="0"/>
        <w:jc w:val="both"/>
        <w:rPr>
          <w:sz w:val="24"/>
          <w:szCs w:val="24"/>
          <w:lang w:eastAsia="pl-PL"/>
        </w:rPr>
      </w:pPr>
      <w:r w:rsidRPr="00D80188">
        <w:rPr>
          <w:sz w:val="24"/>
          <w:szCs w:val="24"/>
          <w:lang w:eastAsia="pl-PL"/>
        </w:rPr>
        <w:t xml:space="preserve">Do czasu realizacji usługi </w:t>
      </w:r>
      <w:r w:rsidR="00707EE0" w:rsidRPr="00D80188">
        <w:rPr>
          <w:sz w:val="24"/>
          <w:szCs w:val="24"/>
          <w:lang w:eastAsia="pl-PL"/>
        </w:rPr>
        <w:t xml:space="preserve">asystencji w zakresie mobilności społecznej </w:t>
      </w:r>
      <w:r w:rsidRPr="00D80188">
        <w:rPr>
          <w:sz w:val="24"/>
          <w:szCs w:val="24"/>
          <w:lang w:eastAsia="pl-PL"/>
        </w:rPr>
        <w:t>może być wliczony czas niezbędnego oczekiwania personelu w miejscu docelowym (np. pod gabinetem lekarskim), ale wyłącznie pod warunkiem, że osoba realizująca usługę pozostaje w tym czasie do pełnej dyspozycji uczestnika i zapewnia mu aktywne wsparcie związane z realizacją celu usługi.</w:t>
      </w:r>
    </w:p>
    <w:p w14:paraId="0B72F4E3" w14:textId="16F4541A" w:rsidR="00EC6D74" w:rsidRPr="00D80188" w:rsidRDefault="00EC6D74" w:rsidP="00C714F7">
      <w:pPr>
        <w:numPr>
          <w:ilvl w:val="0"/>
          <w:numId w:val="23"/>
        </w:numPr>
        <w:suppressAutoHyphens w:val="0"/>
        <w:jc w:val="both"/>
        <w:rPr>
          <w:sz w:val="24"/>
          <w:szCs w:val="24"/>
          <w:lang w:eastAsia="pl-PL"/>
        </w:rPr>
      </w:pPr>
      <w:r w:rsidRPr="00D80188">
        <w:rPr>
          <w:sz w:val="24"/>
          <w:szCs w:val="24"/>
          <w:lang w:eastAsia="pl-PL"/>
        </w:rPr>
        <w:t>Koszty biletów wstępu oraz przejazdów asystenta, jeśli towarzyszy on uczestnikowi podczas trwania usługi pokrywa Wykonawca.</w:t>
      </w:r>
    </w:p>
    <w:p w14:paraId="7F7F18FE" w14:textId="77777777" w:rsidR="006128D8" w:rsidRPr="00D80188" w:rsidRDefault="006128D8" w:rsidP="00C714F7">
      <w:pPr>
        <w:numPr>
          <w:ilvl w:val="0"/>
          <w:numId w:val="23"/>
        </w:numPr>
        <w:suppressAutoHyphens w:val="0"/>
        <w:jc w:val="both"/>
        <w:rPr>
          <w:sz w:val="24"/>
          <w:szCs w:val="24"/>
          <w:lang w:eastAsia="pl-PL"/>
        </w:rPr>
      </w:pPr>
      <w:r w:rsidRPr="00D80188">
        <w:rPr>
          <w:sz w:val="24"/>
          <w:szCs w:val="24"/>
          <w:lang w:eastAsia="pl-PL"/>
        </w:rPr>
        <w:t>Do czasu świadczenia usługi bezwzględnie nie wlicza się: czasu dojazdu personelu (asystenta) do miejsca rozpoczęcia zlecenia, czasu dojazdu pustego pojazdu do uczestnika, a także ich powrotu do bazy Wykonawcy po zakończeniu świadczenia wsparcia.</w:t>
      </w:r>
    </w:p>
    <w:p w14:paraId="49EED79C" w14:textId="77777777" w:rsidR="006128D8" w:rsidRPr="00D80188" w:rsidRDefault="006128D8" w:rsidP="00C714F7">
      <w:pPr>
        <w:numPr>
          <w:ilvl w:val="0"/>
          <w:numId w:val="23"/>
        </w:numPr>
        <w:suppressAutoHyphens w:val="0"/>
        <w:jc w:val="both"/>
        <w:rPr>
          <w:sz w:val="24"/>
          <w:szCs w:val="24"/>
          <w:lang w:eastAsia="pl-PL"/>
        </w:rPr>
      </w:pPr>
      <w:r w:rsidRPr="00D80188">
        <w:rPr>
          <w:sz w:val="24"/>
          <w:szCs w:val="24"/>
          <w:lang w:eastAsia="pl-PL"/>
        </w:rPr>
        <w:t>Oferowana cena jednostkowa za jedną godzinę odpowiedniego rodzaju usługi musi obejmować wszystkie koszty niezbędne do jej prawidłowego, bezpiecznego i kompleksowego wykonania, w tym koszty zarządzania, logistyki, rekrutacji oraz eksploatacji floty.</w:t>
      </w:r>
    </w:p>
    <w:p w14:paraId="3C6C8311" w14:textId="48474C02" w:rsidR="00967698" w:rsidRPr="00D80188" w:rsidRDefault="00967698" w:rsidP="00C714F7">
      <w:pPr>
        <w:numPr>
          <w:ilvl w:val="0"/>
          <w:numId w:val="23"/>
        </w:numPr>
        <w:suppressAutoHyphens w:val="0"/>
        <w:jc w:val="both"/>
        <w:rPr>
          <w:sz w:val="24"/>
          <w:szCs w:val="24"/>
          <w:lang w:eastAsia="pl-PL"/>
        </w:rPr>
      </w:pPr>
      <w:r w:rsidRPr="00D80188">
        <w:rPr>
          <w:sz w:val="24"/>
          <w:szCs w:val="24"/>
          <w:lang w:eastAsia="pl-PL"/>
        </w:rPr>
        <w:t>Wykonawca kalkulując cenę roboczogodziny musi uwzględnić prognozowane zmiany przepisów prawa w zakresie minimalnego wynagrodzenia za pracę oraz minimalnej stawki godzinowej w latach 2028–2029.</w:t>
      </w:r>
    </w:p>
    <w:p w14:paraId="7ECAD810" w14:textId="77777777" w:rsidR="001F4E79" w:rsidRPr="00D80188" w:rsidRDefault="001F4E79" w:rsidP="00C714F7">
      <w:pPr>
        <w:suppressAutoHyphens w:val="0"/>
        <w:jc w:val="both"/>
        <w:rPr>
          <w:b/>
          <w:bCs/>
          <w:sz w:val="24"/>
          <w:szCs w:val="24"/>
          <w:lang w:eastAsia="pl-PL"/>
        </w:rPr>
      </w:pPr>
    </w:p>
    <w:p w14:paraId="6AD267F1" w14:textId="6770C9F6" w:rsidR="006128D8" w:rsidRPr="00D80188" w:rsidRDefault="006128D8" w:rsidP="00C714F7">
      <w:pPr>
        <w:pStyle w:val="Akapitzlist"/>
        <w:numPr>
          <w:ilvl w:val="0"/>
          <w:numId w:val="35"/>
        </w:numPr>
        <w:suppressAutoHyphens w:val="0"/>
        <w:jc w:val="both"/>
        <w:rPr>
          <w:b/>
          <w:bCs/>
          <w:sz w:val="24"/>
          <w:szCs w:val="24"/>
          <w:lang w:eastAsia="pl-PL"/>
        </w:rPr>
      </w:pPr>
      <w:r w:rsidRPr="00D80188">
        <w:rPr>
          <w:b/>
          <w:bCs/>
          <w:sz w:val="24"/>
          <w:szCs w:val="24"/>
          <w:lang w:eastAsia="pl-PL"/>
        </w:rPr>
        <w:t>ORGANIZACJA REALIZACJI USŁUGI</w:t>
      </w:r>
    </w:p>
    <w:p w14:paraId="067EF083" w14:textId="77777777" w:rsidR="00A12610" w:rsidRPr="00D80188" w:rsidRDefault="00A12610" w:rsidP="00C714F7">
      <w:pPr>
        <w:pStyle w:val="Akapitzlist"/>
        <w:suppressAutoHyphens w:val="0"/>
        <w:jc w:val="both"/>
        <w:rPr>
          <w:b/>
          <w:bCs/>
          <w:sz w:val="24"/>
          <w:szCs w:val="24"/>
          <w:lang w:eastAsia="pl-PL"/>
        </w:rPr>
      </w:pPr>
    </w:p>
    <w:p w14:paraId="518228D5" w14:textId="27E0E9C5" w:rsidR="006128D8" w:rsidRPr="00D80188" w:rsidRDefault="006128D8" w:rsidP="00C714F7">
      <w:pPr>
        <w:suppressAutoHyphens w:val="0"/>
        <w:jc w:val="both"/>
        <w:rPr>
          <w:sz w:val="24"/>
          <w:szCs w:val="24"/>
          <w:lang w:eastAsia="pl-PL"/>
        </w:rPr>
      </w:pPr>
      <w:r w:rsidRPr="00D80188">
        <w:rPr>
          <w:sz w:val="24"/>
          <w:szCs w:val="24"/>
          <w:lang w:eastAsia="pl-PL"/>
        </w:rPr>
        <w:t xml:space="preserve">Wykonawca ponosi pełną odpowiedzialność za kompleksową organizację, koordynację i zarządzanie procesem realizacji usług objętych zamówieniem na każdym etapie. Do obowiązków Wykonawcy należy </w:t>
      </w:r>
      <w:r w:rsidR="004A6140" w:rsidRPr="00D80188">
        <w:rPr>
          <w:sz w:val="24"/>
          <w:szCs w:val="24"/>
          <w:lang w:eastAsia="pl-PL"/>
        </w:rPr>
        <w:br/>
      </w:r>
      <w:r w:rsidRPr="00D80188">
        <w:rPr>
          <w:sz w:val="24"/>
          <w:szCs w:val="24"/>
          <w:lang w:eastAsia="pl-PL"/>
        </w:rPr>
        <w:t>w szczególności: przeprowadzenie rekrutacji i kwalifikowanie uczestników, formalne rozpoznawanie ich indywidualnych potrzeb funkcjonalnych, ustalanie zakresu i wymiaru wsparcia, bieżąca koordynacja pracy personelu, prowadzenie rzetelnej dokumentacji, ciągły monitoring realizacji oraz rozliczanie wykonanych usług.</w:t>
      </w:r>
      <w:r w:rsidR="001F4E79" w:rsidRPr="00D80188">
        <w:rPr>
          <w:sz w:val="24"/>
          <w:szCs w:val="24"/>
          <w:lang w:eastAsia="pl-PL"/>
        </w:rPr>
        <w:t xml:space="preserve"> </w:t>
      </w:r>
      <w:r w:rsidRPr="00D80188">
        <w:rPr>
          <w:sz w:val="24"/>
          <w:szCs w:val="24"/>
          <w:lang w:eastAsia="pl-PL"/>
        </w:rPr>
        <w:t xml:space="preserve">Usługi muszą być organizowane w sposób zindywidualizowany, z elastycznym uwzględnieniem potrzeb, możliwości, sytuacji życiowej oraz suwerennych decyzji uczestnika. Organizacja wsparcia powinna </w:t>
      </w:r>
      <w:r w:rsidRPr="00D80188">
        <w:rPr>
          <w:sz w:val="24"/>
          <w:szCs w:val="24"/>
          <w:lang w:eastAsia="pl-PL"/>
        </w:rPr>
        <w:lastRenderedPageBreak/>
        <w:t>umożliwiać uczestnikowi możliwie dużą kontrolę nad sposobem korzystania z usług oraz bezwzględnie uwzględniać jego osobiste wybory i preferencje.</w:t>
      </w:r>
    </w:p>
    <w:p w14:paraId="43DCF658" w14:textId="77777777" w:rsidR="001F4E79" w:rsidRPr="00D80188" w:rsidRDefault="001F4E79" w:rsidP="00C714F7">
      <w:pPr>
        <w:suppressAutoHyphens w:val="0"/>
        <w:jc w:val="both"/>
        <w:rPr>
          <w:b/>
          <w:bCs/>
          <w:sz w:val="24"/>
          <w:szCs w:val="24"/>
          <w:lang w:eastAsia="pl-PL"/>
        </w:rPr>
      </w:pPr>
    </w:p>
    <w:p w14:paraId="0965510B" w14:textId="46B5B491" w:rsidR="006128D8" w:rsidRPr="00D80188" w:rsidRDefault="006128D8" w:rsidP="00C714F7">
      <w:pPr>
        <w:suppressAutoHyphens w:val="0"/>
        <w:jc w:val="both"/>
        <w:rPr>
          <w:b/>
          <w:bCs/>
          <w:sz w:val="24"/>
          <w:szCs w:val="24"/>
          <w:lang w:eastAsia="pl-PL"/>
        </w:rPr>
      </w:pPr>
      <w:r w:rsidRPr="00D80188">
        <w:rPr>
          <w:b/>
          <w:bCs/>
          <w:sz w:val="24"/>
          <w:szCs w:val="24"/>
          <w:lang w:eastAsia="pl-PL"/>
        </w:rPr>
        <w:t>6.1. Procedura rekrutacji i kwalifikowania uczestników</w:t>
      </w:r>
    </w:p>
    <w:p w14:paraId="3C422E14" w14:textId="77777777" w:rsidR="000C2EC7" w:rsidRPr="00D80188" w:rsidRDefault="000C2EC7" w:rsidP="00C714F7">
      <w:pPr>
        <w:suppressAutoHyphens w:val="0"/>
        <w:jc w:val="both"/>
        <w:rPr>
          <w:b/>
          <w:bCs/>
          <w:sz w:val="24"/>
          <w:szCs w:val="24"/>
          <w:lang w:eastAsia="pl-PL"/>
        </w:rPr>
      </w:pPr>
    </w:p>
    <w:p w14:paraId="0EE2C86C" w14:textId="77777777" w:rsidR="006128D8" w:rsidRPr="00D80188" w:rsidRDefault="006128D8" w:rsidP="00C714F7">
      <w:pPr>
        <w:numPr>
          <w:ilvl w:val="0"/>
          <w:numId w:val="24"/>
        </w:numPr>
        <w:suppressAutoHyphens w:val="0"/>
        <w:jc w:val="both"/>
        <w:rPr>
          <w:sz w:val="24"/>
          <w:szCs w:val="24"/>
          <w:lang w:eastAsia="pl-PL"/>
        </w:rPr>
      </w:pPr>
      <w:r w:rsidRPr="00D80188">
        <w:rPr>
          <w:sz w:val="24"/>
          <w:szCs w:val="24"/>
          <w:lang w:eastAsia="pl-PL"/>
        </w:rPr>
        <w:t>Rekrutację i kwalifikowanie uczestników prowadzi samodzielnie Wykonawca zgodnie z warunkami określonymi w OPZ, na własny koszt i ryzyko.</w:t>
      </w:r>
    </w:p>
    <w:p w14:paraId="2D2F9E45" w14:textId="77777777" w:rsidR="006128D8" w:rsidRPr="00D80188" w:rsidRDefault="006128D8" w:rsidP="00C714F7">
      <w:pPr>
        <w:numPr>
          <w:ilvl w:val="0"/>
          <w:numId w:val="24"/>
        </w:numPr>
        <w:suppressAutoHyphens w:val="0"/>
        <w:jc w:val="both"/>
        <w:rPr>
          <w:sz w:val="24"/>
          <w:szCs w:val="24"/>
          <w:lang w:eastAsia="pl-PL"/>
        </w:rPr>
      </w:pPr>
      <w:r w:rsidRPr="00D80188">
        <w:rPr>
          <w:sz w:val="24"/>
          <w:szCs w:val="24"/>
          <w:lang w:eastAsia="pl-PL"/>
        </w:rPr>
        <w:t>Przed formalnym rozpoczęciem procesu rekrutacji Wykonawca jest zobowiązany opracować szczegółowy Regulamin uczestnictwa i rekrutacji, który musi zostać przedstawiony Zamawiającemu do pisemnej akceptacji. Regulamin ten musi precyzyjnie określać co najmniej:</w:t>
      </w:r>
    </w:p>
    <w:p w14:paraId="16D7780A" w14:textId="30B007C2"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 xml:space="preserve">skuteczny sposób informowania mieszkańców Gminy Moszczenica o dostępnych usługach </w:t>
      </w:r>
      <w:r w:rsidR="00EB65C4" w:rsidRPr="00D80188">
        <w:rPr>
          <w:sz w:val="24"/>
          <w:szCs w:val="24"/>
          <w:lang w:eastAsia="pl-PL"/>
        </w:rPr>
        <w:br/>
      </w:r>
      <w:r w:rsidRPr="00D80188">
        <w:rPr>
          <w:sz w:val="24"/>
          <w:szCs w:val="24"/>
          <w:lang w:eastAsia="pl-PL"/>
        </w:rPr>
        <w:t>i naborze;</w:t>
      </w:r>
    </w:p>
    <w:p w14:paraId="6324C93C" w14:textId="1ABC301A"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formalny sposób i dopuszczalne formy zgłaszania kandydatów (w tym ułatwienia dla osób</w:t>
      </w:r>
      <w:r w:rsidR="00EB65C4" w:rsidRPr="00D80188">
        <w:rPr>
          <w:sz w:val="24"/>
          <w:szCs w:val="24"/>
          <w:lang w:eastAsia="pl-PL"/>
        </w:rPr>
        <w:br/>
      </w:r>
      <w:r w:rsidRPr="00D80188">
        <w:rPr>
          <w:sz w:val="24"/>
          <w:szCs w:val="24"/>
          <w:lang w:eastAsia="pl-PL"/>
        </w:rPr>
        <w:t>z różnymi niepełnosprawnościami);</w:t>
      </w:r>
    </w:p>
    <w:p w14:paraId="1548E614"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zamknięty katalog dokumentów wymaganych do formalnego potwierdzenia spełnienia warunków udziału w projekcie;</w:t>
      </w:r>
    </w:p>
    <w:p w14:paraId="28AF5A98"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procedurę i kryteria weryfikacji dokumentów zgłoszeniowych;</w:t>
      </w:r>
    </w:p>
    <w:p w14:paraId="6A333E13"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metodologię rozpoznawania indywidualnych potrzeb funkcjonalnych uczestnika;</w:t>
      </w:r>
    </w:p>
    <w:p w14:paraId="4AE15C55"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jasne zasady ustalania rodzaju, zakresu oraz miesięcznego wymiaru wsparcia godzinowego;</w:t>
      </w:r>
    </w:p>
    <w:p w14:paraId="42A00544"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obiektywne i przejrzyste kryteria pierwszeństwa w przypadku, gdy zgłoszone zapotrzebowanie przekroczy dostępny maksymalny wymiar godzinowy zamówienia;</w:t>
      </w:r>
    </w:p>
    <w:p w14:paraId="0FF6DA1F"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zasady tworzenia, prowadzenia i aktualizacji listy rezerwowej;</w:t>
      </w:r>
    </w:p>
    <w:p w14:paraId="0C1A97A1"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procedurę rezygnacji z udziału oraz zasady formalnego zakończenia korzystania ze wsparcia;</w:t>
      </w:r>
    </w:p>
    <w:p w14:paraId="7337B016" w14:textId="77777777" w:rsidR="006128D8" w:rsidRPr="00D80188" w:rsidRDefault="006128D8" w:rsidP="00C714F7">
      <w:pPr>
        <w:numPr>
          <w:ilvl w:val="1"/>
          <w:numId w:val="24"/>
        </w:numPr>
        <w:suppressAutoHyphens w:val="0"/>
        <w:jc w:val="both"/>
        <w:rPr>
          <w:sz w:val="24"/>
          <w:szCs w:val="24"/>
          <w:lang w:eastAsia="pl-PL"/>
        </w:rPr>
      </w:pPr>
      <w:r w:rsidRPr="00D80188">
        <w:rPr>
          <w:sz w:val="24"/>
          <w:szCs w:val="24"/>
          <w:lang w:eastAsia="pl-PL"/>
        </w:rPr>
        <w:t>w przypadku usług asystencko-transportowych – precyzyjny sposób i wyprzedzenie czasowe zgłaszania zapotrzebowania na poszczególne kursy oraz zasady ustalania, zmiany, potwierdzania i odwoływania terminu ich realizacji.</w:t>
      </w:r>
    </w:p>
    <w:p w14:paraId="3A6B2977" w14:textId="1878C150" w:rsidR="006128D8" w:rsidRPr="00D80188" w:rsidRDefault="006128D8" w:rsidP="00C714F7">
      <w:pPr>
        <w:numPr>
          <w:ilvl w:val="0"/>
          <w:numId w:val="24"/>
        </w:numPr>
        <w:suppressAutoHyphens w:val="0"/>
        <w:jc w:val="both"/>
        <w:rPr>
          <w:sz w:val="24"/>
          <w:szCs w:val="24"/>
          <w:lang w:eastAsia="pl-PL"/>
        </w:rPr>
      </w:pPr>
      <w:r w:rsidRPr="00D80188">
        <w:rPr>
          <w:sz w:val="24"/>
          <w:szCs w:val="24"/>
          <w:lang w:eastAsia="pl-PL"/>
        </w:rPr>
        <w:t xml:space="preserve">Proces rekrutacji musi być prowadzony w sposób całkowicie przejrzysty, jawny, niedyskryminujący </w:t>
      </w:r>
      <w:r w:rsidR="00EB65C4" w:rsidRPr="00D80188">
        <w:rPr>
          <w:sz w:val="24"/>
          <w:szCs w:val="24"/>
          <w:lang w:eastAsia="pl-PL"/>
        </w:rPr>
        <w:br/>
      </w:r>
      <w:r w:rsidRPr="00D80188">
        <w:rPr>
          <w:sz w:val="24"/>
          <w:szCs w:val="24"/>
          <w:lang w:eastAsia="pl-PL"/>
        </w:rPr>
        <w:t>i w pełni dostępny architektonicznie oraz informacyjnie dla osób z różnymi rodzajami</w:t>
      </w:r>
      <w:r w:rsidR="00560B7E">
        <w:rPr>
          <w:sz w:val="24"/>
          <w:szCs w:val="24"/>
          <w:lang w:eastAsia="pl-PL"/>
        </w:rPr>
        <w:t xml:space="preserve"> </w:t>
      </w:r>
      <w:r w:rsidRPr="00D80188">
        <w:rPr>
          <w:sz w:val="24"/>
          <w:szCs w:val="24"/>
          <w:lang w:eastAsia="pl-PL"/>
        </w:rPr>
        <w:t>niepełnosprawności.</w:t>
      </w:r>
    </w:p>
    <w:p w14:paraId="3C227C3E" w14:textId="77777777" w:rsidR="006128D8" w:rsidRPr="00D80188" w:rsidRDefault="006128D8" w:rsidP="00C714F7">
      <w:pPr>
        <w:numPr>
          <w:ilvl w:val="0"/>
          <w:numId w:val="24"/>
        </w:numPr>
        <w:suppressAutoHyphens w:val="0"/>
        <w:jc w:val="both"/>
        <w:rPr>
          <w:sz w:val="24"/>
          <w:szCs w:val="24"/>
          <w:lang w:eastAsia="pl-PL"/>
        </w:rPr>
      </w:pPr>
      <w:r w:rsidRPr="00D80188">
        <w:rPr>
          <w:sz w:val="24"/>
          <w:szCs w:val="24"/>
          <w:lang w:eastAsia="pl-PL"/>
        </w:rPr>
        <w:t>Wykonawca zobowiązany jest prowadzić rekrutację w sposób ciągły, odpowiednio do zapotrzebowania, przez cały okres realizacji zamówienia. W przypadku rezygnacji uczestnika, niewykorzystania przyznanych godzin lub zaistnienia technicznej możliwości objęcia wsparciem kolejnych osób, Wykonawca ma obowiązek niezwłocznie podjąć aktywne działania zmierzające do zakwalifikowania kolejnych uprawnionych mieszkańców.</w:t>
      </w:r>
    </w:p>
    <w:p w14:paraId="12053157" w14:textId="7C269A8A" w:rsidR="006128D8" w:rsidRPr="00D80188" w:rsidRDefault="006128D8" w:rsidP="00C714F7">
      <w:pPr>
        <w:numPr>
          <w:ilvl w:val="0"/>
          <w:numId w:val="24"/>
        </w:numPr>
        <w:suppressAutoHyphens w:val="0"/>
        <w:jc w:val="both"/>
        <w:rPr>
          <w:sz w:val="24"/>
          <w:szCs w:val="24"/>
          <w:lang w:eastAsia="pl-PL"/>
        </w:rPr>
      </w:pPr>
      <w:r w:rsidRPr="00D80188">
        <w:rPr>
          <w:sz w:val="24"/>
          <w:szCs w:val="24"/>
          <w:lang w:eastAsia="pl-PL"/>
        </w:rPr>
        <w:t xml:space="preserve">W sytuacji, gdy zapotrzebowanie mieszkańców przewyższy dostępny w danym okresie wymiar usług, Wykonawca zastosuje zatwierdzone w </w:t>
      </w:r>
      <w:r w:rsidR="00560B7E">
        <w:rPr>
          <w:sz w:val="24"/>
          <w:szCs w:val="24"/>
          <w:lang w:eastAsia="pl-PL"/>
        </w:rPr>
        <w:t>r</w:t>
      </w:r>
      <w:r w:rsidRPr="00D80188">
        <w:rPr>
          <w:sz w:val="24"/>
          <w:szCs w:val="24"/>
          <w:lang w:eastAsia="pl-PL"/>
        </w:rPr>
        <w:t>egulaminie kryteria pierwszeństwa i umieści pozostałe osoby na liście rezerwowej.</w:t>
      </w:r>
    </w:p>
    <w:p w14:paraId="6C428FC6" w14:textId="55505ED1" w:rsidR="006128D8" w:rsidRPr="00D80188" w:rsidRDefault="006128D8" w:rsidP="00C714F7">
      <w:pPr>
        <w:numPr>
          <w:ilvl w:val="0"/>
          <w:numId w:val="24"/>
        </w:numPr>
        <w:suppressAutoHyphens w:val="0"/>
        <w:jc w:val="both"/>
        <w:rPr>
          <w:sz w:val="24"/>
          <w:szCs w:val="24"/>
          <w:lang w:eastAsia="pl-PL"/>
        </w:rPr>
      </w:pPr>
      <w:r w:rsidRPr="00D80188">
        <w:rPr>
          <w:sz w:val="24"/>
          <w:szCs w:val="24"/>
          <w:lang w:eastAsia="pl-PL"/>
        </w:rPr>
        <w:t xml:space="preserve">Zamawiający zachowuje bezwzględne prawo do kontroli i weryfikacji prawidłowości procesu kwalifikowania uczestników oraz zgodności ustalonego rodzaju i wymiaru wsparcia z zapisami OPZ i zatwierdzonym </w:t>
      </w:r>
      <w:r w:rsidR="00560B7E">
        <w:rPr>
          <w:sz w:val="24"/>
          <w:szCs w:val="24"/>
          <w:lang w:eastAsia="pl-PL"/>
        </w:rPr>
        <w:t>r</w:t>
      </w:r>
      <w:r w:rsidRPr="00D80188">
        <w:rPr>
          <w:sz w:val="24"/>
          <w:szCs w:val="24"/>
          <w:lang w:eastAsia="pl-PL"/>
        </w:rPr>
        <w:t>egulaminem.</w:t>
      </w:r>
    </w:p>
    <w:p w14:paraId="61FFE8C3" w14:textId="77777777" w:rsidR="001F4E79" w:rsidRPr="00D80188" w:rsidRDefault="001F4E79" w:rsidP="00C714F7">
      <w:pPr>
        <w:suppressAutoHyphens w:val="0"/>
        <w:ind w:left="720"/>
        <w:jc w:val="both"/>
        <w:rPr>
          <w:sz w:val="24"/>
          <w:szCs w:val="24"/>
          <w:lang w:eastAsia="pl-PL"/>
        </w:rPr>
      </w:pPr>
    </w:p>
    <w:p w14:paraId="50928F79" w14:textId="77777777" w:rsidR="006128D8" w:rsidRPr="00D80188" w:rsidRDefault="006128D8" w:rsidP="00C714F7">
      <w:pPr>
        <w:suppressAutoHyphens w:val="0"/>
        <w:jc w:val="both"/>
        <w:rPr>
          <w:b/>
          <w:bCs/>
          <w:sz w:val="24"/>
          <w:szCs w:val="24"/>
          <w:lang w:eastAsia="pl-PL"/>
        </w:rPr>
      </w:pPr>
      <w:r w:rsidRPr="00D80188">
        <w:rPr>
          <w:b/>
          <w:bCs/>
          <w:sz w:val="24"/>
          <w:szCs w:val="24"/>
          <w:lang w:eastAsia="pl-PL"/>
        </w:rPr>
        <w:t>6.2. Rozpoznawanie indywidualnych potrzeb i ustalanie planu wsparcia</w:t>
      </w:r>
    </w:p>
    <w:p w14:paraId="23830C22" w14:textId="77777777" w:rsidR="00A12610" w:rsidRPr="00D80188" w:rsidRDefault="00A12610" w:rsidP="00C714F7">
      <w:pPr>
        <w:suppressAutoHyphens w:val="0"/>
        <w:jc w:val="both"/>
        <w:rPr>
          <w:b/>
          <w:bCs/>
          <w:sz w:val="24"/>
          <w:szCs w:val="24"/>
          <w:lang w:eastAsia="pl-PL"/>
        </w:rPr>
      </w:pPr>
    </w:p>
    <w:p w14:paraId="2196E834" w14:textId="77777777" w:rsidR="006128D8" w:rsidRPr="00D80188" w:rsidRDefault="006128D8" w:rsidP="00C714F7">
      <w:pPr>
        <w:numPr>
          <w:ilvl w:val="0"/>
          <w:numId w:val="25"/>
        </w:numPr>
        <w:suppressAutoHyphens w:val="0"/>
        <w:jc w:val="both"/>
        <w:rPr>
          <w:sz w:val="24"/>
          <w:szCs w:val="24"/>
          <w:lang w:eastAsia="pl-PL"/>
        </w:rPr>
      </w:pPr>
      <w:r w:rsidRPr="00D80188">
        <w:rPr>
          <w:sz w:val="24"/>
          <w:szCs w:val="24"/>
          <w:lang w:eastAsia="pl-PL"/>
        </w:rPr>
        <w:t>Przed faktycznym rozpoczęciem świadczenia jakichkolwiek usług na rzecz danego uczestnika, Wykonawca (poprzez wykwalifikowany personel) dokona obligatoryjnego, indywidualnego rozpoznania jego potrzeb w zakresie objętym przedmiotem zamówienia.</w:t>
      </w:r>
    </w:p>
    <w:p w14:paraId="3556E52A" w14:textId="77777777" w:rsidR="006128D8" w:rsidRPr="00D80188" w:rsidRDefault="006128D8" w:rsidP="00C714F7">
      <w:pPr>
        <w:numPr>
          <w:ilvl w:val="0"/>
          <w:numId w:val="25"/>
        </w:numPr>
        <w:suppressAutoHyphens w:val="0"/>
        <w:jc w:val="both"/>
        <w:rPr>
          <w:sz w:val="24"/>
          <w:szCs w:val="24"/>
          <w:lang w:eastAsia="pl-PL"/>
        </w:rPr>
      </w:pPr>
      <w:r w:rsidRPr="00D80188">
        <w:rPr>
          <w:sz w:val="24"/>
          <w:szCs w:val="24"/>
          <w:lang w:eastAsia="pl-PL"/>
        </w:rPr>
        <w:t>Przeprowadzone rozpoznanie musi zostać sformalizowane i umożliwić jednoznaczne ustalenie co najmniej:</w:t>
      </w:r>
    </w:p>
    <w:p w14:paraId="61A240AA" w14:textId="74DEC249" w:rsidR="006128D8" w:rsidRPr="00D80188" w:rsidRDefault="006128D8" w:rsidP="00C714F7">
      <w:pPr>
        <w:numPr>
          <w:ilvl w:val="1"/>
          <w:numId w:val="25"/>
        </w:numPr>
        <w:suppressAutoHyphens w:val="0"/>
        <w:jc w:val="both"/>
        <w:rPr>
          <w:sz w:val="24"/>
          <w:szCs w:val="24"/>
          <w:lang w:eastAsia="pl-PL"/>
        </w:rPr>
      </w:pPr>
      <w:r w:rsidRPr="00D80188">
        <w:rPr>
          <w:sz w:val="24"/>
          <w:szCs w:val="24"/>
          <w:lang w:eastAsia="pl-PL"/>
        </w:rPr>
        <w:t xml:space="preserve">dokładnego rodzaju niezbędnego wsparcia (asystencja, </w:t>
      </w:r>
      <w:r w:rsidR="005C32DB" w:rsidRPr="00D80188">
        <w:rPr>
          <w:sz w:val="24"/>
          <w:szCs w:val="24"/>
          <w:lang w:eastAsia="pl-PL"/>
        </w:rPr>
        <w:t xml:space="preserve">asystencja w zakresie mobilności społecznej </w:t>
      </w:r>
      <w:r w:rsidRPr="00D80188">
        <w:rPr>
          <w:sz w:val="24"/>
          <w:szCs w:val="24"/>
          <w:lang w:eastAsia="pl-PL"/>
        </w:rPr>
        <w:t>czy obie formy);</w:t>
      </w:r>
    </w:p>
    <w:p w14:paraId="2897B3BE" w14:textId="77777777" w:rsidR="006128D8" w:rsidRPr="00D80188" w:rsidRDefault="006128D8" w:rsidP="00C714F7">
      <w:pPr>
        <w:numPr>
          <w:ilvl w:val="1"/>
          <w:numId w:val="25"/>
        </w:numPr>
        <w:suppressAutoHyphens w:val="0"/>
        <w:jc w:val="both"/>
        <w:rPr>
          <w:sz w:val="24"/>
          <w:szCs w:val="24"/>
          <w:lang w:eastAsia="pl-PL"/>
        </w:rPr>
      </w:pPr>
      <w:r w:rsidRPr="00D80188">
        <w:rPr>
          <w:sz w:val="24"/>
          <w:szCs w:val="24"/>
          <w:lang w:eastAsia="pl-PL"/>
        </w:rPr>
        <w:t>szczegółowego katalogu czynności i aktywności, przy których uczestnik wymaga pomocy drugiej osoby;</w:t>
      </w:r>
    </w:p>
    <w:p w14:paraId="5ED74EC6" w14:textId="77777777" w:rsidR="006128D8" w:rsidRPr="00D80188" w:rsidRDefault="006128D8" w:rsidP="00C714F7">
      <w:pPr>
        <w:numPr>
          <w:ilvl w:val="1"/>
          <w:numId w:val="25"/>
        </w:numPr>
        <w:suppressAutoHyphens w:val="0"/>
        <w:jc w:val="both"/>
        <w:rPr>
          <w:sz w:val="24"/>
          <w:szCs w:val="24"/>
          <w:lang w:eastAsia="pl-PL"/>
        </w:rPr>
      </w:pPr>
      <w:r w:rsidRPr="00D80188">
        <w:rPr>
          <w:sz w:val="24"/>
          <w:szCs w:val="24"/>
          <w:lang w:eastAsia="pl-PL"/>
        </w:rPr>
        <w:t>przewidywanego optymalnego wymiaru godzinowego oraz częstotliwości świadczenia wsparcia w skali miesiąca/tygodnia;</w:t>
      </w:r>
    </w:p>
    <w:p w14:paraId="04F5D81A" w14:textId="77777777" w:rsidR="006128D8" w:rsidRPr="00D80188" w:rsidRDefault="006128D8" w:rsidP="00C714F7">
      <w:pPr>
        <w:numPr>
          <w:ilvl w:val="1"/>
          <w:numId w:val="25"/>
        </w:numPr>
        <w:suppressAutoHyphens w:val="0"/>
        <w:jc w:val="both"/>
        <w:rPr>
          <w:sz w:val="24"/>
          <w:szCs w:val="24"/>
          <w:lang w:eastAsia="pl-PL"/>
        </w:rPr>
      </w:pPr>
      <w:r w:rsidRPr="00D80188">
        <w:rPr>
          <w:sz w:val="24"/>
          <w:szCs w:val="24"/>
          <w:lang w:eastAsia="pl-PL"/>
        </w:rPr>
        <w:lastRenderedPageBreak/>
        <w:t>specyficznych potrzeb związanych bezpośrednio z przemieszczaniem się, mobilnością i barierami transportowymi;</w:t>
      </w:r>
    </w:p>
    <w:p w14:paraId="66700C93" w14:textId="77777777" w:rsidR="006128D8" w:rsidRPr="00D80188" w:rsidRDefault="006128D8" w:rsidP="00C714F7">
      <w:pPr>
        <w:numPr>
          <w:ilvl w:val="1"/>
          <w:numId w:val="25"/>
        </w:numPr>
        <w:suppressAutoHyphens w:val="0"/>
        <w:jc w:val="both"/>
        <w:rPr>
          <w:sz w:val="24"/>
          <w:szCs w:val="24"/>
          <w:lang w:eastAsia="pl-PL"/>
        </w:rPr>
      </w:pPr>
      <w:r w:rsidRPr="00D80188">
        <w:rPr>
          <w:sz w:val="24"/>
          <w:szCs w:val="24"/>
          <w:lang w:eastAsia="pl-PL"/>
        </w:rPr>
        <w:t>indywidualnego sposobu efektywnego komunikowania się z uczestnikiem oraz innych informacji kluczowych dla bezpiecznej realizacji usługi;</w:t>
      </w:r>
    </w:p>
    <w:p w14:paraId="739F46E7" w14:textId="77777777" w:rsidR="006128D8" w:rsidRPr="00D80188" w:rsidRDefault="006128D8" w:rsidP="00C714F7">
      <w:pPr>
        <w:numPr>
          <w:ilvl w:val="1"/>
          <w:numId w:val="25"/>
        </w:numPr>
        <w:suppressAutoHyphens w:val="0"/>
        <w:jc w:val="both"/>
        <w:rPr>
          <w:sz w:val="24"/>
          <w:szCs w:val="24"/>
          <w:lang w:eastAsia="pl-PL"/>
        </w:rPr>
      </w:pPr>
      <w:r w:rsidRPr="00D80188">
        <w:rPr>
          <w:sz w:val="24"/>
          <w:szCs w:val="24"/>
          <w:lang w:eastAsia="pl-PL"/>
        </w:rPr>
        <w:t>osobistych preferencji uczestnika mających bezpośrednie znaczenie dla sposobu organizacji wsparcia (np. preferowane pory dnia).</w:t>
      </w:r>
    </w:p>
    <w:p w14:paraId="40701483" w14:textId="77777777" w:rsidR="006128D8" w:rsidRPr="00D80188" w:rsidRDefault="006128D8" w:rsidP="00C714F7">
      <w:pPr>
        <w:numPr>
          <w:ilvl w:val="0"/>
          <w:numId w:val="25"/>
        </w:numPr>
        <w:suppressAutoHyphens w:val="0"/>
        <w:jc w:val="both"/>
        <w:rPr>
          <w:sz w:val="24"/>
          <w:szCs w:val="24"/>
          <w:lang w:eastAsia="pl-PL"/>
        </w:rPr>
      </w:pPr>
      <w:r w:rsidRPr="00D80188">
        <w:rPr>
          <w:sz w:val="24"/>
          <w:szCs w:val="24"/>
          <w:lang w:eastAsia="pl-PL"/>
        </w:rPr>
        <w:t>Na podstawie wyników tego rozpoznania Wykonawca formalnie ustala z uczestnikiem (oraz opcjonalnie z jego opiekunem faktycznym/prawnym) szczegółowy zakres wsparcia.</w:t>
      </w:r>
    </w:p>
    <w:p w14:paraId="26CFC487" w14:textId="77777777" w:rsidR="006128D8" w:rsidRPr="00D80188" w:rsidRDefault="006128D8" w:rsidP="00C714F7">
      <w:pPr>
        <w:numPr>
          <w:ilvl w:val="0"/>
          <w:numId w:val="25"/>
        </w:numPr>
        <w:suppressAutoHyphens w:val="0"/>
        <w:jc w:val="both"/>
        <w:rPr>
          <w:sz w:val="24"/>
          <w:szCs w:val="24"/>
          <w:lang w:eastAsia="pl-PL"/>
        </w:rPr>
      </w:pPr>
      <w:r w:rsidRPr="00D80188">
        <w:rPr>
          <w:sz w:val="24"/>
          <w:szCs w:val="24"/>
          <w:lang w:eastAsia="pl-PL"/>
        </w:rPr>
        <w:t>Ustalony zakres oraz wymiar godzinowy wsparcia mogą i powinny być aktualizowane w okresie uczestnictwa, jeżeli ulegną zmianie potrzeby funkcjonalne lub sytuacja życiowa osoby z niepełnosprawnością.</w:t>
      </w:r>
    </w:p>
    <w:p w14:paraId="31928866" w14:textId="77777777" w:rsidR="001F4E79" w:rsidRPr="00D80188" w:rsidRDefault="001F4E79" w:rsidP="00C714F7">
      <w:pPr>
        <w:suppressAutoHyphens w:val="0"/>
        <w:jc w:val="both"/>
        <w:rPr>
          <w:b/>
          <w:bCs/>
          <w:sz w:val="24"/>
          <w:szCs w:val="24"/>
          <w:lang w:eastAsia="pl-PL"/>
        </w:rPr>
      </w:pPr>
    </w:p>
    <w:p w14:paraId="0BB327D8" w14:textId="31916312" w:rsidR="006128D8" w:rsidRPr="00D80188" w:rsidRDefault="006128D8" w:rsidP="00C714F7">
      <w:pPr>
        <w:suppressAutoHyphens w:val="0"/>
        <w:jc w:val="both"/>
        <w:rPr>
          <w:b/>
          <w:bCs/>
          <w:sz w:val="24"/>
          <w:szCs w:val="24"/>
          <w:lang w:eastAsia="pl-PL"/>
        </w:rPr>
      </w:pPr>
      <w:r w:rsidRPr="00D80188">
        <w:rPr>
          <w:b/>
          <w:bCs/>
          <w:sz w:val="24"/>
          <w:szCs w:val="24"/>
          <w:lang w:eastAsia="pl-PL"/>
        </w:rPr>
        <w:t>6.3. Bieżąca organizacja i koordynacja świadczenia usług</w:t>
      </w:r>
    </w:p>
    <w:p w14:paraId="2EBBB131" w14:textId="77777777" w:rsidR="00A12610" w:rsidRPr="00D80188" w:rsidRDefault="00A12610" w:rsidP="00C714F7">
      <w:pPr>
        <w:suppressAutoHyphens w:val="0"/>
        <w:jc w:val="both"/>
        <w:rPr>
          <w:b/>
          <w:bCs/>
          <w:sz w:val="24"/>
          <w:szCs w:val="24"/>
          <w:lang w:eastAsia="pl-PL"/>
        </w:rPr>
      </w:pPr>
    </w:p>
    <w:p w14:paraId="730C30CE" w14:textId="77777777" w:rsidR="006128D8" w:rsidRPr="00D80188" w:rsidRDefault="006128D8" w:rsidP="00E270EA">
      <w:pPr>
        <w:suppressAutoHyphens w:val="0"/>
        <w:ind w:left="360"/>
        <w:jc w:val="both"/>
        <w:rPr>
          <w:sz w:val="24"/>
          <w:szCs w:val="24"/>
          <w:lang w:eastAsia="pl-PL"/>
        </w:rPr>
      </w:pPr>
      <w:r w:rsidRPr="00D80188">
        <w:rPr>
          <w:sz w:val="24"/>
          <w:szCs w:val="24"/>
          <w:lang w:eastAsia="pl-PL"/>
        </w:rPr>
        <w:t>Wykonawca odpowiada za codzienną, sprawną organizację i koordynację świadczenia usług, do czego zalicza się w szczególności:</w:t>
      </w:r>
    </w:p>
    <w:p w14:paraId="35B9368A"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Elastyczne uzgadnianie konkretnych terminów, dni i godzinowych harmonogramów wsparcia bezpośrednio z uczestnikami.</w:t>
      </w:r>
    </w:p>
    <w:p w14:paraId="1D6E0E99"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Przyjmowanie bieżących zgłoszeń zapotrzebowania na usługi asystencji oraz rezerwacji na usługi transportowe „Taksówki społecznej”.</w:t>
      </w:r>
    </w:p>
    <w:p w14:paraId="2232BB7B"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Nadzór i efektywne koordynowanie pracy asystentów oraz kierowców.</w:t>
      </w:r>
    </w:p>
    <w:p w14:paraId="0F4F247E"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Monitorowanie ciągłości świadczenia usług i zapewnianie natychmiastowych, sprawnych zastępstw kadrowych.</w:t>
      </w:r>
    </w:p>
    <w:p w14:paraId="6A37C233"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Organizowanie logistyki usług asystencko-transportowych zgodnie z zatwierdzonym harmonogramem zgłoszeń.</w:t>
      </w:r>
    </w:p>
    <w:p w14:paraId="782202DA"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Utrzymywanie stałego, bieżącego kontaktu z uczestnikami oraz ich opiekunami.</w:t>
      </w:r>
    </w:p>
    <w:p w14:paraId="4BD46DB7"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Szybkie reagowanie na nagłe zmiany potrzeb, odwołania wizyt lekarskich lub sytuacje kryzysowe uczestników.</w:t>
      </w:r>
    </w:p>
    <w:p w14:paraId="2F81DD86" w14:textId="77777777" w:rsidR="006128D8" w:rsidRPr="00D80188" w:rsidRDefault="006128D8" w:rsidP="00C714F7">
      <w:pPr>
        <w:numPr>
          <w:ilvl w:val="0"/>
          <w:numId w:val="26"/>
        </w:numPr>
        <w:suppressAutoHyphens w:val="0"/>
        <w:jc w:val="both"/>
        <w:rPr>
          <w:sz w:val="24"/>
          <w:szCs w:val="24"/>
          <w:lang w:eastAsia="pl-PL"/>
        </w:rPr>
      </w:pPr>
      <w:r w:rsidRPr="00D80188">
        <w:rPr>
          <w:sz w:val="24"/>
          <w:szCs w:val="24"/>
          <w:lang w:eastAsia="pl-PL"/>
        </w:rPr>
        <w:t>Przyjmowanie, analizowanie i natychmiastowe rozpatrywanie wszelkich reklamacji, zgłoszeń oraz uwag uczestników dotyczących jakości i sposobu realizacji usług przez personel.</w:t>
      </w:r>
    </w:p>
    <w:p w14:paraId="3E196850" w14:textId="182753C3" w:rsidR="000C2EC7" w:rsidRPr="00D80188" w:rsidRDefault="006128D8" w:rsidP="00E270EA">
      <w:pPr>
        <w:suppressAutoHyphens w:val="0"/>
        <w:ind w:left="360"/>
        <w:jc w:val="both"/>
        <w:rPr>
          <w:sz w:val="24"/>
          <w:szCs w:val="24"/>
          <w:lang w:eastAsia="pl-PL"/>
        </w:rPr>
      </w:pPr>
      <w:r w:rsidRPr="00D80188">
        <w:rPr>
          <w:sz w:val="24"/>
          <w:szCs w:val="24"/>
          <w:lang w:eastAsia="pl-PL"/>
        </w:rPr>
        <w:t xml:space="preserve">Usługi muszą być realizowane w dniach i godzinach ściśle odpowiadających indywidualnym potrzebom uczestników (w tym również, w uzasadnionych przypadkach, w godzinach wieczornych lub w dni wolne od pracy), z zachowaniem zasad określonych w OPZ. Wykonawca ma obowiązek zapewnić stałą, sprawną możliwość kontaktu telefonicznego i elektronicznego (e-mail) w sprawach związanych z obsługą zamówienia. Wykonawca wyznaczy z imienia i nazwiska jedną osobę pełniącą funkcję </w:t>
      </w:r>
      <w:r w:rsidR="0020062A">
        <w:rPr>
          <w:sz w:val="24"/>
          <w:szCs w:val="24"/>
          <w:lang w:eastAsia="pl-PL"/>
        </w:rPr>
        <w:t>k</w:t>
      </w:r>
      <w:r w:rsidRPr="00D80188">
        <w:rPr>
          <w:sz w:val="24"/>
          <w:szCs w:val="24"/>
          <w:lang w:eastAsia="pl-PL"/>
        </w:rPr>
        <w:t>oordynatora projektu, odpowiedzialną za bieżący kontakt z Zamawiającym</w:t>
      </w:r>
      <w:r w:rsidR="000C2EC7" w:rsidRPr="00D80188">
        <w:rPr>
          <w:sz w:val="24"/>
          <w:szCs w:val="24"/>
          <w:lang w:eastAsia="pl-PL"/>
        </w:rPr>
        <w:t xml:space="preserve">, dostępną dla Zamawiającego </w:t>
      </w:r>
      <w:r w:rsidR="0020062A">
        <w:rPr>
          <w:sz w:val="24"/>
          <w:szCs w:val="24"/>
          <w:lang w:eastAsia="pl-PL"/>
        </w:rPr>
        <w:br/>
      </w:r>
      <w:r w:rsidR="000C2EC7" w:rsidRPr="00D80188">
        <w:rPr>
          <w:sz w:val="24"/>
          <w:szCs w:val="24"/>
          <w:lang w:eastAsia="pl-PL"/>
        </w:rPr>
        <w:t xml:space="preserve">i uczestników telefonicznie </w:t>
      </w:r>
      <w:r w:rsidR="00D30C08">
        <w:rPr>
          <w:sz w:val="24"/>
          <w:szCs w:val="24"/>
          <w:lang w:eastAsia="pl-PL"/>
        </w:rPr>
        <w:t>oraz</w:t>
      </w:r>
      <w:r w:rsidR="000C2EC7" w:rsidRPr="00D80188">
        <w:rPr>
          <w:sz w:val="24"/>
          <w:szCs w:val="24"/>
          <w:lang w:eastAsia="pl-PL"/>
        </w:rPr>
        <w:t xml:space="preserve"> mailowo w dni robocze od </w:t>
      </w:r>
      <w:r w:rsidR="0020062A">
        <w:rPr>
          <w:sz w:val="24"/>
          <w:szCs w:val="24"/>
          <w:lang w:eastAsia="pl-PL"/>
        </w:rPr>
        <w:t>7</w:t>
      </w:r>
      <w:r w:rsidR="000C2EC7" w:rsidRPr="00D80188">
        <w:rPr>
          <w:sz w:val="24"/>
          <w:szCs w:val="24"/>
          <w:lang w:eastAsia="pl-PL"/>
        </w:rPr>
        <w:t>:</w:t>
      </w:r>
      <w:r w:rsidR="0020062A">
        <w:rPr>
          <w:sz w:val="24"/>
          <w:szCs w:val="24"/>
          <w:lang w:eastAsia="pl-PL"/>
        </w:rPr>
        <w:t>3</w:t>
      </w:r>
      <w:r w:rsidR="000C2EC7" w:rsidRPr="00D80188">
        <w:rPr>
          <w:sz w:val="24"/>
          <w:szCs w:val="24"/>
          <w:lang w:eastAsia="pl-PL"/>
        </w:rPr>
        <w:t>0 do 1</w:t>
      </w:r>
      <w:r w:rsidR="0020062A">
        <w:rPr>
          <w:sz w:val="24"/>
          <w:szCs w:val="24"/>
          <w:lang w:eastAsia="pl-PL"/>
        </w:rPr>
        <w:t>5</w:t>
      </w:r>
      <w:r w:rsidR="000C2EC7" w:rsidRPr="00D80188">
        <w:rPr>
          <w:sz w:val="24"/>
          <w:szCs w:val="24"/>
          <w:lang w:eastAsia="pl-PL"/>
        </w:rPr>
        <w:t>:</w:t>
      </w:r>
      <w:r w:rsidR="0020062A">
        <w:rPr>
          <w:sz w:val="24"/>
          <w:szCs w:val="24"/>
          <w:lang w:eastAsia="pl-PL"/>
        </w:rPr>
        <w:t>3</w:t>
      </w:r>
      <w:r w:rsidR="000C2EC7" w:rsidRPr="00D80188">
        <w:rPr>
          <w:sz w:val="24"/>
          <w:szCs w:val="24"/>
          <w:lang w:eastAsia="pl-PL"/>
        </w:rPr>
        <w:t>0.</w:t>
      </w:r>
    </w:p>
    <w:p w14:paraId="33A907B6" w14:textId="77777777" w:rsidR="001F4E79" w:rsidRPr="00D80188" w:rsidRDefault="001F4E79" w:rsidP="00C714F7">
      <w:pPr>
        <w:suppressAutoHyphens w:val="0"/>
        <w:jc w:val="both"/>
        <w:rPr>
          <w:b/>
          <w:bCs/>
          <w:sz w:val="24"/>
          <w:szCs w:val="24"/>
          <w:lang w:eastAsia="pl-PL"/>
        </w:rPr>
      </w:pPr>
    </w:p>
    <w:p w14:paraId="664080E1" w14:textId="5D87893E" w:rsidR="006128D8" w:rsidRPr="00D80188" w:rsidRDefault="006128D8" w:rsidP="00C714F7">
      <w:pPr>
        <w:suppressAutoHyphens w:val="0"/>
        <w:jc w:val="both"/>
        <w:rPr>
          <w:b/>
          <w:bCs/>
          <w:sz w:val="24"/>
          <w:szCs w:val="24"/>
          <w:lang w:eastAsia="pl-PL"/>
        </w:rPr>
      </w:pPr>
      <w:r w:rsidRPr="00D80188">
        <w:rPr>
          <w:b/>
          <w:bCs/>
          <w:sz w:val="24"/>
          <w:szCs w:val="24"/>
          <w:lang w:eastAsia="pl-PL"/>
        </w:rPr>
        <w:t>6.4. Działania informacyjne i zapewnienie powszechnej dostępności usług</w:t>
      </w:r>
    </w:p>
    <w:p w14:paraId="411CFEA6" w14:textId="77777777" w:rsidR="00A12610" w:rsidRPr="00D80188" w:rsidRDefault="00A12610" w:rsidP="00C714F7">
      <w:pPr>
        <w:suppressAutoHyphens w:val="0"/>
        <w:jc w:val="both"/>
        <w:rPr>
          <w:b/>
          <w:bCs/>
          <w:sz w:val="24"/>
          <w:szCs w:val="24"/>
          <w:lang w:eastAsia="pl-PL"/>
        </w:rPr>
      </w:pPr>
    </w:p>
    <w:p w14:paraId="539D2356" w14:textId="77777777" w:rsidR="006128D8" w:rsidRPr="00D80188" w:rsidRDefault="006128D8" w:rsidP="00C714F7">
      <w:pPr>
        <w:numPr>
          <w:ilvl w:val="0"/>
          <w:numId w:val="27"/>
        </w:numPr>
        <w:suppressAutoHyphens w:val="0"/>
        <w:jc w:val="both"/>
        <w:rPr>
          <w:sz w:val="24"/>
          <w:szCs w:val="24"/>
          <w:lang w:eastAsia="pl-PL"/>
        </w:rPr>
      </w:pPr>
      <w:r w:rsidRPr="00D80188">
        <w:rPr>
          <w:sz w:val="24"/>
          <w:szCs w:val="24"/>
          <w:lang w:eastAsia="pl-PL"/>
        </w:rPr>
        <w:t>Wykonawca zobowiązany jest do prowadzenia aktywnych i skutecznych działań informacyjno-promocyjnych na terenie Gminy Moszczenica, umożliwiających dotarcie z informacją o uruchomieniu usług do jak najszerszego grona potencjalnych uczestników.</w:t>
      </w:r>
    </w:p>
    <w:p w14:paraId="4E616DC9" w14:textId="77777777" w:rsidR="006128D8" w:rsidRPr="00D80188" w:rsidRDefault="006128D8" w:rsidP="00C714F7">
      <w:pPr>
        <w:numPr>
          <w:ilvl w:val="0"/>
          <w:numId w:val="27"/>
        </w:numPr>
        <w:suppressAutoHyphens w:val="0"/>
        <w:jc w:val="both"/>
        <w:rPr>
          <w:sz w:val="24"/>
          <w:szCs w:val="24"/>
          <w:lang w:eastAsia="pl-PL"/>
        </w:rPr>
      </w:pPr>
      <w:r w:rsidRPr="00D80188">
        <w:rPr>
          <w:sz w:val="24"/>
          <w:szCs w:val="24"/>
          <w:lang w:eastAsia="pl-PL"/>
        </w:rPr>
        <w:t>Działania informacyjne muszą być realizowane przez cały okres trwania umowy, adekwatnie do poziomu wykorzystania puli godzinowej. Wykonawca uprawniony jest do bliskiej współpracy w tym zakresie z Zamawiającym, Gminnym Ośrodkiem Pomocy Społecznej (GOPS) w Moszczenicy, lokalnymi parafiami, przychodniami zdrowia oraz organizacjami pozarządowymi.</w:t>
      </w:r>
    </w:p>
    <w:p w14:paraId="0ABDA62B" w14:textId="77777777" w:rsidR="006128D8" w:rsidRPr="00D80188" w:rsidRDefault="006128D8" w:rsidP="00C714F7">
      <w:pPr>
        <w:numPr>
          <w:ilvl w:val="0"/>
          <w:numId w:val="27"/>
        </w:numPr>
        <w:suppressAutoHyphens w:val="0"/>
        <w:jc w:val="both"/>
        <w:rPr>
          <w:sz w:val="24"/>
          <w:szCs w:val="24"/>
          <w:lang w:eastAsia="pl-PL"/>
        </w:rPr>
      </w:pPr>
      <w:r w:rsidRPr="00D80188">
        <w:rPr>
          <w:sz w:val="24"/>
          <w:szCs w:val="24"/>
          <w:lang w:eastAsia="pl-PL"/>
        </w:rPr>
        <w:t>W przypadku stwierdzenia, że poziom faktycznego wykorzystania godzin w danym kwartale jest niższy od zakładanego harmonogramu finansowo-rzeczowego, Wykonawca ma obowiązek natychmiastowego zintensyfikowania działań informacyjnych i rekrutacyjnych oraz uruchomienia naboru uzupełniającego.</w:t>
      </w:r>
    </w:p>
    <w:p w14:paraId="7C85F59C" w14:textId="77777777" w:rsidR="001F4E79" w:rsidRPr="00D80188" w:rsidRDefault="001F4E79" w:rsidP="00C714F7">
      <w:pPr>
        <w:suppressAutoHyphens w:val="0"/>
        <w:jc w:val="both"/>
        <w:rPr>
          <w:b/>
          <w:bCs/>
          <w:sz w:val="24"/>
          <w:szCs w:val="24"/>
          <w:lang w:eastAsia="pl-PL"/>
        </w:rPr>
      </w:pPr>
    </w:p>
    <w:p w14:paraId="4CF231DF" w14:textId="77777777" w:rsidR="005C32DB" w:rsidRPr="00D80188" w:rsidRDefault="005C32DB" w:rsidP="00C714F7">
      <w:pPr>
        <w:suppressAutoHyphens w:val="0"/>
        <w:jc w:val="both"/>
        <w:rPr>
          <w:b/>
          <w:bCs/>
          <w:sz w:val="24"/>
          <w:szCs w:val="24"/>
          <w:lang w:eastAsia="pl-PL"/>
        </w:rPr>
      </w:pPr>
    </w:p>
    <w:p w14:paraId="1FBD31A1" w14:textId="77777777" w:rsidR="005C32DB" w:rsidRPr="00D80188" w:rsidRDefault="005C32DB" w:rsidP="00C714F7">
      <w:pPr>
        <w:suppressAutoHyphens w:val="0"/>
        <w:jc w:val="both"/>
        <w:rPr>
          <w:b/>
          <w:bCs/>
          <w:sz w:val="24"/>
          <w:szCs w:val="24"/>
          <w:lang w:eastAsia="pl-PL"/>
        </w:rPr>
      </w:pPr>
    </w:p>
    <w:p w14:paraId="289C738C" w14:textId="76999214" w:rsidR="006128D8" w:rsidRPr="00D80188" w:rsidRDefault="006128D8" w:rsidP="00C714F7">
      <w:pPr>
        <w:suppressAutoHyphens w:val="0"/>
        <w:jc w:val="both"/>
        <w:rPr>
          <w:b/>
          <w:bCs/>
          <w:sz w:val="24"/>
          <w:szCs w:val="24"/>
          <w:lang w:eastAsia="pl-PL"/>
        </w:rPr>
      </w:pPr>
      <w:r w:rsidRPr="00D80188">
        <w:rPr>
          <w:b/>
          <w:bCs/>
          <w:sz w:val="24"/>
          <w:szCs w:val="24"/>
          <w:lang w:eastAsia="pl-PL"/>
        </w:rPr>
        <w:lastRenderedPageBreak/>
        <w:t>6.5. Rzetelne dokumentowanie realizacji usług</w:t>
      </w:r>
    </w:p>
    <w:p w14:paraId="1B41D664" w14:textId="77777777" w:rsidR="00A12610" w:rsidRPr="00D80188" w:rsidRDefault="00A12610" w:rsidP="00C714F7">
      <w:pPr>
        <w:suppressAutoHyphens w:val="0"/>
        <w:jc w:val="both"/>
        <w:rPr>
          <w:b/>
          <w:bCs/>
          <w:sz w:val="24"/>
          <w:szCs w:val="24"/>
          <w:lang w:eastAsia="pl-PL"/>
        </w:rPr>
      </w:pPr>
    </w:p>
    <w:p w14:paraId="150996FB" w14:textId="1E65CA03" w:rsidR="006128D8" w:rsidRPr="00D80188" w:rsidRDefault="006128D8" w:rsidP="005C32DB">
      <w:pPr>
        <w:pStyle w:val="Akapitzlist"/>
        <w:numPr>
          <w:ilvl w:val="1"/>
          <w:numId w:val="35"/>
        </w:numPr>
        <w:suppressAutoHyphens w:val="0"/>
        <w:jc w:val="both"/>
        <w:rPr>
          <w:sz w:val="24"/>
          <w:szCs w:val="24"/>
          <w:lang w:eastAsia="pl-PL"/>
        </w:rPr>
      </w:pPr>
      <w:r w:rsidRPr="00D80188">
        <w:rPr>
          <w:sz w:val="24"/>
          <w:szCs w:val="24"/>
          <w:lang w:eastAsia="pl-PL"/>
        </w:rPr>
        <w:t>Wykonawca jest bezwzględnie zobowiązany do prowadzenia i permanentnego aktualizowania dokumentacji projektowej, która stanowi jedyną podstawę weryfikacji prawidłowości realizacji zamówienia. Dokumentacja ta musi zawierać co najmniej:</w:t>
      </w:r>
    </w:p>
    <w:p w14:paraId="2BF1DBD9" w14:textId="77777777" w:rsidR="006128D8" w:rsidRPr="00D80188" w:rsidRDefault="006128D8" w:rsidP="00C714F7">
      <w:pPr>
        <w:numPr>
          <w:ilvl w:val="0"/>
          <w:numId w:val="28"/>
        </w:numPr>
        <w:suppressAutoHyphens w:val="0"/>
        <w:jc w:val="both"/>
        <w:rPr>
          <w:sz w:val="24"/>
          <w:szCs w:val="24"/>
          <w:lang w:eastAsia="pl-PL"/>
        </w:rPr>
      </w:pPr>
      <w:r w:rsidRPr="00D80188">
        <w:rPr>
          <w:sz w:val="24"/>
          <w:szCs w:val="24"/>
          <w:lang w:eastAsia="pl-PL"/>
        </w:rPr>
        <w:t>Pełną dokumentację z przeprowadzonego procesu rekrutacji i kwalifikowania (formularze zgłoszeniowe, decyzje o zakwalifikowaniu).</w:t>
      </w:r>
    </w:p>
    <w:p w14:paraId="788BE44D" w14:textId="77777777" w:rsidR="006128D8" w:rsidRPr="00D80188" w:rsidRDefault="006128D8" w:rsidP="00C714F7">
      <w:pPr>
        <w:numPr>
          <w:ilvl w:val="0"/>
          <w:numId w:val="28"/>
        </w:numPr>
        <w:suppressAutoHyphens w:val="0"/>
        <w:jc w:val="both"/>
        <w:rPr>
          <w:sz w:val="24"/>
          <w:szCs w:val="24"/>
          <w:lang w:eastAsia="pl-PL"/>
        </w:rPr>
      </w:pPr>
      <w:r w:rsidRPr="00D80188">
        <w:rPr>
          <w:sz w:val="24"/>
          <w:szCs w:val="24"/>
          <w:lang w:eastAsia="pl-PL"/>
        </w:rPr>
        <w:t>Dokumenty formalnie potwierdzające spełnienie kryteriów wejściowych przez uczestników (orzeczenia o niepełnosprawności lub dokumenty równoważne).</w:t>
      </w:r>
    </w:p>
    <w:p w14:paraId="29C26153" w14:textId="77777777" w:rsidR="006128D8" w:rsidRPr="00D80188" w:rsidRDefault="006128D8" w:rsidP="00C714F7">
      <w:pPr>
        <w:numPr>
          <w:ilvl w:val="0"/>
          <w:numId w:val="28"/>
        </w:numPr>
        <w:suppressAutoHyphens w:val="0"/>
        <w:jc w:val="both"/>
        <w:rPr>
          <w:sz w:val="24"/>
          <w:szCs w:val="24"/>
          <w:lang w:eastAsia="pl-PL"/>
        </w:rPr>
      </w:pPr>
      <w:r w:rsidRPr="00D80188">
        <w:rPr>
          <w:sz w:val="24"/>
          <w:szCs w:val="24"/>
          <w:lang w:eastAsia="pl-PL"/>
        </w:rPr>
        <w:t>Pisemne karty rozpoznania indywidualnych potrzeb wraz z podpisanym przez uczestnika planem wsparcia.</w:t>
      </w:r>
    </w:p>
    <w:p w14:paraId="211C70AA" w14:textId="191B2FB3" w:rsidR="006128D8" w:rsidRPr="00D80188" w:rsidRDefault="006128D8" w:rsidP="00C714F7">
      <w:pPr>
        <w:numPr>
          <w:ilvl w:val="0"/>
          <w:numId w:val="28"/>
        </w:numPr>
        <w:suppressAutoHyphens w:val="0"/>
        <w:jc w:val="both"/>
        <w:rPr>
          <w:sz w:val="24"/>
          <w:szCs w:val="24"/>
          <w:lang w:eastAsia="pl-PL"/>
        </w:rPr>
      </w:pPr>
      <w:r w:rsidRPr="00D80188">
        <w:rPr>
          <w:sz w:val="24"/>
          <w:szCs w:val="24"/>
          <w:lang w:eastAsia="pl-PL"/>
        </w:rPr>
        <w:t xml:space="preserve">Szczegółową, codzienną </w:t>
      </w:r>
      <w:r w:rsidR="005C32DB" w:rsidRPr="00D80188">
        <w:rPr>
          <w:sz w:val="24"/>
          <w:szCs w:val="24"/>
          <w:lang w:eastAsia="pl-PL"/>
        </w:rPr>
        <w:t>e</w:t>
      </w:r>
      <w:r w:rsidRPr="00D80188">
        <w:rPr>
          <w:sz w:val="24"/>
          <w:szCs w:val="24"/>
          <w:lang w:eastAsia="pl-PL"/>
        </w:rPr>
        <w:t>widencję wykonanych godzin usług (Karty Pracy Asystenta).</w:t>
      </w:r>
    </w:p>
    <w:p w14:paraId="5B1AF67C" w14:textId="77777777" w:rsidR="006128D8" w:rsidRPr="00D80188" w:rsidRDefault="006128D8" w:rsidP="00C714F7">
      <w:pPr>
        <w:numPr>
          <w:ilvl w:val="0"/>
          <w:numId w:val="28"/>
        </w:numPr>
        <w:suppressAutoHyphens w:val="0"/>
        <w:jc w:val="both"/>
        <w:rPr>
          <w:sz w:val="24"/>
          <w:szCs w:val="24"/>
          <w:lang w:eastAsia="pl-PL"/>
        </w:rPr>
      </w:pPr>
      <w:r w:rsidRPr="00D80188">
        <w:rPr>
          <w:sz w:val="24"/>
          <w:szCs w:val="24"/>
          <w:lang w:eastAsia="pl-PL"/>
        </w:rPr>
        <w:t>Dokumentację formalną dotyczącą wszelkich zmian, aneksów lub aktualizacji planów wsparcia.</w:t>
      </w:r>
    </w:p>
    <w:p w14:paraId="346ECCE3" w14:textId="77777777" w:rsidR="006128D8" w:rsidRPr="00D80188" w:rsidRDefault="006128D8" w:rsidP="00C714F7">
      <w:pPr>
        <w:numPr>
          <w:ilvl w:val="0"/>
          <w:numId w:val="28"/>
        </w:numPr>
        <w:suppressAutoHyphens w:val="0"/>
        <w:jc w:val="both"/>
        <w:rPr>
          <w:sz w:val="24"/>
          <w:szCs w:val="24"/>
          <w:lang w:eastAsia="pl-PL"/>
        </w:rPr>
      </w:pPr>
      <w:r w:rsidRPr="00D80188">
        <w:rPr>
          <w:sz w:val="24"/>
          <w:szCs w:val="24"/>
          <w:lang w:eastAsia="pl-PL"/>
        </w:rPr>
        <w:t>Zbiorcze miesięczne zestawienia wykonanych usług przedkładane Zamawiającemu.</w:t>
      </w:r>
    </w:p>
    <w:p w14:paraId="19B6F224" w14:textId="5ED35D9A" w:rsidR="006128D8" w:rsidRPr="00D80188" w:rsidRDefault="006128D8" w:rsidP="005C32DB">
      <w:pPr>
        <w:pStyle w:val="Akapitzlist"/>
        <w:numPr>
          <w:ilvl w:val="1"/>
          <w:numId w:val="35"/>
        </w:numPr>
        <w:suppressAutoHyphens w:val="0"/>
        <w:jc w:val="both"/>
        <w:rPr>
          <w:sz w:val="24"/>
          <w:szCs w:val="24"/>
          <w:lang w:eastAsia="pl-PL"/>
        </w:rPr>
      </w:pPr>
      <w:r w:rsidRPr="00D80188">
        <w:rPr>
          <w:sz w:val="24"/>
          <w:szCs w:val="24"/>
          <w:lang w:eastAsia="pl-PL"/>
        </w:rPr>
        <w:t>Dla każdej pojedynczej usługi, prowadzona ewidencja godzinowa musi w sposób niebudzący wątpliwości wskazywać:</w:t>
      </w:r>
    </w:p>
    <w:p w14:paraId="1A74021B" w14:textId="77777777" w:rsidR="006128D8" w:rsidRPr="00D80188" w:rsidRDefault="006128D8" w:rsidP="00C714F7">
      <w:pPr>
        <w:numPr>
          <w:ilvl w:val="0"/>
          <w:numId w:val="29"/>
        </w:numPr>
        <w:suppressAutoHyphens w:val="0"/>
        <w:jc w:val="both"/>
        <w:rPr>
          <w:sz w:val="24"/>
          <w:szCs w:val="24"/>
          <w:lang w:eastAsia="pl-PL"/>
        </w:rPr>
      </w:pPr>
      <w:r w:rsidRPr="00D80188">
        <w:rPr>
          <w:sz w:val="24"/>
          <w:szCs w:val="24"/>
          <w:lang w:eastAsia="pl-PL"/>
        </w:rPr>
        <w:t>dokładne dane identyfikacyjne uczestnika (imię, nazwisko, adres),</w:t>
      </w:r>
    </w:p>
    <w:p w14:paraId="6F819408" w14:textId="77777777" w:rsidR="006128D8" w:rsidRPr="00D80188" w:rsidRDefault="006128D8" w:rsidP="00C714F7">
      <w:pPr>
        <w:numPr>
          <w:ilvl w:val="0"/>
          <w:numId w:val="29"/>
        </w:numPr>
        <w:suppressAutoHyphens w:val="0"/>
        <w:jc w:val="both"/>
        <w:rPr>
          <w:sz w:val="24"/>
          <w:szCs w:val="24"/>
          <w:lang w:eastAsia="pl-PL"/>
        </w:rPr>
      </w:pPr>
      <w:r w:rsidRPr="00D80188">
        <w:rPr>
          <w:sz w:val="24"/>
          <w:szCs w:val="24"/>
          <w:lang w:eastAsia="pl-PL"/>
        </w:rPr>
        <w:t>precyzyjny rodzaj świadczonej usługi (komponent 1 lub komponent 2),</w:t>
      </w:r>
    </w:p>
    <w:p w14:paraId="5918E905" w14:textId="77777777" w:rsidR="006128D8" w:rsidRPr="00D80188" w:rsidRDefault="006128D8" w:rsidP="00C714F7">
      <w:pPr>
        <w:numPr>
          <w:ilvl w:val="0"/>
          <w:numId w:val="29"/>
        </w:numPr>
        <w:suppressAutoHyphens w:val="0"/>
        <w:jc w:val="both"/>
        <w:rPr>
          <w:sz w:val="24"/>
          <w:szCs w:val="24"/>
          <w:lang w:eastAsia="pl-PL"/>
        </w:rPr>
      </w:pPr>
      <w:r w:rsidRPr="00D80188">
        <w:rPr>
          <w:sz w:val="24"/>
          <w:szCs w:val="24"/>
          <w:lang w:eastAsia="pl-PL"/>
        </w:rPr>
        <w:t>dokładną datę kalendarzową realizacji zlecenia,</w:t>
      </w:r>
    </w:p>
    <w:p w14:paraId="2BB0573C" w14:textId="77777777" w:rsidR="006128D8" w:rsidRPr="00D80188" w:rsidRDefault="006128D8" w:rsidP="00C714F7">
      <w:pPr>
        <w:numPr>
          <w:ilvl w:val="0"/>
          <w:numId w:val="29"/>
        </w:numPr>
        <w:suppressAutoHyphens w:val="0"/>
        <w:jc w:val="both"/>
        <w:rPr>
          <w:sz w:val="24"/>
          <w:szCs w:val="24"/>
          <w:lang w:eastAsia="pl-PL"/>
        </w:rPr>
      </w:pPr>
      <w:r w:rsidRPr="00D80188">
        <w:rPr>
          <w:sz w:val="24"/>
          <w:szCs w:val="24"/>
          <w:lang w:eastAsia="pl-PL"/>
        </w:rPr>
        <w:t xml:space="preserve">dokładną godzinę rozpoczęcia oraz godzinę zakończenia świadczenia usługi (w formacie </w:t>
      </w:r>
      <w:proofErr w:type="spellStart"/>
      <w:r w:rsidRPr="00D80188">
        <w:rPr>
          <w:sz w:val="24"/>
          <w:szCs w:val="24"/>
          <w:lang w:eastAsia="pl-PL"/>
        </w:rPr>
        <w:t>hh:mm</w:t>
      </w:r>
      <w:proofErr w:type="spellEnd"/>
      <w:r w:rsidRPr="00D80188">
        <w:rPr>
          <w:sz w:val="24"/>
          <w:szCs w:val="24"/>
          <w:lang w:eastAsia="pl-PL"/>
        </w:rPr>
        <w:t>),</w:t>
      </w:r>
    </w:p>
    <w:p w14:paraId="270F5A49" w14:textId="77777777" w:rsidR="006128D8" w:rsidRPr="00AC16E8" w:rsidRDefault="006128D8" w:rsidP="00C714F7">
      <w:pPr>
        <w:numPr>
          <w:ilvl w:val="0"/>
          <w:numId w:val="29"/>
        </w:numPr>
        <w:suppressAutoHyphens w:val="0"/>
        <w:jc w:val="both"/>
        <w:rPr>
          <w:sz w:val="24"/>
          <w:szCs w:val="24"/>
          <w:lang w:eastAsia="pl-PL"/>
        </w:rPr>
      </w:pPr>
      <w:r w:rsidRPr="00AC16E8">
        <w:rPr>
          <w:sz w:val="24"/>
          <w:szCs w:val="24"/>
          <w:lang w:eastAsia="pl-PL"/>
        </w:rPr>
        <w:t>łączną liczbę faktycznie wykonanych godzin zegarowych,</w:t>
      </w:r>
    </w:p>
    <w:p w14:paraId="130772EC" w14:textId="77777777" w:rsidR="006128D8" w:rsidRPr="00AC16E8" w:rsidRDefault="006128D8" w:rsidP="00C714F7">
      <w:pPr>
        <w:numPr>
          <w:ilvl w:val="0"/>
          <w:numId w:val="29"/>
        </w:numPr>
        <w:suppressAutoHyphens w:val="0"/>
        <w:jc w:val="both"/>
        <w:rPr>
          <w:sz w:val="24"/>
          <w:szCs w:val="24"/>
          <w:lang w:eastAsia="pl-PL"/>
        </w:rPr>
      </w:pPr>
      <w:r w:rsidRPr="00AC16E8">
        <w:rPr>
          <w:sz w:val="24"/>
          <w:szCs w:val="24"/>
          <w:lang w:eastAsia="pl-PL"/>
        </w:rPr>
        <w:t>imię i nazwisko osoby (asystenta/kierowcy) realizującej usługę,</w:t>
      </w:r>
    </w:p>
    <w:p w14:paraId="1FD07764" w14:textId="228A5EC7" w:rsidR="006128D8" w:rsidRPr="00FD5B73" w:rsidRDefault="006128D8" w:rsidP="00C714F7">
      <w:pPr>
        <w:numPr>
          <w:ilvl w:val="0"/>
          <w:numId w:val="29"/>
        </w:numPr>
        <w:suppressAutoHyphens w:val="0"/>
        <w:jc w:val="both"/>
        <w:rPr>
          <w:sz w:val="24"/>
          <w:szCs w:val="24"/>
          <w:lang w:eastAsia="pl-PL"/>
        </w:rPr>
      </w:pPr>
      <w:r w:rsidRPr="00AC16E8">
        <w:rPr>
          <w:sz w:val="24"/>
          <w:szCs w:val="24"/>
          <w:lang w:eastAsia="pl-PL"/>
        </w:rPr>
        <w:t xml:space="preserve">w przypadku usług </w:t>
      </w:r>
      <w:r w:rsidR="005C32DB" w:rsidRPr="00AC16E8">
        <w:rPr>
          <w:sz w:val="24"/>
          <w:szCs w:val="24"/>
          <w:lang w:eastAsia="pl-PL"/>
        </w:rPr>
        <w:t xml:space="preserve">asystencji w zakresie mobilności społecznej </w:t>
      </w:r>
      <w:r w:rsidRPr="00AC16E8">
        <w:rPr>
          <w:sz w:val="24"/>
          <w:szCs w:val="24"/>
          <w:lang w:eastAsia="pl-PL"/>
        </w:rPr>
        <w:t xml:space="preserve">dodatkowo: dokładne miejsce rozpoczęcia podróży, miejsce </w:t>
      </w:r>
      <w:r w:rsidRPr="00FD5B73">
        <w:rPr>
          <w:sz w:val="24"/>
          <w:szCs w:val="24"/>
          <w:lang w:eastAsia="pl-PL"/>
        </w:rPr>
        <w:t>docelowe (adresy), cel podróży oraz czytelny podpis uczestnika potwierdzający wykonanie kursu i asysty.</w:t>
      </w:r>
    </w:p>
    <w:p w14:paraId="634B74C2" w14:textId="11019990" w:rsidR="00634CD3" w:rsidRPr="00FD5B73" w:rsidRDefault="00AC16E8" w:rsidP="00634CD3">
      <w:pPr>
        <w:pStyle w:val="Akapitzlist"/>
        <w:numPr>
          <w:ilvl w:val="1"/>
          <w:numId w:val="35"/>
        </w:numPr>
        <w:suppressAutoHyphens w:val="0"/>
        <w:jc w:val="both"/>
        <w:rPr>
          <w:sz w:val="24"/>
          <w:szCs w:val="24"/>
          <w:lang w:eastAsia="pl-PL"/>
        </w:rPr>
      </w:pPr>
      <w:r w:rsidRPr="00FD5B73">
        <w:rPr>
          <w:sz w:val="24"/>
          <w:szCs w:val="24"/>
          <w:lang w:eastAsia="pl-PL"/>
        </w:rPr>
        <w:t>W</w:t>
      </w:r>
      <w:r w:rsidR="00634CD3" w:rsidRPr="00FD5B73">
        <w:rPr>
          <w:sz w:val="24"/>
          <w:szCs w:val="24"/>
          <w:lang w:eastAsia="pl-PL"/>
        </w:rPr>
        <w:t xml:space="preserve">zory dokumentów zostaną opracowane na etapie realizacji umowy. </w:t>
      </w:r>
    </w:p>
    <w:p w14:paraId="1B80FEE3" w14:textId="3AEA12CB" w:rsidR="006128D8" w:rsidRPr="00FD5B73" w:rsidRDefault="006128D8" w:rsidP="005C32DB">
      <w:pPr>
        <w:pStyle w:val="Akapitzlist"/>
        <w:numPr>
          <w:ilvl w:val="1"/>
          <w:numId w:val="35"/>
        </w:numPr>
        <w:suppressAutoHyphens w:val="0"/>
        <w:jc w:val="both"/>
        <w:rPr>
          <w:sz w:val="24"/>
          <w:szCs w:val="24"/>
          <w:lang w:eastAsia="pl-PL"/>
        </w:rPr>
      </w:pPr>
      <w:r w:rsidRPr="00FD5B73">
        <w:rPr>
          <w:sz w:val="24"/>
          <w:szCs w:val="24"/>
          <w:lang w:eastAsia="pl-PL"/>
        </w:rPr>
        <w:t>Dokumentacja musi być prowadzona z bezwzględnym poszanowaniem przepisów o ochronie danych osobowych (RODO) i być stale dostępna do wglądu dla Zamawiającego.</w:t>
      </w:r>
    </w:p>
    <w:p w14:paraId="51B9B6E2" w14:textId="77777777" w:rsidR="001F4E79" w:rsidRPr="00FD5B73" w:rsidRDefault="001F4E79" w:rsidP="00C714F7">
      <w:pPr>
        <w:suppressAutoHyphens w:val="0"/>
        <w:jc w:val="both"/>
        <w:rPr>
          <w:b/>
          <w:bCs/>
          <w:sz w:val="24"/>
          <w:szCs w:val="24"/>
          <w:lang w:eastAsia="pl-PL"/>
        </w:rPr>
      </w:pPr>
    </w:p>
    <w:p w14:paraId="3EBF0FD9" w14:textId="3A2C54B0" w:rsidR="006128D8" w:rsidRPr="00FD5B73" w:rsidRDefault="006128D8" w:rsidP="00C714F7">
      <w:pPr>
        <w:suppressAutoHyphens w:val="0"/>
        <w:jc w:val="both"/>
        <w:rPr>
          <w:b/>
          <w:bCs/>
          <w:sz w:val="24"/>
          <w:szCs w:val="24"/>
          <w:lang w:eastAsia="pl-PL"/>
        </w:rPr>
      </w:pPr>
      <w:r w:rsidRPr="00FD5B73">
        <w:rPr>
          <w:b/>
          <w:bCs/>
          <w:sz w:val="24"/>
          <w:szCs w:val="24"/>
          <w:lang w:eastAsia="pl-PL"/>
        </w:rPr>
        <w:t>6.6. Monitoring i ewaluacja realizacji zamówienia</w:t>
      </w:r>
    </w:p>
    <w:p w14:paraId="3E336EDE" w14:textId="77777777" w:rsidR="00A12610" w:rsidRPr="00FD5B73" w:rsidRDefault="00A12610" w:rsidP="00C714F7">
      <w:pPr>
        <w:suppressAutoHyphens w:val="0"/>
        <w:jc w:val="both"/>
        <w:rPr>
          <w:b/>
          <w:bCs/>
          <w:sz w:val="24"/>
          <w:szCs w:val="24"/>
          <w:lang w:eastAsia="pl-PL"/>
        </w:rPr>
      </w:pPr>
    </w:p>
    <w:p w14:paraId="3B0A11DE" w14:textId="77777777" w:rsidR="005C32DB" w:rsidRPr="00D80188" w:rsidRDefault="006128D8" w:rsidP="00C714F7">
      <w:pPr>
        <w:pStyle w:val="Akapitzlist"/>
        <w:numPr>
          <w:ilvl w:val="2"/>
          <w:numId w:val="35"/>
        </w:numPr>
        <w:suppressAutoHyphens w:val="0"/>
        <w:jc w:val="both"/>
        <w:rPr>
          <w:sz w:val="24"/>
          <w:szCs w:val="24"/>
          <w:lang w:eastAsia="pl-PL"/>
        </w:rPr>
      </w:pPr>
      <w:r w:rsidRPr="00FD5B73">
        <w:rPr>
          <w:sz w:val="24"/>
          <w:szCs w:val="24"/>
          <w:lang w:eastAsia="pl-PL"/>
        </w:rPr>
        <w:t>Wykonawca zobowiązany jest do prowadzenia ciągłego monitoringu ilościowego i jakościowego realizacji zamówienia, obejmującego</w:t>
      </w:r>
      <w:r w:rsidRPr="00D80188">
        <w:rPr>
          <w:sz w:val="24"/>
          <w:szCs w:val="24"/>
          <w:lang w:eastAsia="pl-PL"/>
        </w:rPr>
        <w:t xml:space="preserve"> stałą kontrolę takich wskaźników jak: aktualna liczba aktywnych uczestników, skumulowana liczba godzin wykonanych w podziale na komponenty, stopień procentowego wykorzystania całkowitej puli zamówienia, długość listy rezerwowej, powody ewentualnych rezygnacji oraz zgłaszane zmiany w potrzebach funkcjonalnych.</w:t>
      </w:r>
    </w:p>
    <w:p w14:paraId="3AD0B7F7" w14:textId="60FF3E68" w:rsidR="006128D8" w:rsidRPr="00D80188" w:rsidRDefault="006128D8" w:rsidP="00C714F7">
      <w:pPr>
        <w:pStyle w:val="Akapitzlist"/>
        <w:numPr>
          <w:ilvl w:val="2"/>
          <w:numId w:val="35"/>
        </w:numPr>
        <w:suppressAutoHyphens w:val="0"/>
        <w:jc w:val="both"/>
        <w:rPr>
          <w:sz w:val="24"/>
          <w:szCs w:val="24"/>
          <w:lang w:eastAsia="pl-PL"/>
        </w:rPr>
      </w:pPr>
      <w:r w:rsidRPr="00D80188">
        <w:rPr>
          <w:sz w:val="24"/>
          <w:szCs w:val="24"/>
          <w:lang w:eastAsia="pl-PL"/>
        </w:rPr>
        <w:t>W sytuacji gdy bieżący monitoring wykaże realne ryzyko niewykonania zakładanego maksymalnego zakresu zamówienia w wyznaczonym terminie, Wykonawca jest zobowiązany niezwłocznie poinformować o tym Zamawiającego na piśmie wraz z przedstawieniem programu naprawczego (np. zintensyfikowanie rekrutacji).</w:t>
      </w:r>
    </w:p>
    <w:p w14:paraId="7AF16B2D" w14:textId="77777777" w:rsidR="001F4E79" w:rsidRPr="00D80188" w:rsidRDefault="001F4E79" w:rsidP="00C714F7">
      <w:pPr>
        <w:suppressAutoHyphens w:val="0"/>
        <w:jc w:val="both"/>
        <w:rPr>
          <w:b/>
          <w:bCs/>
          <w:sz w:val="24"/>
          <w:szCs w:val="24"/>
          <w:lang w:eastAsia="pl-PL"/>
        </w:rPr>
      </w:pPr>
    </w:p>
    <w:p w14:paraId="742E59C4" w14:textId="58FF1AE8" w:rsidR="006128D8" w:rsidRPr="00D80188" w:rsidRDefault="006128D8" w:rsidP="00C714F7">
      <w:pPr>
        <w:suppressAutoHyphens w:val="0"/>
        <w:jc w:val="both"/>
        <w:rPr>
          <w:b/>
          <w:bCs/>
          <w:sz w:val="24"/>
          <w:szCs w:val="24"/>
          <w:lang w:eastAsia="pl-PL"/>
        </w:rPr>
      </w:pPr>
      <w:r w:rsidRPr="00D80188">
        <w:rPr>
          <w:b/>
          <w:bCs/>
          <w:sz w:val="24"/>
          <w:szCs w:val="24"/>
          <w:lang w:eastAsia="pl-PL"/>
        </w:rPr>
        <w:t>6.7. Minimalny gwarantowany zakres zamówienia (</w:t>
      </w:r>
      <w:r w:rsidR="00400D13" w:rsidRPr="00D80188">
        <w:rPr>
          <w:b/>
          <w:bCs/>
          <w:sz w:val="24"/>
          <w:szCs w:val="24"/>
          <w:lang w:eastAsia="pl-PL"/>
        </w:rPr>
        <w:t>k</w:t>
      </w:r>
      <w:r w:rsidRPr="00D80188">
        <w:rPr>
          <w:b/>
          <w:bCs/>
          <w:sz w:val="24"/>
          <w:szCs w:val="24"/>
          <w:lang w:eastAsia="pl-PL"/>
        </w:rPr>
        <w:t>lauzula gwarancyjna)</w:t>
      </w:r>
    </w:p>
    <w:p w14:paraId="331CDA65" w14:textId="77777777" w:rsidR="00A12610" w:rsidRPr="00D80188" w:rsidRDefault="00A12610" w:rsidP="00C714F7">
      <w:pPr>
        <w:suppressAutoHyphens w:val="0"/>
        <w:jc w:val="both"/>
        <w:rPr>
          <w:b/>
          <w:bCs/>
          <w:sz w:val="24"/>
          <w:szCs w:val="24"/>
          <w:lang w:eastAsia="pl-PL"/>
        </w:rPr>
      </w:pPr>
    </w:p>
    <w:p w14:paraId="3136A8A5" w14:textId="77777777" w:rsidR="006128D8" w:rsidRPr="00D80188" w:rsidRDefault="006128D8" w:rsidP="00C714F7">
      <w:pPr>
        <w:numPr>
          <w:ilvl w:val="0"/>
          <w:numId w:val="30"/>
        </w:numPr>
        <w:suppressAutoHyphens w:val="0"/>
        <w:jc w:val="both"/>
        <w:rPr>
          <w:sz w:val="24"/>
          <w:szCs w:val="24"/>
          <w:lang w:eastAsia="pl-PL"/>
        </w:rPr>
      </w:pPr>
      <w:r w:rsidRPr="00D80188">
        <w:rPr>
          <w:sz w:val="24"/>
          <w:szCs w:val="24"/>
          <w:lang w:eastAsia="pl-PL"/>
        </w:rPr>
        <w:t>Zamawiający deklaruje dążenie do pełnej realizacji maksymalnego zakresu godzinowego opisanego w pkt 5 niniejszego OPZ.</w:t>
      </w:r>
    </w:p>
    <w:p w14:paraId="18F07FE9" w14:textId="77777777" w:rsidR="006128D8" w:rsidRPr="00D80188" w:rsidRDefault="006128D8" w:rsidP="00C714F7">
      <w:pPr>
        <w:numPr>
          <w:ilvl w:val="0"/>
          <w:numId w:val="30"/>
        </w:numPr>
        <w:suppressAutoHyphens w:val="0"/>
        <w:jc w:val="both"/>
        <w:rPr>
          <w:sz w:val="24"/>
          <w:szCs w:val="24"/>
          <w:lang w:eastAsia="pl-PL"/>
        </w:rPr>
      </w:pPr>
      <w:r w:rsidRPr="00D80188">
        <w:rPr>
          <w:sz w:val="24"/>
          <w:szCs w:val="24"/>
          <w:lang w:eastAsia="pl-PL"/>
        </w:rPr>
        <w:t>Zgodnie z przepisami, Zamawiający zastrzega, iż minimalny gwarantowany zakres realizacji zamówienia wynosi 70% łącznej maksymalnej liczby godzin przewidzianej dla każdego rodzaju usługi oddzielnie, co przekłada się na gwarantowane minima:</w:t>
      </w:r>
    </w:p>
    <w:p w14:paraId="5D67C970" w14:textId="77777777" w:rsidR="006128D8" w:rsidRPr="00D80188" w:rsidRDefault="006128D8" w:rsidP="00C714F7">
      <w:pPr>
        <w:numPr>
          <w:ilvl w:val="1"/>
          <w:numId w:val="30"/>
        </w:numPr>
        <w:suppressAutoHyphens w:val="0"/>
        <w:jc w:val="both"/>
        <w:rPr>
          <w:sz w:val="24"/>
          <w:szCs w:val="24"/>
          <w:lang w:eastAsia="pl-PL"/>
        </w:rPr>
      </w:pPr>
      <w:r w:rsidRPr="00D80188">
        <w:rPr>
          <w:sz w:val="24"/>
          <w:szCs w:val="24"/>
          <w:lang w:eastAsia="pl-PL"/>
        </w:rPr>
        <w:t>2 618 godzin – dla usług asystencji osobistej;</w:t>
      </w:r>
    </w:p>
    <w:p w14:paraId="71A7A593" w14:textId="2843BFC2" w:rsidR="006128D8" w:rsidRPr="00D80188" w:rsidRDefault="006128D8" w:rsidP="00C714F7">
      <w:pPr>
        <w:numPr>
          <w:ilvl w:val="1"/>
          <w:numId w:val="30"/>
        </w:numPr>
        <w:suppressAutoHyphens w:val="0"/>
        <w:jc w:val="both"/>
        <w:rPr>
          <w:sz w:val="24"/>
          <w:szCs w:val="24"/>
          <w:lang w:eastAsia="pl-PL"/>
        </w:rPr>
      </w:pPr>
      <w:r w:rsidRPr="00D80188">
        <w:rPr>
          <w:sz w:val="24"/>
          <w:szCs w:val="24"/>
          <w:lang w:eastAsia="pl-PL"/>
        </w:rPr>
        <w:t xml:space="preserve">714 godzin – dla usług </w:t>
      </w:r>
      <w:r w:rsidR="005C32DB" w:rsidRPr="00D80188">
        <w:rPr>
          <w:sz w:val="24"/>
          <w:szCs w:val="24"/>
          <w:lang w:eastAsia="pl-PL"/>
        </w:rPr>
        <w:t>asystencji w zakresie mobilności społecznej</w:t>
      </w:r>
      <w:r w:rsidRPr="00D80188">
        <w:rPr>
          <w:sz w:val="24"/>
          <w:szCs w:val="24"/>
          <w:lang w:eastAsia="pl-PL"/>
        </w:rPr>
        <w:t>.</w:t>
      </w:r>
    </w:p>
    <w:p w14:paraId="4787FB14" w14:textId="77777777" w:rsidR="006128D8" w:rsidRPr="00D80188" w:rsidRDefault="006128D8" w:rsidP="00C714F7">
      <w:pPr>
        <w:numPr>
          <w:ilvl w:val="0"/>
          <w:numId w:val="30"/>
        </w:numPr>
        <w:suppressAutoHyphens w:val="0"/>
        <w:jc w:val="both"/>
        <w:rPr>
          <w:sz w:val="24"/>
          <w:szCs w:val="24"/>
          <w:lang w:eastAsia="pl-PL"/>
        </w:rPr>
      </w:pPr>
      <w:r w:rsidRPr="00D80188">
        <w:rPr>
          <w:sz w:val="24"/>
          <w:szCs w:val="24"/>
          <w:lang w:eastAsia="pl-PL"/>
        </w:rPr>
        <w:t xml:space="preserve">Realizacja godzin w przedziale pomiędzy 70% (wymiar gwarantowany) a 100% (wymiar maksymalny) następować będzie wyłącznie w oparciu o rzeczywiste, zweryfikowane zapotrzebowanie zakwalifikowanych uczestników. Wykonawcy nie przysługują żadne roszczenia finansowe ani </w:t>
      </w:r>
      <w:r w:rsidRPr="00D80188">
        <w:rPr>
          <w:sz w:val="24"/>
          <w:szCs w:val="24"/>
          <w:lang w:eastAsia="pl-PL"/>
        </w:rPr>
        <w:lastRenderedPageBreak/>
        <w:t>odszkodowawcze wobec Zamawiającego w przypadku, gdy realne zapotrzebowanie zamknie się na poziomie niższym niż 100%, o ile Zamawiający odbierze i opłaci wymagane minimum 70%.</w:t>
      </w:r>
    </w:p>
    <w:p w14:paraId="46B7FFB6" w14:textId="77777777" w:rsidR="006128D8" w:rsidRPr="00D80188" w:rsidRDefault="006128D8" w:rsidP="00C714F7">
      <w:pPr>
        <w:numPr>
          <w:ilvl w:val="0"/>
          <w:numId w:val="30"/>
        </w:numPr>
        <w:suppressAutoHyphens w:val="0"/>
        <w:jc w:val="both"/>
        <w:rPr>
          <w:sz w:val="24"/>
          <w:szCs w:val="24"/>
          <w:lang w:eastAsia="pl-PL"/>
        </w:rPr>
      </w:pPr>
      <w:r w:rsidRPr="00D80188">
        <w:rPr>
          <w:sz w:val="24"/>
          <w:szCs w:val="24"/>
          <w:lang w:eastAsia="pl-PL"/>
        </w:rPr>
        <w:t>Ustalenie progu gwarantowanego w żaden sposób nie zwalnia Wykonawcy z ciągłego utrzymywania pełnej gotowości organizacyjnej, kadrowej oraz technicznej do obsłużenia pełnego, maksymalnego pułapu (4 760 godzin) w każdym momencie trwania umowy.</w:t>
      </w:r>
    </w:p>
    <w:p w14:paraId="671DDACD" w14:textId="77777777" w:rsidR="009A7FCB" w:rsidRPr="00D80188" w:rsidRDefault="009A7FCB" w:rsidP="00C714F7">
      <w:pPr>
        <w:suppressAutoHyphens w:val="0"/>
        <w:jc w:val="both"/>
        <w:rPr>
          <w:sz w:val="24"/>
          <w:szCs w:val="24"/>
          <w:lang w:eastAsia="pl-PL"/>
        </w:rPr>
      </w:pPr>
    </w:p>
    <w:p w14:paraId="1BD9D3F8" w14:textId="1AA995D6" w:rsidR="006128D8" w:rsidRPr="00D80188" w:rsidRDefault="006128D8" w:rsidP="00C714F7">
      <w:pPr>
        <w:suppressAutoHyphens w:val="0"/>
        <w:jc w:val="both"/>
        <w:rPr>
          <w:b/>
          <w:bCs/>
          <w:sz w:val="24"/>
          <w:szCs w:val="24"/>
          <w:lang w:eastAsia="pl-PL"/>
        </w:rPr>
      </w:pPr>
      <w:r w:rsidRPr="00D80188">
        <w:rPr>
          <w:b/>
          <w:bCs/>
          <w:sz w:val="24"/>
          <w:szCs w:val="24"/>
          <w:lang w:eastAsia="pl-PL"/>
        </w:rPr>
        <w:t>6.8. Zasady bieżącej współpracy z Zamawiającym</w:t>
      </w:r>
    </w:p>
    <w:p w14:paraId="2EB4BB72" w14:textId="77777777" w:rsidR="00A12610" w:rsidRPr="00D80188" w:rsidRDefault="00A12610" w:rsidP="00C714F7">
      <w:pPr>
        <w:suppressAutoHyphens w:val="0"/>
        <w:jc w:val="both"/>
        <w:rPr>
          <w:b/>
          <w:bCs/>
          <w:sz w:val="24"/>
          <w:szCs w:val="24"/>
          <w:lang w:eastAsia="pl-PL"/>
        </w:rPr>
      </w:pPr>
    </w:p>
    <w:p w14:paraId="27126DB6" w14:textId="77777777" w:rsidR="005C32DB" w:rsidRPr="00D80188" w:rsidRDefault="006128D8" w:rsidP="005C32DB">
      <w:pPr>
        <w:pStyle w:val="Akapitzlist"/>
        <w:numPr>
          <w:ilvl w:val="3"/>
          <w:numId w:val="35"/>
        </w:numPr>
        <w:suppressAutoHyphens w:val="0"/>
        <w:jc w:val="both"/>
        <w:rPr>
          <w:sz w:val="24"/>
          <w:szCs w:val="24"/>
          <w:lang w:eastAsia="pl-PL"/>
        </w:rPr>
      </w:pPr>
      <w:r w:rsidRPr="00D80188">
        <w:rPr>
          <w:sz w:val="24"/>
          <w:szCs w:val="24"/>
          <w:lang w:eastAsia="pl-PL"/>
        </w:rPr>
        <w:t>Wykonawca ma obowiązek ścisłej, partnerskiej współpracy z Zamawiającym przez cały okres obowiązywania umowy.</w:t>
      </w:r>
    </w:p>
    <w:p w14:paraId="02F43E5E" w14:textId="19B4AA47" w:rsidR="005C32DB" w:rsidRPr="00D80188" w:rsidRDefault="006128D8" w:rsidP="005C32DB">
      <w:pPr>
        <w:pStyle w:val="Akapitzlist"/>
        <w:numPr>
          <w:ilvl w:val="3"/>
          <w:numId w:val="35"/>
        </w:numPr>
        <w:suppressAutoHyphens w:val="0"/>
        <w:jc w:val="both"/>
        <w:rPr>
          <w:sz w:val="24"/>
          <w:szCs w:val="24"/>
          <w:lang w:eastAsia="pl-PL"/>
        </w:rPr>
      </w:pPr>
      <w:r w:rsidRPr="00D80188">
        <w:rPr>
          <w:sz w:val="24"/>
          <w:szCs w:val="24"/>
          <w:lang w:eastAsia="pl-PL"/>
        </w:rPr>
        <w:t xml:space="preserve">Wykonawca jest zobowiązany do transparentnego i niezwłocznego przekazywania Zamawiającemu wszelkich żądanych informacji, danych statystycznych oraz sprawozdań z przebiegu rekrutacji </w:t>
      </w:r>
      <w:r w:rsidR="00182ADC">
        <w:rPr>
          <w:sz w:val="24"/>
          <w:szCs w:val="24"/>
          <w:lang w:eastAsia="pl-PL"/>
        </w:rPr>
        <w:br/>
      </w:r>
      <w:r w:rsidRPr="00D80188">
        <w:rPr>
          <w:sz w:val="24"/>
          <w:szCs w:val="24"/>
          <w:lang w:eastAsia="pl-PL"/>
        </w:rPr>
        <w:t xml:space="preserve">i stopnia wykorzystania godzin. </w:t>
      </w:r>
    </w:p>
    <w:p w14:paraId="5490CFAB" w14:textId="6992E1F8" w:rsidR="005C32DB" w:rsidRPr="00D80188" w:rsidRDefault="006128D8" w:rsidP="005C32DB">
      <w:pPr>
        <w:pStyle w:val="Akapitzlist"/>
        <w:numPr>
          <w:ilvl w:val="3"/>
          <w:numId w:val="35"/>
        </w:numPr>
        <w:suppressAutoHyphens w:val="0"/>
        <w:jc w:val="both"/>
        <w:rPr>
          <w:sz w:val="24"/>
          <w:szCs w:val="24"/>
          <w:lang w:eastAsia="pl-PL"/>
        </w:rPr>
      </w:pPr>
      <w:r w:rsidRPr="00D80188">
        <w:rPr>
          <w:sz w:val="24"/>
          <w:szCs w:val="24"/>
          <w:lang w:eastAsia="pl-PL"/>
        </w:rPr>
        <w:t xml:space="preserve">Wykonawca ma obowiązek natychmiastowego (w ciągu 24 godzin) raportowania Zamawiającemu </w:t>
      </w:r>
      <w:r w:rsidR="00AC6B3E">
        <w:rPr>
          <w:sz w:val="24"/>
          <w:szCs w:val="24"/>
          <w:lang w:eastAsia="pl-PL"/>
        </w:rPr>
        <w:br/>
      </w:r>
      <w:r w:rsidRPr="00D80188">
        <w:rPr>
          <w:sz w:val="24"/>
          <w:szCs w:val="24"/>
          <w:lang w:eastAsia="pl-PL"/>
        </w:rPr>
        <w:t xml:space="preserve">o wszelkich nadzwyczajnych zdarzeniach mających wpływ na bezpieczeństwo uczestników, ciągłość świadczenia wsparcia czy nagłą utratę personelu bądź pojazdu. </w:t>
      </w:r>
    </w:p>
    <w:p w14:paraId="0EA58552" w14:textId="6F095863" w:rsidR="006128D8" w:rsidRPr="00D80188" w:rsidRDefault="006128D8" w:rsidP="005C32DB">
      <w:pPr>
        <w:pStyle w:val="Akapitzlist"/>
        <w:numPr>
          <w:ilvl w:val="3"/>
          <w:numId w:val="35"/>
        </w:numPr>
        <w:suppressAutoHyphens w:val="0"/>
        <w:jc w:val="both"/>
        <w:rPr>
          <w:sz w:val="24"/>
          <w:szCs w:val="24"/>
          <w:lang w:eastAsia="pl-PL"/>
        </w:rPr>
      </w:pPr>
      <w:r w:rsidRPr="00D80188">
        <w:rPr>
          <w:sz w:val="24"/>
          <w:szCs w:val="24"/>
          <w:lang w:eastAsia="pl-PL"/>
        </w:rPr>
        <w:t>Wykonawca ma obowiązek poddać się ewentualnym kontrolom na miejscu i umożliwić Zamawiającemu oraz innym uprawnionym instytucjom (np. instytucjom kontrolnym funduszy UE) pełen wgląd w dokumentację i procedury.</w:t>
      </w:r>
    </w:p>
    <w:p w14:paraId="021632A0" w14:textId="77777777" w:rsidR="001F4E79" w:rsidRPr="00D80188" w:rsidRDefault="001F4E79" w:rsidP="00C714F7">
      <w:pPr>
        <w:suppressAutoHyphens w:val="0"/>
        <w:jc w:val="both"/>
        <w:rPr>
          <w:b/>
          <w:bCs/>
          <w:sz w:val="24"/>
          <w:szCs w:val="24"/>
          <w:lang w:eastAsia="pl-PL"/>
        </w:rPr>
      </w:pPr>
    </w:p>
    <w:p w14:paraId="7EF8656A" w14:textId="6D30BED7" w:rsidR="006128D8" w:rsidRPr="00D80188" w:rsidRDefault="006128D8" w:rsidP="00C714F7">
      <w:pPr>
        <w:suppressAutoHyphens w:val="0"/>
        <w:jc w:val="both"/>
        <w:rPr>
          <w:b/>
          <w:bCs/>
          <w:sz w:val="24"/>
          <w:szCs w:val="24"/>
          <w:lang w:eastAsia="pl-PL"/>
        </w:rPr>
      </w:pPr>
      <w:r w:rsidRPr="00D80188">
        <w:rPr>
          <w:b/>
          <w:bCs/>
          <w:sz w:val="24"/>
          <w:szCs w:val="24"/>
          <w:lang w:eastAsia="pl-PL"/>
        </w:rPr>
        <w:t>6.9. Szczegółowe zasady rozliczania wykonanych usług</w:t>
      </w:r>
    </w:p>
    <w:p w14:paraId="010AE778" w14:textId="77777777" w:rsidR="00A12610" w:rsidRPr="00D80188" w:rsidRDefault="00A12610" w:rsidP="00C714F7">
      <w:pPr>
        <w:suppressAutoHyphens w:val="0"/>
        <w:jc w:val="both"/>
        <w:rPr>
          <w:b/>
          <w:bCs/>
          <w:sz w:val="24"/>
          <w:szCs w:val="24"/>
          <w:lang w:eastAsia="pl-PL"/>
        </w:rPr>
      </w:pPr>
    </w:p>
    <w:p w14:paraId="1A57906A" w14:textId="655CFBDD" w:rsidR="006128D8" w:rsidRPr="00D80188" w:rsidRDefault="006128D8" w:rsidP="00C714F7">
      <w:pPr>
        <w:numPr>
          <w:ilvl w:val="0"/>
          <w:numId w:val="31"/>
        </w:numPr>
        <w:suppressAutoHyphens w:val="0"/>
        <w:jc w:val="both"/>
        <w:rPr>
          <w:sz w:val="24"/>
          <w:szCs w:val="24"/>
          <w:lang w:eastAsia="pl-PL"/>
        </w:rPr>
      </w:pPr>
      <w:r w:rsidRPr="00D80188">
        <w:rPr>
          <w:sz w:val="24"/>
          <w:szCs w:val="24"/>
          <w:lang w:eastAsia="pl-PL"/>
        </w:rPr>
        <w:t xml:space="preserve">Rozliczenie finansowe pomiędzy Zamawiającym a Wykonawcą będzie odbywało się w cyklach miesięcznych, w oparciu o liczbę faktycznie wykonanych, prawidłowo udokumentowanych </w:t>
      </w:r>
      <w:r w:rsidR="005C32DB" w:rsidRPr="00D80188">
        <w:rPr>
          <w:sz w:val="24"/>
          <w:szCs w:val="24"/>
          <w:lang w:eastAsia="pl-PL"/>
        </w:rPr>
        <w:br/>
      </w:r>
      <w:r w:rsidRPr="00D80188">
        <w:rPr>
          <w:sz w:val="24"/>
          <w:szCs w:val="24"/>
          <w:lang w:eastAsia="pl-PL"/>
        </w:rPr>
        <w:t>i zatwierdzonych przez Zamawiającego godzin poszczególnych usług oraz stałe ceny jednostkowe zaoferowane przez Wykonawcę w formularzu ofertowym.</w:t>
      </w:r>
    </w:p>
    <w:p w14:paraId="2C4C048E" w14:textId="156EE08F" w:rsidR="006128D8" w:rsidRPr="00D80188" w:rsidRDefault="006128D8" w:rsidP="00C714F7">
      <w:pPr>
        <w:numPr>
          <w:ilvl w:val="0"/>
          <w:numId w:val="31"/>
        </w:numPr>
        <w:suppressAutoHyphens w:val="0"/>
        <w:jc w:val="both"/>
        <w:rPr>
          <w:sz w:val="24"/>
          <w:szCs w:val="24"/>
          <w:lang w:eastAsia="pl-PL"/>
        </w:rPr>
      </w:pPr>
      <w:r w:rsidRPr="00D80188">
        <w:rPr>
          <w:sz w:val="24"/>
          <w:szCs w:val="24"/>
          <w:lang w:eastAsia="pl-PL"/>
        </w:rPr>
        <w:t xml:space="preserve">Wykonawca zobowiązany jest do prowadzenia całkowicie odrębnej ewidencji księgowo-godzinowej dla usług asystencji osobistej oraz dla usług </w:t>
      </w:r>
      <w:r w:rsidR="00755CB7" w:rsidRPr="00D80188">
        <w:rPr>
          <w:sz w:val="24"/>
          <w:szCs w:val="24"/>
          <w:lang w:eastAsia="pl-PL"/>
        </w:rPr>
        <w:t>asystencji w zakresie mobilności społecznej</w:t>
      </w:r>
      <w:r w:rsidRPr="00D80188">
        <w:rPr>
          <w:sz w:val="24"/>
          <w:szCs w:val="24"/>
          <w:lang w:eastAsia="pl-PL"/>
        </w:rPr>
        <w:t>.</w:t>
      </w:r>
    </w:p>
    <w:p w14:paraId="7B579173" w14:textId="4461929E" w:rsidR="006128D8" w:rsidRPr="00D80188" w:rsidRDefault="006128D8" w:rsidP="00C714F7">
      <w:pPr>
        <w:numPr>
          <w:ilvl w:val="0"/>
          <w:numId w:val="31"/>
        </w:numPr>
        <w:suppressAutoHyphens w:val="0"/>
        <w:jc w:val="both"/>
        <w:rPr>
          <w:sz w:val="24"/>
          <w:szCs w:val="24"/>
          <w:lang w:eastAsia="pl-PL"/>
        </w:rPr>
      </w:pPr>
      <w:r w:rsidRPr="00D80188">
        <w:rPr>
          <w:sz w:val="24"/>
          <w:szCs w:val="24"/>
          <w:lang w:eastAsia="pl-PL"/>
        </w:rPr>
        <w:t xml:space="preserve">Wraz z fakturą VAT (lub rachunkiem) za dany miesiąc, Wykonawca ma obowiązek przedłożyć Zamawiającemu czytelne, zbiorcze ewidencje i zestawienia, umożliwiające bezbłędne zweryfikowanie liczby godzin, stawek oraz końcowej wartości wynagrodzenia. Przypadki usług nienależycie udokumentowanych lub niezgodnych z zapisami OPZ nie zostaną uwzględnione </w:t>
      </w:r>
      <w:r w:rsidR="005A25D0">
        <w:rPr>
          <w:sz w:val="24"/>
          <w:szCs w:val="24"/>
          <w:lang w:eastAsia="pl-PL"/>
        </w:rPr>
        <w:br/>
      </w:r>
      <w:r w:rsidRPr="00D80188">
        <w:rPr>
          <w:sz w:val="24"/>
          <w:szCs w:val="24"/>
          <w:lang w:eastAsia="pl-PL"/>
        </w:rPr>
        <w:t>w rozliczeniu (nie zostanie za nie naliczone wynagrodzenie).</w:t>
      </w:r>
    </w:p>
    <w:p w14:paraId="6973EF1F" w14:textId="77777777" w:rsidR="006128D8" w:rsidRPr="00D80188" w:rsidRDefault="006128D8" w:rsidP="00C714F7">
      <w:pPr>
        <w:numPr>
          <w:ilvl w:val="0"/>
          <w:numId w:val="31"/>
        </w:numPr>
        <w:suppressAutoHyphens w:val="0"/>
        <w:jc w:val="both"/>
        <w:rPr>
          <w:sz w:val="24"/>
          <w:szCs w:val="24"/>
          <w:lang w:eastAsia="pl-PL"/>
        </w:rPr>
      </w:pPr>
      <w:r w:rsidRPr="00D80188">
        <w:rPr>
          <w:sz w:val="24"/>
          <w:szCs w:val="24"/>
          <w:lang w:eastAsia="pl-PL"/>
        </w:rPr>
        <w:t>Zaoferowana cena jednostkowa za 1 godzinę zegarową danego komponentu ma charakter ryczałtowy i musi bezwzględnie pokrywać wszelkie koszty bezpośrednie i pośrednie związane z realizacją zamówienia. Niedopuszczalne jest doliczanie jakichkolwiek opłat dodatkowych.</w:t>
      </w:r>
    </w:p>
    <w:p w14:paraId="1FA96C54" w14:textId="56A62678" w:rsidR="006128D8" w:rsidRPr="00D80188" w:rsidRDefault="006128D8" w:rsidP="00C714F7">
      <w:pPr>
        <w:numPr>
          <w:ilvl w:val="0"/>
          <w:numId w:val="31"/>
        </w:numPr>
        <w:suppressAutoHyphens w:val="0"/>
        <w:jc w:val="both"/>
        <w:rPr>
          <w:sz w:val="24"/>
          <w:szCs w:val="24"/>
          <w:lang w:eastAsia="pl-PL"/>
        </w:rPr>
      </w:pPr>
      <w:r w:rsidRPr="00D80188">
        <w:rPr>
          <w:sz w:val="24"/>
          <w:szCs w:val="24"/>
          <w:lang w:eastAsia="pl-PL"/>
        </w:rPr>
        <w:t xml:space="preserve">W przypadku komponentu </w:t>
      </w:r>
      <w:r w:rsidR="00755CB7" w:rsidRPr="00D80188">
        <w:rPr>
          <w:sz w:val="24"/>
          <w:szCs w:val="24"/>
          <w:lang w:eastAsia="pl-PL"/>
        </w:rPr>
        <w:t>asystencji w zakresie mobilności społecznej</w:t>
      </w:r>
      <w:r w:rsidRPr="00D80188">
        <w:rPr>
          <w:sz w:val="24"/>
          <w:szCs w:val="24"/>
          <w:lang w:eastAsia="pl-PL"/>
        </w:rPr>
        <w:t>, cena za 1 godzinę musi uwzględniać pełen koszt związany z udostępnieniem i ruchem pojazdu (w tym paliwo, amortyzację, ubezpieczenia, serwisy, parkingi, myjnie oraz czas pracy kierowcy i ewentualną asystę techniczną).</w:t>
      </w:r>
    </w:p>
    <w:p w14:paraId="41AD93DA" w14:textId="77777777" w:rsidR="006128D8" w:rsidRPr="00D80188" w:rsidRDefault="006128D8" w:rsidP="00C714F7">
      <w:pPr>
        <w:numPr>
          <w:ilvl w:val="0"/>
          <w:numId w:val="31"/>
        </w:numPr>
        <w:suppressAutoHyphens w:val="0"/>
        <w:jc w:val="both"/>
        <w:rPr>
          <w:sz w:val="24"/>
          <w:szCs w:val="24"/>
          <w:lang w:eastAsia="pl-PL"/>
        </w:rPr>
      </w:pPr>
      <w:r w:rsidRPr="00D80188">
        <w:rPr>
          <w:sz w:val="24"/>
          <w:szCs w:val="24"/>
          <w:lang w:eastAsia="pl-PL"/>
        </w:rPr>
        <w:t>Ostateczne wynagrodzenie Wykonawcy będzie sumą wyłącznie godzin faktycznie zrealizowanych na rzecz uczestników, z zastrzeżeniem wypłaty wartości dla progu minimalnego (70%) w sytuacji braku zleceń z winy Zamawiającego, zgodnie z postanowieniami umowy.</w:t>
      </w:r>
    </w:p>
    <w:p w14:paraId="4698F761" w14:textId="33260DC4" w:rsidR="006060C1" w:rsidRPr="006128D8" w:rsidRDefault="006060C1" w:rsidP="00C714F7">
      <w:pPr>
        <w:suppressAutoHyphens w:val="0"/>
        <w:spacing w:before="480" w:after="480"/>
        <w:jc w:val="both"/>
        <w:rPr>
          <w:sz w:val="24"/>
          <w:szCs w:val="24"/>
          <w:lang w:eastAsia="pl-PL"/>
        </w:rPr>
      </w:pPr>
    </w:p>
    <w:p w14:paraId="75571442" w14:textId="77777777" w:rsidR="00847524" w:rsidRPr="006128D8" w:rsidRDefault="00847524" w:rsidP="00C714F7">
      <w:pPr>
        <w:pStyle w:val="NormalnyWeb"/>
        <w:jc w:val="both"/>
      </w:pPr>
    </w:p>
    <w:sectPr w:rsidR="00847524" w:rsidRPr="006128D8" w:rsidSect="007D6919">
      <w:headerReference w:type="default" r:id="rId8"/>
      <w:footerReference w:type="default" r:id="rId9"/>
      <w:footerReference w:type="first" r:id="rId10"/>
      <w:footnotePr>
        <w:pos w:val="beneathText"/>
      </w:footnotePr>
      <w:pgSz w:w="11905" w:h="16837"/>
      <w:pgMar w:top="720" w:right="720" w:bottom="720" w:left="720" w:header="45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3773" w14:textId="77777777" w:rsidR="003A18EF" w:rsidRDefault="003A18EF">
      <w:r>
        <w:separator/>
      </w:r>
    </w:p>
  </w:endnote>
  <w:endnote w:type="continuationSeparator" w:id="0">
    <w:p w14:paraId="790C7882" w14:textId="77777777" w:rsidR="003A18EF" w:rsidRDefault="003A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69CA" w14:textId="0B749D73" w:rsidR="000B3115" w:rsidRDefault="000B3115">
    <w:pPr>
      <w:pStyle w:val="Stopka"/>
      <w:jc w:val="right"/>
    </w:pPr>
    <w:r>
      <w:fldChar w:fldCharType="begin"/>
    </w:r>
    <w:r>
      <w:instrText>PAGE   \* MERGEFORMAT</w:instrText>
    </w:r>
    <w:r>
      <w:fldChar w:fldCharType="separate"/>
    </w:r>
    <w:r w:rsidR="0001794D">
      <w:rPr>
        <w:noProof/>
      </w:rPr>
      <w:t>9</w:t>
    </w:r>
    <w:r>
      <w:fldChar w:fldCharType="end"/>
    </w:r>
  </w:p>
  <w:p w14:paraId="0CD6297A" w14:textId="77777777" w:rsidR="000B3115" w:rsidRPr="004020AA" w:rsidRDefault="000B3115">
    <w:pPr>
      <w:pStyle w:val="Stopka"/>
      <w:jc w:val="center"/>
      <w:rPr>
        <w:rFonts w:ascii="Cambria" w:hAnsi="Cambria"/>
        <w:b/>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9981" w14:textId="50893117" w:rsidR="000B3115" w:rsidRDefault="000B3115">
    <w:pPr>
      <w:pStyle w:val="Stopka"/>
      <w:jc w:val="right"/>
    </w:pPr>
    <w:r>
      <w:fldChar w:fldCharType="begin"/>
    </w:r>
    <w:r>
      <w:instrText>PAGE   \* MERGEFORMAT</w:instrText>
    </w:r>
    <w:r>
      <w:fldChar w:fldCharType="separate"/>
    </w:r>
    <w:r w:rsidR="0001794D">
      <w:rPr>
        <w:noProof/>
      </w:rPr>
      <w:t>1</w:t>
    </w:r>
    <w:r>
      <w:fldChar w:fldCharType="end"/>
    </w:r>
  </w:p>
  <w:p w14:paraId="7AF5AC2C" w14:textId="77777777" w:rsidR="000B3115" w:rsidRPr="00FC0A24" w:rsidRDefault="000B311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D0683" w14:textId="77777777" w:rsidR="003A18EF" w:rsidRDefault="003A18EF">
      <w:r>
        <w:separator/>
      </w:r>
    </w:p>
  </w:footnote>
  <w:footnote w:type="continuationSeparator" w:id="0">
    <w:p w14:paraId="171C735B" w14:textId="77777777" w:rsidR="003A18EF" w:rsidRDefault="003A1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06FA" w14:textId="77777777" w:rsidR="000B3115" w:rsidRDefault="000B3115"/>
  <w:p w14:paraId="5DFC834E" w14:textId="77777777" w:rsidR="000B3115" w:rsidRDefault="000B31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rPr>
        <w:rFonts w:cs="Times New Roman"/>
      </w:rPr>
    </w:lvl>
  </w:abstractNum>
  <w:abstractNum w:abstractNumId="1" w15:restartNumberingAfterBreak="0">
    <w:nsid w:val="02313AA3"/>
    <w:multiLevelType w:val="multilevel"/>
    <w:tmpl w:val="5B94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C0D22"/>
    <w:multiLevelType w:val="multilevel"/>
    <w:tmpl w:val="C03AF1AC"/>
    <w:lvl w:ilvl="0">
      <w:start w:val="5"/>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786"/>
        </w:tabs>
        <w:ind w:left="786" w:hanging="360"/>
      </w:pPr>
      <w:rPr>
        <w:rFonts w:hint="default"/>
      </w:rPr>
    </w:lvl>
    <w:lvl w:ilvl="3">
      <w:start w:val="1"/>
      <w:numFmt w:val="decimal"/>
      <w:lvlText w:val="%4."/>
      <w:lvlJc w:val="left"/>
      <w:pPr>
        <w:tabs>
          <w:tab w:val="num" w:pos="786"/>
        </w:tabs>
        <w:ind w:left="786"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15:restartNumberingAfterBreak="0">
    <w:nsid w:val="0BC54855"/>
    <w:multiLevelType w:val="multilevel"/>
    <w:tmpl w:val="4494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E4043"/>
    <w:multiLevelType w:val="multilevel"/>
    <w:tmpl w:val="F1A4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F7A2D"/>
    <w:multiLevelType w:val="multilevel"/>
    <w:tmpl w:val="CBF4CDD2"/>
    <w:lvl w:ilvl="0">
      <w:start w:val="1"/>
      <w:numFmt w:val="decimal"/>
      <w:lvlText w:val="%1."/>
      <w:lvlJc w:val="left"/>
      <w:pPr>
        <w:tabs>
          <w:tab w:val="num" w:pos="720"/>
        </w:tabs>
        <w:ind w:left="720" w:hanging="360"/>
      </w:pPr>
    </w:lvl>
    <w:lvl w:ilvl="1">
      <w:start w:val="1"/>
      <w:numFmt w:val="bullet"/>
      <w:lvlText w:val=""/>
      <w:lvlJc w:val="left"/>
      <w:pPr>
        <w:ind w:left="107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623E8B"/>
    <w:multiLevelType w:val="multilevel"/>
    <w:tmpl w:val="2C50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52291"/>
    <w:multiLevelType w:val="multilevel"/>
    <w:tmpl w:val="97A03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AC4727"/>
    <w:multiLevelType w:val="multilevel"/>
    <w:tmpl w:val="E912E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BF7446"/>
    <w:multiLevelType w:val="multilevel"/>
    <w:tmpl w:val="1B12C6EC"/>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1978D5"/>
    <w:multiLevelType w:val="multilevel"/>
    <w:tmpl w:val="AA0A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D03CE5"/>
    <w:multiLevelType w:val="multilevel"/>
    <w:tmpl w:val="B5B67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AC1261"/>
    <w:multiLevelType w:val="multilevel"/>
    <w:tmpl w:val="5B3A11B4"/>
    <w:lvl w:ilvl="0">
      <w:start w:val="1"/>
      <w:numFmt w:val="decimal"/>
      <w:lvlText w:val="%1."/>
      <w:lvlJc w:val="left"/>
      <w:pPr>
        <w:tabs>
          <w:tab w:val="num" w:pos="720"/>
        </w:tabs>
        <w:ind w:left="720" w:hanging="360"/>
      </w:pPr>
    </w:lvl>
    <w:lvl w:ilvl="1">
      <w:start w:val="1"/>
      <w:numFmt w:val="bullet"/>
      <w:lvlText w:val=""/>
      <w:lvlJc w:val="left"/>
      <w:pPr>
        <w:ind w:left="107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8C4086"/>
    <w:multiLevelType w:val="multilevel"/>
    <w:tmpl w:val="16D69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4C00D7"/>
    <w:multiLevelType w:val="multilevel"/>
    <w:tmpl w:val="DA6E3CB6"/>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5" w15:restartNumberingAfterBreak="0">
    <w:nsid w:val="49E64D7A"/>
    <w:multiLevelType w:val="multilevel"/>
    <w:tmpl w:val="C7EAE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603F58"/>
    <w:multiLevelType w:val="multilevel"/>
    <w:tmpl w:val="33907FA2"/>
    <w:lvl w:ilvl="0">
      <w:start w:val="1"/>
      <w:numFmt w:val="decimal"/>
      <w:lvlText w:val="%1."/>
      <w:lvlJc w:val="left"/>
      <w:pPr>
        <w:tabs>
          <w:tab w:val="num" w:pos="786"/>
        </w:tabs>
        <w:ind w:left="786" w:hanging="360"/>
      </w:pPr>
    </w:lvl>
    <w:lvl w:ilvl="1">
      <w:start w:val="1"/>
      <w:numFmt w:val="lowerLetter"/>
      <w:lvlText w:val="%2)"/>
      <w:lvlJc w:val="left"/>
      <w:pPr>
        <w:ind w:left="1136" w:hanging="360"/>
      </w:pPr>
    </w:lvl>
    <w:lvl w:ilvl="2">
      <w:start w:val="1"/>
      <w:numFmt w:val="bullet"/>
      <w:lvlText w:val=""/>
      <w:lvlJc w:val="left"/>
      <w:pPr>
        <w:ind w:left="1561" w:hanging="360"/>
      </w:pPr>
      <w:rPr>
        <w:rFonts w:ascii="Symbol" w:hAnsi="Symbol" w:hint="default"/>
        <w:sz w:val="20"/>
        <w:szCs w:val="20"/>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7" w15:restartNumberingAfterBreak="0">
    <w:nsid w:val="4CC312BC"/>
    <w:multiLevelType w:val="multilevel"/>
    <w:tmpl w:val="F2765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0640E"/>
    <w:multiLevelType w:val="multilevel"/>
    <w:tmpl w:val="E92CD3F4"/>
    <w:lvl w:ilvl="0">
      <w:start w:val="1"/>
      <w:numFmt w:val="decimal"/>
      <w:lvlText w:val="%1."/>
      <w:lvlJc w:val="left"/>
      <w:pPr>
        <w:tabs>
          <w:tab w:val="num" w:pos="720"/>
        </w:tabs>
        <w:ind w:left="720" w:hanging="360"/>
      </w:pPr>
    </w:lvl>
    <w:lvl w:ilvl="1">
      <w:start w:val="1"/>
      <w:numFmt w:val="bullet"/>
      <w:lvlText w:val=""/>
      <w:lvlJc w:val="left"/>
      <w:pPr>
        <w:ind w:left="107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B67FA0"/>
    <w:multiLevelType w:val="hybridMultilevel"/>
    <w:tmpl w:val="55842E3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8C96436"/>
    <w:multiLevelType w:val="multilevel"/>
    <w:tmpl w:val="A114E7FC"/>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21" w15:restartNumberingAfterBreak="0">
    <w:nsid w:val="5A8D2E46"/>
    <w:multiLevelType w:val="multilevel"/>
    <w:tmpl w:val="92A43E9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C46515"/>
    <w:multiLevelType w:val="multilevel"/>
    <w:tmpl w:val="F1D63720"/>
    <w:lvl w:ilvl="0">
      <w:start w:val="1"/>
      <w:numFmt w:val="decimal"/>
      <w:lvlText w:val="%1."/>
      <w:lvlJc w:val="left"/>
      <w:pPr>
        <w:tabs>
          <w:tab w:val="num" w:pos="720"/>
        </w:tabs>
        <w:ind w:left="720" w:hanging="360"/>
      </w:pPr>
    </w:lvl>
    <w:lvl w:ilvl="1">
      <w:start w:val="1"/>
      <w:numFmt w:val="bullet"/>
      <w:lvlText w:val=""/>
      <w:lvlJc w:val="left"/>
      <w:pPr>
        <w:ind w:left="107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3361ED"/>
    <w:multiLevelType w:val="multilevel"/>
    <w:tmpl w:val="2610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3F4445"/>
    <w:multiLevelType w:val="multilevel"/>
    <w:tmpl w:val="ADEE2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2F267B"/>
    <w:multiLevelType w:val="multilevel"/>
    <w:tmpl w:val="E1D2EC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3E5CA4"/>
    <w:multiLevelType w:val="multilevel"/>
    <w:tmpl w:val="DEC2731C"/>
    <w:lvl w:ilvl="0">
      <w:start w:val="5"/>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2"/>
      <w:numFmt w:val="decimal"/>
      <w:lvlText w:val="%3."/>
      <w:lvlJc w:val="left"/>
      <w:pPr>
        <w:tabs>
          <w:tab w:val="num" w:pos="786"/>
        </w:tabs>
        <w:ind w:left="786" w:hanging="360"/>
      </w:pPr>
      <w:rPr>
        <w:rFonts w:hint="default"/>
      </w:rPr>
    </w:lvl>
    <w:lvl w:ilvl="3">
      <w:start w:val="1"/>
      <w:numFmt w:val="decimal"/>
      <w:lvlText w:val="%4."/>
      <w:lvlJc w:val="left"/>
      <w:pPr>
        <w:tabs>
          <w:tab w:val="num" w:pos="786"/>
        </w:tabs>
        <w:ind w:left="786"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7" w15:restartNumberingAfterBreak="0">
    <w:nsid w:val="6AAB6EC6"/>
    <w:multiLevelType w:val="multilevel"/>
    <w:tmpl w:val="DD78D5A8"/>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28" w15:restartNumberingAfterBreak="0">
    <w:nsid w:val="6B102370"/>
    <w:multiLevelType w:val="multilevel"/>
    <w:tmpl w:val="5CD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1C48A7"/>
    <w:multiLevelType w:val="multilevel"/>
    <w:tmpl w:val="FE1A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B40F83"/>
    <w:multiLevelType w:val="multilevel"/>
    <w:tmpl w:val="A5C05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5408CD"/>
    <w:multiLevelType w:val="multilevel"/>
    <w:tmpl w:val="8D849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F40AB1"/>
    <w:multiLevelType w:val="multilevel"/>
    <w:tmpl w:val="CC68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F817DE"/>
    <w:multiLevelType w:val="multilevel"/>
    <w:tmpl w:val="FB743BA4"/>
    <w:lvl w:ilvl="0">
      <w:start w:val="1"/>
      <w:numFmt w:val="decimal"/>
      <w:lvlText w:val="%1."/>
      <w:lvlJc w:val="left"/>
      <w:pPr>
        <w:tabs>
          <w:tab w:val="num" w:pos="720"/>
        </w:tabs>
        <w:ind w:left="720" w:hanging="360"/>
      </w:pPr>
    </w:lvl>
    <w:lvl w:ilvl="1">
      <w:start w:val="1"/>
      <w:numFmt w:val="bullet"/>
      <w:lvlText w:val=""/>
      <w:lvlJc w:val="left"/>
      <w:pPr>
        <w:ind w:left="107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38359A"/>
    <w:multiLevelType w:val="multilevel"/>
    <w:tmpl w:val="EBCA58D4"/>
    <w:lvl w:ilvl="0">
      <w:start w:val="1"/>
      <w:numFmt w:val="lowerLetter"/>
      <w:lvlText w:val="%1)"/>
      <w:lvlJc w:val="left"/>
      <w:pPr>
        <w:tabs>
          <w:tab w:val="num" w:pos="1070"/>
        </w:tabs>
        <w:ind w:left="1070" w:hanging="360"/>
      </w:pPr>
      <w:rPr>
        <w:rFonts w:ascii="Times New Roman" w:eastAsia="Times New Roman" w:hAnsi="Times New Roman" w:cs="Times New Roman"/>
        <w:sz w:val="24"/>
        <w:szCs w:val="24"/>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35" w15:restartNumberingAfterBreak="0">
    <w:nsid w:val="78651409"/>
    <w:multiLevelType w:val="multilevel"/>
    <w:tmpl w:val="01FA2474"/>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786"/>
        </w:tabs>
        <w:ind w:left="786" w:hanging="360"/>
      </w:pPr>
      <w:rPr>
        <w:rFonts w:hint="default"/>
      </w:rPr>
    </w:lvl>
    <w:lvl w:ilvl="2">
      <w:start w:val="1"/>
      <w:numFmt w:val="decimal"/>
      <w:lvlText w:val="%3."/>
      <w:lvlJc w:val="left"/>
      <w:pPr>
        <w:tabs>
          <w:tab w:val="num" w:pos="786"/>
        </w:tabs>
        <w:ind w:left="786" w:hanging="360"/>
      </w:pPr>
      <w:rPr>
        <w:rFonts w:hint="default"/>
      </w:rPr>
    </w:lvl>
    <w:lvl w:ilvl="3">
      <w:start w:val="1"/>
      <w:numFmt w:val="decimal"/>
      <w:lvlText w:val="%4."/>
      <w:lvlJc w:val="left"/>
      <w:pPr>
        <w:tabs>
          <w:tab w:val="num" w:pos="786"/>
        </w:tabs>
        <w:ind w:left="786"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6" w15:restartNumberingAfterBreak="0">
    <w:nsid w:val="7D1144A8"/>
    <w:multiLevelType w:val="multilevel"/>
    <w:tmpl w:val="DA801504"/>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37" w15:restartNumberingAfterBreak="0">
    <w:nsid w:val="7F8E4169"/>
    <w:multiLevelType w:val="multilevel"/>
    <w:tmpl w:val="34F2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766245">
    <w:abstractNumId w:val="11"/>
  </w:num>
  <w:num w:numId="2" w16cid:durableId="1704747877">
    <w:abstractNumId w:val="24"/>
  </w:num>
  <w:num w:numId="3" w16cid:durableId="300961321">
    <w:abstractNumId w:val="37"/>
  </w:num>
  <w:num w:numId="4" w16cid:durableId="952639899">
    <w:abstractNumId w:val="32"/>
  </w:num>
  <w:num w:numId="5" w16cid:durableId="1618099212">
    <w:abstractNumId w:val="25"/>
  </w:num>
  <w:num w:numId="6" w16cid:durableId="2080904853">
    <w:abstractNumId w:val="13"/>
  </w:num>
  <w:num w:numId="7" w16cid:durableId="285939012">
    <w:abstractNumId w:val="4"/>
  </w:num>
  <w:num w:numId="8" w16cid:durableId="542210246">
    <w:abstractNumId w:val="3"/>
  </w:num>
  <w:num w:numId="9" w16cid:durableId="576549858">
    <w:abstractNumId w:val="23"/>
  </w:num>
  <w:num w:numId="10" w16cid:durableId="295454103">
    <w:abstractNumId w:val="10"/>
  </w:num>
  <w:num w:numId="11" w16cid:durableId="690886386">
    <w:abstractNumId w:val="29"/>
  </w:num>
  <w:num w:numId="12" w16cid:durableId="1551308238">
    <w:abstractNumId w:val="6"/>
  </w:num>
  <w:num w:numId="13" w16cid:durableId="1756583675">
    <w:abstractNumId w:val="1"/>
  </w:num>
  <w:num w:numId="14" w16cid:durableId="1977637699">
    <w:abstractNumId w:val="7"/>
  </w:num>
  <w:num w:numId="15" w16cid:durableId="309405028">
    <w:abstractNumId w:val="12"/>
  </w:num>
  <w:num w:numId="16" w16cid:durableId="2024016216">
    <w:abstractNumId w:val="9"/>
  </w:num>
  <w:num w:numId="17" w16cid:durableId="836963295">
    <w:abstractNumId w:val="33"/>
  </w:num>
  <w:num w:numId="18" w16cid:durableId="1503273742">
    <w:abstractNumId w:val="34"/>
  </w:num>
  <w:num w:numId="19" w16cid:durableId="539786577">
    <w:abstractNumId w:val="27"/>
  </w:num>
  <w:num w:numId="20" w16cid:durableId="738330293">
    <w:abstractNumId w:val="20"/>
  </w:num>
  <w:num w:numId="21" w16cid:durableId="969363173">
    <w:abstractNumId w:val="16"/>
  </w:num>
  <w:num w:numId="22" w16cid:durableId="1422871753">
    <w:abstractNumId w:val="21"/>
  </w:num>
  <w:num w:numId="23" w16cid:durableId="1417631402">
    <w:abstractNumId w:val="17"/>
  </w:num>
  <w:num w:numId="24" w16cid:durableId="83695083">
    <w:abstractNumId w:val="5"/>
  </w:num>
  <w:num w:numId="25" w16cid:durableId="863518370">
    <w:abstractNumId w:val="18"/>
  </w:num>
  <w:num w:numId="26" w16cid:durableId="1365717256">
    <w:abstractNumId w:val="15"/>
  </w:num>
  <w:num w:numId="27" w16cid:durableId="1303660558">
    <w:abstractNumId w:val="8"/>
  </w:num>
  <w:num w:numId="28" w16cid:durableId="275600198">
    <w:abstractNumId w:val="36"/>
  </w:num>
  <w:num w:numId="29" w16cid:durableId="1663124913">
    <w:abstractNumId w:val="14"/>
  </w:num>
  <w:num w:numId="30" w16cid:durableId="1893229465">
    <w:abstractNumId w:val="22"/>
  </w:num>
  <w:num w:numId="31" w16cid:durableId="1787045941">
    <w:abstractNumId w:val="30"/>
  </w:num>
  <w:num w:numId="32" w16cid:durableId="341467856">
    <w:abstractNumId w:val="31"/>
  </w:num>
  <w:num w:numId="33" w16cid:durableId="1918511466">
    <w:abstractNumId w:val="19"/>
  </w:num>
  <w:num w:numId="34" w16cid:durableId="309411753">
    <w:abstractNumId w:val="2"/>
  </w:num>
  <w:num w:numId="35" w16cid:durableId="1615359621">
    <w:abstractNumId w:val="35"/>
  </w:num>
  <w:num w:numId="36" w16cid:durableId="458691077">
    <w:abstractNumId w:val="28"/>
  </w:num>
  <w:num w:numId="37" w16cid:durableId="1488087508">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748"/>
    <w:rsid w:val="00000E27"/>
    <w:rsid w:val="00007B3D"/>
    <w:rsid w:val="000100B6"/>
    <w:rsid w:val="0001794D"/>
    <w:rsid w:val="00020C13"/>
    <w:rsid w:val="00035B55"/>
    <w:rsid w:val="00036908"/>
    <w:rsid w:val="00092888"/>
    <w:rsid w:val="00093A19"/>
    <w:rsid w:val="000944D9"/>
    <w:rsid w:val="00094D11"/>
    <w:rsid w:val="000A1784"/>
    <w:rsid w:val="000B26DB"/>
    <w:rsid w:val="000B3115"/>
    <w:rsid w:val="000B4CE4"/>
    <w:rsid w:val="000B7054"/>
    <w:rsid w:val="000C12D7"/>
    <w:rsid w:val="000C2EC7"/>
    <w:rsid w:val="000D2B29"/>
    <w:rsid w:val="000D4186"/>
    <w:rsid w:val="000D4728"/>
    <w:rsid w:val="000D5BDA"/>
    <w:rsid w:val="000E719A"/>
    <w:rsid w:val="000E735A"/>
    <w:rsid w:val="000F2E59"/>
    <w:rsid w:val="000F75C2"/>
    <w:rsid w:val="00107C92"/>
    <w:rsid w:val="001142C6"/>
    <w:rsid w:val="00140783"/>
    <w:rsid w:val="0016071C"/>
    <w:rsid w:val="001665BC"/>
    <w:rsid w:val="0016768B"/>
    <w:rsid w:val="001714CF"/>
    <w:rsid w:val="00182ADC"/>
    <w:rsid w:val="00186FDA"/>
    <w:rsid w:val="00191931"/>
    <w:rsid w:val="001B3247"/>
    <w:rsid w:val="001B79E0"/>
    <w:rsid w:val="001C1F3A"/>
    <w:rsid w:val="001C56F8"/>
    <w:rsid w:val="001D04F6"/>
    <w:rsid w:val="001D7A06"/>
    <w:rsid w:val="001E12D1"/>
    <w:rsid w:val="001E42AD"/>
    <w:rsid w:val="001F4E79"/>
    <w:rsid w:val="0020062A"/>
    <w:rsid w:val="00211BC4"/>
    <w:rsid w:val="00217D7B"/>
    <w:rsid w:val="002201AD"/>
    <w:rsid w:val="00224B35"/>
    <w:rsid w:val="00233A3F"/>
    <w:rsid w:val="0026089B"/>
    <w:rsid w:val="00273176"/>
    <w:rsid w:val="002732B0"/>
    <w:rsid w:val="002A5327"/>
    <w:rsid w:val="002B736A"/>
    <w:rsid w:val="002B7D1F"/>
    <w:rsid w:val="002D6223"/>
    <w:rsid w:val="002D7CF7"/>
    <w:rsid w:val="002E2C7E"/>
    <w:rsid w:val="002E3DBD"/>
    <w:rsid w:val="002F658B"/>
    <w:rsid w:val="00305845"/>
    <w:rsid w:val="00310E4D"/>
    <w:rsid w:val="003123CD"/>
    <w:rsid w:val="00322940"/>
    <w:rsid w:val="0032713D"/>
    <w:rsid w:val="00333BD6"/>
    <w:rsid w:val="00343DBB"/>
    <w:rsid w:val="00356B42"/>
    <w:rsid w:val="00357549"/>
    <w:rsid w:val="00391711"/>
    <w:rsid w:val="00393370"/>
    <w:rsid w:val="003A18EF"/>
    <w:rsid w:val="003A2EFB"/>
    <w:rsid w:val="003B62F9"/>
    <w:rsid w:val="003C4FDB"/>
    <w:rsid w:val="003D1C66"/>
    <w:rsid w:val="003D1CAB"/>
    <w:rsid w:val="003D67A8"/>
    <w:rsid w:val="003E3A26"/>
    <w:rsid w:val="003F0AFA"/>
    <w:rsid w:val="003F20FB"/>
    <w:rsid w:val="00400D13"/>
    <w:rsid w:val="004020AA"/>
    <w:rsid w:val="00402E3D"/>
    <w:rsid w:val="00410F32"/>
    <w:rsid w:val="00415E92"/>
    <w:rsid w:val="00416EA3"/>
    <w:rsid w:val="00416EB6"/>
    <w:rsid w:val="00421BCC"/>
    <w:rsid w:val="00422539"/>
    <w:rsid w:val="004603B9"/>
    <w:rsid w:val="0046323E"/>
    <w:rsid w:val="00466A67"/>
    <w:rsid w:val="004A1EDF"/>
    <w:rsid w:val="004A6140"/>
    <w:rsid w:val="004B764E"/>
    <w:rsid w:val="005008EA"/>
    <w:rsid w:val="00503D20"/>
    <w:rsid w:val="00555BFE"/>
    <w:rsid w:val="00560B7E"/>
    <w:rsid w:val="00565C3C"/>
    <w:rsid w:val="00574748"/>
    <w:rsid w:val="00591A50"/>
    <w:rsid w:val="00592AF1"/>
    <w:rsid w:val="00595ADA"/>
    <w:rsid w:val="005A25D0"/>
    <w:rsid w:val="005A2E78"/>
    <w:rsid w:val="005B2F74"/>
    <w:rsid w:val="005B7B5E"/>
    <w:rsid w:val="005C32DB"/>
    <w:rsid w:val="005E038D"/>
    <w:rsid w:val="005F2FFA"/>
    <w:rsid w:val="006060C1"/>
    <w:rsid w:val="006128D8"/>
    <w:rsid w:val="00622EF0"/>
    <w:rsid w:val="0062414B"/>
    <w:rsid w:val="00634CC4"/>
    <w:rsid w:val="00634CD3"/>
    <w:rsid w:val="006430C2"/>
    <w:rsid w:val="00656D08"/>
    <w:rsid w:val="00657F64"/>
    <w:rsid w:val="00662B97"/>
    <w:rsid w:val="00664609"/>
    <w:rsid w:val="00681092"/>
    <w:rsid w:val="006A4D0F"/>
    <w:rsid w:val="006A56C3"/>
    <w:rsid w:val="006C3CF5"/>
    <w:rsid w:val="006D044F"/>
    <w:rsid w:val="006D13D5"/>
    <w:rsid w:val="006E1334"/>
    <w:rsid w:val="006F0AB8"/>
    <w:rsid w:val="006F0D03"/>
    <w:rsid w:val="00704498"/>
    <w:rsid w:val="00707EE0"/>
    <w:rsid w:val="00713F4E"/>
    <w:rsid w:val="007208E4"/>
    <w:rsid w:val="0072266A"/>
    <w:rsid w:val="007248E5"/>
    <w:rsid w:val="00725AAF"/>
    <w:rsid w:val="007404AB"/>
    <w:rsid w:val="00755CB7"/>
    <w:rsid w:val="00762FB9"/>
    <w:rsid w:val="0076751A"/>
    <w:rsid w:val="0077022F"/>
    <w:rsid w:val="00774268"/>
    <w:rsid w:val="00782EC6"/>
    <w:rsid w:val="00792574"/>
    <w:rsid w:val="007D1688"/>
    <w:rsid w:val="007D6919"/>
    <w:rsid w:val="007E7DEF"/>
    <w:rsid w:val="007F39F4"/>
    <w:rsid w:val="00817FF7"/>
    <w:rsid w:val="0082515A"/>
    <w:rsid w:val="00825B1C"/>
    <w:rsid w:val="00831A44"/>
    <w:rsid w:val="00836AD8"/>
    <w:rsid w:val="0084056C"/>
    <w:rsid w:val="00847524"/>
    <w:rsid w:val="008546ED"/>
    <w:rsid w:val="008577C0"/>
    <w:rsid w:val="00862FB3"/>
    <w:rsid w:val="00865722"/>
    <w:rsid w:val="00882401"/>
    <w:rsid w:val="00884C5B"/>
    <w:rsid w:val="00885EC9"/>
    <w:rsid w:val="008A1DA7"/>
    <w:rsid w:val="008B01F2"/>
    <w:rsid w:val="008B6DBB"/>
    <w:rsid w:val="008E27E9"/>
    <w:rsid w:val="008E7122"/>
    <w:rsid w:val="00912C65"/>
    <w:rsid w:val="00922497"/>
    <w:rsid w:val="00922CF4"/>
    <w:rsid w:val="00926FFC"/>
    <w:rsid w:val="00933CA0"/>
    <w:rsid w:val="00934F35"/>
    <w:rsid w:val="00952B13"/>
    <w:rsid w:val="0096521D"/>
    <w:rsid w:val="00967698"/>
    <w:rsid w:val="00974D56"/>
    <w:rsid w:val="009814F7"/>
    <w:rsid w:val="00984F53"/>
    <w:rsid w:val="00985808"/>
    <w:rsid w:val="00991F14"/>
    <w:rsid w:val="00996C4B"/>
    <w:rsid w:val="0099731E"/>
    <w:rsid w:val="009A08FF"/>
    <w:rsid w:val="009A0BD3"/>
    <w:rsid w:val="009A1EBB"/>
    <w:rsid w:val="009A7FCB"/>
    <w:rsid w:val="009C3153"/>
    <w:rsid w:val="009E548A"/>
    <w:rsid w:val="009E7B69"/>
    <w:rsid w:val="009F3F05"/>
    <w:rsid w:val="009F6115"/>
    <w:rsid w:val="009F6C9B"/>
    <w:rsid w:val="00A04F8E"/>
    <w:rsid w:val="00A11473"/>
    <w:rsid w:val="00A12610"/>
    <w:rsid w:val="00A13D1E"/>
    <w:rsid w:val="00A15CE9"/>
    <w:rsid w:val="00A21AF0"/>
    <w:rsid w:val="00A227F4"/>
    <w:rsid w:val="00A23DC5"/>
    <w:rsid w:val="00A30777"/>
    <w:rsid w:val="00A30F38"/>
    <w:rsid w:val="00A3490B"/>
    <w:rsid w:val="00A4024C"/>
    <w:rsid w:val="00A437B1"/>
    <w:rsid w:val="00A51701"/>
    <w:rsid w:val="00A53FAF"/>
    <w:rsid w:val="00A64865"/>
    <w:rsid w:val="00A654AF"/>
    <w:rsid w:val="00A9092A"/>
    <w:rsid w:val="00AA3E8E"/>
    <w:rsid w:val="00AB202D"/>
    <w:rsid w:val="00AC16E8"/>
    <w:rsid w:val="00AC6B3E"/>
    <w:rsid w:val="00AD3B67"/>
    <w:rsid w:val="00AD3E74"/>
    <w:rsid w:val="00AD74FC"/>
    <w:rsid w:val="00AE3319"/>
    <w:rsid w:val="00AF3405"/>
    <w:rsid w:val="00AF3D90"/>
    <w:rsid w:val="00AF4343"/>
    <w:rsid w:val="00AF60D4"/>
    <w:rsid w:val="00B00BFE"/>
    <w:rsid w:val="00B1285C"/>
    <w:rsid w:val="00B2526E"/>
    <w:rsid w:val="00B30407"/>
    <w:rsid w:val="00B32703"/>
    <w:rsid w:val="00B3383C"/>
    <w:rsid w:val="00B35656"/>
    <w:rsid w:val="00B543E1"/>
    <w:rsid w:val="00B678D6"/>
    <w:rsid w:val="00B825C7"/>
    <w:rsid w:val="00B8507F"/>
    <w:rsid w:val="00BB64B2"/>
    <w:rsid w:val="00BD2866"/>
    <w:rsid w:val="00BF0532"/>
    <w:rsid w:val="00BF493D"/>
    <w:rsid w:val="00BF7ADE"/>
    <w:rsid w:val="00C00342"/>
    <w:rsid w:val="00C0468D"/>
    <w:rsid w:val="00C103D6"/>
    <w:rsid w:val="00C21A50"/>
    <w:rsid w:val="00C265EA"/>
    <w:rsid w:val="00C3057B"/>
    <w:rsid w:val="00C32DB2"/>
    <w:rsid w:val="00C4587B"/>
    <w:rsid w:val="00C530DC"/>
    <w:rsid w:val="00C60ED2"/>
    <w:rsid w:val="00C64214"/>
    <w:rsid w:val="00C6635F"/>
    <w:rsid w:val="00C714F7"/>
    <w:rsid w:val="00C73DB2"/>
    <w:rsid w:val="00C77E59"/>
    <w:rsid w:val="00CB41CA"/>
    <w:rsid w:val="00CC5435"/>
    <w:rsid w:val="00CC794A"/>
    <w:rsid w:val="00CD1E4C"/>
    <w:rsid w:val="00CD38E4"/>
    <w:rsid w:val="00CD7BCB"/>
    <w:rsid w:val="00CE108C"/>
    <w:rsid w:val="00CE2088"/>
    <w:rsid w:val="00CE49D5"/>
    <w:rsid w:val="00CE66A5"/>
    <w:rsid w:val="00CF392F"/>
    <w:rsid w:val="00CF5E69"/>
    <w:rsid w:val="00D0012F"/>
    <w:rsid w:val="00D06213"/>
    <w:rsid w:val="00D06B12"/>
    <w:rsid w:val="00D06F8B"/>
    <w:rsid w:val="00D1146F"/>
    <w:rsid w:val="00D11568"/>
    <w:rsid w:val="00D25ADD"/>
    <w:rsid w:val="00D305FE"/>
    <w:rsid w:val="00D30C08"/>
    <w:rsid w:val="00D36EC5"/>
    <w:rsid w:val="00D61E61"/>
    <w:rsid w:val="00D65A3D"/>
    <w:rsid w:val="00D71B0B"/>
    <w:rsid w:val="00D75295"/>
    <w:rsid w:val="00D80188"/>
    <w:rsid w:val="00D901E2"/>
    <w:rsid w:val="00DA24A7"/>
    <w:rsid w:val="00DA259E"/>
    <w:rsid w:val="00DA6A13"/>
    <w:rsid w:val="00DE42CA"/>
    <w:rsid w:val="00DE65E2"/>
    <w:rsid w:val="00DF495D"/>
    <w:rsid w:val="00DF5E54"/>
    <w:rsid w:val="00DF74DD"/>
    <w:rsid w:val="00E01792"/>
    <w:rsid w:val="00E04AE8"/>
    <w:rsid w:val="00E270EA"/>
    <w:rsid w:val="00E30A8F"/>
    <w:rsid w:val="00E325A6"/>
    <w:rsid w:val="00E44E5F"/>
    <w:rsid w:val="00E56A8A"/>
    <w:rsid w:val="00E60E20"/>
    <w:rsid w:val="00E649D3"/>
    <w:rsid w:val="00E75F3D"/>
    <w:rsid w:val="00E76DF8"/>
    <w:rsid w:val="00E8102A"/>
    <w:rsid w:val="00E84F37"/>
    <w:rsid w:val="00E93C86"/>
    <w:rsid w:val="00EA4549"/>
    <w:rsid w:val="00EB1EC0"/>
    <w:rsid w:val="00EB65C4"/>
    <w:rsid w:val="00EB71B0"/>
    <w:rsid w:val="00EC4C5E"/>
    <w:rsid w:val="00EC4D89"/>
    <w:rsid w:val="00EC6D74"/>
    <w:rsid w:val="00ED7760"/>
    <w:rsid w:val="00EE6931"/>
    <w:rsid w:val="00EE7AFE"/>
    <w:rsid w:val="00EF547B"/>
    <w:rsid w:val="00F06D3D"/>
    <w:rsid w:val="00F21316"/>
    <w:rsid w:val="00F2697D"/>
    <w:rsid w:val="00F322E4"/>
    <w:rsid w:val="00F63B61"/>
    <w:rsid w:val="00F817B6"/>
    <w:rsid w:val="00F94692"/>
    <w:rsid w:val="00FB1AE1"/>
    <w:rsid w:val="00FB6FBD"/>
    <w:rsid w:val="00FC0A24"/>
    <w:rsid w:val="00FC57E8"/>
    <w:rsid w:val="00FD0443"/>
    <w:rsid w:val="00FD39DA"/>
    <w:rsid w:val="00FD5B73"/>
    <w:rsid w:val="00FE5B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1E89446"/>
  <w15:chartTrackingRefBased/>
  <w15:docId w15:val="{CD122F8D-A0D3-4268-9F9E-22CEF04F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semiHidden="1" w:unhideWhenUsed="1" w:qFormat="1"/>
    <w:lsdException w:name="Title" w:locked="1" w:qFormat="1"/>
    <w:lsdException w:name="Subtitle" w:locked="1" w:qFormat="1"/>
    <w:lsdException w:name="Strong" w:locked="1" w:uiPriority="22"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82EC6"/>
    <w:pPr>
      <w:suppressAutoHyphens/>
    </w:pPr>
    <w:rPr>
      <w:lang w:eastAsia="ar-SA"/>
    </w:rPr>
  </w:style>
  <w:style w:type="paragraph" w:styleId="Nagwek1">
    <w:name w:val="heading 1"/>
    <w:basedOn w:val="Normalny"/>
    <w:next w:val="Normalny"/>
    <w:qFormat/>
    <w:rsid w:val="00782EC6"/>
    <w:pPr>
      <w:keepNext/>
      <w:tabs>
        <w:tab w:val="num" w:pos="432"/>
      </w:tabs>
      <w:spacing w:before="240" w:after="60"/>
      <w:ind w:left="432" w:hanging="432"/>
      <w:outlineLvl w:val="0"/>
    </w:pPr>
    <w:rPr>
      <w:rFonts w:ascii="Arial" w:hAnsi="Arial"/>
      <w:b/>
      <w:kern w:val="1"/>
      <w:sz w:val="28"/>
    </w:rPr>
  </w:style>
  <w:style w:type="paragraph" w:styleId="Nagwek2">
    <w:name w:val="heading 2"/>
    <w:basedOn w:val="Normalny"/>
    <w:next w:val="Normalny"/>
    <w:qFormat/>
    <w:rsid w:val="00782EC6"/>
    <w:pPr>
      <w:keepNext/>
      <w:tabs>
        <w:tab w:val="num" w:pos="576"/>
      </w:tabs>
      <w:spacing w:before="240" w:after="60"/>
      <w:ind w:left="576" w:hanging="576"/>
      <w:outlineLvl w:val="1"/>
    </w:pPr>
    <w:rPr>
      <w:rFonts w:ascii="Arial" w:hAnsi="Arial"/>
      <w:b/>
      <w:i/>
      <w:sz w:val="24"/>
    </w:rPr>
  </w:style>
  <w:style w:type="paragraph" w:styleId="Nagwek3">
    <w:name w:val="heading 3"/>
    <w:basedOn w:val="Normalny"/>
    <w:next w:val="Normalny"/>
    <w:qFormat/>
    <w:rsid w:val="00782EC6"/>
    <w:pPr>
      <w:keepNext/>
      <w:tabs>
        <w:tab w:val="num" w:pos="720"/>
      </w:tabs>
      <w:spacing w:before="240" w:after="60"/>
      <w:ind w:left="720" w:hanging="720"/>
      <w:outlineLvl w:val="2"/>
    </w:pPr>
    <w:rPr>
      <w:b/>
      <w:sz w:val="24"/>
    </w:rPr>
  </w:style>
  <w:style w:type="paragraph" w:styleId="Nagwek4">
    <w:name w:val="heading 4"/>
    <w:basedOn w:val="Normalny"/>
    <w:next w:val="Normalny"/>
    <w:qFormat/>
    <w:rsid w:val="00782EC6"/>
    <w:pPr>
      <w:keepNext/>
      <w:tabs>
        <w:tab w:val="num" w:pos="864"/>
      </w:tabs>
      <w:ind w:left="864" w:hanging="864"/>
      <w:jc w:val="center"/>
      <w:outlineLvl w:val="3"/>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bsatz-Standardschriftart">
    <w:name w:val="Absatz-Standardschriftart"/>
    <w:rsid w:val="00782EC6"/>
  </w:style>
  <w:style w:type="character" w:customStyle="1" w:styleId="WW-Absatz-Standardschriftart">
    <w:name w:val="WW-Absatz-Standardschriftart"/>
    <w:rsid w:val="00782EC6"/>
  </w:style>
  <w:style w:type="character" w:customStyle="1" w:styleId="Domylnaczcionkaakapitu1">
    <w:name w:val="Domyślna czcionka akapitu1"/>
    <w:rsid w:val="00782EC6"/>
  </w:style>
  <w:style w:type="character" w:customStyle="1" w:styleId="Znakinumeracji">
    <w:name w:val="Znaki numeracji"/>
    <w:rsid w:val="00782EC6"/>
  </w:style>
  <w:style w:type="character" w:styleId="Hipercze">
    <w:name w:val="Hyperlink"/>
    <w:rsid w:val="00782EC6"/>
    <w:rPr>
      <w:color w:val="000080"/>
      <w:u w:val="single"/>
    </w:rPr>
  </w:style>
  <w:style w:type="paragraph" w:customStyle="1" w:styleId="Nagwek10">
    <w:name w:val="Nagłówek1"/>
    <w:basedOn w:val="Normalny"/>
    <w:next w:val="Tekstpodstawowy"/>
    <w:rsid w:val="00782EC6"/>
    <w:pPr>
      <w:keepNext/>
      <w:spacing w:before="240" w:after="120"/>
    </w:pPr>
    <w:rPr>
      <w:rFonts w:ascii="Arial" w:hAnsi="Arial" w:cs="Tahoma"/>
      <w:sz w:val="28"/>
      <w:szCs w:val="28"/>
    </w:rPr>
  </w:style>
  <w:style w:type="paragraph" w:styleId="Tekstpodstawowy">
    <w:name w:val="Body Text"/>
    <w:basedOn w:val="Normalny"/>
    <w:rsid w:val="00782EC6"/>
    <w:pPr>
      <w:jc w:val="center"/>
    </w:pPr>
    <w:rPr>
      <w:sz w:val="24"/>
    </w:rPr>
  </w:style>
  <w:style w:type="paragraph" w:styleId="Lista">
    <w:name w:val="List"/>
    <w:basedOn w:val="Tekstpodstawowy"/>
    <w:rsid w:val="00782EC6"/>
    <w:rPr>
      <w:rFonts w:cs="Tahoma"/>
    </w:rPr>
  </w:style>
  <w:style w:type="paragraph" w:customStyle="1" w:styleId="Podpis1">
    <w:name w:val="Podpis1"/>
    <w:basedOn w:val="Normalny"/>
    <w:rsid w:val="00782EC6"/>
    <w:pPr>
      <w:suppressLineNumbers/>
      <w:spacing w:before="120" w:after="120"/>
    </w:pPr>
    <w:rPr>
      <w:rFonts w:cs="Tahoma"/>
      <w:i/>
      <w:iCs/>
      <w:sz w:val="24"/>
      <w:szCs w:val="24"/>
    </w:rPr>
  </w:style>
  <w:style w:type="paragraph" w:customStyle="1" w:styleId="Indeks">
    <w:name w:val="Indeks"/>
    <w:basedOn w:val="Normalny"/>
    <w:rsid w:val="00782EC6"/>
    <w:pPr>
      <w:suppressLineNumbers/>
    </w:pPr>
    <w:rPr>
      <w:rFonts w:cs="Tahoma"/>
    </w:rPr>
  </w:style>
  <w:style w:type="paragraph" w:styleId="Nagwek">
    <w:name w:val="header"/>
    <w:basedOn w:val="Normalny"/>
    <w:rsid w:val="00782EC6"/>
    <w:pPr>
      <w:tabs>
        <w:tab w:val="center" w:pos="4536"/>
        <w:tab w:val="right" w:pos="9072"/>
      </w:tabs>
    </w:pPr>
  </w:style>
  <w:style w:type="paragraph" w:styleId="Stopka">
    <w:name w:val="footer"/>
    <w:basedOn w:val="Normalny"/>
    <w:link w:val="StopkaZnak"/>
    <w:uiPriority w:val="99"/>
    <w:rsid w:val="00782EC6"/>
    <w:pPr>
      <w:tabs>
        <w:tab w:val="center" w:pos="4536"/>
        <w:tab w:val="right" w:pos="9072"/>
      </w:tabs>
    </w:pPr>
  </w:style>
  <w:style w:type="paragraph" w:styleId="Tekstpodstawowywcity">
    <w:name w:val="Body Text Indent"/>
    <w:basedOn w:val="Normalny"/>
    <w:rsid w:val="00782EC6"/>
    <w:pPr>
      <w:ind w:left="4248"/>
      <w:jc w:val="both"/>
    </w:pPr>
    <w:rPr>
      <w:sz w:val="24"/>
    </w:rPr>
  </w:style>
  <w:style w:type="paragraph" w:customStyle="1" w:styleId="Zawartoramki">
    <w:name w:val="Zawartość ramki"/>
    <w:basedOn w:val="Tekstpodstawowy"/>
    <w:rsid w:val="00782EC6"/>
  </w:style>
  <w:style w:type="character" w:styleId="Pogrubienie">
    <w:name w:val="Strong"/>
    <w:uiPriority w:val="22"/>
    <w:qFormat/>
    <w:rsid w:val="00574748"/>
    <w:rPr>
      <w:b/>
    </w:rPr>
  </w:style>
  <w:style w:type="paragraph" w:styleId="Tekstprzypisukocowego">
    <w:name w:val="endnote text"/>
    <w:basedOn w:val="Normalny"/>
    <w:link w:val="TekstprzypisukocowegoZnak"/>
    <w:semiHidden/>
    <w:rsid w:val="00CC794A"/>
    <w:rPr>
      <w:lang w:val="x-none"/>
    </w:rPr>
  </w:style>
  <w:style w:type="character" w:customStyle="1" w:styleId="TekstprzypisukocowegoZnak">
    <w:name w:val="Tekst przypisu końcowego Znak"/>
    <w:link w:val="Tekstprzypisukocowego"/>
    <w:locked/>
    <w:rsid w:val="00CC794A"/>
    <w:rPr>
      <w:lang w:val="x-none" w:eastAsia="ar-SA" w:bidi="ar-SA"/>
    </w:rPr>
  </w:style>
  <w:style w:type="character" w:styleId="Odwoanieprzypisukocowego">
    <w:name w:val="endnote reference"/>
    <w:semiHidden/>
    <w:rsid w:val="00CC794A"/>
    <w:rPr>
      <w:vertAlign w:val="superscript"/>
    </w:rPr>
  </w:style>
  <w:style w:type="paragraph" w:styleId="Tekstdymka">
    <w:name w:val="Balloon Text"/>
    <w:basedOn w:val="Normalny"/>
    <w:link w:val="TekstdymkaZnak"/>
    <w:semiHidden/>
    <w:rsid w:val="00FC0A24"/>
    <w:rPr>
      <w:rFonts w:ascii="Tahoma" w:hAnsi="Tahoma" w:cs="Tahoma"/>
      <w:sz w:val="16"/>
      <w:szCs w:val="16"/>
      <w:lang w:val="x-none"/>
    </w:rPr>
  </w:style>
  <w:style w:type="character" w:customStyle="1" w:styleId="TekstdymkaZnak">
    <w:name w:val="Tekst dymka Znak"/>
    <w:link w:val="Tekstdymka"/>
    <w:locked/>
    <w:rsid w:val="00FC0A24"/>
    <w:rPr>
      <w:rFonts w:ascii="Tahoma" w:hAnsi="Tahoma" w:cs="Tahoma"/>
      <w:sz w:val="16"/>
      <w:szCs w:val="16"/>
      <w:lang w:val="x-none" w:eastAsia="ar-SA" w:bidi="ar-SA"/>
    </w:rPr>
  </w:style>
  <w:style w:type="table" w:styleId="Tabela-Siatka">
    <w:name w:val="Table Grid"/>
    <w:basedOn w:val="Standardowy"/>
    <w:uiPriority w:val="59"/>
    <w:rsid w:val="00F946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opkaZnak">
    <w:name w:val="Stopka Znak"/>
    <w:link w:val="Stopka"/>
    <w:uiPriority w:val="99"/>
    <w:rsid w:val="001E12D1"/>
    <w:rPr>
      <w:lang w:eastAsia="ar-SA"/>
    </w:rPr>
  </w:style>
  <w:style w:type="paragraph" w:styleId="NormalnyWeb">
    <w:name w:val="Normal (Web)"/>
    <w:basedOn w:val="Normalny"/>
    <w:uiPriority w:val="99"/>
    <w:unhideWhenUsed/>
    <w:rsid w:val="00356B42"/>
    <w:pPr>
      <w:suppressAutoHyphens w:val="0"/>
      <w:spacing w:before="100" w:beforeAutospacing="1" w:after="100" w:afterAutospacing="1"/>
    </w:pPr>
    <w:rPr>
      <w:sz w:val="24"/>
      <w:szCs w:val="24"/>
      <w:lang w:eastAsia="pl-PL"/>
    </w:rPr>
  </w:style>
  <w:style w:type="paragraph" w:customStyle="1" w:styleId="pdq2pgselectionanchorcontainer">
    <w:name w:val="pdq2pg_selectionanchorcontainer"/>
    <w:basedOn w:val="Normalny"/>
    <w:rsid w:val="003D1C66"/>
    <w:pPr>
      <w:suppressAutoHyphens w:val="0"/>
      <w:spacing w:before="100" w:beforeAutospacing="1" w:after="100" w:afterAutospacing="1"/>
    </w:pPr>
    <w:rPr>
      <w:sz w:val="24"/>
      <w:szCs w:val="24"/>
      <w:lang w:eastAsia="pl-PL"/>
    </w:rPr>
  </w:style>
  <w:style w:type="paragraph" w:customStyle="1" w:styleId="isselectedend">
    <w:name w:val="isselectedend"/>
    <w:basedOn w:val="Normalny"/>
    <w:rsid w:val="00AF60D4"/>
    <w:pPr>
      <w:suppressAutoHyphens w:val="0"/>
      <w:spacing w:before="100" w:beforeAutospacing="1" w:after="100" w:afterAutospacing="1"/>
    </w:pPr>
    <w:rPr>
      <w:sz w:val="24"/>
      <w:szCs w:val="24"/>
      <w:lang w:eastAsia="pl-PL"/>
    </w:rPr>
  </w:style>
  <w:style w:type="paragraph" w:styleId="Akapitzlist">
    <w:name w:val="List Paragraph"/>
    <w:basedOn w:val="Normalny"/>
    <w:uiPriority w:val="34"/>
    <w:qFormat/>
    <w:rsid w:val="000B3115"/>
    <w:pPr>
      <w:ind w:left="720"/>
      <w:contextualSpacing/>
    </w:pPr>
  </w:style>
  <w:style w:type="character" w:styleId="Odwoaniedokomentarza">
    <w:name w:val="annotation reference"/>
    <w:basedOn w:val="Domylnaczcionkaakapitu"/>
    <w:rsid w:val="00C103D6"/>
    <w:rPr>
      <w:sz w:val="16"/>
      <w:szCs w:val="16"/>
    </w:rPr>
  </w:style>
  <w:style w:type="paragraph" w:styleId="Tekstkomentarza">
    <w:name w:val="annotation text"/>
    <w:basedOn w:val="Normalny"/>
    <w:link w:val="TekstkomentarzaZnak"/>
    <w:rsid w:val="00C103D6"/>
  </w:style>
  <w:style w:type="character" w:customStyle="1" w:styleId="TekstkomentarzaZnak">
    <w:name w:val="Tekst komentarza Znak"/>
    <w:basedOn w:val="Domylnaczcionkaakapitu"/>
    <w:link w:val="Tekstkomentarza"/>
    <w:rsid w:val="00C103D6"/>
    <w:rPr>
      <w:lang w:eastAsia="ar-SA"/>
    </w:rPr>
  </w:style>
  <w:style w:type="paragraph" w:styleId="Tematkomentarza">
    <w:name w:val="annotation subject"/>
    <w:basedOn w:val="Tekstkomentarza"/>
    <w:next w:val="Tekstkomentarza"/>
    <w:link w:val="TematkomentarzaZnak"/>
    <w:rsid w:val="00C103D6"/>
    <w:rPr>
      <w:b/>
      <w:bCs/>
    </w:rPr>
  </w:style>
  <w:style w:type="character" w:customStyle="1" w:styleId="TematkomentarzaZnak">
    <w:name w:val="Temat komentarza Znak"/>
    <w:basedOn w:val="TekstkomentarzaZnak"/>
    <w:link w:val="Tematkomentarza"/>
    <w:rsid w:val="00C103D6"/>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4450">
      <w:bodyDiv w:val="1"/>
      <w:marLeft w:val="0"/>
      <w:marRight w:val="0"/>
      <w:marTop w:val="0"/>
      <w:marBottom w:val="0"/>
      <w:divBdr>
        <w:top w:val="none" w:sz="0" w:space="0" w:color="auto"/>
        <w:left w:val="none" w:sz="0" w:space="0" w:color="auto"/>
        <w:bottom w:val="none" w:sz="0" w:space="0" w:color="auto"/>
        <w:right w:val="none" w:sz="0" w:space="0" w:color="auto"/>
      </w:divBdr>
    </w:div>
    <w:div w:id="68503457">
      <w:bodyDiv w:val="1"/>
      <w:marLeft w:val="0"/>
      <w:marRight w:val="0"/>
      <w:marTop w:val="0"/>
      <w:marBottom w:val="0"/>
      <w:divBdr>
        <w:top w:val="none" w:sz="0" w:space="0" w:color="auto"/>
        <w:left w:val="none" w:sz="0" w:space="0" w:color="auto"/>
        <w:bottom w:val="none" w:sz="0" w:space="0" w:color="auto"/>
        <w:right w:val="none" w:sz="0" w:space="0" w:color="auto"/>
      </w:divBdr>
    </w:div>
    <w:div w:id="149057346">
      <w:bodyDiv w:val="1"/>
      <w:marLeft w:val="0"/>
      <w:marRight w:val="0"/>
      <w:marTop w:val="0"/>
      <w:marBottom w:val="0"/>
      <w:divBdr>
        <w:top w:val="none" w:sz="0" w:space="0" w:color="auto"/>
        <w:left w:val="none" w:sz="0" w:space="0" w:color="auto"/>
        <w:bottom w:val="none" w:sz="0" w:space="0" w:color="auto"/>
        <w:right w:val="none" w:sz="0" w:space="0" w:color="auto"/>
      </w:divBdr>
    </w:div>
    <w:div w:id="189032846">
      <w:bodyDiv w:val="1"/>
      <w:marLeft w:val="0"/>
      <w:marRight w:val="0"/>
      <w:marTop w:val="0"/>
      <w:marBottom w:val="0"/>
      <w:divBdr>
        <w:top w:val="none" w:sz="0" w:space="0" w:color="auto"/>
        <w:left w:val="none" w:sz="0" w:space="0" w:color="auto"/>
        <w:bottom w:val="none" w:sz="0" w:space="0" w:color="auto"/>
        <w:right w:val="none" w:sz="0" w:space="0" w:color="auto"/>
      </w:divBdr>
    </w:div>
    <w:div w:id="219946429">
      <w:bodyDiv w:val="1"/>
      <w:marLeft w:val="0"/>
      <w:marRight w:val="0"/>
      <w:marTop w:val="0"/>
      <w:marBottom w:val="0"/>
      <w:divBdr>
        <w:top w:val="none" w:sz="0" w:space="0" w:color="auto"/>
        <w:left w:val="none" w:sz="0" w:space="0" w:color="auto"/>
        <w:bottom w:val="none" w:sz="0" w:space="0" w:color="auto"/>
        <w:right w:val="none" w:sz="0" w:space="0" w:color="auto"/>
      </w:divBdr>
    </w:div>
    <w:div w:id="238634826">
      <w:bodyDiv w:val="1"/>
      <w:marLeft w:val="0"/>
      <w:marRight w:val="0"/>
      <w:marTop w:val="0"/>
      <w:marBottom w:val="0"/>
      <w:divBdr>
        <w:top w:val="none" w:sz="0" w:space="0" w:color="auto"/>
        <w:left w:val="none" w:sz="0" w:space="0" w:color="auto"/>
        <w:bottom w:val="none" w:sz="0" w:space="0" w:color="auto"/>
        <w:right w:val="none" w:sz="0" w:space="0" w:color="auto"/>
      </w:divBdr>
    </w:div>
    <w:div w:id="451873330">
      <w:bodyDiv w:val="1"/>
      <w:marLeft w:val="0"/>
      <w:marRight w:val="0"/>
      <w:marTop w:val="0"/>
      <w:marBottom w:val="0"/>
      <w:divBdr>
        <w:top w:val="none" w:sz="0" w:space="0" w:color="auto"/>
        <w:left w:val="none" w:sz="0" w:space="0" w:color="auto"/>
        <w:bottom w:val="none" w:sz="0" w:space="0" w:color="auto"/>
        <w:right w:val="none" w:sz="0" w:space="0" w:color="auto"/>
      </w:divBdr>
    </w:div>
    <w:div w:id="487553137">
      <w:bodyDiv w:val="1"/>
      <w:marLeft w:val="0"/>
      <w:marRight w:val="0"/>
      <w:marTop w:val="0"/>
      <w:marBottom w:val="0"/>
      <w:divBdr>
        <w:top w:val="none" w:sz="0" w:space="0" w:color="auto"/>
        <w:left w:val="none" w:sz="0" w:space="0" w:color="auto"/>
        <w:bottom w:val="none" w:sz="0" w:space="0" w:color="auto"/>
        <w:right w:val="none" w:sz="0" w:space="0" w:color="auto"/>
      </w:divBdr>
    </w:div>
    <w:div w:id="509953906">
      <w:bodyDiv w:val="1"/>
      <w:marLeft w:val="0"/>
      <w:marRight w:val="0"/>
      <w:marTop w:val="0"/>
      <w:marBottom w:val="0"/>
      <w:divBdr>
        <w:top w:val="none" w:sz="0" w:space="0" w:color="auto"/>
        <w:left w:val="none" w:sz="0" w:space="0" w:color="auto"/>
        <w:bottom w:val="none" w:sz="0" w:space="0" w:color="auto"/>
        <w:right w:val="none" w:sz="0" w:space="0" w:color="auto"/>
      </w:divBdr>
      <w:divsChild>
        <w:div w:id="2134127527">
          <w:marLeft w:val="0"/>
          <w:marRight w:val="0"/>
          <w:marTop w:val="0"/>
          <w:marBottom w:val="0"/>
          <w:divBdr>
            <w:top w:val="none" w:sz="0" w:space="0" w:color="auto"/>
            <w:left w:val="none" w:sz="0" w:space="0" w:color="auto"/>
            <w:bottom w:val="none" w:sz="0" w:space="0" w:color="auto"/>
            <w:right w:val="none" w:sz="0" w:space="0" w:color="auto"/>
          </w:divBdr>
          <w:divsChild>
            <w:div w:id="120632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6436">
      <w:bodyDiv w:val="1"/>
      <w:marLeft w:val="0"/>
      <w:marRight w:val="0"/>
      <w:marTop w:val="0"/>
      <w:marBottom w:val="0"/>
      <w:divBdr>
        <w:top w:val="none" w:sz="0" w:space="0" w:color="auto"/>
        <w:left w:val="none" w:sz="0" w:space="0" w:color="auto"/>
        <w:bottom w:val="none" w:sz="0" w:space="0" w:color="auto"/>
        <w:right w:val="none" w:sz="0" w:space="0" w:color="auto"/>
      </w:divBdr>
    </w:div>
    <w:div w:id="607155243">
      <w:bodyDiv w:val="1"/>
      <w:marLeft w:val="0"/>
      <w:marRight w:val="0"/>
      <w:marTop w:val="0"/>
      <w:marBottom w:val="0"/>
      <w:divBdr>
        <w:top w:val="none" w:sz="0" w:space="0" w:color="auto"/>
        <w:left w:val="none" w:sz="0" w:space="0" w:color="auto"/>
        <w:bottom w:val="none" w:sz="0" w:space="0" w:color="auto"/>
        <w:right w:val="none" w:sz="0" w:space="0" w:color="auto"/>
      </w:divBdr>
    </w:div>
    <w:div w:id="642543879">
      <w:bodyDiv w:val="1"/>
      <w:marLeft w:val="0"/>
      <w:marRight w:val="0"/>
      <w:marTop w:val="0"/>
      <w:marBottom w:val="0"/>
      <w:divBdr>
        <w:top w:val="none" w:sz="0" w:space="0" w:color="auto"/>
        <w:left w:val="none" w:sz="0" w:space="0" w:color="auto"/>
        <w:bottom w:val="none" w:sz="0" w:space="0" w:color="auto"/>
        <w:right w:val="none" w:sz="0" w:space="0" w:color="auto"/>
      </w:divBdr>
    </w:div>
    <w:div w:id="706101863">
      <w:bodyDiv w:val="1"/>
      <w:marLeft w:val="0"/>
      <w:marRight w:val="0"/>
      <w:marTop w:val="0"/>
      <w:marBottom w:val="0"/>
      <w:divBdr>
        <w:top w:val="none" w:sz="0" w:space="0" w:color="auto"/>
        <w:left w:val="none" w:sz="0" w:space="0" w:color="auto"/>
        <w:bottom w:val="none" w:sz="0" w:space="0" w:color="auto"/>
        <w:right w:val="none" w:sz="0" w:space="0" w:color="auto"/>
      </w:divBdr>
    </w:div>
    <w:div w:id="774246947">
      <w:bodyDiv w:val="1"/>
      <w:marLeft w:val="0"/>
      <w:marRight w:val="0"/>
      <w:marTop w:val="0"/>
      <w:marBottom w:val="0"/>
      <w:divBdr>
        <w:top w:val="none" w:sz="0" w:space="0" w:color="auto"/>
        <w:left w:val="none" w:sz="0" w:space="0" w:color="auto"/>
        <w:bottom w:val="none" w:sz="0" w:space="0" w:color="auto"/>
        <w:right w:val="none" w:sz="0" w:space="0" w:color="auto"/>
      </w:divBdr>
    </w:div>
    <w:div w:id="858472202">
      <w:bodyDiv w:val="1"/>
      <w:marLeft w:val="0"/>
      <w:marRight w:val="0"/>
      <w:marTop w:val="0"/>
      <w:marBottom w:val="0"/>
      <w:divBdr>
        <w:top w:val="none" w:sz="0" w:space="0" w:color="auto"/>
        <w:left w:val="none" w:sz="0" w:space="0" w:color="auto"/>
        <w:bottom w:val="none" w:sz="0" w:space="0" w:color="auto"/>
        <w:right w:val="none" w:sz="0" w:space="0" w:color="auto"/>
      </w:divBdr>
    </w:div>
    <w:div w:id="953710084">
      <w:bodyDiv w:val="1"/>
      <w:marLeft w:val="0"/>
      <w:marRight w:val="0"/>
      <w:marTop w:val="0"/>
      <w:marBottom w:val="0"/>
      <w:divBdr>
        <w:top w:val="none" w:sz="0" w:space="0" w:color="auto"/>
        <w:left w:val="none" w:sz="0" w:space="0" w:color="auto"/>
        <w:bottom w:val="none" w:sz="0" w:space="0" w:color="auto"/>
        <w:right w:val="none" w:sz="0" w:space="0" w:color="auto"/>
      </w:divBdr>
    </w:div>
    <w:div w:id="977955845">
      <w:bodyDiv w:val="1"/>
      <w:marLeft w:val="0"/>
      <w:marRight w:val="0"/>
      <w:marTop w:val="0"/>
      <w:marBottom w:val="0"/>
      <w:divBdr>
        <w:top w:val="none" w:sz="0" w:space="0" w:color="auto"/>
        <w:left w:val="none" w:sz="0" w:space="0" w:color="auto"/>
        <w:bottom w:val="none" w:sz="0" w:space="0" w:color="auto"/>
        <w:right w:val="none" w:sz="0" w:space="0" w:color="auto"/>
      </w:divBdr>
    </w:div>
    <w:div w:id="1017973859">
      <w:bodyDiv w:val="1"/>
      <w:marLeft w:val="0"/>
      <w:marRight w:val="0"/>
      <w:marTop w:val="0"/>
      <w:marBottom w:val="0"/>
      <w:divBdr>
        <w:top w:val="none" w:sz="0" w:space="0" w:color="auto"/>
        <w:left w:val="none" w:sz="0" w:space="0" w:color="auto"/>
        <w:bottom w:val="none" w:sz="0" w:space="0" w:color="auto"/>
        <w:right w:val="none" w:sz="0" w:space="0" w:color="auto"/>
      </w:divBdr>
    </w:div>
    <w:div w:id="1021475909">
      <w:bodyDiv w:val="1"/>
      <w:marLeft w:val="0"/>
      <w:marRight w:val="0"/>
      <w:marTop w:val="0"/>
      <w:marBottom w:val="0"/>
      <w:divBdr>
        <w:top w:val="none" w:sz="0" w:space="0" w:color="auto"/>
        <w:left w:val="none" w:sz="0" w:space="0" w:color="auto"/>
        <w:bottom w:val="none" w:sz="0" w:space="0" w:color="auto"/>
        <w:right w:val="none" w:sz="0" w:space="0" w:color="auto"/>
      </w:divBdr>
    </w:div>
    <w:div w:id="1082944257">
      <w:bodyDiv w:val="1"/>
      <w:marLeft w:val="0"/>
      <w:marRight w:val="0"/>
      <w:marTop w:val="0"/>
      <w:marBottom w:val="0"/>
      <w:divBdr>
        <w:top w:val="none" w:sz="0" w:space="0" w:color="auto"/>
        <w:left w:val="none" w:sz="0" w:space="0" w:color="auto"/>
        <w:bottom w:val="none" w:sz="0" w:space="0" w:color="auto"/>
        <w:right w:val="none" w:sz="0" w:space="0" w:color="auto"/>
      </w:divBdr>
    </w:div>
    <w:div w:id="1245531462">
      <w:bodyDiv w:val="1"/>
      <w:marLeft w:val="0"/>
      <w:marRight w:val="0"/>
      <w:marTop w:val="0"/>
      <w:marBottom w:val="0"/>
      <w:divBdr>
        <w:top w:val="none" w:sz="0" w:space="0" w:color="auto"/>
        <w:left w:val="none" w:sz="0" w:space="0" w:color="auto"/>
        <w:bottom w:val="none" w:sz="0" w:space="0" w:color="auto"/>
        <w:right w:val="none" w:sz="0" w:space="0" w:color="auto"/>
      </w:divBdr>
      <w:divsChild>
        <w:div w:id="481896275">
          <w:marLeft w:val="0"/>
          <w:marRight w:val="0"/>
          <w:marTop w:val="0"/>
          <w:marBottom w:val="0"/>
          <w:divBdr>
            <w:top w:val="none" w:sz="0" w:space="0" w:color="auto"/>
            <w:left w:val="none" w:sz="0" w:space="0" w:color="auto"/>
            <w:bottom w:val="none" w:sz="0" w:space="0" w:color="auto"/>
            <w:right w:val="none" w:sz="0" w:space="0" w:color="auto"/>
          </w:divBdr>
          <w:divsChild>
            <w:div w:id="125864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94795">
      <w:bodyDiv w:val="1"/>
      <w:marLeft w:val="0"/>
      <w:marRight w:val="0"/>
      <w:marTop w:val="0"/>
      <w:marBottom w:val="0"/>
      <w:divBdr>
        <w:top w:val="none" w:sz="0" w:space="0" w:color="auto"/>
        <w:left w:val="none" w:sz="0" w:space="0" w:color="auto"/>
        <w:bottom w:val="none" w:sz="0" w:space="0" w:color="auto"/>
        <w:right w:val="none" w:sz="0" w:space="0" w:color="auto"/>
      </w:divBdr>
    </w:div>
    <w:div w:id="1327977573">
      <w:bodyDiv w:val="1"/>
      <w:marLeft w:val="0"/>
      <w:marRight w:val="0"/>
      <w:marTop w:val="0"/>
      <w:marBottom w:val="0"/>
      <w:divBdr>
        <w:top w:val="none" w:sz="0" w:space="0" w:color="auto"/>
        <w:left w:val="none" w:sz="0" w:space="0" w:color="auto"/>
        <w:bottom w:val="none" w:sz="0" w:space="0" w:color="auto"/>
        <w:right w:val="none" w:sz="0" w:space="0" w:color="auto"/>
      </w:divBdr>
    </w:div>
    <w:div w:id="1370911821">
      <w:bodyDiv w:val="1"/>
      <w:marLeft w:val="0"/>
      <w:marRight w:val="0"/>
      <w:marTop w:val="0"/>
      <w:marBottom w:val="0"/>
      <w:divBdr>
        <w:top w:val="none" w:sz="0" w:space="0" w:color="auto"/>
        <w:left w:val="none" w:sz="0" w:space="0" w:color="auto"/>
        <w:bottom w:val="none" w:sz="0" w:space="0" w:color="auto"/>
        <w:right w:val="none" w:sz="0" w:space="0" w:color="auto"/>
      </w:divBdr>
      <w:divsChild>
        <w:div w:id="144863255">
          <w:marLeft w:val="0"/>
          <w:marRight w:val="0"/>
          <w:marTop w:val="0"/>
          <w:marBottom w:val="0"/>
          <w:divBdr>
            <w:top w:val="none" w:sz="0" w:space="0" w:color="auto"/>
            <w:left w:val="none" w:sz="0" w:space="0" w:color="auto"/>
            <w:bottom w:val="none" w:sz="0" w:space="0" w:color="auto"/>
            <w:right w:val="none" w:sz="0" w:space="0" w:color="auto"/>
          </w:divBdr>
          <w:divsChild>
            <w:div w:id="737097095">
              <w:marLeft w:val="0"/>
              <w:marRight w:val="0"/>
              <w:marTop w:val="0"/>
              <w:marBottom w:val="0"/>
              <w:divBdr>
                <w:top w:val="none" w:sz="0" w:space="0" w:color="auto"/>
                <w:left w:val="none" w:sz="0" w:space="0" w:color="auto"/>
                <w:bottom w:val="none" w:sz="0" w:space="0" w:color="auto"/>
                <w:right w:val="none" w:sz="0" w:space="0" w:color="auto"/>
              </w:divBdr>
              <w:divsChild>
                <w:div w:id="708995732">
                  <w:marLeft w:val="0"/>
                  <w:marRight w:val="0"/>
                  <w:marTop w:val="0"/>
                  <w:marBottom w:val="0"/>
                  <w:divBdr>
                    <w:top w:val="none" w:sz="0" w:space="0" w:color="auto"/>
                    <w:left w:val="none" w:sz="0" w:space="0" w:color="auto"/>
                    <w:bottom w:val="none" w:sz="0" w:space="0" w:color="auto"/>
                    <w:right w:val="none" w:sz="0" w:space="0" w:color="auto"/>
                  </w:divBdr>
                </w:div>
                <w:div w:id="1569420592">
                  <w:marLeft w:val="0"/>
                  <w:marRight w:val="0"/>
                  <w:marTop w:val="0"/>
                  <w:marBottom w:val="0"/>
                  <w:divBdr>
                    <w:top w:val="none" w:sz="0" w:space="0" w:color="auto"/>
                    <w:left w:val="none" w:sz="0" w:space="0" w:color="auto"/>
                    <w:bottom w:val="none" w:sz="0" w:space="0" w:color="auto"/>
                    <w:right w:val="none" w:sz="0" w:space="0" w:color="auto"/>
                  </w:divBdr>
                </w:div>
                <w:div w:id="1747726452">
                  <w:marLeft w:val="0"/>
                  <w:marRight w:val="0"/>
                  <w:marTop w:val="0"/>
                  <w:marBottom w:val="0"/>
                  <w:divBdr>
                    <w:top w:val="none" w:sz="0" w:space="0" w:color="auto"/>
                    <w:left w:val="none" w:sz="0" w:space="0" w:color="auto"/>
                    <w:bottom w:val="none" w:sz="0" w:space="0" w:color="auto"/>
                    <w:right w:val="none" w:sz="0" w:space="0" w:color="auto"/>
                  </w:divBdr>
                  <w:divsChild>
                    <w:div w:id="1733196594">
                      <w:marLeft w:val="0"/>
                      <w:marRight w:val="0"/>
                      <w:marTop w:val="0"/>
                      <w:marBottom w:val="0"/>
                      <w:divBdr>
                        <w:top w:val="none" w:sz="0" w:space="0" w:color="auto"/>
                        <w:left w:val="none" w:sz="0" w:space="0" w:color="auto"/>
                        <w:bottom w:val="none" w:sz="0" w:space="0" w:color="auto"/>
                        <w:right w:val="none" w:sz="0" w:space="0" w:color="auto"/>
                      </w:divBdr>
                    </w:div>
                  </w:divsChild>
                </w:div>
                <w:div w:id="204127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24495">
          <w:marLeft w:val="0"/>
          <w:marRight w:val="0"/>
          <w:marTop w:val="0"/>
          <w:marBottom w:val="0"/>
          <w:divBdr>
            <w:top w:val="none" w:sz="0" w:space="0" w:color="auto"/>
            <w:left w:val="none" w:sz="0" w:space="0" w:color="auto"/>
            <w:bottom w:val="none" w:sz="0" w:space="0" w:color="auto"/>
            <w:right w:val="none" w:sz="0" w:space="0" w:color="auto"/>
          </w:divBdr>
        </w:div>
      </w:divsChild>
    </w:div>
    <w:div w:id="1414812837">
      <w:bodyDiv w:val="1"/>
      <w:marLeft w:val="0"/>
      <w:marRight w:val="0"/>
      <w:marTop w:val="0"/>
      <w:marBottom w:val="0"/>
      <w:divBdr>
        <w:top w:val="none" w:sz="0" w:space="0" w:color="auto"/>
        <w:left w:val="none" w:sz="0" w:space="0" w:color="auto"/>
        <w:bottom w:val="none" w:sz="0" w:space="0" w:color="auto"/>
        <w:right w:val="none" w:sz="0" w:space="0" w:color="auto"/>
      </w:divBdr>
    </w:div>
    <w:div w:id="1446539565">
      <w:bodyDiv w:val="1"/>
      <w:marLeft w:val="0"/>
      <w:marRight w:val="0"/>
      <w:marTop w:val="0"/>
      <w:marBottom w:val="0"/>
      <w:divBdr>
        <w:top w:val="none" w:sz="0" w:space="0" w:color="auto"/>
        <w:left w:val="none" w:sz="0" w:space="0" w:color="auto"/>
        <w:bottom w:val="none" w:sz="0" w:space="0" w:color="auto"/>
        <w:right w:val="none" w:sz="0" w:space="0" w:color="auto"/>
      </w:divBdr>
      <w:divsChild>
        <w:div w:id="1972050801">
          <w:marLeft w:val="0"/>
          <w:marRight w:val="0"/>
          <w:marTop w:val="0"/>
          <w:marBottom w:val="0"/>
          <w:divBdr>
            <w:top w:val="none" w:sz="0" w:space="0" w:color="auto"/>
            <w:left w:val="none" w:sz="0" w:space="0" w:color="auto"/>
            <w:bottom w:val="none" w:sz="0" w:space="0" w:color="auto"/>
            <w:right w:val="none" w:sz="0" w:space="0" w:color="auto"/>
          </w:divBdr>
          <w:divsChild>
            <w:div w:id="149842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247525">
      <w:bodyDiv w:val="1"/>
      <w:marLeft w:val="0"/>
      <w:marRight w:val="0"/>
      <w:marTop w:val="0"/>
      <w:marBottom w:val="0"/>
      <w:divBdr>
        <w:top w:val="none" w:sz="0" w:space="0" w:color="auto"/>
        <w:left w:val="none" w:sz="0" w:space="0" w:color="auto"/>
        <w:bottom w:val="none" w:sz="0" w:space="0" w:color="auto"/>
        <w:right w:val="none" w:sz="0" w:space="0" w:color="auto"/>
      </w:divBdr>
    </w:div>
    <w:div w:id="1466779937">
      <w:bodyDiv w:val="1"/>
      <w:marLeft w:val="0"/>
      <w:marRight w:val="0"/>
      <w:marTop w:val="0"/>
      <w:marBottom w:val="0"/>
      <w:divBdr>
        <w:top w:val="none" w:sz="0" w:space="0" w:color="auto"/>
        <w:left w:val="none" w:sz="0" w:space="0" w:color="auto"/>
        <w:bottom w:val="none" w:sz="0" w:space="0" w:color="auto"/>
        <w:right w:val="none" w:sz="0" w:space="0" w:color="auto"/>
      </w:divBdr>
    </w:div>
    <w:div w:id="1524827271">
      <w:bodyDiv w:val="1"/>
      <w:marLeft w:val="0"/>
      <w:marRight w:val="0"/>
      <w:marTop w:val="0"/>
      <w:marBottom w:val="0"/>
      <w:divBdr>
        <w:top w:val="none" w:sz="0" w:space="0" w:color="auto"/>
        <w:left w:val="none" w:sz="0" w:space="0" w:color="auto"/>
        <w:bottom w:val="none" w:sz="0" w:space="0" w:color="auto"/>
        <w:right w:val="none" w:sz="0" w:space="0" w:color="auto"/>
      </w:divBdr>
      <w:divsChild>
        <w:div w:id="1307856741">
          <w:marLeft w:val="0"/>
          <w:marRight w:val="0"/>
          <w:marTop w:val="0"/>
          <w:marBottom w:val="0"/>
          <w:divBdr>
            <w:top w:val="none" w:sz="0" w:space="0" w:color="auto"/>
            <w:left w:val="none" w:sz="0" w:space="0" w:color="auto"/>
            <w:bottom w:val="none" w:sz="0" w:space="0" w:color="auto"/>
            <w:right w:val="none" w:sz="0" w:space="0" w:color="auto"/>
          </w:divBdr>
          <w:divsChild>
            <w:div w:id="12314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92321">
      <w:bodyDiv w:val="1"/>
      <w:marLeft w:val="0"/>
      <w:marRight w:val="0"/>
      <w:marTop w:val="0"/>
      <w:marBottom w:val="0"/>
      <w:divBdr>
        <w:top w:val="none" w:sz="0" w:space="0" w:color="auto"/>
        <w:left w:val="none" w:sz="0" w:space="0" w:color="auto"/>
        <w:bottom w:val="none" w:sz="0" w:space="0" w:color="auto"/>
        <w:right w:val="none" w:sz="0" w:space="0" w:color="auto"/>
      </w:divBdr>
    </w:div>
    <w:div w:id="1710838623">
      <w:bodyDiv w:val="1"/>
      <w:marLeft w:val="0"/>
      <w:marRight w:val="0"/>
      <w:marTop w:val="0"/>
      <w:marBottom w:val="0"/>
      <w:divBdr>
        <w:top w:val="none" w:sz="0" w:space="0" w:color="auto"/>
        <w:left w:val="none" w:sz="0" w:space="0" w:color="auto"/>
        <w:bottom w:val="none" w:sz="0" w:space="0" w:color="auto"/>
        <w:right w:val="none" w:sz="0" w:space="0" w:color="auto"/>
      </w:divBdr>
    </w:div>
    <w:div w:id="1775205458">
      <w:bodyDiv w:val="1"/>
      <w:marLeft w:val="0"/>
      <w:marRight w:val="0"/>
      <w:marTop w:val="0"/>
      <w:marBottom w:val="0"/>
      <w:divBdr>
        <w:top w:val="none" w:sz="0" w:space="0" w:color="auto"/>
        <w:left w:val="none" w:sz="0" w:space="0" w:color="auto"/>
        <w:bottom w:val="none" w:sz="0" w:space="0" w:color="auto"/>
        <w:right w:val="none" w:sz="0" w:space="0" w:color="auto"/>
      </w:divBdr>
    </w:div>
    <w:div w:id="1794329730">
      <w:bodyDiv w:val="1"/>
      <w:marLeft w:val="0"/>
      <w:marRight w:val="0"/>
      <w:marTop w:val="0"/>
      <w:marBottom w:val="0"/>
      <w:divBdr>
        <w:top w:val="none" w:sz="0" w:space="0" w:color="auto"/>
        <w:left w:val="none" w:sz="0" w:space="0" w:color="auto"/>
        <w:bottom w:val="none" w:sz="0" w:space="0" w:color="auto"/>
        <w:right w:val="none" w:sz="0" w:space="0" w:color="auto"/>
      </w:divBdr>
    </w:div>
    <w:div w:id="1811943239">
      <w:bodyDiv w:val="1"/>
      <w:marLeft w:val="0"/>
      <w:marRight w:val="0"/>
      <w:marTop w:val="0"/>
      <w:marBottom w:val="0"/>
      <w:divBdr>
        <w:top w:val="none" w:sz="0" w:space="0" w:color="auto"/>
        <w:left w:val="none" w:sz="0" w:space="0" w:color="auto"/>
        <w:bottom w:val="none" w:sz="0" w:space="0" w:color="auto"/>
        <w:right w:val="none" w:sz="0" w:space="0" w:color="auto"/>
      </w:divBdr>
    </w:div>
    <w:div w:id="1888102621">
      <w:bodyDiv w:val="1"/>
      <w:marLeft w:val="0"/>
      <w:marRight w:val="0"/>
      <w:marTop w:val="0"/>
      <w:marBottom w:val="0"/>
      <w:divBdr>
        <w:top w:val="none" w:sz="0" w:space="0" w:color="auto"/>
        <w:left w:val="none" w:sz="0" w:space="0" w:color="auto"/>
        <w:bottom w:val="none" w:sz="0" w:space="0" w:color="auto"/>
        <w:right w:val="none" w:sz="0" w:space="0" w:color="auto"/>
      </w:divBdr>
    </w:div>
    <w:div w:id="1931889847">
      <w:bodyDiv w:val="1"/>
      <w:marLeft w:val="0"/>
      <w:marRight w:val="0"/>
      <w:marTop w:val="0"/>
      <w:marBottom w:val="0"/>
      <w:divBdr>
        <w:top w:val="none" w:sz="0" w:space="0" w:color="auto"/>
        <w:left w:val="none" w:sz="0" w:space="0" w:color="auto"/>
        <w:bottom w:val="none" w:sz="0" w:space="0" w:color="auto"/>
        <w:right w:val="none" w:sz="0" w:space="0" w:color="auto"/>
      </w:divBdr>
      <w:divsChild>
        <w:div w:id="2036080934">
          <w:marLeft w:val="0"/>
          <w:marRight w:val="0"/>
          <w:marTop w:val="0"/>
          <w:marBottom w:val="0"/>
          <w:divBdr>
            <w:top w:val="none" w:sz="0" w:space="0" w:color="auto"/>
            <w:left w:val="none" w:sz="0" w:space="0" w:color="auto"/>
            <w:bottom w:val="none" w:sz="0" w:space="0" w:color="auto"/>
            <w:right w:val="none" w:sz="0" w:space="0" w:color="auto"/>
          </w:divBdr>
          <w:divsChild>
            <w:div w:id="1583369274">
              <w:marLeft w:val="0"/>
              <w:marRight w:val="0"/>
              <w:marTop w:val="0"/>
              <w:marBottom w:val="0"/>
              <w:divBdr>
                <w:top w:val="none" w:sz="0" w:space="0" w:color="auto"/>
                <w:left w:val="none" w:sz="0" w:space="0" w:color="auto"/>
                <w:bottom w:val="none" w:sz="0" w:space="0" w:color="auto"/>
                <w:right w:val="none" w:sz="0" w:space="0" w:color="auto"/>
              </w:divBdr>
            </w:div>
          </w:divsChild>
        </w:div>
        <w:div w:id="2022194253">
          <w:marLeft w:val="0"/>
          <w:marRight w:val="0"/>
          <w:marTop w:val="0"/>
          <w:marBottom w:val="0"/>
          <w:divBdr>
            <w:top w:val="none" w:sz="0" w:space="0" w:color="auto"/>
            <w:left w:val="none" w:sz="0" w:space="0" w:color="auto"/>
            <w:bottom w:val="none" w:sz="0" w:space="0" w:color="auto"/>
            <w:right w:val="none" w:sz="0" w:space="0" w:color="auto"/>
          </w:divBdr>
          <w:divsChild>
            <w:div w:id="748045039">
              <w:marLeft w:val="0"/>
              <w:marRight w:val="0"/>
              <w:marTop w:val="0"/>
              <w:marBottom w:val="0"/>
              <w:divBdr>
                <w:top w:val="none" w:sz="0" w:space="0" w:color="auto"/>
                <w:left w:val="none" w:sz="0" w:space="0" w:color="auto"/>
                <w:bottom w:val="none" w:sz="0" w:space="0" w:color="auto"/>
                <w:right w:val="none" w:sz="0" w:space="0" w:color="auto"/>
              </w:divBdr>
            </w:div>
          </w:divsChild>
        </w:div>
        <w:div w:id="1779645358">
          <w:marLeft w:val="0"/>
          <w:marRight w:val="0"/>
          <w:marTop w:val="0"/>
          <w:marBottom w:val="0"/>
          <w:divBdr>
            <w:top w:val="none" w:sz="0" w:space="0" w:color="auto"/>
            <w:left w:val="none" w:sz="0" w:space="0" w:color="auto"/>
            <w:bottom w:val="none" w:sz="0" w:space="0" w:color="auto"/>
            <w:right w:val="none" w:sz="0" w:space="0" w:color="auto"/>
          </w:divBdr>
          <w:divsChild>
            <w:div w:id="13864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04934">
      <w:bodyDiv w:val="1"/>
      <w:marLeft w:val="0"/>
      <w:marRight w:val="0"/>
      <w:marTop w:val="0"/>
      <w:marBottom w:val="0"/>
      <w:divBdr>
        <w:top w:val="none" w:sz="0" w:space="0" w:color="auto"/>
        <w:left w:val="none" w:sz="0" w:space="0" w:color="auto"/>
        <w:bottom w:val="none" w:sz="0" w:space="0" w:color="auto"/>
        <w:right w:val="none" w:sz="0" w:space="0" w:color="auto"/>
      </w:divBdr>
    </w:div>
    <w:div w:id="1955940776">
      <w:bodyDiv w:val="1"/>
      <w:marLeft w:val="0"/>
      <w:marRight w:val="0"/>
      <w:marTop w:val="0"/>
      <w:marBottom w:val="0"/>
      <w:divBdr>
        <w:top w:val="none" w:sz="0" w:space="0" w:color="auto"/>
        <w:left w:val="none" w:sz="0" w:space="0" w:color="auto"/>
        <w:bottom w:val="none" w:sz="0" w:space="0" w:color="auto"/>
        <w:right w:val="none" w:sz="0" w:space="0" w:color="auto"/>
      </w:divBdr>
    </w:div>
    <w:div w:id="2049794500">
      <w:bodyDiv w:val="1"/>
      <w:marLeft w:val="0"/>
      <w:marRight w:val="0"/>
      <w:marTop w:val="0"/>
      <w:marBottom w:val="0"/>
      <w:divBdr>
        <w:top w:val="none" w:sz="0" w:space="0" w:color="auto"/>
        <w:left w:val="none" w:sz="0" w:space="0" w:color="auto"/>
        <w:bottom w:val="none" w:sz="0" w:space="0" w:color="auto"/>
        <w:right w:val="none" w:sz="0" w:space="0" w:color="auto"/>
      </w:divBdr>
      <w:divsChild>
        <w:div w:id="638922242">
          <w:marLeft w:val="0"/>
          <w:marRight w:val="0"/>
          <w:marTop w:val="0"/>
          <w:marBottom w:val="0"/>
          <w:divBdr>
            <w:top w:val="none" w:sz="0" w:space="0" w:color="auto"/>
            <w:left w:val="none" w:sz="0" w:space="0" w:color="auto"/>
            <w:bottom w:val="none" w:sz="0" w:space="0" w:color="auto"/>
            <w:right w:val="none" w:sz="0" w:space="0" w:color="auto"/>
          </w:divBdr>
          <w:divsChild>
            <w:div w:id="10161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24582">
      <w:bodyDiv w:val="1"/>
      <w:marLeft w:val="0"/>
      <w:marRight w:val="0"/>
      <w:marTop w:val="0"/>
      <w:marBottom w:val="0"/>
      <w:divBdr>
        <w:top w:val="none" w:sz="0" w:space="0" w:color="auto"/>
        <w:left w:val="none" w:sz="0" w:space="0" w:color="auto"/>
        <w:bottom w:val="none" w:sz="0" w:space="0" w:color="auto"/>
        <w:right w:val="none" w:sz="0" w:space="0" w:color="auto"/>
      </w:divBdr>
    </w:div>
    <w:div w:id="2144888846">
      <w:bodyDiv w:val="1"/>
      <w:marLeft w:val="0"/>
      <w:marRight w:val="0"/>
      <w:marTop w:val="0"/>
      <w:marBottom w:val="0"/>
      <w:divBdr>
        <w:top w:val="none" w:sz="0" w:space="0" w:color="auto"/>
        <w:left w:val="none" w:sz="0" w:space="0" w:color="auto"/>
        <w:bottom w:val="none" w:sz="0" w:space="0" w:color="auto"/>
        <w:right w:val="none" w:sz="0" w:space="0" w:color="auto"/>
      </w:divBdr>
    </w:div>
    <w:div w:id="214565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AB146-2A40-4F30-819B-FBDBB9B19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4547</Words>
  <Characters>27285</Characters>
  <Application>Microsoft Office Word</Application>
  <DocSecurity>0</DocSecurity>
  <Lines>227</Lines>
  <Paragraphs>63</Paragraphs>
  <ScaleCrop>false</ScaleCrop>
  <HeadingPairs>
    <vt:vector size="2" baseType="variant">
      <vt:variant>
        <vt:lpstr>Tytuł</vt:lpstr>
      </vt:variant>
      <vt:variant>
        <vt:i4>1</vt:i4>
      </vt:variant>
    </vt:vector>
  </HeadingPairs>
  <TitlesOfParts>
    <vt:vector size="1" baseType="lpstr">
      <vt:lpstr>Kraków, dn</vt:lpstr>
    </vt:vector>
  </TitlesOfParts>
  <Company>rtvg</Company>
  <LinksUpToDate>false</LinksUpToDate>
  <CharactersWithSpaces>31769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Kraków, dn</dc:title>
  <dc:subject/>
  <dc:creator>jacek paciorek</dc:creator>
  <cp:keywords/>
  <cp:lastModifiedBy>Tomasz Kłys</cp:lastModifiedBy>
  <cp:revision>16</cp:revision>
  <cp:lastPrinted>2026-10-08T10:47:00Z</cp:lastPrinted>
  <dcterms:created xsi:type="dcterms:W3CDTF">2026-10-27T16:33:00Z</dcterms:created>
  <dcterms:modified xsi:type="dcterms:W3CDTF">2026-10-27T19:49:00Z</dcterms:modified>
</cp:coreProperties>
</file>