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86755" w14:textId="70183F69" w:rsidR="00AB1F12" w:rsidRPr="00AB1F12" w:rsidRDefault="00AB1F12" w:rsidP="00AB1F12">
      <w:pPr>
        <w:pStyle w:val="Nagwek"/>
        <w:tabs>
          <w:tab w:val="clear" w:pos="9072"/>
          <w:tab w:val="right" w:pos="14601"/>
        </w:tabs>
        <w:spacing w:line="276" w:lineRule="auto"/>
        <w:rPr>
          <w:rFonts w:ascii="Arial" w:hAnsi="Arial" w:cs="Arial"/>
          <w:sz w:val="18"/>
          <w:szCs w:val="18"/>
        </w:rPr>
      </w:pPr>
      <w:r w:rsidRPr="00AB1F12">
        <w:rPr>
          <w:rFonts w:ascii="Arial" w:hAnsi="Arial" w:cs="Arial"/>
          <w:sz w:val="18"/>
          <w:szCs w:val="18"/>
        </w:rPr>
        <w:t>ZATWIERDZAM</w:t>
      </w:r>
    </w:p>
    <w:p w14:paraId="48485BA6" w14:textId="427504DD" w:rsidR="004B4951" w:rsidRPr="00552C9A" w:rsidRDefault="00386889" w:rsidP="009F7904">
      <w:pPr>
        <w:pStyle w:val="Nagwek"/>
        <w:tabs>
          <w:tab w:val="clear" w:pos="9072"/>
          <w:tab w:val="right" w:pos="14601"/>
        </w:tabs>
        <w:spacing w:line="276" w:lineRule="auto"/>
        <w:jc w:val="center"/>
        <w:rPr>
          <w:rFonts w:ascii="Arial" w:hAnsi="Arial" w:cs="Arial"/>
          <w:b/>
          <w:bCs/>
          <w:sz w:val="22"/>
          <w:szCs w:val="22"/>
        </w:rPr>
      </w:pPr>
      <w:r w:rsidRPr="00552C9A">
        <w:rPr>
          <w:rFonts w:ascii="Arial" w:hAnsi="Arial" w:cs="Arial"/>
          <w:b/>
          <w:bCs/>
          <w:sz w:val="22"/>
          <w:szCs w:val="22"/>
        </w:rPr>
        <w:t>Opis przedmiotu zamówienia – specyfikacja techniczna</w:t>
      </w:r>
    </w:p>
    <w:p w14:paraId="1AF0D296" w14:textId="77777777" w:rsidR="004B4951" w:rsidRPr="00552C9A" w:rsidRDefault="004B4951" w:rsidP="009F7904">
      <w:pPr>
        <w:pStyle w:val="Nagwek"/>
        <w:tabs>
          <w:tab w:val="clear" w:pos="9072"/>
          <w:tab w:val="right" w:pos="14601"/>
        </w:tabs>
        <w:spacing w:line="276" w:lineRule="auto"/>
        <w:jc w:val="center"/>
        <w:rPr>
          <w:rFonts w:ascii="Arial" w:hAnsi="Arial" w:cs="Arial"/>
          <w:b/>
          <w:bCs/>
          <w:sz w:val="20"/>
          <w:szCs w:val="20"/>
        </w:rPr>
      </w:pPr>
    </w:p>
    <w:p w14:paraId="23CB91D2" w14:textId="4092F3F5" w:rsidR="004B4951" w:rsidRPr="00552C9A" w:rsidRDefault="00386889" w:rsidP="009F7904">
      <w:pPr>
        <w:pStyle w:val="Nagwek"/>
        <w:tabs>
          <w:tab w:val="right" w:pos="14601"/>
        </w:tabs>
        <w:spacing w:line="276" w:lineRule="auto"/>
        <w:jc w:val="center"/>
        <w:rPr>
          <w:rFonts w:ascii="Arial" w:hAnsi="Arial" w:cs="Arial"/>
          <w:b/>
          <w:bCs/>
          <w:sz w:val="22"/>
          <w:szCs w:val="22"/>
        </w:rPr>
      </w:pPr>
      <w:r w:rsidRPr="00552C9A">
        <w:rPr>
          <w:rFonts w:ascii="Arial" w:hAnsi="Arial" w:cs="Arial"/>
          <w:b/>
          <w:bCs/>
          <w:sz w:val="22"/>
          <w:szCs w:val="22"/>
        </w:rPr>
        <w:t>Minimalne wymagania techniczno-użytkowe</w:t>
      </w:r>
      <w:r w:rsidR="00757256">
        <w:rPr>
          <w:rFonts w:ascii="Arial" w:hAnsi="Arial" w:cs="Arial"/>
          <w:b/>
          <w:bCs/>
          <w:sz w:val="22"/>
          <w:szCs w:val="22"/>
        </w:rPr>
        <w:t xml:space="preserve"> </w:t>
      </w:r>
      <w:r w:rsidR="00757256" w:rsidRPr="00757256">
        <w:rPr>
          <w:rFonts w:ascii="Arial" w:hAnsi="Arial" w:cs="Arial"/>
          <w:b/>
          <w:bCs/>
          <w:sz w:val="22"/>
          <w:szCs w:val="22"/>
        </w:rPr>
        <w:t xml:space="preserve">lekkiego samochodu specjalnego typu </w:t>
      </w:r>
      <w:proofErr w:type="spellStart"/>
      <w:r w:rsidR="00757256" w:rsidRPr="00757256">
        <w:rPr>
          <w:rFonts w:ascii="Arial" w:hAnsi="Arial" w:cs="Arial"/>
          <w:b/>
          <w:bCs/>
          <w:sz w:val="22"/>
          <w:szCs w:val="22"/>
        </w:rPr>
        <w:t>bus</w:t>
      </w:r>
      <w:proofErr w:type="spellEnd"/>
      <w:r w:rsidRPr="00552C9A">
        <w:rPr>
          <w:rFonts w:ascii="Arial" w:hAnsi="Arial" w:cs="Arial"/>
          <w:b/>
          <w:bCs/>
          <w:sz w:val="22"/>
          <w:szCs w:val="22"/>
        </w:rPr>
        <w:t xml:space="preserve">  </w:t>
      </w:r>
      <w:r w:rsidR="00757256">
        <w:rPr>
          <w:rFonts w:ascii="Arial" w:hAnsi="Arial" w:cs="Arial"/>
          <w:b/>
          <w:bCs/>
          <w:sz w:val="22"/>
          <w:szCs w:val="22"/>
        </w:rPr>
        <w:br/>
      </w:r>
      <w:r w:rsidRPr="00552C9A">
        <w:rPr>
          <w:rFonts w:ascii="Arial" w:hAnsi="Arial" w:cs="Arial"/>
          <w:b/>
          <w:sz w:val="22"/>
          <w:szCs w:val="22"/>
        </w:rPr>
        <w:t xml:space="preserve">dla KM </w:t>
      </w:r>
      <w:r w:rsidR="00E71351">
        <w:rPr>
          <w:rFonts w:ascii="Arial" w:hAnsi="Arial" w:cs="Arial"/>
          <w:b/>
          <w:sz w:val="22"/>
          <w:szCs w:val="22"/>
        </w:rPr>
        <w:t>P</w:t>
      </w:r>
      <w:r w:rsidRPr="00552C9A">
        <w:rPr>
          <w:rFonts w:ascii="Arial" w:hAnsi="Arial" w:cs="Arial"/>
          <w:b/>
          <w:sz w:val="22"/>
          <w:szCs w:val="22"/>
        </w:rPr>
        <w:t>SP w Gdyni</w:t>
      </w:r>
    </w:p>
    <w:p w14:paraId="53A5EA26" w14:textId="77777777" w:rsidR="004B4951" w:rsidRPr="00A26161" w:rsidRDefault="004B4951" w:rsidP="009F7904">
      <w:pPr>
        <w:pStyle w:val="Nagwek"/>
        <w:tabs>
          <w:tab w:val="clear" w:pos="9072"/>
          <w:tab w:val="right" w:pos="14601"/>
        </w:tabs>
        <w:spacing w:line="276" w:lineRule="auto"/>
        <w:jc w:val="both"/>
        <w:rPr>
          <w:rFonts w:ascii="Arial" w:hAnsi="Arial" w:cs="Arial"/>
          <w:b/>
          <w:bCs/>
          <w:sz w:val="22"/>
          <w:szCs w:val="22"/>
        </w:rPr>
      </w:pPr>
    </w:p>
    <w:p w14:paraId="3C6B6DAA" w14:textId="77777777" w:rsidR="00A26161" w:rsidRPr="0022522E" w:rsidRDefault="00A26161" w:rsidP="009F7904">
      <w:pPr>
        <w:pStyle w:val="Nagwek"/>
        <w:tabs>
          <w:tab w:val="clear" w:pos="9072"/>
          <w:tab w:val="right" w:pos="14601"/>
        </w:tabs>
        <w:spacing w:line="276" w:lineRule="auto"/>
        <w:jc w:val="both"/>
        <w:rPr>
          <w:rFonts w:ascii="Arial" w:hAnsi="Arial" w:cs="Arial"/>
          <w:sz w:val="22"/>
          <w:szCs w:val="22"/>
        </w:rPr>
      </w:pPr>
      <w:r w:rsidRPr="0022522E">
        <w:rPr>
          <w:rFonts w:ascii="Arial" w:hAnsi="Arial" w:cs="Arial"/>
          <w:sz w:val="22"/>
          <w:szCs w:val="22"/>
        </w:rPr>
        <w:t xml:space="preserve">Prawą stronę tabeli kolumna [3] należy wypełnić stosując słowa </w:t>
      </w:r>
      <w:r w:rsidRPr="0022522E">
        <w:rPr>
          <w:rFonts w:ascii="Arial" w:hAnsi="Arial" w:cs="Arial"/>
          <w:b/>
          <w:bCs/>
          <w:sz w:val="22"/>
          <w:szCs w:val="22"/>
        </w:rPr>
        <w:t xml:space="preserve">„spełnia” lub „nie spełnia”. </w:t>
      </w:r>
      <w:r w:rsidRPr="0022522E">
        <w:rPr>
          <w:rFonts w:ascii="Arial" w:hAnsi="Arial" w:cs="Arial"/>
          <w:sz w:val="22"/>
          <w:szCs w:val="22"/>
        </w:rPr>
        <w:t xml:space="preserve">W przypadku parametrów określonych przez Zamawiającego jako minimalne należy podać oferowaną wartość, jeżeli jest wyższa od wymaganej, natomiast w przypadku parametrów określonych jako maksymalne należy podać oferowaną wartość, jeżeli jest niższa od wymaganej. </w:t>
      </w:r>
    </w:p>
    <w:p w14:paraId="005AE3E9" w14:textId="77777777" w:rsidR="00A26161" w:rsidRPr="0022522E" w:rsidRDefault="00A26161" w:rsidP="009F7904">
      <w:pPr>
        <w:pStyle w:val="Nagwek"/>
        <w:tabs>
          <w:tab w:val="clear" w:pos="9072"/>
          <w:tab w:val="right" w:pos="14601"/>
        </w:tabs>
        <w:spacing w:line="276" w:lineRule="auto"/>
        <w:jc w:val="both"/>
        <w:rPr>
          <w:rFonts w:ascii="Arial" w:hAnsi="Arial" w:cs="Arial"/>
          <w:sz w:val="22"/>
          <w:szCs w:val="22"/>
        </w:rPr>
      </w:pPr>
      <w:r w:rsidRPr="0022522E">
        <w:rPr>
          <w:rFonts w:ascii="Arial" w:hAnsi="Arial" w:cs="Arial"/>
          <w:sz w:val="22"/>
          <w:szCs w:val="22"/>
        </w:rPr>
        <w:t>W sytuacji braku wskazania wartości parametru Zamawiający do oceny przyjemnie wartość wskazaną w opisie warunku.</w:t>
      </w:r>
    </w:p>
    <w:p w14:paraId="39E60A42" w14:textId="77777777" w:rsidR="00A26161" w:rsidRPr="0022522E" w:rsidRDefault="00A26161" w:rsidP="009F7904">
      <w:pPr>
        <w:pStyle w:val="Nagwek"/>
        <w:tabs>
          <w:tab w:val="clear" w:pos="9072"/>
          <w:tab w:val="right" w:pos="14601"/>
        </w:tabs>
        <w:spacing w:line="276" w:lineRule="auto"/>
        <w:jc w:val="both"/>
        <w:rPr>
          <w:rFonts w:ascii="Arial" w:hAnsi="Arial" w:cs="Arial"/>
          <w:sz w:val="22"/>
          <w:szCs w:val="22"/>
        </w:rPr>
      </w:pPr>
      <w:r w:rsidRPr="0022522E">
        <w:rPr>
          <w:rFonts w:ascii="Arial" w:hAnsi="Arial" w:cs="Arial"/>
          <w:sz w:val="22"/>
          <w:szCs w:val="22"/>
        </w:rPr>
        <w:t>W przypadku, gdy Wykonawca w którejkolwiek z pozycji wpisze słowa „nie spełnia” lub zaoferuje wartości niespełniające wskazanych wartości minimalnych, maksymalnych lub przedziałów, oferta podlega odrzuceniu zgodnie z warunkami SWZ.</w:t>
      </w:r>
    </w:p>
    <w:p w14:paraId="60784678" w14:textId="77777777" w:rsidR="004B4951" w:rsidRPr="00552C9A" w:rsidRDefault="004B4951" w:rsidP="009F7904">
      <w:pPr>
        <w:spacing w:line="276" w:lineRule="auto"/>
        <w:rPr>
          <w:rFonts w:ascii="Arial" w:hAnsi="Arial" w:cs="Arial"/>
          <w:sz w:val="20"/>
          <w:szCs w:val="20"/>
        </w:rPr>
      </w:pPr>
    </w:p>
    <w:tbl>
      <w:tblPr>
        <w:tblW w:w="17693" w:type="dxa"/>
        <w:tblInd w:w="-432" w:type="dxa"/>
        <w:tblLayout w:type="fixed"/>
        <w:tblLook w:val="04A0" w:firstRow="1" w:lastRow="0" w:firstColumn="1" w:lastColumn="0" w:noHBand="0" w:noVBand="1"/>
      </w:tblPr>
      <w:tblGrid>
        <w:gridCol w:w="899"/>
        <w:gridCol w:w="11435"/>
        <w:gridCol w:w="2807"/>
        <w:gridCol w:w="2552"/>
      </w:tblGrid>
      <w:tr w:rsidR="004B4951" w:rsidRPr="00552C9A" w14:paraId="6D8303D0" w14:textId="77777777" w:rsidTr="009F7904">
        <w:trPr>
          <w:gridAfter w:val="1"/>
          <w:wAfter w:w="2552" w:type="dxa"/>
          <w:trHeight w:val="724"/>
        </w:trPr>
        <w:tc>
          <w:tcPr>
            <w:tcW w:w="8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1345053" w14:textId="77777777" w:rsidR="004B4951" w:rsidRPr="00552C9A" w:rsidRDefault="00386889" w:rsidP="009F7904">
            <w:pPr>
              <w:spacing w:line="276" w:lineRule="auto"/>
              <w:jc w:val="center"/>
              <w:rPr>
                <w:rFonts w:ascii="Arial" w:hAnsi="Arial" w:cs="Arial"/>
                <w:b/>
                <w:bCs/>
                <w:sz w:val="20"/>
                <w:szCs w:val="20"/>
              </w:rPr>
            </w:pPr>
            <w:r w:rsidRPr="00552C9A">
              <w:rPr>
                <w:rFonts w:ascii="Arial" w:hAnsi="Arial" w:cs="Arial"/>
                <w:b/>
                <w:bCs/>
                <w:sz w:val="20"/>
                <w:szCs w:val="20"/>
              </w:rPr>
              <w:t>Lp.</w:t>
            </w:r>
          </w:p>
        </w:tc>
        <w:tc>
          <w:tcPr>
            <w:tcW w:w="1143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EFA34C0" w14:textId="77777777" w:rsidR="004B4951" w:rsidRPr="00552C9A" w:rsidRDefault="00386889" w:rsidP="009F7904">
            <w:pPr>
              <w:spacing w:line="276" w:lineRule="auto"/>
              <w:jc w:val="center"/>
            </w:pPr>
            <w:r w:rsidRPr="00552C9A">
              <w:rPr>
                <w:rFonts w:ascii="Arial" w:hAnsi="Arial" w:cs="Arial"/>
                <w:b/>
                <w:bCs/>
                <w:sz w:val="20"/>
                <w:szCs w:val="20"/>
              </w:rPr>
              <w:t>MINIMALNE PARAMETRY DLA PRZEDMIOTU ZAMÓWIENIA</w:t>
            </w:r>
          </w:p>
          <w:p w14:paraId="6FC69738" w14:textId="77777777" w:rsidR="004B4951" w:rsidRPr="00552C9A" w:rsidRDefault="00386889" w:rsidP="009F7904">
            <w:pPr>
              <w:spacing w:line="276" w:lineRule="auto"/>
              <w:jc w:val="center"/>
              <w:rPr>
                <w:rFonts w:ascii="Arial" w:hAnsi="Arial" w:cs="Arial"/>
                <w:b/>
                <w:bCs/>
                <w:sz w:val="20"/>
                <w:szCs w:val="20"/>
              </w:rPr>
            </w:pPr>
            <w:r w:rsidRPr="00552C9A">
              <w:rPr>
                <w:rFonts w:ascii="Arial" w:hAnsi="Arial" w:cs="Arial"/>
                <w:b/>
                <w:bCs/>
                <w:sz w:val="20"/>
                <w:szCs w:val="20"/>
              </w:rPr>
              <w:t>WYMAGANIA ZAMAWIAJACEGO</w:t>
            </w:r>
          </w:p>
        </w:tc>
        <w:tc>
          <w:tcPr>
            <w:tcW w:w="280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498513" w14:textId="2EB05179" w:rsidR="004B4951" w:rsidRPr="00552C9A" w:rsidRDefault="00087F62" w:rsidP="00087F62">
            <w:pPr>
              <w:spacing w:line="276" w:lineRule="auto"/>
              <w:jc w:val="center"/>
              <w:rPr>
                <w:rFonts w:ascii="Arial" w:hAnsi="Arial" w:cs="Arial"/>
                <w:b/>
                <w:bCs/>
                <w:sz w:val="20"/>
                <w:szCs w:val="20"/>
              </w:rPr>
            </w:pPr>
            <w:r w:rsidRPr="00552C9A">
              <w:rPr>
                <w:rFonts w:ascii="Arial" w:hAnsi="Arial" w:cs="Arial"/>
                <w:b/>
                <w:bCs/>
                <w:sz w:val="20"/>
                <w:szCs w:val="20"/>
              </w:rPr>
              <w:t xml:space="preserve">WYPEŁNIA WYKONAWCA </w:t>
            </w:r>
            <w:r w:rsidR="00386889" w:rsidRPr="00552C9A">
              <w:rPr>
                <w:rFonts w:ascii="Arial" w:hAnsi="Arial" w:cs="Arial"/>
                <w:b/>
                <w:bCs/>
                <w:sz w:val="20"/>
                <w:szCs w:val="20"/>
              </w:rPr>
              <w:t>OFEROWANE PARAMETRY POTWIERDZENIE SPEŁNIENIA WYMAGA</w:t>
            </w:r>
          </w:p>
        </w:tc>
      </w:tr>
      <w:tr w:rsidR="004B4951" w:rsidRPr="00552C9A" w14:paraId="5A731013" w14:textId="77777777" w:rsidTr="009F7904">
        <w:trPr>
          <w:gridAfter w:val="1"/>
          <w:wAfter w:w="2552" w:type="dxa"/>
          <w:trHeight w:val="296"/>
        </w:trPr>
        <w:tc>
          <w:tcPr>
            <w:tcW w:w="8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6364191" w14:textId="77777777" w:rsidR="004B4951" w:rsidRPr="00552C9A" w:rsidRDefault="00386889" w:rsidP="009F7904">
            <w:pPr>
              <w:spacing w:line="276" w:lineRule="auto"/>
              <w:jc w:val="center"/>
              <w:rPr>
                <w:rFonts w:ascii="Arial" w:hAnsi="Arial" w:cs="Arial"/>
                <w:i/>
                <w:iCs/>
                <w:sz w:val="20"/>
                <w:szCs w:val="20"/>
              </w:rPr>
            </w:pPr>
            <w:r w:rsidRPr="00552C9A">
              <w:rPr>
                <w:rFonts w:ascii="Arial" w:hAnsi="Arial" w:cs="Arial"/>
                <w:i/>
                <w:iCs/>
                <w:sz w:val="20"/>
                <w:szCs w:val="20"/>
              </w:rPr>
              <w:t>-1-</w:t>
            </w:r>
          </w:p>
        </w:tc>
        <w:tc>
          <w:tcPr>
            <w:tcW w:w="1143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A7E2D04" w14:textId="77777777" w:rsidR="004B4951" w:rsidRPr="00552C9A" w:rsidRDefault="00386889" w:rsidP="009F7904">
            <w:pPr>
              <w:spacing w:line="276" w:lineRule="auto"/>
              <w:jc w:val="center"/>
              <w:rPr>
                <w:rFonts w:ascii="Arial" w:hAnsi="Arial" w:cs="Arial"/>
                <w:i/>
                <w:iCs/>
                <w:sz w:val="20"/>
                <w:szCs w:val="20"/>
              </w:rPr>
            </w:pPr>
            <w:r w:rsidRPr="00552C9A">
              <w:rPr>
                <w:rFonts w:ascii="Arial" w:hAnsi="Arial" w:cs="Arial"/>
                <w:i/>
                <w:iCs/>
                <w:sz w:val="20"/>
                <w:szCs w:val="20"/>
              </w:rPr>
              <w:t>-2-</w:t>
            </w:r>
          </w:p>
        </w:tc>
        <w:tc>
          <w:tcPr>
            <w:tcW w:w="280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591EE62" w14:textId="77777777" w:rsidR="004B4951" w:rsidRPr="00552C9A" w:rsidRDefault="00386889" w:rsidP="009F7904">
            <w:pPr>
              <w:spacing w:line="276" w:lineRule="auto"/>
              <w:jc w:val="center"/>
              <w:rPr>
                <w:rFonts w:ascii="Arial" w:hAnsi="Arial" w:cs="Arial"/>
                <w:i/>
                <w:iCs/>
                <w:sz w:val="20"/>
                <w:szCs w:val="20"/>
              </w:rPr>
            </w:pPr>
            <w:r w:rsidRPr="00552C9A">
              <w:rPr>
                <w:rFonts w:ascii="Arial" w:hAnsi="Arial" w:cs="Arial"/>
                <w:i/>
                <w:iCs/>
                <w:sz w:val="20"/>
                <w:szCs w:val="20"/>
              </w:rPr>
              <w:t>-3-</w:t>
            </w:r>
          </w:p>
        </w:tc>
      </w:tr>
      <w:tr w:rsidR="009F7904" w:rsidRPr="00552C9A" w14:paraId="3B1814DF" w14:textId="77777777" w:rsidTr="00D06550">
        <w:trPr>
          <w:gridAfter w:val="1"/>
          <w:wAfter w:w="2552" w:type="dxa"/>
          <w:trHeight w:val="222"/>
        </w:trPr>
        <w:tc>
          <w:tcPr>
            <w:tcW w:w="899" w:type="dxa"/>
            <w:tcBorders>
              <w:top w:val="single" w:sz="4" w:space="0" w:color="000000"/>
              <w:left w:val="single" w:sz="4" w:space="0" w:color="000000"/>
              <w:bottom w:val="single" w:sz="4" w:space="0" w:color="000000"/>
              <w:right w:val="single" w:sz="4" w:space="0" w:color="000000"/>
            </w:tcBorders>
            <w:shd w:val="clear" w:color="auto" w:fill="A6A6A6"/>
          </w:tcPr>
          <w:p w14:paraId="0B3C8704" w14:textId="77777777" w:rsidR="009F7904" w:rsidRPr="00552C9A" w:rsidRDefault="009F7904" w:rsidP="009F7904">
            <w:pPr>
              <w:spacing w:line="276" w:lineRule="auto"/>
              <w:jc w:val="center"/>
              <w:rPr>
                <w:rFonts w:ascii="Arial" w:hAnsi="Arial" w:cs="Arial"/>
                <w:b/>
                <w:bCs/>
                <w:sz w:val="20"/>
                <w:szCs w:val="20"/>
              </w:rPr>
            </w:pPr>
            <w:r w:rsidRPr="00552C9A">
              <w:rPr>
                <w:rFonts w:ascii="Arial" w:hAnsi="Arial" w:cs="Arial"/>
                <w:b/>
                <w:bCs/>
                <w:sz w:val="20"/>
                <w:szCs w:val="20"/>
              </w:rPr>
              <w:t>1.</w:t>
            </w:r>
          </w:p>
        </w:tc>
        <w:tc>
          <w:tcPr>
            <w:tcW w:w="14242" w:type="dxa"/>
            <w:gridSpan w:val="2"/>
            <w:tcBorders>
              <w:top w:val="single" w:sz="4" w:space="0" w:color="000000"/>
              <w:left w:val="single" w:sz="4" w:space="0" w:color="000000"/>
              <w:bottom w:val="single" w:sz="4" w:space="0" w:color="000000"/>
              <w:right w:val="single" w:sz="4" w:space="0" w:color="000000"/>
            </w:tcBorders>
            <w:shd w:val="clear" w:color="auto" w:fill="A6A6A6"/>
          </w:tcPr>
          <w:p w14:paraId="244D0DD3" w14:textId="0A17FEBA" w:rsidR="009F7904" w:rsidRPr="00552C9A" w:rsidRDefault="009F7904" w:rsidP="009F7904">
            <w:pPr>
              <w:snapToGrid w:val="0"/>
              <w:spacing w:line="276" w:lineRule="auto"/>
              <w:rPr>
                <w:rFonts w:ascii="Arial" w:hAnsi="Arial" w:cs="Arial"/>
                <w:b/>
                <w:bCs/>
                <w:color w:val="000000"/>
                <w:sz w:val="20"/>
                <w:szCs w:val="20"/>
              </w:rPr>
            </w:pPr>
            <w:r w:rsidRPr="00552C9A">
              <w:rPr>
                <w:rFonts w:ascii="Arial" w:hAnsi="Arial" w:cs="Arial"/>
                <w:b/>
                <w:bCs/>
                <w:sz w:val="20"/>
                <w:szCs w:val="20"/>
              </w:rPr>
              <w:t>Warunki ogólne:</w:t>
            </w:r>
          </w:p>
        </w:tc>
      </w:tr>
      <w:tr w:rsidR="004B4951" w:rsidRPr="00552C9A" w14:paraId="75BD099B" w14:textId="77777777" w:rsidTr="009F7904">
        <w:trPr>
          <w:gridAfter w:val="1"/>
          <w:wAfter w:w="2552" w:type="dxa"/>
          <w:trHeight w:val="222"/>
        </w:trPr>
        <w:tc>
          <w:tcPr>
            <w:tcW w:w="899" w:type="dxa"/>
            <w:vMerge w:val="restart"/>
            <w:tcBorders>
              <w:top w:val="single" w:sz="4" w:space="0" w:color="000000"/>
              <w:left w:val="single" w:sz="4" w:space="0" w:color="000000"/>
              <w:bottom w:val="single" w:sz="4" w:space="0" w:color="000000"/>
              <w:right w:val="single" w:sz="4" w:space="0" w:color="000000"/>
            </w:tcBorders>
          </w:tcPr>
          <w:p w14:paraId="25E571DA" w14:textId="77777777" w:rsidR="004B4951" w:rsidRPr="00552C9A" w:rsidRDefault="00386889" w:rsidP="009F7904">
            <w:pPr>
              <w:spacing w:line="276" w:lineRule="auto"/>
              <w:jc w:val="center"/>
              <w:rPr>
                <w:rFonts w:ascii="Arial" w:hAnsi="Arial" w:cs="Arial"/>
                <w:sz w:val="20"/>
                <w:szCs w:val="20"/>
              </w:rPr>
            </w:pPr>
            <w:r w:rsidRPr="00552C9A">
              <w:rPr>
                <w:rFonts w:ascii="Arial" w:hAnsi="Arial" w:cs="Arial"/>
                <w:sz w:val="20"/>
                <w:szCs w:val="20"/>
              </w:rPr>
              <w:t>1.1</w:t>
            </w:r>
          </w:p>
        </w:tc>
        <w:tc>
          <w:tcPr>
            <w:tcW w:w="11435" w:type="dxa"/>
            <w:tcBorders>
              <w:top w:val="single" w:sz="4" w:space="0" w:color="000000"/>
              <w:left w:val="single" w:sz="4" w:space="0" w:color="000000"/>
              <w:bottom w:val="single" w:sz="4" w:space="0" w:color="000000"/>
              <w:right w:val="single" w:sz="4" w:space="0" w:color="000000"/>
            </w:tcBorders>
            <w:vAlign w:val="center"/>
          </w:tcPr>
          <w:p w14:paraId="6E4D6C91" w14:textId="77777777" w:rsidR="004B4951" w:rsidRPr="00E71351" w:rsidRDefault="00386889" w:rsidP="009F7904">
            <w:pPr>
              <w:pStyle w:val="Default"/>
              <w:widowControl w:val="0"/>
              <w:spacing w:line="276" w:lineRule="auto"/>
              <w:rPr>
                <w:b/>
                <w:bCs/>
              </w:rPr>
            </w:pPr>
            <w:r w:rsidRPr="00E71351">
              <w:rPr>
                <w:rFonts w:ascii="Arial" w:hAnsi="Arial" w:cs="Arial"/>
                <w:b/>
                <w:bCs/>
                <w:sz w:val="20"/>
                <w:szCs w:val="20"/>
              </w:rPr>
              <w:t>Pojazd zbudowany i wyposażony spełniający wymagania:</w:t>
            </w:r>
          </w:p>
        </w:tc>
        <w:tc>
          <w:tcPr>
            <w:tcW w:w="2807" w:type="dxa"/>
            <w:tcBorders>
              <w:top w:val="single" w:sz="4" w:space="0" w:color="000000"/>
              <w:left w:val="single" w:sz="4" w:space="0" w:color="000000"/>
              <w:bottom w:val="single" w:sz="4" w:space="0" w:color="000000"/>
              <w:right w:val="single" w:sz="4" w:space="0" w:color="000000"/>
            </w:tcBorders>
          </w:tcPr>
          <w:p w14:paraId="2B4AF59B" w14:textId="77777777" w:rsidR="004B4951" w:rsidRPr="00552C9A" w:rsidRDefault="004B4951" w:rsidP="009F7904">
            <w:pPr>
              <w:snapToGrid w:val="0"/>
              <w:spacing w:line="276" w:lineRule="auto"/>
              <w:jc w:val="center"/>
              <w:rPr>
                <w:rFonts w:ascii="Arial" w:hAnsi="Arial" w:cs="Arial"/>
                <w:color w:val="000000"/>
                <w:sz w:val="20"/>
                <w:szCs w:val="20"/>
              </w:rPr>
            </w:pPr>
          </w:p>
        </w:tc>
      </w:tr>
      <w:tr w:rsidR="004B4951" w:rsidRPr="00552C9A" w14:paraId="1E362DC5" w14:textId="77777777" w:rsidTr="009F7904">
        <w:trPr>
          <w:gridAfter w:val="1"/>
          <w:wAfter w:w="2552" w:type="dxa"/>
          <w:trHeight w:val="222"/>
        </w:trPr>
        <w:tc>
          <w:tcPr>
            <w:tcW w:w="899" w:type="dxa"/>
            <w:vMerge/>
            <w:tcBorders>
              <w:top w:val="single" w:sz="4" w:space="0" w:color="000000"/>
              <w:left w:val="single" w:sz="4" w:space="0" w:color="000000"/>
              <w:bottom w:val="single" w:sz="4" w:space="0" w:color="000000"/>
              <w:right w:val="single" w:sz="4" w:space="0" w:color="000000"/>
            </w:tcBorders>
          </w:tcPr>
          <w:p w14:paraId="70267864" w14:textId="77777777" w:rsidR="004B4951" w:rsidRPr="00552C9A" w:rsidRDefault="004B4951" w:rsidP="009F7904">
            <w:pPr>
              <w:snapToGrid w:val="0"/>
              <w:spacing w:line="276" w:lineRule="auto"/>
              <w:jc w:val="center"/>
              <w:rPr>
                <w:rFonts w:ascii="Arial" w:hAnsi="Arial" w:cs="Arial"/>
                <w:sz w:val="20"/>
                <w:szCs w:val="20"/>
              </w:rPr>
            </w:pPr>
          </w:p>
        </w:tc>
        <w:tc>
          <w:tcPr>
            <w:tcW w:w="11435" w:type="dxa"/>
            <w:tcBorders>
              <w:top w:val="single" w:sz="4" w:space="0" w:color="000000"/>
              <w:left w:val="single" w:sz="4" w:space="0" w:color="000000"/>
              <w:bottom w:val="single" w:sz="4" w:space="0" w:color="000000"/>
              <w:right w:val="single" w:sz="4" w:space="0" w:color="000000"/>
            </w:tcBorders>
            <w:vAlign w:val="center"/>
          </w:tcPr>
          <w:p w14:paraId="0EE5828D" w14:textId="39825049" w:rsidR="004B4951" w:rsidRPr="00552C9A" w:rsidRDefault="00386889" w:rsidP="009F7904">
            <w:pPr>
              <w:tabs>
                <w:tab w:val="left" w:pos="3453"/>
              </w:tabs>
              <w:spacing w:line="276" w:lineRule="auto"/>
              <w:jc w:val="both"/>
            </w:pPr>
            <w:r w:rsidRPr="00552C9A">
              <w:rPr>
                <w:rFonts w:ascii="Arial" w:hAnsi="Arial" w:cs="Arial"/>
                <w:sz w:val="20"/>
                <w:szCs w:val="20"/>
              </w:rPr>
              <w:t>Polskich przepisów o ruchu drogowym, z uwzględnieniem wymagań dotyczących pojazdów uprzywilejowanych, zgodnie z ustawą z dnia 20 czerwca 1997r. Prawo o ruchu drogowym (tj., Dz.U. z 2024 r.</w:t>
            </w:r>
            <w:r w:rsidR="00A26161">
              <w:rPr>
                <w:rFonts w:ascii="Arial" w:hAnsi="Arial" w:cs="Arial"/>
                <w:sz w:val="20"/>
                <w:szCs w:val="20"/>
              </w:rPr>
              <w:t xml:space="preserve"> </w:t>
            </w:r>
            <w:r w:rsidRPr="00552C9A">
              <w:rPr>
                <w:rFonts w:ascii="Arial" w:hAnsi="Arial" w:cs="Arial"/>
                <w:sz w:val="20"/>
                <w:szCs w:val="20"/>
              </w:rPr>
              <w:t xml:space="preserve">poz1251 z </w:t>
            </w:r>
            <w:proofErr w:type="spellStart"/>
            <w:r w:rsidRPr="00552C9A">
              <w:rPr>
                <w:rFonts w:ascii="Arial" w:hAnsi="Arial" w:cs="Arial"/>
                <w:sz w:val="20"/>
                <w:szCs w:val="20"/>
              </w:rPr>
              <w:t>późn</w:t>
            </w:r>
            <w:proofErr w:type="spellEnd"/>
            <w:r w:rsidRPr="00552C9A">
              <w:rPr>
                <w:rFonts w:ascii="Arial" w:hAnsi="Arial" w:cs="Arial"/>
                <w:sz w:val="20"/>
                <w:szCs w:val="20"/>
              </w:rPr>
              <w:t>. zm.), wraz z przepisami wykonawczymi.</w:t>
            </w:r>
          </w:p>
        </w:tc>
        <w:tc>
          <w:tcPr>
            <w:tcW w:w="2807" w:type="dxa"/>
            <w:tcBorders>
              <w:top w:val="single" w:sz="4" w:space="0" w:color="000000"/>
              <w:left w:val="single" w:sz="4" w:space="0" w:color="000000"/>
              <w:bottom w:val="single" w:sz="4" w:space="0" w:color="000000"/>
              <w:right w:val="single" w:sz="4" w:space="0" w:color="000000"/>
            </w:tcBorders>
          </w:tcPr>
          <w:p w14:paraId="15CE1632" w14:textId="77777777" w:rsidR="004B4951" w:rsidRPr="00552C9A" w:rsidRDefault="004B4951" w:rsidP="009F7904">
            <w:pPr>
              <w:snapToGrid w:val="0"/>
              <w:spacing w:line="276" w:lineRule="auto"/>
              <w:jc w:val="center"/>
              <w:rPr>
                <w:rFonts w:ascii="Arial" w:hAnsi="Arial" w:cs="Arial"/>
                <w:sz w:val="20"/>
                <w:szCs w:val="20"/>
              </w:rPr>
            </w:pPr>
          </w:p>
        </w:tc>
      </w:tr>
      <w:tr w:rsidR="004B4951" w:rsidRPr="00552C9A" w14:paraId="1887275E" w14:textId="77777777" w:rsidTr="009F7904">
        <w:trPr>
          <w:gridAfter w:val="1"/>
          <w:wAfter w:w="2552" w:type="dxa"/>
          <w:trHeight w:val="222"/>
        </w:trPr>
        <w:tc>
          <w:tcPr>
            <w:tcW w:w="899" w:type="dxa"/>
            <w:vMerge/>
            <w:tcBorders>
              <w:top w:val="single" w:sz="4" w:space="0" w:color="000000"/>
              <w:left w:val="single" w:sz="4" w:space="0" w:color="000000"/>
              <w:bottom w:val="single" w:sz="4" w:space="0" w:color="000000"/>
              <w:right w:val="single" w:sz="4" w:space="0" w:color="000000"/>
            </w:tcBorders>
          </w:tcPr>
          <w:p w14:paraId="1F869B7C" w14:textId="77777777" w:rsidR="004B4951" w:rsidRPr="00552C9A" w:rsidRDefault="004B4951" w:rsidP="009F7904">
            <w:pPr>
              <w:snapToGrid w:val="0"/>
              <w:spacing w:line="276" w:lineRule="auto"/>
              <w:jc w:val="center"/>
              <w:rPr>
                <w:rFonts w:ascii="Arial" w:hAnsi="Arial" w:cs="Arial"/>
                <w:sz w:val="20"/>
                <w:szCs w:val="20"/>
              </w:rPr>
            </w:pPr>
          </w:p>
        </w:tc>
        <w:tc>
          <w:tcPr>
            <w:tcW w:w="11435" w:type="dxa"/>
            <w:tcBorders>
              <w:top w:val="single" w:sz="4" w:space="0" w:color="000000"/>
              <w:left w:val="single" w:sz="4" w:space="0" w:color="000000"/>
              <w:bottom w:val="single" w:sz="4" w:space="0" w:color="000000"/>
              <w:right w:val="single" w:sz="4" w:space="0" w:color="000000"/>
            </w:tcBorders>
            <w:vAlign w:val="center"/>
          </w:tcPr>
          <w:p w14:paraId="0A07B160" w14:textId="77777777" w:rsidR="004B4951" w:rsidRPr="00552C9A" w:rsidRDefault="00386889" w:rsidP="009F7904">
            <w:pPr>
              <w:pStyle w:val="Nagwek1"/>
              <w:keepNext w:val="0"/>
              <w:spacing w:before="0" w:line="276" w:lineRule="auto"/>
            </w:pPr>
            <w:r w:rsidRPr="00552C9A">
              <w:rPr>
                <w:b w:val="0"/>
                <w:sz w:val="20"/>
                <w:szCs w:val="20"/>
              </w:rPr>
              <w:t xml:space="preserve">Rozporządzenia Ministra Spraw Wewnętrznych i Administracji z dnia 20 czerwca 2007r. w sprawie wykazu wyrobów służących zapewnieniu bezpieczeństwa publicznego lub ochronie zdrowia i życia oraz mienia, a także zasad wydawania dopuszczenia tych wyrobów do użytkowania (Dz.U. z 2007 r.143.1002 z </w:t>
            </w:r>
            <w:proofErr w:type="spellStart"/>
            <w:r w:rsidRPr="00552C9A">
              <w:rPr>
                <w:b w:val="0"/>
                <w:sz w:val="20"/>
                <w:szCs w:val="20"/>
              </w:rPr>
              <w:t>poźn</w:t>
            </w:r>
            <w:proofErr w:type="spellEnd"/>
            <w:r w:rsidRPr="00552C9A">
              <w:rPr>
                <w:b w:val="0"/>
                <w:sz w:val="20"/>
                <w:szCs w:val="20"/>
              </w:rPr>
              <w:t>. zm.).</w:t>
            </w:r>
          </w:p>
        </w:tc>
        <w:tc>
          <w:tcPr>
            <w:tcW w:w="2807" w:type="dxa"/>
            <w:tcBorders>
              <w:top w:val="single" w:sz="4" w:space="0" w:color="000000"/>
              <w:left w:val="single" w:sz="4" w:space="0" w:color="000000"/>
              <w:bottom w:val="single" w:sz="4" w:space="0" w:color="000000"/>
              <w:right w:val="single" w:sz="4" w:space="0" w:color="000000"/>
            </w:tcBorders>
          </w:tcPr>
          <w:p w14:paraId="642C74BB" w14:textId="77777777" w:rsidR="004B4951" w:rsidRPr="00552C9A" w:rsidRDefault="004B4951" w:rsidP="009F7904">
            <w:pPr>
              <w:snapToGrid w:val="0"/>
              <w:spacing w:line="276" w:lineRule="auto"/>
              <w:jc w:val="center"/>
              <w:rPr>
                <w:rFonts w:ascii="Arial" w:hAnsi="Arial" w:cs="Arial"/>
                <w:sz w:val="20"/>
                <w:szCs w:val="20"/>
              </w:rPr>
            </w:pPr>
          </w:p>
        </w:tc>
      </w:tr>
      <w:tr w:rsidR="004B4951" w:rsidRPr="00552C9A" w14:paraId="3142A99F" w14:textId="77777777" w:rsidTr="009F7904">
        <w:trPr>
          <w:gridAfter w:val="1"/>
          <w:wAfter w:w="2552" w:type="dxa"/>
          <w:trHeight w:val="222"/>
        </w:trPr>
        <w:tc>
          <w:tcPr>
            <w:tcW w:w="899" w:type="dxa"/>
            <w:vMerge/>
            <w:tcBorders>
              <w:top w:val="single" w:sz="4" w:space="0" w:color="000000"/>
              <w:left w:val="single" w:sz="4" w:space="0" w:color="000000"/>
              <w:bottom w:val="single" w:sz="4" w:space="0" w:color="000000"/>
              <w:right w:val="single" w:sz="4" w:space="0" w:color="000000"/>
            </w:tcBorders>
          </w:tcPr>
          <w:p w14:paraId="13FDF72D" w14:textId="77777777" w:rsidR="004B4951" w:rsidRPr="00552C9A" w:rsidRDefault="004B4951" w:rsidP="009F7904">
            <w:pPr>
              <w:snapToGrid w:val="0"/>
              <w:spacing w:line="276" w:lineRule="auto"/>
              <w:jc w:val="center"/>
              <w:rPr>
                <w:rFonts w:ascii="Arial" w:hAnsi="Arial" w:cs="Arial"/>
                <w:sz w:val="20"/>
                <w:szCs w:val="20"/>
              </w:rPr>
            </w:pPr>
          </w:p>
        </w:tc>
        <w:tc>
          <w:tcPr>
            <w:tcW w:w="11435" w:type="dxa"/>
            <w:tcBorders>
              <w:top w:val="single" w:sz="4" w:space="0" w:color="000000"/>
              <w:left w:val="single" w:sz="4" w:space="0" w:color="000000"/>
              <w:bottom w:val="single" w:sz="4" w:space="0" w:color="000000"/>
              <w:right w:val="single" w:sz="4" w:space="0" w:color="000000"/>
            </w:tcBorders>
            <w:vAlign w:val="center"/>
          </w:tcPr>
          <w:p w14:paraId="11002B67" w14:textId="77777777" w:rsidR="004B4951" w:rsidRPr="00552C9A" w:rsidRDefault="00386889" w:rsidP="009F7904">
            <w:pPr>
              <w:tabs>
                <w:tab w:val="left" w:pos="3453"/>
              </w:tabs>
              <w:spacing w:line="276" w:lineRule="auto"/>
              <w:jc w:val="both"/>
            </w:pPr>
            <w:r w:rsidRPr="00552C9A">
              <w:rPr>
                <w:rFonts w:ascii="Arial" w:hAnsi="Arial" w:cs="Arial"/>
                <w:sz w:val="20"/>
                <w:szCs w:val="20"/>
              </w:rPr>
              <w:t xml:space="preserve">Rozporządzenia Ministrów: Spraw Wewnętrznych i Administracji, Obrony Narodowej, Finansów oraz Sprawiedliwości z dnia 22 marca 2019 r. w sprawie pojazdów specjalnych i używanych do celów specjalnych Policji, Agencji Bezpieczeństwa Wewnętrznego, Agencji Wywiadu, Służby Kontrwywiadu Wojskowego, Służby Wywiadu Wojskowego, Centralnego Biura Antykorupcyjnego, Straży Granicznej, Służby Ochrony Państwa, Krajowej Administracji Skarbowej, Służby Więziennej i straży pożarnej (Dz.U.2019 r. poz. 594, z </w:t>
            </w:r>
            <w:proofErr w:type="spellStart"/>
            <w:r w:rsidRPr="00552C9A">
              <w:rPr>
                <w:rFonts w:ascii="Arial" w:hAnsi="Arial" w:cs="Arial"/>
                <w:sz w:val="20"/>
                <w:szCs w:val="20"/>
              </w:rPr>
              <w:t>późn</w:t>
            </w:r>
            <w:proofErr w:type="spellEnd"/>
            <w:r w:rsidRPr="00552C9A">
              <w:rPr>
                <w:rFonts w:ascii="Arial" w:hAnsi="Arial" w:cs="Arial"/>
                <w:sz w:val="20"/>
                <w:szCs w:val="20"/>
              </w:rPr>
              <w:t>. zm.).</w:t>
            </w:r>
          </w:p>
        </w:tc>
        <w:tc>
          <w:tcPr>
            <w:tcW w:w="2807" w:type="dxa"/>
            <w:tcBorders>
              <w:top w:val="single" w:sz="4" w:space="0" w:color="000000"/>
              <w:left w:val="single" w:sz="4" w:space="0" w:color="000000"/>
              <w:bottom w:val="single" w:sz="4" w:space="0" w:color="000000"/>
              <w:right w:val="single" w:sz="4" w:space="0" w:color="000000"/>
            </w:tcBorders>
          </w:tcPr>
          <w:p w14:paraId="4E8DCEC8" w14:textId="77777777" w:rsidR="004B4951" w:rsidRPr="00552C9A" w:rsidRDefault="004B4951" w:rsidP="009F7904">
            <w:pPr>
              <w:snapToGrid w:val="0"/>
              <w:spacing w:line="276" w:lineRule="auto"/>
              <w:jc w:val="center"/>
              <w:rPr>
                <w:rFonts w:ascii="Arial" w:hAnsi="Arial" w:cs="Arial"/>
                <w:sz w:val="20"/>
                <w:szCs w:val="20"/>
              </w:rPr>
            </w:pPr>
          </w:p>
        </w:tc>
      </w:tr>
      <w:tr w:rsidR="004B4951" w:rsidRPr="00552C9A" w14:paraId="445795EB" w14:textId="77777777" w:rsidTr="009F7904">
        <w:trPr>
          <w:gridAfter w:val="1"/>
          <w:wAfter w:w="2552" w:type="dxa"/>
          <w:trHeight w:val="222"/>
        </w:trPr>
        <w:tc>
          <w:tcPr>
            <w:tcW w:w="899" w:type="dxa"/>
            <w:vMerge/>
            <w:tcBorders>
              <w:top w:val="single" w:sz="4" w:space="0" w:color="000000"/>
              <w:left w:val="single" w:sz="4" w:space="0" w:color="000000"/>
              <w:bottom w:val="single" w:sz="4" w:space="0" w:color="000000"/>
              <w:right w:val="single" w:sz="4" w:space="0" w:color="000000"/>
            </w:tcBorders>
          </w:tcPr>
          <w:p w14:paraId="6571FFDE" w14:textId="77777777" w:rsidR="004B4951" w:rsidRPr="00552C9A" w:rsidRDefault="004B4951" w:rsidP="009F7904">
            <w:pPr>
              <w:snapToGrid w:val="0"/>
              <w:spacing w:line="276" w:lineRule="auto"/>
              <w:jc w:val="center"/>
              <w:rPr>
                <w:rFonts w:ascii="Arial" w:hAnsi="Arial" w:cs="Arial"/>
                <w:sz w:val="20"/>
                <w:szCs w:val="20"/>
              </w:rPr>
            </w:pPr>
          </w:p>
        </w:tc>
        <w:tc>
          <w:tcPr>
            <w:tcW w:w="11435" w:type="dxa"/>
            <w:tcBorders>
              <w:top w:val="single" w:sz="4" w:space="0" w:color="000000"/>
              <w:left w:val="single" w:sz="4" w:space="0" w:color="000000"/>
              <w:bottom w:val="single" w:sz="4" w:space="0" w:color="000000"/>
              <w:right w:val="single" w:sz="4" w:space="0" w:color="000000"/>
            </w:tcBorders>
            <w:vAlign w:val="center"/>
          </w:tcPr>
          <w:p w14:paraId="6171CFF2" w14:textId="77777777" w:rsidR="004B4951" w:rsidRPr="00552C9A" w:rsidRDefault="00386889" w:rsidP="009F7904">
            <w:pPr>
              <w:tabs>
                <w:tab w:val="left" w:pos="3453"/>
              </w:tabs>
              <w:spacing w:line="276" w:lineRule="auto"/>
              <w:jc w:val="both"/>
            </w:pPr>
            <w:r w:rsidRPr="00552C9A">
              <w:rPr>
                <w:rFonts w:ascii="Arial" w:hAnsi="Arial" w:cs="Arial"/>
                <w:sz w:val="20"/>
                <w:szCs w:val="20"/>
              </w:rPr>
              <w:t xml:space="preserve">Rozporządzenia Ministra Infrastruktury z dnia 31 grudnia 2002 r. w sprawie warunków technicznych pojazdów oraz zakresu ich niezbędnego wyposażenia (tj., Dz.U. z 2024 r. poz. 502 z </w:t>
            </w:r>
            <w:proofErr w:type="spellStart"/>
            <w:r w:rsidRPr="00552C9A">
              <w:rPr>
                <w:rFonts w:ascii="Arial" w:hAnsi="Arial" w:cs="Arial"/>
                <w:sz w:val="20"/>
                <w:szCs w:val="20"/>
              </w:rPr>
              <w:t>późn</w:t>
            </w:r>
            <w:proofErr w:type="spellEnd"/>
            <w:r w:rsidRPr="00552C9A">
              <w:rPr>
                <w:rFonts w:ascii="Arial" w:hAnsi="Arial" w:cs="Arial"/>
                <w:sz w:val="20"/>
                <w:szCs w:val="20"/>
              </w:rPr>
              <w:t>. zm.).</w:t>
            </w:r>
          </w:p>
        </w:tc>
        <w:tc>
          <w:tcPr>
            <w:tcW w:w="2807" w:type="dxa"/>
            <w:tcBorders>
              <w:top w:val="single" w:sz="4" w:space="0" w:color="000000"/>
              <w:left w:val="single" w:sz="4" w:space="0" w:color="000000"/>
              <w:bottom w:val="single" w:sz="4" w:space="0" w:color="000000"/>
              <w:right w:val="single" w:sz="4" w:space="0" w:color="000000"/>
            </w:tcBorders>
          </w:tcPr>
          <w:p w14:paraId="6643711F" w14:textId="77777777" w:rsidR="004B4951" w:rsidRPr="00552C9A" w:rsidRDefault="004B4951" w:rsidP="009F7904">
            <w:pPr>
              <w:snapToGrid w:val="0"/>
              <w:spacing w:line="276" w:lineRule="auto"/>
              <w:jc w:val="center"/>
              <w:rPr>
                <w:rFonts w:ascii="Arial" w:hAnsi="Arial" w:cs="Arial"/>
                <w:sz w:val="20"/>
                <w:szCs w:val="20"/>
              </w:rPr>
            </w:pPr>
          </w:p>
        </w:tc>
      </w:tr>
      <w:tr w:rsidR="004B4951" w:rsidRPr="00552C9A" w14:paraId="09BA5B44" w14:textId="77777777" w:rsidTr="009F7904">
        <w:trPr>
          <w:gridAfter w:val="1"/>
          <w:wAfter w:w="2552" w:type="dxa"/>
          <w:trHeight w:val="222"/>
        </w:trPr>
        <w:tc>
          <w:tcPr>
            <w:tcW w:w="899" w:type="dxa"/>
            <w:vMerge/>
            <w:tcBorders>
              <w:top w:val="single" w:sz="4" w:space="0" w:color="000000"/>
              <w:left w:val="single" w:sz="4" w:space="0" w:color="000000"/>
              <w:bottom w:val="single" w:sz="4" w:space="0" w:color="000000"/>
              <w:right w:val="single" w:sz="4" w:space="0" w:color="000000"/>
            </w:tcBorders>
          </w:tcPr>
          <w:p w14:paraId="6F1F222C" w14:textId="77777777" w:rsidR="004B4951" w:rsidRPr="00552C9A" w:rsidRDefault="004B4951" w:rsidP="009F7904">
            <w:pPr>
              <w:snapToGrid w:val="0"/>
              <w:spacing w:line="276" w:lineRule="auto"/>
              <w:jc w:val="center"/>
              <w:rPr>
                <w:rFonts w:ascii="Arial" w:hAnsi="Arial" w:cs="Arial"/>
                <w:sz w:val="20"/>
                <w:szCs w:val="20"/>
              </w:rPr>
            </w:pPr>
          </w:p>
        </w:tc>
        <w:tc>
          <w:tcPr>
            <w:tcW w:w="11435" w:type="dxa"/>
            <w:tcBorders>
              <w:top w:val="single" w:sz="4" w:space="0" w:color="000000"/>
              <w:left w:val="single" w:sz="4" w:space="0" w:color="000000"/>
              <w:bottom w:val="single" w:sz="4" w:space="0" w:color="000000"/>
              <w:right w:val="single" w:sz="4" w:space="0" w:color="000000"/>
            </w:tcBorders>
            <w:vAlign w:val="center"/>
          </w:tcPr>
          <w:p w14:paraId="48961703" w14:textId="77777777" w:rsidR="004B4951" w:rsidRDefault="00386889" w:rsidP="009F7904">
            <w:pPr>
              <w:tabs>
                <w:tab w:val="left" w:pos="3453"/>
              </w:tabs>
              <w:spacing w:line="276" w:lineRule="auto"/>
              <w:jc w:val="both"/>
              <w:rPr>
                <w:rFonts w:ascii="Arial" w:hAnsi="Arial" w:cs="Arial"/>
                <w:sz w:val="20"/>
                <w:szCs w:val="20"/>
              </w:rPr>
            </w:pPr>
            <w:r w:rsidRPr="00552C9A">
              <w:rPr>
                <w:rFonts w:ascii="Arial" w:hAnsi="Arial" w:cs="Arial"/>
                <w:sz w:val="20"/>
                <w:szCs w:val="20"/>
              </w:rPr>
              <w:t>Samochód musi być oznakowany numerami operacyjnymi Państwowej Straży Pożarnej zgodnie z Zarządzeniem nr 6 Komendanta Głównego Państwowej Straży Pożarnej z dnia 8 maja 2025 r. w sprawie gospodarki transportowej w jednostkach organizacyjnych Państwowej Straży Pożarnej (Dz. Urz. KG PSP z 2025 r. poz. 9</w:t>
            </w:r>
            <w:r w:rsidR="00D26A84" w:rsidRPr="00552C9A">
              <w:rPr>
                <w:rFonts w:ascii="Arial" w:hAnsi="Arial" w:cs="Arial"/>
                <w:sz w:val="20"/>
                <w:szCs w:val="20"/>
              </w:rPr>
              <w:t xml:space="preserve"> z </w:t>
            </w:r>
            <w:proofErr w:type="spellStart"/>
            <w:r w:rsidR="00D26A84" w:rsidRPr="00552C9A">
              <w:rPr>
                <w:rFonts w:ascii="Arial" w:hAnsi="Arial" w:cs="Arial"/>
                <w:sz w:val="20"/>
                <w:szCs w:val="20"/>
              </w:rPr>
              <w:t>późn</w:t>
            </w:r>
            <w:proofErr w:type="spellEnd"/>
            <w:r w:rsidR="00D26A84" w:rsidRPr="00552C9A">
              <w:rPr>
                <w:rFonts w:ascii="Arial" w:hAnsi="Arial" w:cs="Arial"/>
                <w:sz w:val="20"/>
                <w:szCs w:val="20"/>
              </w:rPr>
              <w:t>. zm.</w:t>
            </w:r>
            <w:r w:rsidRPr="00552C9A">
              <w:rPr>
                <w:rFonts w:ascii="Arial" w:hAnsi="Arial" w:cs="Arial"/>
                <w:sz w:val="20"/>
                <w:szCs w:val="20"/>
              </w:rPr>
              <w:t>)</w:t>
            </w:r>
          </w:p>
          <w:p w14:paraId="186EEEF8" w14:textId="5D983AA9" w:rsidR="00A26161" w:rsidRPr="00552C9A" w:rsidRDefault="00A26161" w:rsidP="009F7904">
            <w:pPr>
              <w:tabs>
                <w:tab w:val="left" w:pos="3453"/>
              </w:tabs>
              <w:spacing w:line="276" w:lineRule="auto"/>
              <w:jc w:val="both"/>
              <w:rPr>
                <w:rFonts w:ascii="Arial" w:hAnsi="Arial" w:cs="Arial"/>
                <w:sz w:val="20"/>
                <w:szCs w:val="20"/>
              </w:rPr>
            </w:pPr>
            <w:r w:rsidRPr="00A26161">
              <w:rPr>
                <w:rFonts w:ascii="Arial" w:hAnsi="Arial" w:cs="Arial"/>
                <w:sz w:val="20"/>
                <w:szCs w:val="20"/>
              </w:rPr>
              <w:t>Dane niezbędne do wykonania oznakowania, w tym numer operacyjny pojazdu oraz treść tabliczki pamiątkowej, zostaną przekazane Wykonawcy przez Zamawiającego w trakcie realizacji zamówienia.</w:t>
            </w:r>
          </w:p>
        </w:tc>
        <w:tc>
          <w:tcPr>
            <w:tcW w:w="2807" w:type="dxa"/>
            <w:tcBorders>
              <w:top w:val="single" w:sz="4" w:space="0" w:color="000000"/>
              <w:left w:val="single" w:sz="4" w:space="0" w:color="000000"/>
              <w:bottom w:val="single" w:sz="4" w:space="0" w:color="000000"/>
              <w:right w:val="single" w:sz="4" w:space="0" w:color="000000"/>
            </w:tcBorders>
          </w:tcPr>
          <w:p w14:paraId="72D252AB" w14:textId="340F4DC5" w:rsidR="004B4951" w:rsidRPr="00552C9A" w:rsidRDefault="00A26161" w:rsidP="009F7904">
            <w:pPr>
              <w:snapToGrid w:val="0"/>
              <w:spacing w:line="276" w:lineRule="auto"/>
              <w:jc w:val="center"/>
              <w:rPr>
                <w:rFonts w:ascii="Arial" w:hAnsi="Arial" w:cs="Arial"/>
                <w:sz w:val="20"/>
                <w:szCs w:val="20"/>
              </w:rPr>
            </w:pPr>
            <w:r>
              <w:rPr>
                <w:rFonts w:ascii="Arial" w:hAnsi="Arial" w:cs="Arial"/>
                <w:sz w:val="20"/>
                <w:szCs w:val="20"/>
              </w:rPr>
              <w:t xml:space="preserve"> </w:t>
            </w:r>
          </w:p>
        </w:tc>
      </w:tr>
      <w:tr w:rsidR="004B4951" w:rsidRPr="00552C9A" w14:paraId="3F8914A1" w14:textId="77777777" w:rsidTr="009F7904">
        <w:trPr>
          <w:gridAfter w:val="1"/>
          <w:wAfter w:w="2552" w:type="dxa"/>
          <w:trHeight w:val="222"/>
        </w:trPr>
        <w:tc>
          <w:tcPr>
            <w:tcW w:w="899" w:type="dxa"/>
            <w:vMerge/>
            <w:tcBorders>
              <w:top w:val="single" w:sz="4" w:space="0" w:color="000000"/>
              <w:left w:val="single" w:sz="4" w:space="0" w:color="000000"/>
              <w:bottom w:val="single" w:sz="4" w:space="0" w:color="000000"/>
              <w:right w:val="single" w:sz="4" w:space="0" w:color="000000"/>
            </w:tcBorders>
          </w:tcPr>
          <w:p w14:paraId="4427AF85" w14:textId="77777777" w:rsidR="004B4951" w:rsidRPr="00552C9A" w:rsidRDefault="004B4951" w:rsidP="009F7904">
            <w:pPr>
              <w:snapToGrid w:val="0"/>
              <w:spacing w:line="276" w:lineRule="auto"/>
              <w:jc w:val="center"/>
              <w:rPr>
                <w:rFonts w:ascii="Arial" w:hAnsi="Arial" w:cs="Arial"/>
                <w:sz w:val="20"/>
                <w:szCs w:val="20"/>
              </w:rPr>
            </w:pPr>
          </w:p>
        </w:tc>
        <w:tc>
          <w:tcPr>
            <w:tcW w:w="11435" w:type="dxa"/>
            <w:tcBorders>
              <w:top w:val="single" w:sz="4" w:space="0" w:color="000000"/>
              <w:left w:val="single" w:sz="4" w:space="0" w:color="000000"/>
              <w:bottom w:val="single" w:sz="4" w:space="0" w:color="000000"/>
              <w:right w:val="single" w:sz="4" w:space="0" w:color="000000"/>
            </w:tcBorders>
            <w:vAlign w:val="center"/>
          </w:tcPr>
          <w:p w14:paraId="41856532" w14:textId="02FF9874" w:rsidR="004B4951" w:rsidRPr="00552C9A" w:rsidRDefault="00386889" w:rsidP="009F7904">
            <w:pPr>
              <w:tabs>
                <w:tab w:val="left" w:pos="3453"/>
              </w:tabs>
              <w:spacing w:after="60" w:line="276" w:lineRule="auto"/>
              <w:jc w:val="both"/>
              <w:rPr>
                <w:rFonts w:ascii="Arial" w:hAnsi="Arial" w:cs="Arial"/>
                <w:sz w:val="20"/>
                <w:szCs w:val="20"/>
              </w:rPr>
            </w:pPr>
            <w:r w:rsidRPr="00552C9A">
              <w:rPr>
                <w:rFonts w:ascii="Arial" w:hAnsi="Arial" w:cs="Arial"/>
                <w:color w:val="000000"/>
                <w:sz w:val="20"/>
                <w:szCs w:val="20"/>
              </w:rPr>
              <w:t xml:space="preserve">Podwozie pojazdu musi posiadać aktualne świadectwo homologacji typu wydane zgodnie z ustawą z dnia 14 kwietnia 2023 r. o systemach homologacji pojazdów oraz ich wyposażenia (Dz. U. z 2023 r., poz. 919, z </w:t>
            </w:r>
            <w:proofErr w:type="spellStart"/>
            <w:r w:rsidRPr="00552C9A">
              <w:rPr>
                <w:rFonts w:ascii="Arial" w:hAnsi="Arial" w:cs="Arial"/>
                <w:color w:val="000000"/>
                <w:sz w:val="20"/>
                <w:szCs w:val="20"/>
              </w:rPr>
              <w:t>późn</w:t>
            </w:r>
            <w:proofErr w:type="spellEnd"/>
            <w:r w:rsidRPr="00552C9A">
              <w:rPr>
                <w:rFonts w:ascii="Arial" w:hAnsi="Arial" w:cs="Arial"/>
                <w:color w:val="000000"/>
                <w:sz w:val="20"/>
                <w:szCs w:val="20"/>
              </w:rPr>
              <w:t xml:space="preserve">. zm.). Wyciąg ze świadectwa homologacji należy dostarczyć najpóźniej w dniu odbioru techniczno- jakościowego samochodu. Dokumenty pojazdu skompletowanego po zabudowie muszą umożliwiać jego pierwszą rejestrację w Polsce; </w:t>
            </w:r>
          </w:p>
        </w:tc>
        <w:tc>
          <w:tcPr>
            <w:tcW w:w="2807" w:type="dxa"/>
            <w:tcBorders>
              <w:top w:val="single" w:sz="4" w:space="0" w:color="000000"/>
              <w:left w:val="single" w:sz="4" w:space="0" w:color="000000"/>
              <w:bottom w:val="single" w:sz="4" w:space="0" w:color="000000"/>
              <w:right w:val="single" w:sz="4" w:space="0" w:color="000000"/>
            </w:tcBorders>
          </w:tcPr>
          <w:p w14:paraId="35880DE0" w14:textId="77777777" w:rsidR="004B4951" w:rsidRPr="00552C9A" w:rsidRDefault="004B4951" w:rsidP="009F7904">
            <w:pPr>
              <w:snapToGrid w:val="0"/>
              <w:spacing w:line="276" w:lineRule="auto"/>
              <w:jc w:val="center"/>
              <w:rPr>
                <w:rFonts w:ascii="Arial" w:hAnsi="Arial" w:cs="Arial"/>
                <w:sz w:val="20"/>
                <w:szCs w:val="20"/>
              </w:rPr>
            </w:pPr>
          </w:p>
        </w:tc>
      </w:tr>
      <w:tr w:rsidR="004B4951" w:rsidRPr="00552C9A" w14:paraId="148E03DA" w14:textId="77777777" w:rsidTr="009F7904">
        <w:trPr>
          <w:gridAfter w:val="1"/>
          <w:wAfter w:w="2552" w:type="dxa"/>
          <w:trHeight w:val="222"/>
        </w:trPr>
        <w:tc>
          <w:tcPr>
            <w:tcW w:w="899" w:type="dxa"/>
            <w:vMerge/>
            <w:tcBorders>
              <w:top w:val="single" w:sz="4" w:space="0" w:color="000000"/>
              <w:left w:val="single" w:sz="4" w:space="0" w:color="000000"/>
              <w:bottom w:val="single" w:sz="4" w:space="0" w:color="000000"/>
              <w:right w:val="single" w:sz="4" w:space="0" w:color="000000"/>
            </w:tcBorders>
          </w:tcPr>
          <w:p w14:paraId="08E93E8E" w14:textId="77777777" w:rsidR="004B4951" w:rsidRPr="00552C9A" w:rsidRDefault="004B4951" w:rsidP="009F7904">
            <w:pPr>
              <w:snapToGrid w:val="0"/>
              <w:spacing w:line="276" w:lineRule="auto"/>
              <w:jc w:val="center"/>
              <w:rPr>
                <w:rFonts w:ascii="Arial" w:hAnsi="Arial" w:cs="Arial"/>
                <w:sz w:val="20"/>
                <w:szCs w:val="20"/>
              </w:rPr>
            </w:pPr>
          </w:p>
        </w:tc>
        <w:tc>
          <w:tcPr>
            <w:tcW w:w="11435" w:type="dxa"/>
            <w:tcBorders>
              <w:top w:val="single" w:sz="4" w:space="0" w:color="000000"/>
              <w:left w:val="single" w:sz="4" w:space="0" w:color="000000"/>
              <w:bottom w:val="single" w:sz="4" w:space="0" w:color="000000"/>
              <w:right w:val="single" w:sz="4" w:space="0" w:color="000000"/>
            </w:tcBorders>
            <w:vAlign w:val="center"/>
          </w:tcPr>
          <w:p w14:paraId="77118DCC" w14:textId="629CBDC5" w:rsidR="004B4951" w:rsidRPr="00552C9A" w:rsidRDefault="00386889" w:rsidP="009F7904">
            <w:pPr>
              <w:tabs>
                <w:tab w:val="left" w:pos="3453"/>
              </w:tabs>
              <w:spacing w:line="276" w:lineRule="auto"/>
              <w:jc w:val="both"/>
              <w:rPr>
                <w:rFonts w:ascii="Arial" w:hAnsi="Arial" w:cs="Arial"/>
                <w:sz w:val="20"/>
                <w:szCs w:val="20"/>
              </w:rPr>
            </w:pPr>
            <w:r w:rsidRPr="00552C9A">
              <w:rPr>
                <w:rFonts w:ascii="Arial" w:hAnsi="Arial" w:cs="Arial"/>
                <w:sz w:val="20"/>
                <w:szCs w:val="20"/>
              </w:rPr>
              <w:t xml:space="preserve">Pojazd musi posiadać dokumentację niezbędną do zarejestrowania pojazdu jako „samochód specjalny”, </w:t>
            </w:r>
            <w:r w:rsidR="00E71351">
              <w:rPr>
                <w:rFonts w:ascii="Arial" w:hAnsi="Arial" w:cs="Arial"/>
                <w:sz w:val="20"/>
                <w:szCs w:val="20"/>
              </w:rPr>
              <w:br/>
            </w:r>
            <w:r w:rsidRPr="00552C9A">
              <w:rPr>
                <w:rFonts w:ascii="Arial" w:hAnsi="Arial" w:cs="Arial"/>
                <w:sz w:val="20"/>
                <w:szCs w:val="20"/>
              </w:rPr>
              <w:t>o przeznaczeniu „pożarniczym”, wynikającą z ustawy „Prawo o ruchu drogowym” (tj.</w:t>
            </w:r>
            <w:r w:rsidR="00A26161">
              <w:rPr>
                <w:rFonts w:ascii="Arial" w:hAnsi="Arial" w:cs="Arial"/>
                <w:sz w:val="20"/>
                <w:szCs w:val="20"/>
              </w:rPr>
              <w:t xml:space="preserve"> </w:t>
            </w:r>
            <w:r w:rsidRPr="00552C9A">
              <w:rPr>
                <w:rFonts w:ascii="Arial" w:hAnsi="Arial" w:cs="Arial"/>
                <w:sz w:val="20"/>
                <w:szCs w:val="20"/>
              </w:rPr>
              <w:t>Dz.U.2024 poz.1251 ze zm.).</w:t>
            </w:r>
            <w:r w:rsidRPr="00552C9A">
              <w:rPr>
                <w:rFonts w:ascii="Arial" w:hAnsi="Arial" w:cs="Arial"/>
                <w:strike/>
                <w:sz w:val="20"/>
                <w:szCs w:val="20"/>
              </w:rPr>
              <w:t xml:space="preserve"> </w:t>
            </w:r>
          </w:p>
        </w:tc>
        <w:tc>
          <w:tcPr>
            <w:tcW w:w="2807" w:type="dxa"/>
            <w:tcBorders>
              <w:top w:val="single" w:sz="4" w:space="0" w:color="000000"/>
              <w:left w:val="single" w:sz="4" w:space="0" w:color="000000"/>
              <w:bottom w:val="single" w:sz="4" w:space="0" w:color="000000"/>
              <w:right w:val="single" w:sz="4" w:space="0" w:color="000000"/>
            </w:tcBorders>
          </w:tcPr>
          <w:p w14:paraId="7779BE7F" w14:textId="77777777" w:rsidR="004B4951" w:rsidRPr="00552C9A" w:rsidRDefault="004B4951" w:rsidP="009F7904">
            <w:pPr>
              <w:snapToGrid w:val="0"/>
              <w:spacing w:line="276" w:lineRule="auto"/>
              <w:jc w:val="center"/>
              <w:rPr>
                <w:rFonts w:ascii="Arial" w:hAnsi="Arial" w:cs="Arial"/>
                <w:sz w:val="20"/>
                <w:szCs w:val="20"/>
              </w:rPr>
            </w:pPr>
          </w:p>
        </w:tc>
      </w:tr>
      <w:tr w:rsidR="009F7904" w:rsidRPr="00552C9A" w14:paraId="0E3FFECD" w14:textId="77777777" w:rsidTr="00721F61">
        <w:trPr>
          <w:gridAfter w:val="1"/>
          <w:wAfter w:w="2552" w:type="dxa"/>
        </w:trPr>
        <w:tc>
          <w:tcPr>
            <w:tcW w:w="899" w:type="dxa"/>
            <w:tcBorders>
              <w:top w:val="single" w:sz="4" w:space="0" w:color="000000"/>
              <w:left w:val="single" w:sz="4" w:space="0" w:color="000000"/>
              <w:bottom w:val="single" w:sz="4" w:space="0" w:color="000000"/>
              <w:right w:val="single" w:sz="4" w:space="0" w:color="000000"/>
            </w:tcBorders>
            <w:shd w:val="clear" w:color="auto" w:fill="A6A6A6"/>
          </w:tcPr>
          <w:p w14:paraId="7A7B5E0D" w14:textId="77777777" w:rsidR="009F7904" w:rsidRPr="00552C9A" w:rsidRDefault="009F7904" w:rsidP="009F7904">
            <w:pPr>
              <w:spacing w:line="276" w:lineRule="auto"/>
              <w:jc w:val="center"/>
              <w:rPr>
                <w:rFonts w:ascii="Arial" w:hAnsi="Arial" w:cs="Arial"/>
                <w:b/>
                <w:bCs/>
                <w:sz w:val="20"/>
                <w:szCs w:val="20"/>
              </w:rPr>
            </w:pPr>
            <w:r w:rsidRPr="00552C9A">
              <w:rPr>
                <w:rFonts w:ascii="Arial" w:hAnsi="Arial" w:cs="Arial"/>
                <w:b/>
                <w:bCs/>
                <w:sz w:val="20"/>
                <w:szCs w:val="20"/>
              </w:rPr>
              <w:t>2</w:t>
            </w:r>
          </w:p>
        </w:tc>
        <w:tc>
          <w:tcPr>
            <w:tcW w:w="14242" w:type="dxa"/>
            <w:gridSpan w:val="2"/>
            <w:tcBorders>
              <w:top w:val="single" w:sz="4" w:space="0" w:color="000000"/>
              <w:left w:val="single" w:sz="4" w:space="0" w:color="000000"/>
              <w:bottom w:val="single" w:sz="4" w:space="0" w:color="000000"/>
              <w:right w:val="single" w:sz="4" w:space="0" w:color="000000"/>
            </w:tcBorders>
            <w:shd w:val="clear" w:color="auto" w:fill="A6A6A6"/>
            <w:vAlign w:val="center"/>
          </w:tcPr>
          <w:p w14:paraId="095147E6" w14:textId="101665A8" w:rsidR="009F7904" w:rsidRPr="00552C9A" w:rsidRDefault="009F7904" w:rsidP="009F7904">
            <w:pPr>
              <w:snapToGrid w:val="0"/>
              <w:spacing w:line="276" w:lineRule="auto"/>
              <w:rPr>
                <w:rFonts w:ascii="Arial" w:hAnsi="Arial" w:cs="Arial"/>
                <w:b/>
                <w:bCs/>
                <w:sz w:val="20"/>
                <w:szCs w:val="20"/>
              </w:rPr>
            </w:pPr>
            <w:r w:rsidRPr="00552C9A">
              <w:rPr>
                <w:rFonts w:ascii="Arial" w:hAnsi="Arial" w:cs="Arial"/>
                <w:b/>
                <w:bCs/>
                <w:sz w:val="20"/>
                <w:szCs w:val="20"/>
              </w:rPr>
              <w:t>Podwozie z kabiną:</w:t>
            </w:r>
          </w:p>
        </w:tc>
      </w:tr>
      <w:tr w:rsidR="004B4951" w:rsidRPr="00552C9A" w14:paraId="0B0BD168" w14:textId="77777777" w:rsidTr="009F7904">
        <w:trPr>
          <w:gridAfter w:val="1"/>
          <w:wAfter w:w="2552" w:type="dxa"/>
          <w:trHeight w:val="850"/>
        </w:trPr>
        <w:tc>
          <w:tcPr>
            <w:tcW w:w="899" w:type="dxa"/>
            <w:tcBorders>
              <w:top w:val="single" w:sz="4" w:space="0" w:color="000000"/>
              <w:left w:val="single" w:sz="4" w:space="0" w:color="000000"/>
              <w:bottom w:val="single" w:sz="4" w:space="0" w:color="000000"/>
              <w:right w:val="single" w:sz="4" w:space="0" w:color="000000"/>
            </w:tcBorders>
          </w:tcPr>
          <w:p w14:paraId="481EB372" w14:textId="77777777" w:rsidR="004B4951" w:rsidRPr="00552C9A" w:rsidRDefault="00386889" w:rsidP="009F7904">
            <w:pPr>
              <w:spacing w:line="276" w:lineRule="auto"/>
              <w:jc w:val="center"/>
              <w:rPr>
                <w:rFonts w:ascii="Arial" w:hAnsi="Arial" w:cs="Arial"/>
                <w:sz w:val="20"/>
                <w:szCs w:val="20"/>
              </w:rPr>
            </w:pPr>
            <w:r w:rsidRPr="00552C9A">
              <w:rPr>
                <w:rFonts w:ascii="Arial" w:hAnsi="Arial" w:cs="Arial"/>
                <w:sz w:val="20"/>
                <w:szCs w:val="20"/>
              </w:rPr>
              <w:t>2.1</w:t>
            </w:r>
          </w:p>
        </w:tc>
        <w:tc>
          <w:tcPr>
            <w:tcW w:w="11435" w:type="dxa"/>
            <w:tcBorders>
              <w:top w:val="single" w:sz="4" w:space="0" w:color="000000"/>
              <w:left w:val="single" w:sz="4" w:space="0" w:color="000000"/>
              <w:bottom w:val="single" w:sz="4" w:space="0" w:color="000000"/>
              <w:right w:val="single" w:sz="4" w:space="0" w:color="000000"/>
            </w:tcBorders>
            <w:vAlign w:val="center"/>
          </w:tcPr>
          <w:p w14:paraId="5CD7065C" w14:textId="70B4F731" w:rsidR="00A26161" w:rsidRPr="00A26161" w:rsidRDefault="00A26161" w:rsidP="009F7904">
            <w:pPr>
              <w:spacing w:line="276" w:lineRule="auto"/>
              <w:jc w:val="both"/>
              <w:rPr>
                <w:rFonts w:ascii="Arial" w:hAnsi="Arial" w:cs="Arial"/>
                <w:b/>
                <w:bCs/>
                <w:kern w:val="2"/>
                <w:sz w:val="20"/>
                <w:szCs w:val="20"/>
              </w:rPr>
            </w:pPr>
            <w:r>
              <w:rPr>
                <w:rFonts w:ascii="Arial" w:hAnsi="Arial" w:cs="Arial"/>
                <w:b/>
                <w:bCs/>
                <w:kern w:val="2"/>
                <w:sz w:val="20"/>
                <w:szCs w:val="20"/>
              </w:rPr>
              <w:t>Pojazd i wyposażenie</w:t>
            </w:r>
            <w:r w:rsidRPr="00A26161">
              <w:rPr>
                <w:rFonts w:ascii="Arial" w:hAnsi="Arial" w:cs="Arial"/>
                <w:b/>
                <w:bCs/>
                <w:kern w:val="2"/>
                <w:sz w:val="20"/>
                <w:szCs w:val="20"/>
              </w:rPr>
              <w:t xml:space="preserve"> fabrycznie </w:t>
            </w:r>
            <w:r>
              <w:rPr>
                <w:rFonts w:ascii="Arial" w:hAnsi="Arial" w:cs="Arial"/>
                <w:b/>
                <w:bCs/>
                <w:kern w:val="2"/>
                <w:sz w:val="20"/>
                <w:szCs w:val="20"/>
              </w:rPr>
              <w:t>nowe</w:t>
            </w:r>
            <w:r w:rsidRPr="00A26161">
              <w:rPr>
                <w:rFonts w:ascii="Arial" w:hAnsi="Arial" w:cs="Arial"/>
                <w:b/>
                <w:bCs/>
                <w:kern w:val="2"/>
                <w:sz w:val="20"/>
                <w:szCs w:val="20"/>
              </w:rPr>
              <w:t>,</w:t>
            </w:r>
            <w:r>
              <w:rPr>
                <w:rFonts w:ascii="Arial" w:hAnsi="Arial" w:cs="Arial"/>
                <w:b/>
                <w:bCs/>
                <w:kern w:val="2"/>
                <w:sz w:val="20"/>
                <w:szCs w:val="20"/>
              </w:rPr>
              <w:t xml:space="preserve"> r</w:t>
            </w:r>
            <w:r w:rsidRPr="00A26161">
              <w:rPr>
                <w:rFonts w:ascii="Arial" w:hAnsi="Arial" w:cs="Arial"/>
                <w:b/>
                <w:bCs/>
                <w:kern w:val="2"/>
                <w:sz w:val="20"/>
                <w:szCs w:val="20"/>
              </w:rPr>
              <w:t xml:space="preserve">ok produkcji podwozia </w:t>
            </w:r>
            <w:proofErr w:type="gramStart"/>
            <w:r w:rsidRPr="00A26161">
              <w:rPr>
                <w:rFonts w:ascii="Arial" w:hAnsi="Arial" w:cs="Arial"/>
                <w:b/>
                <w:bCs/>
                <w:kern w:val="2"/>
                <w:sz w:val="20"/>
                <w:szCs w:val="20"/>
              </w:rPr>
              <w:t>nie wcześniej</w:t>
            </w:r>
            <w:proofErr w:type="gramEnd"/>
            <w:r w:rsidRPr="00A26161">
              <w:rPr>
                <w:rFonts w:ascii="Arial" w:hAnsi="Arial" w:cs="Arial"/>
                <w:b/>
                <w:bCs/>
                <w:kern w:val="2"/>
                <w:sz w:val="20"/>
                <w:szCs w:val="20"/>
              </w:rPr>
              <w:t xml:space="preserve"> niż 2026., wolny od wad fizycznych i prawnych.</w:t>
            </w:r>
          </w:p>
        </w:tc>
        <w:tc>
          <w:tcPr>
            <w:tcW w:w="2807" w:type="dxa"/>
            <w:tcBorders>
              <w:top w:val="single" w:sz="4" w:space="0" w:color="000000"/>
              <w:left w:val="single" w:sz="4" w:space="0" w:color="000000"/>
              <w:bottom w:val="single" w:sz="4" w:space="0" w:color="000000"/>
              <w:right w:val="single" w:sz="4" w:space="0" w:color="000000"/>
            </w:tcBorders>
          </w:tcPr>
          <w:p w14:paraId="401BF17B" w14:textId="0F8821C4" w:rsidR="004B4951" w:rsidRPr="00552C9A" w:rsidRDefault="004B4951" w:rsidP="009F7904">
            <w:pPr>
              <w:spacing w:line="276" w:lineRule="auto"/>
              <w:jc w:val="center"/>
              <w:rPr>
                <w:rFonts w:ascii="Arial" w:hAnsi="Arial" w:cs="Arial"/>
                <w:b/>
                <w:bCs/>
                <w:kern w:val="2"/>
                <w:sz w:val="18"/>
                <w:szCs w:val="18"/>
              </w:rPr>
            </w:pPr>
          </w:p>
        </w:tc>
      </w:tr>
      <w:tr w:rsidR="004B4951" w:rsidRPr="00552C9A" w14:paraId="7F1845DF" w14:textId="77777777" w:rsidTr="009F7904">
        <w:trPr>
          <w:gridAfter w:val="1"/>
          <w:wAfter w:w="2552" w:type="dxa"/>
          <w:trHeight w:val="615"/>
        </w:trPr>
        <w:tc>
          <w:tcPr>
            <w:tcW w:w="899" w:type="dxa"/>
            <w:tcBorders>
              <w:top w:val="single" w:sz="4" w:space="0" w:color="000000"/>
              <w:left w:val="single" w:sz="4" w:space="0" w:color="000000"/>
              <w:bottom w:val="single" w:sz="4" w:space="0" w:color="000000"/>
              <w:right w:val="single" w:sz="4" w:space="0" w:color="000000"/>
            </w:tcBorders>
          </w:tcPr>
          <w:p w14:paraId="5F6D2E76" w14:textId="77777777" w:rsidR="004B4951" w:rsidRPr="00552C9A" w:rsidRDefault="00386889" w:rsidP="009F7904">
            <w:pPr>
              <w:spacing w:line="276" w:lineRule="auto"/>
              <w:jc w:val="center"/>
              <w:rPr>
                <w:rFonts w:ascii="Arial" w:hAnsi="Arial" w:cs="Arial"/>
                <w:sz w:val="20"/>
                <w:szCs w:val="20"/>
              </w:rPr>
            </w:pPr>
            <w:r w:rsidRPr="00552C9A">
              <w:rPr>
                <w:rFonts w:ascii="Arial" w:hAnsi="Arial" w:cs="Arial"/>
                <w:sz w:val="20"/>
                <w:szCs w:val="20"/>
              </w:rPr>
              <w:t>2.2</w:t>
            </w:r>
          </w:p>
        </w:tc>
        <w:tc>
          <w:tcPr>
            <w:tcW w:w="11435" w:type="dxa"/>
            <w:tcBorders>
              <w:top w:val="single" w:sz="4" w:space="0" w:color="000000"/>
              <w:left w:val="single" w:sz="4" w:space="0" w:color="000000"/>
              <w:bottom w:val="single" w:sz="4" w:space="0" w:color="000000"/>
              <w:right w:val="single" w:sz="4" w:space="0" w:color="000000"/>
            </w:tcBorders>
            <w:vAlign w:val="center"/>
          </w:tcPr>
          <w:p w14:paraId="7A9C6118" w14:textId="0007D2D2" w:rsidR="004B4951" w:rsidRPr="00DD1431" w:rsidRDefault="00DD1431" w:rsidP="009F7904">
            <w:pPr>
              <w:spacing w:line="276" w:lineRule="auto"/>
              <w:jc w:val="both"/>
              <w:rPr>
                <w:rFonts w:asciiTheme="majorHAnsi" w:hAnsiTheme="majorHAnsi" w:cstheme="majorHAnsi"/>
                <w:sz w:val="20"/>
                <w:szCs w:val="20"/>
              </w:rPr>
            </w:pPr>
            <w:r w:rsidRPr="00DD1431">
              <w:rPr>
                <w:rFonts w:asciiTheme="majorHAnsi" w:hAnsiTheme="majorHAnsi" w:cstheme="majorHAnsi"/>
                <w:sz w:val="20"/>
                <w:szCs w:val="20"/>
              </w:rPr>
              <w:t>Dostarczony pojazd musi mieć wykonany przez Wykonawcę i na jego koszt przegląd zerowy, co musi być potwierdzone w dokumentacji pojazdu.</w:t>
            </w:r>
          </w:p>
        </w:tc>
        <w:tc>
          <w:tcPr>
            <w:tcW w:w="2807" w:type="dxa"/>
            <w:tcBorders>
              <w:top w:val="single" w:sz="4" w:space="0" w:color="000000"/>
              <w:left w:val="single" w:sz="4" w:space="0" w:color="000000"/>
              <w:bottom w:val="single" w:sz="4" w:space="0" w:color="000000"/>
              <w:right w:val="single" w:sz="4" w:space="0" w:color="000000"/>
            </w:tcBorders>
          </w:tcPr>
          <w:p w14:paraId="5C45DC10" w14:textId="77777777" w:rsidR="004B4951" w:rsidRPr="00552C9A" w:rsidRDefault="004B4951" w:rsidP="009F7904">
            <w:pPr>
              <w:snapToGrid w:val="0"/>
              <w:spacing w:line="276" w:lineRule="auto"/>
              <w:jc w:val="center"/>
              <w:rPr>
                <w:rFonts w:ascii="Arial" w:hAnsi="Arial" w:cs="Arial"/>
                <w:b/>
                <w:bCs/>
                <w:sz w:val="20"/>
                <w:szCs w:val="20"/>
              </w:rPr>
            </w:pPr>
          </w:p>
        </w:tc>
      </w:tr>
      <w:tr w:rsidR="004B4951" w:rsidRPr="00552C9A" w14:paraId="1CE69630" w14:textId="77777777" w:rsidTr="009F7904">
        <w:trPr>
          <w:gridAfter w:val="1"/>
          <w:wAfter w:w="2552" w:type="dxa"/>
          <w:trHeight w:val="373"/>
        </w:trPr>
        <w:tc>
          <w:tcPr>
            <w:tcW w:w="899" w:type="dxa"/>
            <w:tcBorders>
              <w:top w:val="single" w:sz="4" w:space="0" w:color="000000"/>
              <w:left w:val="single" w:sz="4" w:space="0" w:color="000000"/>
              <w:bottom w:val="single" w:sz="4" w:space="0" w:color="000000"/>
              <w:right w:val="single" w:sz="4" w:space="0" w:color="000000"/>
            </w:tcBorders>
          </w:tcPr>
          <w:p w14:paraId="613D8A13" w14:textId="77777777" w:rsidR="004B4951" w:rsidRPr="00552C9A" w:rsidRDefault="00386889" w:rsidP="009F7904">
            <w:pPr>
              <w:spacing w:line="276" w:lineRule="auto"/>
              <w:jc w:val="center"/>
              <w:rPr>
                <w:rFonts w:ascii="Arial" w:hAnsi="Arial" w:cs="Arial"/>
                <w:sz w:val="20"/>
                <w:szCs w:val="20"/>
              </w:rPr>
            </w:pPr>
            <w:r w:rsidRPr="00552C9A">
              <w:rPr>
                <w:rFonts w:ascii="Arial" w:hAnsi="Arial" w:cs="Arial"/>
                <w:sz w:val="20"/>
                <w:szCs w:val="20"/>
              </w:rPr>
              <w:t>2.3</w:t>
            </w:r>
          </w:p>
        </w:tc>
        <w:tc>
          <w:tcPr>
            <w:tcW w:w="11435" w:type="dxa"/>
            <w:tcBorders>
              <w:top w:val="single" w:sz="4" w:space="0" w:color="000000"/>
              <w:left w:val="single" w:sz="4" w:space="0" w:color="000000"/>
              <w:bottom w:val="single" w:sz="4" w:space="0" w:color="000000"/>
              <w:right w:val="single" w:sz="4" w:space="0" w:color="000000"/>
            </w:tcBorders>
            <w:vAlign w:val="center"/>
          </w:tcPr>
          <w:p w14:paraId="28937857" w14:textId="77777777" w:rsidR="00DD1431" w:rsidRPr="00C01F70" w:rsidRDefault="00DD1431" w:rsidP="009F7904">
            <w:pPr>
              <w:pStyle w:val="Tekstpodstawowy"/>
              <w:spacing w:after="120" w:line="276" w:lineRule="auto"/>
              <w:jc w:val="both"/>
              <w:rPr>
                <w:rFonts w:ascii="Arial" w:hAnsi="Arial" w:cs="Arial"/>
                <w:bCs/>
                <w:sz w:val="20"/>
                <w:szCs w:val="20"/>
              </w:rPr>
            </w:pPr>
            <w:r w:rsidRPr="00C01F70">
              <w:rPr>
                <w:rFonts w:ascii="Arial" w:hAnsi="Arial" w:cs="Arial"/>
                <w:sz w:val="20"/>
                <w:szCs w:val="20"/>
              </w:rPr>
              <w:t>Do wydawanego pojazdu Wykonawca musi dołączyć następujące dokumenty:</w:t>
            </w:r>
          </w:p>
          <w:p w14:paraId="3C7C5CB9" w14:textId="77777777" w:rsidR="00DD1431" w:rsidRPr="009F7904" w:rsidRDefault="00DD1431" w:rsidP="009F7904">
            <w:pPr>
              <w:pStyle w:val="Tekstpodstawowy"/>
              <w:numPr>
                <w:ilvl w:val="1"/>
                <w:numId w:val="37"/>
              </w:numPr>
              <w:tabs>
                <w:tab w:val="clear" w:pos="570"/>
                <w:tab w:val="clear" w:pos="1140"/>
                <w:tab w:val="clear" w:pos="1710"/>
                <w:tab w:val="clear" w:pos="2280"/>
                <w:tab w:val="clear" w:pos="2850"/>
                <w:tab w:val="clear" w:pos="3420"/>
                <w:tab w:val="clear" w:pos="3990"/>
                <w:tab w:val="clear" w:pos="4560"/>
                <w:tab w:val="clear" w:pos="5130"/>
                <w:tab w:val="clear" w:pos="5700"/>
                <w:tab w:val="clear" w:pos="6270"/>
                <w:tab w:val="clear" w:pos="6840"/>
                <w:tab w:val="clear" w:pos="7410"/>
                <w:tab w:val="clear" w:pos="7980"/>
                <w:tab w:val="clear" w:pos="8550"/>
                <w:tab w:val="clear" w:pos="9120"/>
                <w:tab w:val="clear" w:pos="9690"/>
                <w:tab w:val="clear" w:pos="10275"/>
                <w:tab w:val="clear" w:pos="10830"/>
                <w:tab w:val="clear" w:pos="11400"/>
                <w:tab w:val="clear" w:pos="11970"/>
                <w:tab w:val="clear" w:pos="12540"/>
              </w:tabs>
              <w:suppressAutoHyphens w:val="0"/>
              <w:spacing w:after="120" w:line="276" w:lineRule="auto"/>
              <w:ind w:left="424"/>
              <w:jc w:val="both"/>
              <w:rPr>
                <w:rFonts w:ascii="Arial" w:hAnsi="Arial" w:cs="Arial"/>
                <w:bCs/>
                <w:sz w:val="20"/>
                <w:szCs w:val="20"/>
              </w:rPr>
            </w:pPr>
            <w:r w:rsidRPr="00C01F70">
              <w:rPr>
                <w:rFonts w:ascii="Arial" w:hAnsi="Arial" w:cs="Arial"/>
                <w:sz w:val="20"/>
                <w:szCs w:val="20"/>
              </w:rPr>
              <w:t>książkę gwarancyjną,</w:t>
            </w:r>
          </w:p>
          <w:p w14:paraId="29B26570" w14:textId="588F7F05" w:rsidR="009F7904" w:rsidRPr="00C01F70" w:rsidRDefault="009F7904" w:rsidP="009F7904">
            <w:pPr>
              <w:pStyle w:val="Tekstpodstawowy"/>
              <w:numPr>
                <w:ilvl w:val="1"/>
                <w:numId w:val="37"/>
              </w:numPr>
              <w:tabs>
                <w:tab w:val="clear" w:pos="570"/>
                <w:tab w:val="clear" w:pos="1140"/>
                <w:tab w:val="clear" w:pos="1710"/>
                <w:tab w:val="clear" w:pos="2280"/>
                <w:tab w:val="clear" w:pos="2850"/>
                <w:tab w:val="clear" w:pos="3420"/>
                <w:tab w:val="clear" w:pos="3990"/>
                <w:tab w:val="clear" w:pos="4560"/>
                <w:tab w:val="clear" w:pos="5130"/>
                <w:tab w:val="clear" w:pos="5700"/>
                <w:tab w:val="clear" w:pos="6270"/>
                <w:tab w:val="clear" w:pos="6840"/>
                <w:tab w:val="clear" w:pos="7410"/>
                <w:tab w:val="clear" w:pos="7980"/>
                <w:tab w:val="clear" w:pos="8550"/>
                <w:tab w:val="clear" w:pos="9120"/>
                <w:tab w:val="clear" w:pos="9690"/>
                <w:tab w:val="clear" w:pos="10275"/>
                <w:tab w:val="clear" w:pos="10830"/>
                <w:tab w:val="clear" w:pos="11400"/>
                <w:tab w:val="clear" w:pos="11970"/>
                <w:tab w:val="clear" w:pos="12540"/>
              </w:tabs>
              <w:suppressAutoHyphens w:val="0"/>
              <w:spacing w:after="120" w:line="276" w:lineRule="auto"/>
              <w:ind w:left="424"/>
              <w:jc w:val="both"/>
              <w:rPr>
                <w:rFonts w:ascii="Arial" w:hAnsi="Arial" w:cs="Arial"/>
                <w:bCs/>
                <w:sz w:val="20"/>
                <w:szCs w:val="20"/>
              </w:rPr>
            </w:pPr>
            <w:r w:rsidRPr="009F7904">
              <w:rPr>
                <w:rFonts w:ascii="Arial" w:hAnsi="Arial" w:cs="Arial"/>
                <w:bCs/>
                <w:sz w:val="20"/>
                <w:szCs w:val="20"/>
              </w:rPr>
              <w:t>- dokumentacj</w:t>
            </w:r>
            <w:r>
              <w:rPr>
                <w:rFonts w:ascii="Arial" w:hAnsi="Arial" w:cs="Arial"/>
                <w:bCs/>
                <w:sz w:val="20"/>
                <w:szCs w:val="20"/>
              </w:rPr>
              <w:t>ę</w:t>
            </w:r>
            <w:r w:rsidRPr="009F7904">
              <w:rPr>
                <w:rFonts w:ascii="Arial" w:hAnsi="Arial" w:cs="Arial"/>
                <w:bCs/>
                <w:sz w:val="20"/>
                <w:szCs w:val="20"/>
              </w:rPr>
              <w:t xml:space="preserve"> niezbędn</w:t>
            </w:r>
            <w:r>
              <w:rPr>
                <w:rFonts w:ascii="Arial" w:hAnsi="Arial" w:cs="Arial"/>
                <w:bCs/>
                <w:sz w:val="20"/>
                <w:szCs w:val="20"/>
              </w:rPr>
              <w:t>ą</w:t>
            </w:r>
            <w:r w:rsidRPr="009F7904">
              <w:rPr>
                <w:rFonts w:ascii="Arial" w:hAnsi="Arial" w:cs="Arial"/>
                <w:bCs/>
                <w:sz w:val="20"/>
                <w:szCs w:val="20"/>
              </w:rPr>
              <w:t xml:space="preserve"> do zarejestrowania samochodu, jako pojazd specjalny,</w:t>
            </w:r>
          </w:p>
          <w:p w14:paraId="09FE0B1D" w14:textId="296C45EC" w:rsidR="00DD1431" w:rsidRPr="00C01F70" w:rsidRDefault="00DD1431" w:rsidP="009F7904">
            <w:pPr>
              <w:pStyle w:val="Tekstpodstawowy"/>
              <w:numPr>
                <w:ilvl w:val="1"/>
                <w:numId w:val="37"/>
              </w:numPr>
              <w:tabs>
                <w:tab w:val="clear" w:pos="570"/>
                <w:tab w:val="clear" w:pos="1140"/>
                <w:tab w:val="clear" w:pos="1710"/>
                <w:tab w:val="clear" w:pos="2280"/>
                <w:tab w:val="clear" w:pos="2850"/>
                <w:tab w:val="clear" w:pos="3420"/>
                <w:tab w:val="clear" w:pos="3990"/>
                <w:tab w:val="clear" w:pos="4560"/>
                <w:tab w:val="clear" w:pos="5130"/>
                <w:tab w:val="clear" w:pos="5700"/>
                <w:tab w:val="clear" w:pos="6270"/>
                <w:tab w:val="clear" w:pos="6840"/>
                <w:tab w:val="clear" w:pos="7410"/>
                <w:tab w:val="clear" w:pos="7980"/>
                <w:tab w:val="clear" w:pos="8550"/>
                <w:tab w:val="clear" w:pos="9120"/>
                <w:tab w:val="clear" w:pos="9690"/>
                <w:tab w:val="clear" w:pos="10275"/>
                <w:tab w:val="clear" w:pos="10830"/>
                <w:tab w:val="clear" w:pos="11400"/>
                <w:tab w:val="clear" w:pos="11970"/>
                <w:tab w:val="clear" w:pos="12540"/>
              </w:tabs>
              <w:suppressAutoHyphens w:val="0"/>
              <w:spacing w:after="120" w:line="276" w:lineRule="auto"/>
              <w:ind w:left="424"/>
              <w:jc w:val="both"/>
              <w:rPr>
                <w:rFonts w:ascii="Arial" w:hAnsi="Arial" w:cs="Arial"/>
                <w:bCs/>
                <w:sz w:val="20"/>
                <w:szCs w:val="20"/>
              </w:rPr>
            </w:pPr>
            <w:r w:rsidRPr="00C01F70">
              <w:rPr>
                <w:rFonts w:ascii="Arial" w:hAnsi="Arial" w:cs="Arial"/>
                <w:sz w:val="20"/>
                <w:szCs w:val="20"/>
              </w:rPr>
              <w:t xml:space="preserve">instrukcję obsługi </w:t>
            </w:r>
            <w:r w:rsidR="00A26161">
              <w:rPr>
                <w:rFonts w:ascii="Arial" w:hAnsi="Arial" w:cs="Arial"/>
                <w:sz w:val="20"/>
                <w:szCs w:val="20"/>
              </w:rPr>
              <w:t xml:space="preserve">i </w:t>
            </w:r>
            <w:r w:rsidR="00A26161" w:rsidRPr="00A26161">
              <w:rPr>
                <w:rFonts w:ascii="Arial" w:hAnsi="Arial" w:cs="Arial"/>
                <w:sz w:val="20"/>
                <w:szCs w:val="20"/>
              </w:rPr>
              <w:t xml:space="preserve">konserwacji </w:t>
            </w:r>
            <w:r w:rsidRPr="00C01F70">
              <w:rPr>
                <w:rFonts w:ascii="Arial" w:hAnsi="Arial" w:cs="Arial"/>
                <w:sz w:val="20"/>
                <w:szCs w:val="20"/>
              </w:rPr>
              <w:t>pojazdu</w:t>
            </w:r>
            <w:r w:rsidR="00A26161">
              <w:rPr>
                <w:rFonts w:ascii="Arial" w:hAnsi="Arial" w:cs="Arial"/>
                <w:sz w:val="20"/>
                <w:szCs w:val="20"/>
              </w:rPr>
              <w:t xml:space="preserve"> i zabudowy</w:t>
            </w:r>
          </w:p>
          <w:p w14:paraId="71FD0C35" w14:textId="57A2EB90" w:rsidR="00DD1431" w:rsidRPr="009F7904" w:rsidRDefault="00DD1431" w:rsidP="009F7904">
            <w:pPr>
              <w:pStyle w:val="Tekstpodstawowy"/>
              <w:numPr>
                <w:ilvl w:val="1"/>
                <w:numId w:val="37"/>
              </w:numPr>
              <w:tabs>
                <w:tab w:val="clear" w:pos="570"/>
                <w:tab w:val="clear" w:pos="1140"/>
                <w:tab w:val="clear" w:pos="1710"/>
                <w:tab w:val="clear" w:pos="2280"/>
                <w:tab w:val="clear" w:pos="2850"/>
                <w:tab w:val="clear" w:pos="3420"/>
                <w:tab w:val="clear" w:pos="3990"/>
                <w:tab w:val="clear" w:pos="4560"/>
                <w:tab w:val="clear" w:pos="5130"/>
                <w:tab w:val="clear" w:pos="5700"/>
                <w:tab w:val="clear" w:pos="6270"/>
                <w:tab w:val="clear" w:pos="6840"/>
                <w:tab w:val="clear" w:pos="7410"/>
                <w:tab w:val="clear" w:pos="7980"/>
                <w:tab w:val="clear" w:pos="8550"/>
                <w:tab w:val="clear" w:pos="9120"/>
                <w:tab w:val="clear" w:pos="9690"/>
                <w:tab w:val="clear" w:pos="10275"/>
                <w:tab w:val="clear" w:pos="10830"/>
                <w:tab w:val="clear" w:pos="11400"/>
                <w:tab w:val="clear" w:pos="11970"/>
                <w:tab w:val="clear" w:pos="12540"/>
              </w:tabs>
              <w:suppressAutoHyphens w:val="0"/>
              <w:spacing w:after="120" w:line="276" w:lineRule="auto"/>
              <w:ind w:left="424"/>
              <w:jc w:val="both"/>
              <w:rPr>
                <w:rFonts w:ascii="Arial" w:hAnsi="Arial" w:cs="Arial"/>
                <w:b/>
                <w:bCs/>
                <w:sz w:val="20"/>
                <w:szCs w:val="20"/>
                <w:u w:val="single"/>
              </w:rPr>
            </w:pPr>
            <w:r w:rsidRPr="00C01F70">
              <w:rPr>
                <w:rFonts w:ascii="Arial" w:hAnsi="Arial" w:cs="Arial"/>
                <w:sz w:val="20"/>
                <w:szCs w:val="20"/>
              </w:rPr>
              <w:t xml:space="preserve">książkę przeglądów serwisowych, dopuszcza się prowadzenie książki serwisowej </w:t>
            </w:r>
            <w:r w:rsidRPr="00C01F70">
              <w:rPr>
                <w:rFonts w:ascii="Arial" w:hAnsi="Arial" w:cs="Arial"/>
                <w:sz w:val="20"/>
                <w:szCs w:val="20"/>
              </w:rPr>
              <w:br/>
              <w:t>w systemie ASO,</w:t>
            </w:r>
            <w:r w:rsidR="009F7904">
              <w:rPr>
                <w:rFonts w:ascii="Arial" w:hAnsi="Arial" w:cs="Arial"/>
                <w:sz w:val="20"/>
                <w:szCs w:val="20"/>
              </w:rPr>
              <w:t xml:space="preserve"> jeżeli Zamawiający uzyska do niego dostęp</w:t>
            </w:r>
          </w:p>
          <w:p w14:paraId="6B0FF71F" w14:textId="05BAD807" w:rsidR="009F7904" w:rsidRPr="009F7904" w:rsidRDefault="009F7904" w:rsidP="009F7904">
            <w:pPr>
              <w:pStyle w:val="Tekstpodstawowy"/>
              <w:numPr>
                <w:ilvl w:val="1"/>
                <w:numId w:val="37"/>
              </w:numPr>
              <w:tabs>
                <w:tab w:val="clear" w:pos="570"/>
                <w:tab w:val="clear" w:pos="1140"/>
                <w:tab w:val="clear" w:pos="1710"/>
                <w:tab w:val="clear" w:pos="2280"/>
                <w:tab w:val="clear" w:pos="2850"/>
                <w:tab w:val="clear" w:pos="3420"/>
                <w:tab w:val="clear" w:pos="3990"/>
                <w:tab w:val="clear" w:pos="4560"/>
                <w:tab w:val="clear" w:pos="5130"/>
                <w:tab w:val="clear" w:pos="5700"/>
                <w:tab w:val="clear" w:pos="6270"/>
                <w:tab w:val="clear" w:pos="6840"/>
                <w:tab w:val="clear" w:pos="7410"/>
                <w:tab w:val="clear" w:pos="7980"/>
                <w:tab w:val="clear" w:pos="8550"/>
                <w:tab w:val="clear" w:pos="9120"/>
                <w:tab w:val="clear" w:pos="9690"/>
                <w:tab w:val="clear" w:pos="10275"/>
                <w:tab w:val="clear" w:pos="10830"/>
                <w:tab w:val="clear" w:pos="11400"/>
                <w:tab w:val="clear" w:pos="11970"/>
                <w:tab w:val="clear" w:pos="12540"/>
              </w:tabs>
              <w:suppressAutoHyphens w:val="0"/>
              <w:spacing w:after="120" w:line="276" w:lineRule="auto"/>
              <w:ind w:left="424"/>
              <w:jc w:val="both"/>
              <w:rPr>
                <w:rFonts w:ascii="Arial" w:hAnsi="Arial" w:cs="Arial"/>
                <w:sz w:val="20"/>
                <w:szCs w:val="20"/>
              </w:rPr>
            </w:pPr>
            <w:r w:rsidRPr="009F7904">
              <w:rPr>
                <w:rFonts w:ascii="Arial" w:hAnsi="Arial" w:cs="Arial"/>
                <w:sz w:val="20"/>
                <w:szCs w:val="20"/>
              </w:rPr>
              <w:t>książkę napraw serwisowych (jako rozwiązanie równoważne Wykonawca może udzielić nieograniczony dostęp do elektronicznego profilu dla pojazdu umożliwiający odczyt czynności serwisowych i zakresu obsług pojazdu i zabudowy)</w:t>
            </w:r>
          </w:p>
          <w:p w14:paraId="13CA41B2" w14:textId="77777777" w:rsidR="00DD1431" w:rsidRPr="00C01F70" w:rsidRDefault="00DD1431" w:rsidP="009F7904">
            <w:pPr>
              <w:pStyle w:val="Tekstpodstawowy"/>
              <w:numPr>
                <w:ilvl w:val="1"/>
                <w:numId w:val="37"/>
              </w:numPr>
              <w:tabs>
                <w:tab w:val="clear" w:pos="570"/>
                <w:tab w:val="clear" w:pos="1140"/>
                <w:tab w:val="clear" w:pos="1710"/>
                <w:tab w:val="clear" w:pos="2280"/>
                <w:tab w:val="clear" w:pos="2850"/>
                <w:tab w:val="clear" w:pos="3420"/>
                <w:tab w:val="clear" w:pos="3990"/>
                <w:tab w:val="clear" w:pos="4560"/>
                <w:tab w:val="clear" w:pos="5130"/>
                <w:tab w:val="clear" w:pos="5700"/>
                <w:tab w:val="clear" w:pos="6270"/>
                <w:tab w:val="clear" w:pos="6840"/>
                <w:tab w:val="clear" w:pos="7410"/>
                <w:tab w:val="clear" w:pos="7980"/>
                <w:tab w:val="clear" w:pos="8550"/>
                <w:tab w:val="clear" w:pos="9120"/>
                <w:tab w:val="clear" w:pos="9690"/>
                <w:tab w:val="clear" w:pos="10275"/>
                <w:tab w:val="clear" w:pos="10830"/>
                <w:tab w:val="clear" w:pos="11400"/>
                <w:tab w:val="clear" w:pos="11970"/>
                <w:tab w:val="clear" w:pos="12540"/>
              </w:tabs>
              <w:suppressAutoHyphens w:val="0"/>
              <w:spacing w:after="120" w:line="276" w:lineRule="auto"/>
              <w:ind w:left="424"/>
              <w:jc w:val="both"/>
              <w:rPr>
                <w:rFonts w:ascii="Arial" w:hAnsi="Arial" w:cs="Arial"/>
                <w:b/>
                <w:bCs/>
                <w:sz w:val="20"/>
                <w:szCs w:val="20"/>
                <w:u w:val="single"/>
              </w:rPr>
            </w:pPr>
            <w:r w:rsidRPr="00C01F70">
              <w:rPr>
                <w:rFonts w:ascii="Arial" w:hAnsi="Arial" w:cs="Arial"/>
                <w:sz w:val="20"/>
                <w:szCs w:val="20"/>
              </w:rPr>
              <w:t>świadectwo zgodności WE pojazdu bazowego wraz z oświadczeniem producenta/importera potwierdzającym dane pojazdu nie znajdujące się w świadectwie zgodności, a niezbędne do zarejestrowania pojazdu,</w:t>
            </w:r>
          </w:p>
          <w:p w14:paraId="514707A1" w14:textId="77777777" w:rsidR="00DD1431" w:rsidRPr="0022522E" w:rsidRDefault="00DD1431" w:rsidP="009F7904">
            <w:pPr>
              <w:pStyle w:val="Tekstpodstawowy"/>
              <w:numPr>
                <w:ilvl w:val="1"/>
                <w:numId w:val="37"/>
              </w:numPr>
              <w:tabs>
                <w:tab w:val="clear" w:pos="570"/>
                <w:tab w:val="clear" w:pos="1140"/>
                <w:tab w:val="clear" w:pos="1710"/>
                <w:tab w:val="clear" w:pos="2280"/>
                <w:tab w:val="clear" w:pos="2850"/>
                <w:tab w:val="clear" w:pos="3420"/>
                <w:tab w:val="clear" w:pos="3990"/>
                <w:tab w:val="clear" w:pos="4560"/>
                <w:tab w:val="clear" w:pos="5130"/>
                <w:tab w:val="clear" w:pos="5700"/>
                <w:tab w:val="clear" w:pos="6270"/>
                <w:tab w:val="clear" w:pos="6840"/>
                <w:tab w:val="clear" w:pos="7410"/>
                <w:tab w:val="clear" w:pos="7980"/>
                <w:tab w:val="clear" w:pos="8550"/>
                <w:tab w:val="clear" w:pos="9120"/>
                <w:tab w:val="clear" w:pos="9690"/>
                <w:tab w:val="clear" w:pos="10275"/>
                <w:tab w:val="clear" w:pos="10830"/>
                <w:tab w:val="clear" w:pos="11400"/>
                <w:tab w:val="clear" w:pos="11970"/>
                <w:tab w:val="clear" w:pos="12540"/>
              </w:tabs>
              <w:suppressAutoHyphens w:val="0"/>
              <w:spacing w:after="120" w:line="276" w:lineRule="auto"/>
              <w:ind w:left="424"/>
              <w:jc w:val="both"/>
              <w:rPr>
                <w:rFonts w:ascii="Arial" w:hAnsi="Arial" w:cs="Arial"/>
                <w:bCs/>
                <w:color w:val="auto"/>
                <w:sz w:val="20"/>
                <w:szCs w:val="20"/>
              </w:rPr>
            </w:pPr>
            <w:r w:rsidRPr="0022522E">
              <w:rPr>
                <w:rFonts w:ascii="Arial" w:hAnsi="Arial" w:cs="Arial"/>
                <w:bCs/>
                <w:color w:val="auto"/>
                <w:sz w:val="20"/>
                <w:szCs w:val="20"/>
              </w:rPr>
              <w:t>karty gwarancyjne i instrukcje obsługi dodatkowych urządzeń zainstalowanych w pojeździe tj. instalacji </w:t>
            </w:r>
            <w:proofErr w:type="spellStart"/>
            <w:r w:rsidRPr="0022522E">
              <w:rPr>
                <w:rFonts w:ascii="Arial" w:hAnsi="Arial" w:cs="Arial"/>
                <w:bCs/>
                <w:color w:val="auto"/>
                <w:sz w:val="20"/>
                <w:szCs w:val="20"/>
              </w:rPr>
              <w:t>świetlno</w:t>
            </w:r>
            <w:proofErr w:type="spellEnd"/>
            <w:r w:rsidRPr="0022522E">
              <w:rPr>
                <w:rFonts w:ascii="Arial" w:hAnsi="Arial" w:cs="Arial"/>
                <w:bCs/>
                <w:color w:val="auto"/>
                <w:sz w:val="20"/>
                <w:szCs w:val="20"/>
              </w:rPr>
              <w:t xml:space="preserve"> - dźwiękowej oraz radiotelefonu zamontowanego w pojeździe.</w:t>
            </w:r>
          </w:p>
          <w:p w14:paraId="046C0D0F" w14:textId="4BEB5CAB" w:rsidR="00A26161" w:rsidRPr="00C01F70" w:rsidRDefault="00A26161" w:rsidP="009F7904">
            <w:pPr>
              <w:pStyle w:val="Tekstpodstawowy"/>
              <w:numPr>
                <w:ilvl w:val="1"/>
                <w:numId w:val="37"/>
              </w:numPr>
              <w:tabs>
                <w:tab w:val="clear" w:pos="570"/>
                <w:tab w:val="clear" w:pos="1140"/>
                <w:tab w:val="clear" w:pos="1710"/>
                <w:tab w:val="clear" w:pos="2280"/>
                <w:tab w:val="clear" w:pos="2850"/>
                <w:tab w:val="clear" w:pos="3420"/>
                <w:tab w:val="clear" w:pos="3990"/>
                <w:tab w:val="clear" w:pos="4560"/>
                <w:tab w:val="clear" w:pos="5130"/>
                <w:tab w:val="clear" w:pos="5700"/>
                <w:tab w:val="clear" w:pos="6270"/>
                <w:tab w:val="clear" w:pos="6840"/>
                <w:tab w:val="clear" w:pos="7410"/>
                <w:tab w:val="clear" w:pos="7980"/>
                <w:tab w:val="clear" w:pos="8550"/>
                <w:tab w:val="clear" w:pos="9120"/>
                <w:tab w:val="clear" w:pos="9690"/>
                <w:tab w:val="clear" w:pos="10275"/>
                <w:tab w:val="clear" w:pos="10830"/>
                <w:tab w:val="clear" w:pos="11400"/>
                <w:tab w:val="clear" w:pos="11970"/>
                <w:tab w:val="clear" w:pos="12540"/>
              </w:tabs>
              <w:suppressAutoHyphens w:val="0"/>
              <w:spacing w:after="120" w:line="276" w:lineRule="auto"/>
              <w:ind w:left="424"/>
              <w:jc w:val="both"/>
              <w:rPr>
                <w:rFonts w:ascii="Arial" w:hAnsi="Arial" w:cs="Arial"/>
                <w:bCs/>
                <w:sz w:val="20"/>
                <w:szCs w:val="20"/>
              </w:rPr>
            </w:pPr>
            <w:r w:rsidRPr="00A26161">
              <w:rPr>
                <w:rFonts w:ascii="Arial" w:hAnsi="Arial" w:cs="Arial"/>
                <w:bCs/>
                <w:sz w:val="20"/>
                <w:szCs w:val="20"/>
              </w:rPr>
              <w:t>wykaz ilościowo wartościowy (brutto) sprzętu (wyposażenia) stanowiącego wyposażenie przedmiotu umowy oraz warunki gwarancji producenta dla poszczególnego sprzętu,</w:t>
            </w:r>
          </w:p>
          <w:p w14:paraId="1BDE5C72" w14:textId="77777777" w:rsidR="004B4951" w:rsidRDefault="00DD1431" w:rsidP="009F7904">
            <w:pPr>
              <w:spacing w:line="276" w:lineRule="auto"/>
              <w:jc w:val="both"/>
              <w:rPr>
                <w:rFonts w:ascii="Arial" w:hAnsi="Arial" w:cs="Arial"/>
                <w:sz w:val="20"/>
                <w:szCs w:val="20"/>
              </w:rPr>
            </w:pPr>
            <w:r w:rsidRPr="00C01F70">
              <w:rPr>
                <w:rFonts w:ascii="Arial" w:hAnsi="Arial" w:cs="Arial"/>
                <w:sz w:val="20"/>
                <w:szCs w:val="20"/>
              </w:rPr>
              <w:lastRenderedPageBreak/>
              <w:t xml:space="preserve">Całość dokumentacji w </w:t>
            </w:r>
            <w:r w:rsidRPr="00A26161">
              <w:rPr>
                <w:rFonts w:ascii="Arial" w:hAnsi="Arial" w:cs="Arial"/>
                <w:b/>
                <w:bCs/>
                <w:sz w:val="20"/>
                <w:szCs w:val="20"/>
              </w:rPr>
              <w:t>języku polskim</w:t>
            </w:r>
            <w:r w:rsidRPr="00C01F70">
              <w:rPr>
                <w:rFonts w:ascii="Arial" w:hAnsi="Arial" w:cs="Arial"/>
                <w:sz w:val="20"/>
                <w:szCs w:val="20"/>
              </w:rPr>
              <w:t>.</w:t>
            </w:r>
          </w:p>
          <w:p w14:paraId="10E6E3BB" w14:textId="0B991AD7" w:rsidR="00A26161" w:rsidRPr="00552C9A" w:rsidRDefault="00A26161" w:rsidP="009F7904">
            <w:pPr>
              <w:spacing w:line="276" w:lineRule="auto"/>
              <w:jc w:val="both"/>
              <w:rPr>
                <w:rFonts w:ascii="Arial" w:hAnsi="Arial" w:cs="Arial"/>
                <w:sz w:val="20"/>
                <w:szCs w:val="20"/>
              </w:rPr>
            </w:pPr>
            <w:r w:rsidRPr="00A26161">
              <w:rPr>
                <w:rFonts w:ascii="Arial" w:hAnsi="Arial" w:cs="Arial"/>
                <w:sz w:val="20"/>
                <w:szCs w:val="20"/>
              </w:rPr>
              <w:t xml:space="preserve">Dokumentacja powinna być przekazana w dniu odbioru faktycznego w sposób uporządkowany w formie drukowanej </w:t>
            </w:r>
            <w:r>
              <w:rPr>
                <w:rFonts w:ascii="Arial" w:hAnsi="Arial" w:cs="Arial"/>
                <w:sz w:val="20"/>
                <w:szCs w:val="20"/>
              </w:rPr>
              <w:t xml:space="preserve">kolorowej </w:t>
            </w:r>
            <w:r w:rsidRPr="00A26161">
              <w:rPr>
                <w:rFonts w:ascii="Arial" w:hAnsi="Arial" w:cs="Arial"/>
                <w:sz w:val="20"/>
                <w:szCs w:val="20"/>
              </w:rPr>
              <w:t>(min 1 egzemplarz) oraz elektronicznej na nośniku danych np. pamięć USB</w:t>
            </w:r>
          </w:p>
        </w:tc>
        <w:tc>
          <w:tcPr>
            <w:tcW w:w="2807" w:type="dxa"/>
            <w:tcBorders>
              <w:top w:val="single" w:sz="4" w:space="0" w:color="000000"/>
              <w:left w:val="single" w:sz="4" w:space="0" w:color="000000"/>
              <w:bottom w:val="single" w:sz="4" w:space="0" w:color="000000"/>
              <w:right w:val="single" w:sz="4" w:space="0" w:color="000000"/>
            </w:tcBorders>
          </w:tcPr>
          <w:p w14:paraId="04BB34D6" w14:textId="77777777" w:rsidR="004B4951" w:rsidRPr="00552C9A" w:rsidRDefault="004B4951" w:rsidP="009F7904">
            <w:pPr>
              <w:snapToGrid w:val="0"/>
              <w:spacing w:line="276" w:lineRule="auto"/>
              <w:jc w:val="center"/>
              <w:rPr>
                <w:rFonts w:ascii="Arial" w:hAnsi="Arial" w:cs="Arial"/>
                <w:b/>
                <w:bCs/>
                <w:sz w:val="20"/>
                <w:szCs w:val="20"/>
              </w:rPr>
            </w:pPr>
          </w:p>
        </w:tc>
      </w:tr>
      <w:tr w:rsidR="004B4951" w:rsidRPr="00552C9A" w14:paraId="15368565" w14:textId="77777777" w:rsidTr="009F7904">
        <w:trPr>
          <w:gridAfter w:val="1"/>
          <w:wAfter w:w="2552" w:type="dxa"/>
          <w:trHeight w:val="4680"/>
        </w:trPr>
        <w:tc>
          <w:tcPr>
            <w:tcW w:w="899" w:type="dxa"/>
            <w:tcBorders>
              <w:top w:val="single" w:sz="4" w:space="0" w:color="auto"/>
              <w:left w:val="single" w:sz="4" w:space="0" w:color="000000"/>
              <w:bottom w:val="single" w:sz="4" w:space="0" w:color="auto"/>
              <w:right w:val="single" w:sz="4" w:space="0" w:color="000000"/>
            </w:tcBorders>
            <w:vAlign w:val="center"/>
          </w:tcPr>
          <w:p w14:paraId="551C7BDD" w14:textId="77777777" w:rsidR="004B4951" w:rsidRPr="00552C9A" w:rsidRDefault="00386889" w:rsidP="009F7904">
            <w:pPr>
              <w:spacing w:line="276" w:lineRule="auto"/>
              <w:jc w:val="center"/>
              <w:rPr>
                <w:rFonts w:ascii="Arial" w:hAnsi="Arial" w:cs="Arial"/>
                <w:sz w:val="20"/>
                <w:szCs w:val="20"/>
              </w:rPr>
            </w:pPr>
            <w:r w:rsidRPr="00552C9A">
              <w:rPr>
                <w:rFonts w:ascii="Arial" w:hAnsi="Arial" w:cs="Arial"/>
                <w:sz w:val="20"/>
                <w:szCs w:val="20"/>
              </w:rPr>
              <w:t>2.4</w:t>
            </w:r>
          </w:p>
        </w:tc>
        <w:tc>
          <w:tcPr>
            <w:tcW w:w="11435" w:type="dxa"/>
            <w:tcBorders>
              <w:top w:val="single" w:sz="4" w:space="0" w:color="000000"/>
              <w:left w:val="single" w:sz="4" w:space="0" w:color="000000"/>
              <w:bottom w:val="single" w:sz="4" w:space="0" w:color="000000"/>
              <w:right w:val="single" w:sz="4" w:space="0" w:color="000000"/>
            </w:tcBorders>
            <w:vAlign w:val="center"/>
          </w:tcPr>
          <w:p w14:paraId="76244DB0" w14:textId="12F600C6" w:rsidR="004B4951" w:rsidRPr="00552C9A" w:rsidRDefault="00386889" w:rsidP="009F7904">
            <w:pPr>
              <w:shd w:val="clear" w:color="auto" w:fill="FFFFFF"/>
              <w:spacing w:after="60" w:line="276" w:lineRule="auto"/>
              <w:ind w:right="211"/>
              <w:jc w:val="both"/>
            </w:pPr>
            <w:r w:rsidRPr="00552C9A">
              <w:rPr>
                <w:rFonts w:ascii="Arial" w:hAnsi="Arial" w:cs="Arial"/>
                <w:color w:val="000000"/>
                <w:sz w:val="20"/>
                <w:szCs w:val="20"/>
              </w:rPr>
              <w:t xml:space="preserve">Pojazd musi być </w:t>
            </w:r>
            <w:r w:rsidRPr="009F7904">
              <w:rPr>
                <w:rFonts w:ascii="Arial" w:hAnsi="Arial" w:cs="Arial"/>
                <w:b/>
                <w:bCs/>
                <w:color w:val="000000"/>
                <w:sz w:val="20"/>
                <w:szCs w:val="20"/>
              </w:rPr>
              <w:t>oznakowany</w:t>
            </w:r>
            <w:r w:rsidRPr="00552C9A">
              <w:rPr>
                <w:rFonts w:ascii="Arial" w:hAnsi="Arial" w:cs="Arial"/>
                <w:color w:val="000000"/>
                <w:sz w:val="20"/>
                <w:szCs w:val="20"/>
              </w:rPr>
              <w:t xml:space="preserve"> i wyposażony w </w:t>
            </w:r>
            <w:r w:rsidRPr="009F7904">
              <w:rPr>
                <w:rFonts w:ascii="Arial" w:hAnsi="Arial" w:cs="Arial"/>
                <w:b/>
                <w:bCs/>
                <w:color w:val="000000"/>
                <w:sz w:val="20"/>
                <w:szCs w:val="20"/>
              </w:rPr>
              <w:t>urządzenia sygnalizacyjno-ostrzegawcze,</w:t>
            </w:r>
            <w:r w:rsidR="009F7904" w:rsidRPr="009F7904">
              <w:rPr>
                <w:rFonts w:ascii="Arial" w:hAnsi="Arial" w:cs="Arial"/>
                <w:b/>
                <w:bCs/>
                <w:color w:val="000000"/>
                <w:sz w:val="20"/>
                <w:szCs w:val="20"/>
              </w:rPr>
              <w:t xml:space="preserve"> </w:t>
            </w:r>
            <w:r w:rsidRPr="009F7904">
              <w:rPr>
                <w:rFonts w:ascii="Arial" w:hAnsi="Arial" w:cs="Arial"/>
                <w:b/>
                <w:bCs/>
                <w:color w:val="000000"/>
                <w:sz w:val="20"/>
                <w:szCs w:val="20"/>
              </w:rPr>
              <w:t>świetlne</w:t>
            </w:r>
            <w:r w:rsidRPr="00552C9A">
              <w:rPr>
                <w:rFonts w:ascii="Arial" w:hAnsi="Arial" w:cs="Arial"/>
                <w:color w:val="000000"/>
                <w:sz w:val="20"/>
                <w:szCs w:val="20"/>
              </w:rPr>
              <w:t xml:space="preserve"> i dźwiękowe wymagane dla uprzywilejowanego w ruchu pojazdu Państwowej Straży Pożarnej, a w szczególności:</w:t>
            </w:r>
          </w:p>
          <w:p w14:paraId="1BC12A17" w14:textId="7CB2FEE3" w:rsidR="004B4951" w:rsidRPr="00552C9A" w:rsidRDefault="00386889" w:rsidP="009F7904">
            <w:pPr>
              <w:shd w:val="clear" w:color="auto" w:fill="FFFFFF"/>
              <w:spacing w:after="60" w:line="276" w:lineRule="auto"/>
              <w:ind w:right="211"/>
              <w:jc w:val="both"/>
            </w:pPr>
            <w:r w:rsidRPr="009F7904">
              <w:rPr>
                <w:rFonts w:ascii="Arial" w:hAnsi="Arial" w:cs="Arial"/>
                <w:b/>
                <w:bCs/>
                <w:color w:val="000000"/>
                <w:sz w:val="20"/>
                <w:szCs w:val="20"/>
              </w:rPr>
              <w:t>Urządzenie dźwiękowe</w:t>
            </w:r>
            <w:r w:rsidRPr="00552C9A">
              <w:rPr>
                <w:rFonts w:ascii="Arial" w:hAnsi="Arial" w:cs="Arial"/>
                <w:color w:val="000000"/>
                <w:sz w:val="20"/>
                <w:szCs w:val="20"/>
              </w:rPr>
              <w:t xml:space="preserve"> (minimum 3 modulowane tony zmieniane przyciskiem sygnału przy kierownicy), wyposażone w</w:t>
            </w:r>
            <w:r w:rsidR="009F7904">
              <w:rPr>
                <w:rFonts w:ascii="Arial" w:hAnsi="Arial" w:cs="Arial"/>
                <w:color w:val="000000"/>
                <w:sz w:val="20"/>
                <w:szCs w:val="20"/>
              </w:rPr>
              <w:t> </w:t>
            </w:r>
            <w:r w:rsidRPr="00552C9A">
              <w:rPr>
                <w:rFonts w:ascii="Arial" w:hAnsi="Arial" w:cs="Arial"/>
                <w:color w:val="000000"/>
                <w:sz w:val="20"/>
                <w:szCs w:val="20"/>
              </w:rPr>
              <w:t>funkcję megafonu. Wzmacniacz o mocy 200 W (lub 2x100W) wraz z głośnikiem o mocy min 200 W (lub 2x100W) - głośnik do montażu wpuszczanego w zderzaku lub w masce silnika pojazdu, odporny na oddziaływanie czynników atmosferycznych. Miejsce zamocowania sterownika i mikrofonu w kabinie zapewniające łatwy dostęp dla kierowcy oraz dowódcy. Szczegóły dotyczące miejsca montażu oraz wielkości wszystkich lamp oraz belki zostaną ustalone pomiędzy stronami na etapie realizacji zamówienia na wniosek Wykonawcy. Równoważna wartość (</w:t>
            </w:r>
            <w:proofErr w:type="spellStart"/>
            <w:r w:rsidRPr="00552C9A">
              <w:rPr>
                <w:rFonts w:ascii="Arial" w:hAnsi="Arial" w:cs="Arial"/>
                <w:color w:val="000000"/>
                <w:sz w:val="20"/>
                <w:szCs w:val="20"/>
              </w:rPr>
              <w:t>LeqA</w:t>
            </w:r>
            <w:proofErr w:type="spellEnd"/>
            <w:r w:rsidRPr="00552C9A">
              <w:rPr>
                <w:rFonts w:ascii="Arial" w:hAnsi="Arial" w:cs="Arial"/>
                <w:color w:val="000000"/>
                <w:sz w:val="20"/>
                <w:szCs w:val="20"/>
              </w:rPr>
              <w:t xml:space="preserve">) poziomu ciśnienia akustycznego dla sygnalizacji dźwiękowej pojazdu uprzywilejowanego powinna wynosić od 110 </w:t>
            </w:r>
            <w:proofErr w:type="spellStart"/>
            <w:r w:rsidRPr="00552C9A">
              <w:rPr>
                <w:rFonts w:ascii="Arial" w:hAnsi="Arial" w:cs="Arial"/>
                <w:color w:val="000000"/>
                <w:sz w:val="20"/>
                <w:szCs w:val="20"/>
              </w:rPr>
              <w:t>dB</w:t>
            </w:r>
            <w:proofErr w:type="spellEnd"/>
            <w:r w:rsidRPr="00552C9A">
              <w:rPr>
                <w:rFonts w:ascii="Arial" w:hAnsi="Arial" w:cs="Arial"/>
                <w:color w:val="000000"/>
                <w:sz w:val="20"/>
                <w:szCs w:val="20"/>
              </w:rPr>
              <w:t xml:space="preserve">(A) do 115 </w:t>
            </w:r>
            <w:proofErr w:type="spellStart"/>
            <w:r w:rsidRPr="00552C9A">
              <w:rPr>
                <w:rFonts w:ascii="Arial" w:hAnsi="Arial" w:cs="Arial"/>
                <w:color w:val="000000"/>
                <w:sz w:val="20"/>
                <w:szCs w:val="20"/>
              </w:rPr>
              <w:t>dB</w:t>
            </w:r>
            <w:proofErr w:type="spellEnd"/>
            <w:r w:rsidRPr="00552C9A">
              <w:rPr>
                <w:rFonts w:ascii="Arial" w:hAnsi="Arial" w:cs="Arial"/>
                <w:color w:val="000000"/>
                <w:sz w:val="20"/>
                <w:szCs w:val="20"/>
              </w:rPr>
              <w:t>(A), mierzona w odległości 7 metrów przed pojazdem na wysokości 1 metra od poziomu podłoża, według właściwej metody badania normy PN-EN 1846-2:2025-05 (lub równoważnej). Maksymalna wartość (</w:t>
            </w:r>
            <w:proofErr w:type="spellStart"/>
            <w:r w:rsidRPr="00552C9A">
              <w:rPr>
                <w:rFonts w:ascii="Arial" w:hAnsi="Arial" w:cs="Arial"/>
                <w:color w:val="000000"/>
                <w:sz w:val="20"/>
                <w:szCs w:val="20"/>
              </w:rPr>
              <w:t>LAmax</w:t>
            </w:r>
            <w:proofErr w:type="spellEnd"/>
            <w:r w:rsidRPr="00552C9A">
              <w:rPr>
                <w:rFonts w:ascii="Arial" w:hAnsi="Arial" w:cs="Arial"/>
                <w:color w:val="000000"/>
                <w:sz w:val="20"/>
                <w:szCs w:val="20"/>
              </w:rPr>
              <w:t xml:space="preserve">) poziomu ciśnienia akustycznego wewnątrz kabiny pojazdu przy włączonej sygnalizacji dźwiękowej nie powinna przekraczać 85 </w:t>
            </w:r>
            <w:proofErr w:type="spellStart"/>
            <w:r w:rsidRPr="00552C9A">
              <w:rPr>
                <w:rFonts w:ascii="Arial" w:hAnsi="Arial" w:cs="Arial"/>
                <w:color w:val="000000"/>
                <w:sz w:val="20"/>
                <w:szCs w:val="20"/>
              </w:rPr>
              <w:t>dB</w:t>
            </w:r>
            <w:proofErr w:type="spellEnd"/>
            <w:r w:rsidRPr="00552C9A">
              <w:rPr>
                <w:rFonts w:ascii="Arial" w:hAnsi="Arial" w:cs="Arial"/>
                <w:color w:val="000000"/>
                <w:sz w:val="20"/>
                <w:szCs w:val="20"/>
              </w:rPr>
              <w:t>(A), mierzona na wysokości 0,8±0,05 m od siedziska miejsca kierowcy. Spełnienie powyższych wymogów musi być potwierdzone oświadczeniem Wykonawcy wystawionym na podstawie opinii technicznej lub sprawozdania z badań wydanego dla pojazdu reprezentatywnego przez niezależną jednostkę badawczą. Dokumenty potwierdzające spełnienie wymogów muszą być przekazane Zamawiającemu przez Wykonawcę najpóźniej w</w:t>
            </w:r>
            <w:r w:rsidR="009F7904">
              <w:rPr>
                <w:rFonts w:ascii="Arial" w:hAnsi="Arial" w:cs="Arial"/>
                <w:color w:val="000000"/>
                <w:sz w:val="20"/>
                <w:szCs w:val="20"/>
              </w:rPr>
              <w:t> </w:t>
            </w:r>
            <w:r w:rsidRPr="00552C9A">
              <w:rPr>
                <w:rFonts w:ascii="Arial" w:hAnsi="Arial" w:cs="Arial"/>
                <w:color w:val="000000"/>
                <w:sz w:val="20"/>
                <w:szCs w:val="20"/>
              </w:rPr>
              <w:t xml:space="preserve">dniu odbioru techniczno-jakościowego. </w:t>
            </w:r>
          </w:p>
        </w:tc>
        <w:tc>
          <w:tcPr>
            <w:tcW w:w="2807" w:type="dxa"/>
            <w:tcBorders>
              <w:top w:val="single" w:sz="4" w:space="0" w:color="000000"/>
              <w:left w:val="single" w:sz="4" w:space="0" w:color="000000"/>
              <w:bottom w:val="single" w:sz="4" w:space="0" w:color="000000"/>
              <w:right w:val="single" w:sz="4" w:space="0" w:color="000000"/>
            </w:tcBorders>
          </w:tcPr>
          <w:p w14:paraId="5C787BE9" w14:textId="77777777" w:rsidR="004B4951" w:rsidRPr="00552C9A" w:rsidRDefault="004B4951" w:rsidP="009F7904">
            <w:pPr>
              <w:snapToGrid w:val="0"/>
              <w:spacing w:line="276" w:lineRule="auto"/>
              <w:jc w:val="center"/>
              <w:rPr>
                <w:rFonts w:ascii="Arial" w:hAnsi="Arial" w:cs="Arial"/>
                <w:b/>
                <w:bCs/>
                <w:sz w:val="20"/>
                <w:szCs w:val="20"/>
              </w:rPr>
            </w:pPr>
          </w:p>
        </w:tc>
      </w:tr>
      <w:tr w:rsidR="004B4951" w:rsidRPr="00552C9A" w14:paraId="57E88C1F" w14:textId="77777777" w:rsidTr="009F7904">
        <w:trPr>
          <w:gridAfter w:val="1"/>
          <w:wAfter w:w="2552" w:type="dxa"/>
          <w:trHeight w:val="1614"/>
        </w:trPr>
        <w:tc>
          <w:tcPr>
            <w:tcW w:w="899" w:type="dxa"/>
            <w:vMerge w:val="restart"/>
            <w:tcBorders>
              <w:top w:val="single" w:sz="4" w:space="0" w:color="auto"/>
              <w:left w:val="single" w:sz="4" w:space="0" w:color="000000"/>
              <w:bottom w:val="single" w:sz="4" w:space="0" w:color="000000"/>
              <w:right w:val="single" w:sz="4" w:space="0" w:color="000000"/>
            </w:tcBorders>
            <w:vAlign w:val="center"/>
          </w:tcPr>
          <w:p w14:paraId="67A82ECF" w14:textId="64B94045" w:rsidR="004B4951" w:rsidRPr="00615B79" w:rsidRDefault="00615B79" w:rsidP="009F7904">
            <w:pPr>
              <w:snapToGrid w:val="0"/>
              <w:spacing w:line="276" w:lineRule="auto"/>
              <w:jc w:val="center"/>
              <w:rPr>
                <w:rFonts w:ascii="Arial" w:hAnsi="Arial" w:cs="Arial"/>
                <w:sz w:val="20"/>
                <w:szCs w:val="20"/>
              </w:rPr>
            </w:pPr>
            <w:r>
              <w:rPr>
                <w:rFonts w:ascii="Arial" w:hAnsi="Arial" w:cs="Arial"/>
                <w:sz w:val="20"/>
                <w:szCs w:val="20"/>
              </w:rPr>
              <w:t>2.5</w:t>
            </w:r>
          </w:p>
        </w:tc>
        <w:tc>
          <w:tcPr>
            <w:tcW w:w="11435" w:type="dxa"/>
            <w:tcBorders>
              <w:top w:val="single" w:sz="4" w:space="0" w:color="000000"/>
              <w:left w:val="single" w:sz="4" w:space="0" w:color="000000"/>
              <w:bottom w:val="single" w:sz="4" w:space="0" w:color="000000"/>
              <w:right w:val="single" w:sz="4" w:space="0" w:color="000000"/>
            </w:tcBorders>
            <w:vAlign w:val="center"/>
          </w:tcPr>
          <w:p w14:paraId="3A18A11A" w14:textId="76BDE75C" w:rsidR="004B4951" w:rsidRPr="00552C9A" w:rsidRDefault="00615B79" w:rsidP="009F7904">
            <w:pPr>
              <w:shd w:val="clear" w:color="auto" w:fill="FFFFFF"/>
              <w:spacing w:line="276" w:lineRule="auto"/>
              <w:ind w:left="275" w:right="211" w:hanging="284"/>
              <w:jc w:val="both"/>
              <w:rPr>
                <w:rFonts w:ascii="Arial" w:hAnsi="Arial" w:cs="Arial"/>
                <w:sz w:val="20"/>
                <w:szCs w:val="20"/>
              </w:rPr>
            </w:pPr>
            <w:r>
              <w:rPr>
                <w:rFonts w:ascii="Arial" w:hAnsi="Arial" w:cs="Arial"/>
                <w:sz w:val="20"/>
                <w:szCs w:val="20"/>
              </w:rPr>
              <w:t>1</w:t>
            </w:r>
            <w:r w:rsidR="00E51C70">
              <w:rPr>
                <w:rFonts w:ascii="Arial" w:hAnsi="Arial" w:cs="Arial"/>
                <w:sz w:val="20"/>
                <w:szCs w:val="20"/>
              </w:rPr>
              <w:t xml:space="preserve">) </w:t>
            </w:r>
            <w:r w:rsidR="00386889" w:rsidRPr="009F7904">
              <w:rPr>
                <w:rFonts w:ascii="Arial" w:hAnsi="Arial" w:cs="Arial"/>
                <w:b/>
                <w:bCs/>
                <w:sz w:val="20"/>
                <w:szCs w:val="20"/>
              </w:rPr>
              <w:t>Belka sygnalizacyjna</w:t>
            </w:r>
            <w:r w:rsidR="00386889" w:rsidRPr="00552C9A">
              <w:rPr>
                <w:rFonts w:ascii="Arial" w:hAnsi="Arial" w:cs="Arial"/>
                <w:sz w:val="20"/>
                <w:szCs w:val="20"/>
              </w:rPr>
              <w:t xml:space="preserve"> wykonana w technologii LED montowana na dachu kabiny. Długość belki nie </w:t>
            </w:r>
            <w:r w:rsidR="00DD1431">
              <w:rPr>
                <w:rFonts w:ascii="Arial" w:hAnsi="Arial" w:cs="Arial"/>
                <w:sz w:val="20"/>
                <w:szCs w:val="20"/>
              </w:rPr>
              <w:t>może być większa</w:t>
            </w:r>
            <w:r w:rsidR="00386889" w:rsidRPr="00552C9A">
              <w:rPr>
                <w:rFonts w:ascii="Arial" w:hAnsi="Arial" w:cs="Arial"/>
                <w:sz w:val="20"/>
                <w:szCs w:val="20"/>
              </w:rPr>
              <w:t xml:space="preserve"> </w:t>
            </w:r>
            <w:r w:rsidR="009F7904" w:rsidRPr="00552C9A">
              <w:rPr>
                <w:rFonts w:ascii="Arial" w:hAnsi="Arial" w:cs="Arial"/>
                <w:sz w:val="20"/>
                <w:szCs w:val="20"/>
              </w:rPr>
              <w:t xml:space="preserve">niż </w:t>
            </w:r>
            <w:r w:rsidR="009F7904">
              <w:rPr>
                <w:rFonts w:ascii="Arial" w:hAnsi="Arial" w:cs="Arial"/>
                <w:sz w:val="20"/>
                <w:szCs w:val="20"/>
              </w:rPr>
              <w:t>obrys</w:t>
            </w:r>
            <w:r w:rsidR="00DD1431">
              <w:rPr>
                <w:rFonts w:ascii="Arial" w:hAnsi="Arial" w:cs="Arial"/>
                <w:sz w:val="20"/>
                <w:szCs w:val="20"/>
              </w:rPr>
              <w:t xml:space="preserve"> pojazdu</w:t>
            </w:r>
            <w:r w:rsidR="00386889" w:rsidRPr="00552C9A">
              <w:rPr>
                <w:rFonts w:ascii="Arial" w:hAnsi="Arial" w:cs="Arial"/>
                <w:sz w:val="20"/>
                <w:szCs w:val="20"/>
              </w:rPr>
              <w:t xml:space="preserve">. Belka wykonana z poliwęglanu. Belka wyposażona w minimum 4 moduły narożne wyposażone w minimum 6 źródeł światła LED oraz minimum 6 modułów przednich wyposażonych </w:t>
            </w:r>
            <w:r w:rsidR="00386889" w:rsidRPr="00552C9A">
              <w:rPr>
                <w:rFonts w:ascii="Arial" w:hAnsi="Arial" w:cs="Arial"/>
                <w:sz w:val="20"/>
                <w:szCs w:val="20"/>
              </w:rPr>
              <w:br/>
              <w:t xml:space="preserve">w minimum 3 źródła światła LED, kolor świecenia wszystkich modułów - niebieski. Belka wyposażona </w:t>
            </w:r>
            <w:r w:rsidR="00386889" w:rsidRPr="00552C9A">
              <w:rPr>
                <w:rFonts w:ascii="Arial" w:hAnsi="Arial" w:cs="Arial"/>
                <w:sz w:val="20"/>
                <w:szCs w:val="20"/>
              </w:rPr>
              <w:br/>
              <w:t xml:space="preserve">w centralny układ zasilania modułów (każdy moduł zasilany osobno) oraz powinna umożliwiać </w:t>
            </w:r>
            <w:r w:rsidR="00386889" w:rsidRPr="00552C9A">
              <w:rPr>
                <w:rFonts w:ascii="Arial" w:hAnsi="Arial" w:cs="Arial"/>
                <w:sz w:val="20"/>
                <w:szCs w:val="20"/>
              </w:rPr>
              <w:br/>
              <w:t>w przyszłości rozbudowę belki o dodatkowe moduły LED. Belka nie może wystawać poza szerokość dachu.</w:t>
            </w:r>
          </w:p>
        </w:tc>
        <w:tc>
          <w:tcPr>
            <w:tcW w:w="2807" w:type="dxa"/>
            <w:tcBorders>
              <w:top w:val="single" w:sz="4" w:space="0" w:color="000000"/>
              <w:left w:val="single" w:sz="4" w:space="0" w:color="000000"/>
              <w:bottom w:val="single" w:sz="4" w:space="0" w:color="000000"/>
              <w:right w:val="single" w:sz="4" w:space="0" w:color="000000"/>
            </w:tcBorders>
          </w:tcPr>
          <w:p w14:paraId="5DE93D7B" w14:textId="77777777" w:rsidR="004B4951" w:rsidRPr="00552C9A" w:rsidRDefault="004B4951" w:rsidP="009F7904">
            <w:pPr>
              <w:snapToGrid w:val="0"/>
              <w:spacing w:line="276" w:lineRule="auto"/>
              <w:jc w:val="center"/>
              <w:rPr>
                <w:rFonts w:ascii="Arial" w:hAnsi="Arial" w:cs="Arial"/>
                <w:b/>
                <w:bCs/>
                <w:sz w:val="20"/>
                <w:szCs w:val="20"/>
              </w:rPr>
            </w:pPr>
          </w:p>
        </w:tc>
      </w:tr>
      <w:tr w:rsidR="004B4951" w:rsidRPr="00552C9A" w14:paraId="1F908F18" w14:textId="77777777" w:rsidTr="009F7904">
        <w:trPr>
          <w:gridAfter w:val="1"/>
          <w:wAfter w:w="2552" w:type="dxa"/>
          <w:trHeight w:val="560"/>
        </w:trPr>
        <w:tc>
          <w:tcPr>
            <w:tcW w:w="899" w:type="dxa"/>
            <w:vMerge/>
            <w:tcBorders>
              <w:top w:val="single" w:sz="4" w:space="0" w:color="000000"/>
              <w:left w:val="single" w:sz="4" w:space="0" w:color="000000"/>
              <w:bottom w:val="single" w:sz="4" w:space="0" w:color="000000"/>
              <w:right w:val="single" w:sz="4" w:space="0" w:color="000000"/>
            </w:tcBorders>
            <w:vAlign w:val="center"/>
          </w:tcPr>
          <w:p w14:paraId="0F546572" w14:textId="77777777" w:rsidR="004B4951" w:rsidRPr="00552C9A" w:rsidRDefault="004B4951" w:rsidP="009F7904">
            <w:pPr>
              <w:snapToGrid w:val="0"/>
              <w:spacing w:line="276" w:lineRule="auto"/>
              <w:jc w:val="center"/>
              <w:rPr>
                <w:rFonts w:ascii="Arial" w:hAnsi="Arial" w:cs="Arial"/>
                <w:b/>
                <w:bCs/>
                <w:sz w:val="20"/>
                <w:szCs w:val="20"/>
              </w:rPr>
            </w:pPr>
          </w:p>
        </w:tc>
        <w:tc>
          <w:tcPr>
            <w:tcW w:w="11435" w:type="dxa"/>
            <w:tcBorders>
              <w:top w:val="single" w:sz="4" w:space="0" w:color="000000"/>
              <w:left w:val="single" w:sz="4" w:space="0" w:color="000000"/>
              <w:bottom w:val="single" w:sz="4" w:space="0" w:color="000000"/>
              <w:right w:val="single" w:sz="4" w:space="0" w:color="000000"/>
            </w:tcBorders>
            <w:vAlign w:val="center"/>
          </w:tcPr>
          <w:p w14:paraId="33C47445" w14:textId="4F348C10" w:rsidR="004B4951" w:rsidRPr="00552C9A" w:rsidRDefault="007C3712" w:rsidP="009F7904">
            <w:pPr>
              <w:shd w:val="clear" w:color="auto" w:fill="FFFFFF"/>
              <w:spacing w:line="276" w:lineRule="auto"/>
              <w:ind w:left="319" w:right="211" w:hanging="283"/>
              <w:jc w:val="both"/>
            </w:pPr>
            <w:r>
              <w:rPr>
                <w:rFonts w:ascii="Arial" w:hAnsi="Arial" w:cs="Arial"/>
                <w:sz w:val="20"/>
                <w:szCs w:val="20"/>
              </w:rPr>
              <w:t>2</w:t>
            </w:r>
            <w:r w:rsidR="00386889" w:rsidRPr="00552C9A">
              <w:rPr>
                <w:rFonts w:ascii="Arial" w:hAnsi="Arial" w:cs="Arial"/>
                <w:sz w:val="20"/>
                <w:szCs w:val="20"/>
              </w:rPr>
              <w:t xml:space="preserve">) Minimum </w:t>
            </w:r>
            <w:r w:rsidR="00DD1431">
              <w:rPr>
                <w:rFonts w:ascii="Arial" w:hAnsi="Arial" w:cs="Arial"/>
                <w:sz w:val="20"/>
                <w:szCs w:val="20"/>
              </w:rPr>
              <w:t>dwie</w:t>
            </w:r>
            <w:r w:rsidR="00386889" w:rsidRPr="00552C9A">
              <w:rPr>
                <w:rFonts w:ascii="Arial" w:hAnsi="Arial" w:cs="Arial"/>
                <w:sz w:val="20"/>
                <w:szCs w:val="20"/>
              </w:rPr>
              <w:t xml:space="preserve"> lamp</w:t>
            </w:r>
            <w:r w:rsidR="00DD1431">
              <w:rPr>
                <w:rFonts w:ascii="Arial" w:hAnsi="Arial" w:cs="Arial"/>
                <w:sz w:val="20"/>
                <w:szCs w:val="20"/>
              </w:rPr>
              <w:t>y</w:t>
            </w:r>
            <w:r w:rsidR="00386889" w:rsidRPr="00552C9A">
              <w:rPr>
                <w:rFonts w:ascii="Arial" w:hAnsi="Arial" w:cs="Arial"/>
                <w:sz w:val="20"/>
                <w:szCs w:val="20"/>
              </w:rPr>
              <w:t xml:space="preserve"> sygnalizacyjn</w:t>
            </w:r>
            <w:r w:rsidR="00DD1431">
              <w:rPr>
                <w:rFonts w:ascii="Arial" w:hAnsi="Arial" w:cs="Arial"/>
                <w:sz w:val="20"/>
                <w:szCs w:val="20"/>
              </w:rPr>
              <w:t>e</w:t>
            </w:r>
            <w:r w:rsidR="00386889" w:rsidRPr="00552C9A">
              <w:rPr>
                <w:rFonts w:ascii="Arial" w:hAnsi="Arial" w:cs="Arial"/>
                <w:sz w:val="20"/>
                <w:szCs w:val="20"/>
              </w:rPr>
              <w:t xml:space="preserve"> niebiesk</w:t>
            </w:r>
            <w:r w:rsidR="00DD1431">
              <w:rPr>
                <w:rFonts w:ascii="Arial" w:hAnsi="Arial" w:cs="Arial"/>
                <w:sz w:val="20"/>
                <w:szCs w:val="20"/>
              </w:rPr>
              <w:t>ie</w:t>
            </w:r>
            <w:r w:rsidR="00386889" w:rsidRPr="00552C9A">
              <w:rPr>
                <w:rFonts w:ascii="Arial" w:hAnsi="Arial" w:cs="Arial"/>
                <w:sz w:val="20"/>
                <w:szCs w:val="20"/>
              </w:rPr>
              <w:t xml:space="preserve"> kierunkow</w:t>
            </w:r>
            <w:r w:rsidR="00DD1431">
              <w:rPr>
                <w:rFonts w:ascii="Arial" w:hAnsi="Arial" w:cs="Arial"/>
                <w:sz w:val="20"/>
                <w:szCs w:val="20"/>
              </w:rPr>
              <w:t>e</w:t>
            </w:r>
            <w:r w:rsidR="00386889" w:rsidRPr="00552C9A">
              <w:rPr>
                <w:rFonts w:ascii="Arial" w:hAnsi="Arial" w:cs="Arial"/>
                <w:sz w:val="20"/>
                <w:szCs w:val="20"/>
              </w:rPr>
              <w:t xml:space="preserve"> w technologii LED wysyłając</w:t>
            </w:r>
            <w:r w:rsidR="00DD1431">
              <w:rPr>
                <w:rFonts w:ascii="Arial" w:hAnsi="Arial" w:cs="Arial"/>
                <w:sz w:val="20"/>
                <w:szCs w:val="20"/>
              </w:rPr>
              <w:t>e</w:t>
            </w:r>
            <w:r w:rsidR="00386889" w:rsidRPr="00552C9A">
              <w:rPr>
                <w:rFonts w:ascii="Arial" w:hAnsi="Arial" w:cs="Arial"/>
                <w:sz w:val="20"/>
                <w:szCs w:val="20"/>
              </w:rPr>
              <w:t xml:space="preserve"> sygnał błyskowy, zamontowan</w:t>
            </w:r>
            <w:r w:rsidR="00DD1431">
              <w:rPr>
                <w:rFonts w:ascii="Arial" w:hAnsi="Arial" w:cs="Arial"/>
                <w:sz w:val="20"/>
                <w:szCs w:val="20"/>
              </w:rPr>
              <w:t>e</w:t>
            </w:r>
            <w:r w:rsidR="00386889" w:rsidRPr="00552C9A">
              <w:rPr>
                <w:rFonts w:ascii="Arial" w:hAnsi="Arial" w:cs="Arial"/>
                <w:sz w:val="20"/>
                <w:szCs w:val="20"/>
              </w:rPr>
              <w:t xml:space="preserve"> z tyłu pojazdu z możliwością wyłączenia z kabiny kierowcy w przypadku jazdy </w:t>
            </w:r>
            <w:r w:rsidR="00386889" w:rsidRPr="00552C9A">
              <w:rPr>
                <w:rFonts w:ascii="Arial" w:hAnsi="Arial" w:cs="Arial"/>
                <w:sz w:val="20"/>
                <w:szCs w:val="20"/>
              </w:rPr>
              <w:br/>
              <w:t>w kolumnie.</w:t>
            </w:r>
          </w:p>
        </w:tc>
        <w:tc>
          <w:tcPr>
            <w:tcW w:w="2807" w:type="dxa"/>
            <w:tcBorders>
              <w:top w:val="single" w:sz="4" w:space="0" w:color="000000"/>
              <w:left w:val="single" w:sz="4" w:space="0" w:color="000000"/>
              <w:bottom w:val="single" w:sz="4" w:space="0" w:color="000000"/>
              <w:right w:val="single" w:sz="4" w:space="0" w:color="000000"/>
            </w:tcBorders>
          </w:tcPr>
          <w:p w14:paraId="12AD5B34" w14:textId="77777777" w:rsidR="004B4951" w:rsidRPr="00552C9A" w:rsidRDefault="004B4951" w:rsidP="009F7904">
            <w:pPr>
              <w:snapToGrid w:val="0"/>
              <w:spacing w:line="276" w:lineRule="auto"/>
              <w:jc w:val="center"/>
              <w:rPr>
                <w:rFonts w:ascii="Arial" w:hAnsi="Arial" w:cs="Arial"/>
                <w:b/>
                <w:bCs/>
                <w:sz w:val="20"/>
                <w:szCs w:val="20"/>
              </w:rPr>
            </w:pPr>
          </w:p>
        </w:tc>
      </w:tr>
      <w:tr w:rsidR="004B4951" w:rsidRPr="00552C9A" w14:paraId="516BE3ED" w14:textId="77777777" w:rsidTr="009F7904">
        <w:trPr>
          <w:gridAfter w:val="1"/>
          <w:wAfter w:w="2552" w:type="dxa"/>
          <w:trHeight w:val="632"/>
        </w:trPr>
        <w:tc>
          <w:tcPr>
            <w:tcW w:w="899" w:type="dxa"/>
            <w:vMerge/>
            <w:tcBorders>
              <w:top w:val="single" w:sz="4" w:space="0" w:color="000000"/>
              <w:left w:val="single" w:sz="4" w:space="0" w:color="000000"/>
              <w:bottom w:val="single" w:sz="4" w:space="0" w:color="000000"/>
              <w:right w:val="single" w:sz="4" w:space="0" w:color="000000"/>
            </w:tcBorders>
            <w:vAlign w:val="center"/>
          </w:tcPr>
          <w:p w14:paraId="07CE3DD9" w14:textId="77777777" w:rsidR="004B4951" w:rsidRPr="00552C9A" w:rsidRDefault="004B4951" w:rsidP="009F7904">
            <w:pPr>
              <w:snapToGrid w:val="0"/>
              <w:spacing w:line="276" w:lineRule="auto"/>
              <w:jc w:val="center"/>
              <w:rPr>
                <w:rFonts w:ascii="Arial" w:hAnsi="Arial" w:cs="Arial"/>
                <w:b/>
                <w:bCs/>
                <w:sz w:val="20"/>
                <w:szCs w:val="20"/>
              </w:rPr>
            </w:pPr>
          </w:p>
        </w:tc>
        <w:tc>
          <w:tcPr>
            <w:tcW w:w="11435" w:type="dxa"/>
            <w:tcBorders>
              <w:top w:val="single" w:sz="4" w:space="0" w:color="000000"/>
              <w:left w:val="single" w:sz="4" w:space="0" w:color="000000"/>
              <w:bottom w:val="single" w:sz="4" w:space="0" w:color="000000"/>
              <w:right w:val="single" w:sz="4" w:space="0" w:color="000000"/>
            </w:tcBorders>
            <w:vAlign w:val="center"/>
          </w:tcPr>
          <w:p w14:paraId="0E27752B" w14:textId="251D2B05" w:rsidR="004B4951" w:rsidRPr="00552C9A" w:rsidRDefault="007C3712" w:rsidP="009F7904">
            <w:pPr>
              <w:shd w:val="clear" w:color="auto" w:fill="FFFFFF"/>
              <w:spacing w:line="276" w:lineRule="auto"/>
              <w:ind w:left="319" w:right="211" w:hanging="283"/>
              <w:jc w:val="both"/>
              <w:rPr>
                <w:rFonts w:ascii="Arial" w:hAnsi="Arial" w:cs="Arial"/>
                <w:sz w:val="20"/>
                <w:szCs w:val="20"/>
              </w:rPr>
            </w:pPr>
            <w:r>
              <w:rPr>
                <w:rFonts w:ascii="Arial" w:hAnsi="Arial" w:cs="Arial"/>
                <w:sz w:val="20"/>
                <w:szCs w:val="20"/>
              </w:rPr>
              <w:t>3</w:t>
            </w:r>
            <w:r w:rsidR="00386889" w:rsidRPr="00552C9A">
              <w:rPr>
                <w:rFonts w:ascii="Arial" w:hAnsi="Arial" w:cs="Arial"/>
                <w:sz w:val="20"/>
                <w:szCs w:val="20"/>
              </w:rPr>
              <w:t xml:space="preserve">) </w:t>
            </w:r>
            <w:r w:rsidR="00DD1431" w:rsidRPr="00DD1431">
              <w:rPr>
                <w:rFonts w:ascii="Arial" w:hAnsi="Arial" w:cs="Arial"/>
                <w:sz w:val="20"/>
                <w:szCs w:val="20"/>
              </w:rPr>
              <w:t>Pojazd należy wyposażyć w co najmniej dwie dodatkowe niebieskie lampy sygnalizacyjne w technologii LED, zamontowane w przedniej części pojazdu, w obrębie przedniego grilla (kratownicy), na wysokości odpowiadającej położeniu lusterka wstecznego w typowym samochodzie osobowym. Każda lampa musi być wyposażona w co najmniej 4 źródła światła LED.</w:t>
            </w:r>
          </w:p>
        </w:tc>
        <w:tc>
          <w:tcPr>
            <w:tcW w:w="2807" w:type="dxa"/>
            <w:tcBorders>
              <w:top w:val="single" w:sz="4" w:space="0" w:color="000000"/>
              <w:left w:val="single" w:sz="4" w:space="0" w:color="000000"/>
              <w:bottom w:val="single" w:sz="4" w:space="0" w:color="000000"/>
              <w:right w:val="single" w:sz="4" w:space="0" w:color="000000"/>
            </w:tcBorders>
          </w:tcPr>
          <w:p w14:paraId="1AC6A31A" w14:textId="77777777" w:rsidR="004B4951" w:rsidRPr="00552C9A" w:rsidRDefault="004B4951" w:rsidP="009F7904">
            <w:pPr>
              <w:snapToGrid w:val="0"/>
              <w:spacing w:line="276" w:lineRule="auto"/>
              <w:jc w:val="center"/>
              <w:rPr>
                <w:rFonts w:ascii="Arial" w:hAnsi="Arial" w:cs="Arial"/>
                <w:b/>
                <w:bCs/>
                <w:sz w:val="20"/>
                <w:szCs w:val="20"/>
              </w:rPr>
            </w:pPr>
          </w:p>
        </w:tc>
      </w:tr>
      <w:tr w:rsidR="004B4951" w:rsidRPr="00552C9A" w14:paraId="2BEC8A83" w14:textId="77777777" w:rsidTr="009F7904">
        <w:trPr>
          <w:gridAfter w:val="1"/>
          <w:wAfter w:w="2552" w:type="dxa"/>
          <w:trHeight w:val="556"/>
        </w:trPr>
        <w:tc>
          <w:tcPr>
            <w:tcW w:w="899" w:type="dxa"/>
            <w:vMerge/>
            <w:tcBorders>
              <w:top w:val="single" w:sz="4" w:space="0" w:color="000000"/>
              <w:left w:val="single" w:sz="4" w:space="0" w:color="000000"/>
              <w:bottom w:val="single" w:sz="4" w:space="0" w:color="000000"/>
              <w:right w:val="single" w:sz="4" w:space="0" w:color="000000"/>
            </w:tcBorders>
            <w:vAlign w:val="center"/>
          </w:tcPr>
          <w:p w14:paraId="3313DFE1" w14:textId="77777777" w:rsidR="004B4951" w:rsidRPr="00552C9A" w:rsidRDefault="004B4951" w:rsidP="009F7904">
            <w:pPr>
              <w:snapToGrid w:val="0"/>
              <w:spacing w:line="276" w:lineRule="auto"/>
              <w:jc w:val="center"/>
              <w:rPr>
                <w:rFonts w:ascii="Arial" w:hAnsi="Arial" w:cs="Arial"/>
                <w:b/>
                <w:bCs/>
                <w:sz w:val="20"/>
                <w:szCs w:val="20"/>
              </w:rPr>
            </w:pPr>
          </w:p>
        </w:tc>
        <w:tc>
          <w:tcPr>
            <w:tcW w:w="11435" w:type="dxa"/>
            <w:tcBorders>
              <w:top w:val="single" w:sz="4" w:space="0" w:color="000000"/>
              <w:left w:val="single" w:sz="4" w:space="0" w:color="000000"/>
              <w:bottom w:val="single" w:sz="4" w:space="0" w:color="000000"/>
              <w:right w:val="single" w:sz="4" w:space="0" w:color="000000"/>
            </w:tcBorders>
            <w:vAlign w:val="center"/>
          </w:tcPr>
          <w:p w14:paraId="30E90997" w14:textId="325BDA45" w:rsidR="00DD1431" w:rsidRPr="00552C9A" w:rsidRDefault="007C3712" w:rsidP="009F7904">
            <w:pPr>
              <w:shd w:val="clear" w:color="auto" w:fill="FFFFFF"/>
              <w:spacing w:line="276" w:lineRule="auto"/>
              <w:ind w:left="319" w:right="211" w:hanging="283"/>
              <w:jc w:val="both"/>
            </w:pPr>
            <w:r>
              <w:rPr>
                <w:rFonts w:ascii="Arial" w:hAnsi="Arial" w:cs="Arial"/>
                <w:sz w:val="20"/>
                <w:szCs w:val="20"/>
              </w:rPr>
              <w:t>4</w:t>
            </w:r>
            <w:r w:rsidR="00386889" w:rsidRPr="00552C9A">
              <w:rPr>
                <w:rFonts w:ascii="Arial" w:hAnsi="Arial" w:cs="Arial"/>
                <w:sz w:val="20"/>
                <w:szCs w:val="20"/>
              </w:rPr>
              <w:t xml:space="preserve">) </w:t>
            </w:r>
            <w:r w:rsidR="00DD1431" w:rsidRPr="00552C9A">
              <w:rPr>
                <w:rFonts w:ascii="Arial" w:hAnsi="Arial" w:cs="Arial"/>
                <w:sz w:val="20"/>
                <w:szCs w:val="20"/>
              </w:rPr>
              <w:t xml:space="preserve">Całość oświetlenia pojazdu uprzywilejowanego musi posiadać świadectwo homologacji na zgodność z Regulaminem 65 EKG ONZ dla klasy 2 (lub równoważnym). Urządzenia świetlne muszą być wyposażone w automatyczną funkcję przełączania trybu dzień/noc. Funkcja włączenia jednego z trybów musi być sygnalizowana świeceniem się lampki </w:t>
            </w:r>
            <w:r w:rsidR="00DD1431" w:rsidRPr="00552C9A">
              <w:rPr>
                <w:rFonts w:ascii="Arial" w:hAnsi="Arial" w:cs="Arial"/>
                <w:sz w:val="20"/>
                <w:szCs w:val="20"/>
              </w:rPr>
              <w:lastRenderedPageBreak/>
              <w:t>kontrolnej umieszczonej np. w manipulatorze. Dokumenty potwierdzające spełnienie wymogów (świadectwa homologacji) muszą być przekazane Zamawiającemu przez Wykonawcę najpóźniej w dniu odbioru techniczno-jakościowego.</w:t>
            </w:r>
          </w:p>
          <w:p w14:paraId="7721A7DD" w14:textId="77777777" w:rsidR="00DD1431" w:rsidRPr="00552C9A" w:rsidRDefault="00DD1431" w:rsidP="009F7904">
            <w:pPr>
              <w:shd w:val="clear" w:color="auto" w:fill="FFFFFF"/>
              <w:spacing w:line="276" w:lineRule="auto"/>
              <w:ind w:left="383" w:right="211"/>
              <w:jc w:val="both"/>
              <w:rPr>
                <w:rFonts w:ascii="Arial" w:hAnsi="Arial" w:cs="Arial"/>
                <w:sz w:val="20"/>
                <w:szCs w:val="20"/>
              </w:rPr>
            </w:pPr>
            <w:r w:rsidRPr="00552C9A">
              <w:rPr>
                <w:rFonts w:ascii="Arial" w:hAnsi="Arial" w:cs="Arial"/>
                <w:sz w:val="20"/>
                <w:szCs w:val="20"/>
              </w:rPr>
              <w:t>Wszystkie lampy ostrzegawcze zabezpieczone osłonami chroniącymi przed ewentualnymi uszkodzeniami mechanicznymi wykonanymi z materiałów antykorozyjnych lub zastosowanie odpowiednio wytrzymałych na uderzenia kloszy/obudów lamp – np. z poliwęglanu. Klosze lamp w kolorze transparentnym białym lub transparentnym niebieskim. Stopień ochrony całości oświetlenia minimum w klasie IP 55 lub wyższej.</w:t>
            </w:r>
          </w:p>
          <w:p w14:paraId="6131CA76" w14:textId="77777777" w:rsidR="00DD1431" w:rsidRDefault="00DD1431" w:rsidP="009F7904">
            <w:pPr>
              <w:shd w:val="clear" w:color="auto" w:fill="FFFFFF"/>
              <w:spacing w:line="276" w:lineRule="auto"/>
              <w:ind w:left="383" w:right="211" w:hanging="347"/>
              <w:jc w:val="both"/>
              <w:rPr>
                <w:rFonts w:ascii="Arial" w:hAnsi="Arial" w:cs="Arial"/>
                <w:sz w:val="20"/>
                <w:szCs w:val="20"/>
              </w:rPr>
            </w:pPr>
            <w:r w:rsidRPr="00552C9A">
              <w:rPr>
                <w:rFonts w:ascii="Arial" w:hAnsi="Arial" w:cs="Arial"/>
                <w:sz w:val="20"/>
                <w:szCs w:val="20"/>
              </w:rPr>
              <w:tab/>
              <w:t>Działanie sygnalizacji świetlnej musi być możliwe również przy wyjętym kluczyku ze stacyjki pojazdu. Przy zapalonych światłach dziennych włączenie sygnalizacji dźwiękowej musi powodować jednoczesne włączenie świateł mijania, a wyłączenie sygnalizacji dźwiękowej musi powodować powrót do funkcji świecenia świateł dziennych.</w:t>
            </w:r>
          </w:p>
          <w:p w14:paraId="5A549BDA" w14:textId="77777777" w:rsidR="007C3712" w:rsidRPr="00552C9A" w:rsidRDefault="007C3712" w:rsidP="009F7904">
            <w:pPr>
              <w:shd w:val="clear" w:color="auto" w:fill="FFFFFF"/>
              <w:spacing w:line="276" w:lineRule="auto"/>
              <w:ind w:left="383" w:right="211" w:hanging="347"/>
              <w:jc w:val="both"/>
              <w:rPr>
                <w:rFonts w:ascii="Arial" w:hAnsi="Arial" w:cs="Arial"/>
                <w:sz w:val="20"/>
                <w:szCs w:val="20"/>
              </w:rPr>
            </w:pPr>
          </w:p>
          <w:p w14:paraId="2F86C47D" w14:textId="2C8B6EF7" w:rsidR="00E51C70" w:rsidRDefault="00E51C70" w:rsidP="009F7904">
            <w:pPr>
              <w:shd w:val="clear" w:color="auto" w:fill="FFFFFF"/>
              <w:spacing w:line="276" w:lineRule="auto"/>
              <w:ind w:right="211" w:firstLine="36"/>
              <w:jc w:val="both"/>
              <w:rPr>
                <w:rFonts w:ascii="Arial" w:hAnsi="Arial" w:cs="Arial"/>
                <w:sz w:val="20"/>
                <w:szCs w:val="20"/>
              </w:rPr>
            </w:pPr>
            <w:r w:rsidRPr="00E51C70">
              <w:rPr>
                <w:rFonts w:ascii="Arial" w:hAnsi="Arial" w:cs="Arial"/>
                <w:sz w:val="20"/>
                <w:szCs w:val="20"/>
              </w:rPr>
              <w:t>WYMAGANIA ZAMAWIAJ</w:t>
            </w:r>
            <w:r>
              <w:rPr>
                <w:rFonts w:ascii="Arial" w:hAnsi="Arial" w:cs="Arial"/>
                <w:sz w:val="20"/>
                <w:szCs w:val="20"/>
              </w:rPr>
              <w:t>Ą</w:t>
            </w:r>
            <w:r w:rsidRPr="00E51C70">
              <w:rPr>
                <w:rFonts w:ascii="Arial" w:hAnsi="Arial" w:cs="Arial"/>
                <w:sz w:val="20"/>
                <w:szCs w:val="20"/>
              </w:rPr>
              <w:t>CEGO</w:t>
            </w:r>
          </w:p>
          <w:p w14:paraId="4E30F066" w14:textId="012CD227" w:rsidR="00DD1431" w:rsidRPr="00552C9A" w:rsidRDefault="00DD1431" w:rsidP="009F7904">
            <w:pPr>
              <w:shd w:val="clear" w:color="auto" w:fill="FFFFFF"/>
              <w:spacing w:line="276" w:lineRule="auto"/>
              <w:ind w:right="211" w:firstLine="36"/>
              <w:jc w:val="both"/>
              <w:rPr>
                <w:rFonts w:ascii="Arial" w:hAnsi="Arial" w:cs="Arial"/>
                <w:sz w:val="20"/>
                <w:szCs w:val="20"/>
              </w:rPr>
            </w:pPr>
            <w:r w:rsidRPr="00552C9A">
              <w:rPr>
                <w:rFonts w:ascii="Arial" w:hAnsi="Arial" w:cs="Arial"/>
                <w:sz w:val="20"/>
                <w:szCs w:val="20"/>
              </w:rPr>
              <w:t>Urządzenia uprzywilejowania oraz pozostałe urządzenia fabryczne samochodu nie mogą powodować zakłóceń urządzeń łączności radiowej zamontowanych w samochodzie.</w:t>
            </w:r>
          </w:p>
          <w:p w14:paraId="46836999" w14:textId="77777777" w:rsidR="00DD1431" w:rsidRPr="00552C9A" w:rsidRDefault="00DD1431" w:rsidP="009F7904">
            <w:pPr>
              <w:shd w:val="clear" w:color="auto" w:fill="FFFFFF"/>
              <w:spacing w:line="276" w:lineRule="auto"/>
              <w:ind w:right="211" w:firstLine="36"/>
              <w:jc w:val="both"/>
              <w:rPr>
                <w:rFonts w:ascii="Arial" w:hAnsi="Arial" w:cs="Arial"/>
                <w:sz w:val="20"/>
                <w:szCs w:val="20"/>
              </w:rPr>
            </w:pPr>
          </w:p>
          <w:p w14:paraId="1C8079FB" w14:textId="47C75B5D" w:rsidR="00DD1431" w:rsidRPr="00552C9A" w:rsidRDefault="00DD1431" w:rsidP="009F7904">
            <w:pPr>
              <w:shd w:val="clear" w:color="auto" w:fill="FFFFFF"/>
              <w:spacing w:line="276" w:lineRule="auto"/>
              <w:ind w:right="211" w:firstLine="36"/>
              <w:jc w:val="both"/>
              <w:rPr>
                <w:rFonts w:ascii="Arial" w:hAnsi="Arial" w:cs="Arial"/>
                <w:sz w:val="20"/>
                <w:szCs w:val="20"/>
              </w:rPr>
            </w:pPr>
            <w:r w:rsidRPr="00552C9A">
              <w:rPr>
                <w:rFonts w:ascii="Arial" w:hAnsi="Arial" w:cs="Arial"/>
                <w:sz w:val="20"/>
                <w:szCs w:val="20"/>
              </w:rPr>
              <w:t xml:space="preserve">Wykonawca może zaoferować rozwiązania równoważne w stosunku do rozwiązań wskazanych w niniejszym opisie przedmiotu zamówienia, pod warunkiem wykazania ich równoważności w ofercie, zgodnie </w:t>
            </w:r>
            <w:r w:rsidR="007C3712">
              <w:rPr>
                <w:rFonts w:ascii="Arial" w:hAnsi="Arial" w:cs="Arial"/>
                <w:sz w:val="20"/>
                <w:szCs w:val="20"/>
              </w:rPr>
              <w:br/>
            </w:r>
            <w:r w:rsidRPr="00552C9A">
              <w:rPr>
                <w:rFonts w:ascii="Arial" w:hAnsi="Arial" w:cs="Arial"/>
                <w:sz w:val="20"/>
                <w:szCs w:val="20"/>
              </w:rPr>
              <w:t>z wymaganiami określonymi przez Zamawiającego.</w:t>
            </w:r>
          </w:p>
          <w:p w14:paraId="07D4515A" w14:textId="79E93302" w:rsidR="004B4951" w:rsidRPr="00552C9A" w:rsidRDefault="004B4951" w:rsidP="009F7904">
            <w:pPr>
              <w:shd w:val="clear" w:color="auto" w:fill="FFFFFF"/>
              <w:spacing w:line="276" w:lineRule="auto"/>
              <w:ind w:left="319" w:right="211" w:hanging="283"/>
              <w:jc w:val="both"/>
              <w:rPr>
                <w:rFonts w:ascii="Arial" w:hAnsi="Arial" w:cs="Arial"/>
                <w:sz w:val="20"/>
                <w:szCs w:val="20"/>
              </w:rPr>
            </w:pPr>
          </w:p>
        </w:tc>
        <w:tc>
          <w:tcPr>
            <w:tcW w:w="2807" w:type="dxa"/>
            <w:tcBorders>
              <w:top w:val="single" w:sz="4" w:space="0" w:color="000000"/>
              <w:left w:val="single" w:sz="4" w:space="0" w:color="000000"/>
              <w:bottom w:val="single" w:sz="4" w:space="0" w:color="000000"/>
              <w:right w:val="single" w:sz="4" w:space="0" w:color="000000"/>
            </w:tcBorders>
          </w:tcPr>
          <w:p w14:paraId="7741A1E3" w14:textId="77777777" w:rsidR="004B4951" w:rsidRPr="00552C9A" w:rsidRDefault="004B4951" w:rsidP="009F7904">
            <w:pPr>
              <w:snapToGrid w:val="0"/>
              <w:spacing w:line="276" w:lineRule="auto"/>
              <w:jc w:val="center"/>
              <w:rPr>
                <w:rFonts w:ascii="Arial" w:hAnsi="Arial" w:cs="Arial"/>
                <w:b/>
                <w:bCs/>
                <w:sz w:val="20"/>
                <w:szCs w:val="20"/>
              </w:rPr>
            </w:pPr>
          </w:p>
        </w:tc>
      </w:tr>
      <w:tr w:rsidR="004B4951" w:rsidRPr="00552C9A" w14:paraId="2496A8C8" w14:textId="77777777" w:rsidTr="009F7904">
        <w:trPr>
          <w:gridAfter w:val="1"/>
          <w:wAfter w:w="2552" w:type="dxa"/>
          <w:trHeight w:val="302"/>
        </w:trPr>
        <w:tc>
          <w:tcPr>
            <w:tcW w:w="899" w:type="dxa"/>
            <w:vMerge w:val="restart"/>
            <w:tcBorders>
              <w:top w:val="single" w:sz="4" w:space="0" w:color="000000"/>
              <w:left w:val="single" w:sz="4" w:space="0" w:color="000000"/>
              <w:bottom w:val="single" w:sz="4" w:space="0" w:color="000000"/>
              <w:right w:val="single" w:sz="4" w:space="0" w:color="000000"/>
            </w:tcBorders>
            <w:vAlign w:val="center"/>
          </w:tcPr>
          <w:p w14:paraId="20D1F98C" w14:textId="44043103" w:rsidR="004B4951" w:rsidRPr="00552C9A" w:rsidRDefault="00386889" w:rsidP="009F7904">
            <w:pPr>
              <w:spacing w:line="276" w:lineRule="auto"/>
              <w:jc w:val="center"/>
              <w:rPr>
                <w:rFonts w:ascii="Arial" w:hAnsi="Arial" w:cs="Arial"/>
                <w:sz w:val="20"/>
                <w:szCs w:val="20"/>
              </w:rPr>
            </w:pPr>
            <w:r w:rsidRPr="00552C9A">
              <w:rPr>
                <w:rFonts w:ascii="Arial" w:hAnsi="Arial" w:cs="Arial"/>
                <w:sz w:val="20"/>
                <w:szCs w:val="20"/>
              </w:rPr>
              <w:t>2.</w:t>
            </w:r>
            <w:r w:rsidR="007C3712">
              <w:rPr>
                <w:rFonts w:ascii="Arial" w:hAnsi="Arial" w:cs="Arial"/>
                <w:sz w:val="20"/>
                <w:szCs w:val="20"/>
              </w:rPr>
              <w:t>6</w:t>
            </w:r>
          </w:p>
        </w:tc>
        <w:tc>
          <w:tcPr>
            <w:tcW w:w="11435" w:type="dxa"/>
            <w:tcBorders>
              <w:top w:val="single" w:sz="4" w:space="0" w:color="000000"/>
              <w:left w:val="single" w:sz="4" w:space="0" w:color="000000"/>
              <w:bottom w:val="single" w:sz="4" w:space="0" w:color="000000"/>
              <w:right w:val="single" w:sz="4" w:space="0" w:color="000000"/>
            </w:tcBorders>
            <w:vAlign w:val="center"/>
          </w:tcPr>
          <w:p w14:paraId="325F2EBA" w14:textId="77777777" w:rsidR="004B4951" w:rsidRPr="00C01F70" w:rsidRDefault="00386889" w:rsidP="009F7904">
            <w:pPr>
              <w:shd w:val="clear" w:color="auto" w:fill="FFFFFF"/>
              <w:tabs>
                <w:tab w:val="left" w:pos="835"/>
              </w:tabs>
              <w:spacing w:line="276" w:lineRule="auto"/>
              <w:ind w:right="-4"/>
              <w:jc w:val="both"/>
              <w:rPr>
                <w:rFonts w:ascii="Arial" w:hAnsi="Arial" w:cs="Arial"/>
                <w:b/>
                <w:bCs/>
                <w:sz w:val="20"/>
                <w:szCs w:val="20"/>
              </w:rPr>
            </w:pPr>
            <w:r w:rsidRPr="00C01F70">
              <w:rPr>
                <w:rFonts w:ascii="Arial" w:hAnsi="Arial" w:cs="Arial"/>
                <w:b/>
                <w:bCs/>
                <w:sz w:val="20"/>
                <w:szCs w:val="20"/>
              </w:rPr>
              <w:t>Podwozie pojazdu musi spełniać min następujące warunki:</w:t>
            </w:r>
          </w:p>
        </w:tc>
        <w:tc>
          <w:tcPr>
            <w:tcW w:w="2807" w:type="dxa"/>
            <w:tcBorders>
              <w:top w:val="single" w:sz="4" w:space="0" w:color="000000"/>
              <w:left w:val="single" w:sz="4" w:space="0" w:color="000000"/>
              <w:bottom w:val="single" w:sz="4" w:space="0" w:color="000000"/>
              <w:right w:val="single" w:sz="4" w:space="0" w:color="000000"/>
            </w:tcBorders>
          </w:tcPr>
          <w:p w14:paraId="08905843" w14:textId="77777777" w:rsidR="004B4951" w:rsidRPr="00552C9A" w:rsidRDefault="004B4951" w:rsidP="009F7904">
            <w:pPr>
              <w:snapToGrid w:val="0"/>
              <w:spacing w:line="276" w:lineRule="auto"/>
              <w:jc w:val="center"/>
              <w:rPr>
                <w:rFonts w:ascii="Arial" w:hAnsi="Arial" w:cs="Arial"/>
                <w:b/>
                <w:bCs/>
                <w:sz w:val="20"/>
                <w:szCs w:val="20"/>
              </w:rPr>
            </w:pPr>
          </w:p>
        </w:tc>
      </w:tr>
      <w:tr w:rsidR="004B4951" w:rsidRPr="00552C9A" w14:paraId="5BD3731F" w14:textId="77777777" w:rsidTr="009F7904">
        <w:trPr>
          <w:gridAfter w:val="1"/>
          <w:wAfter w:w="2552" w:type="dxa"/>
          <w:trHeight w:val="851"/>
        </w:trPr>
        <w:tc>
          <w:tcPr>
            <w:tcW w:w="899" w:type="dxa"/>
            <w:vMerge/>
            <w:tcBorders>
              <w:top w:val="single" w:sz="4" w:space="0" w:color="000000"/>
              <w:left w:val="single" w:sz="4" w:space="0" w:color="000000"/>
              <w:bottom w:val="single" w:sz="4" w:space="0" w:color="000000"/>
              <w:right w:val="single" w:sz="4" w:space="0" w:color="000000"/>
            </w:tcBorders>
            <w:vAlign w:val="center"/>
          </w:tcPr>
          <w:p w14:paraId="42D5BB1A" w14:textId="77777777" w:rsidR="004B4951" w:rsidRPr="00552C9A" w:rsidRDefault="004B4951" w:rsidP="009F7904">
            <w:pPr>
              <w:snapToGrid w:val="0"/>
              <w:spacing w:line="276" w:lineRule="auto"/>
              <w:jc w:val="center"/>
              <w:rPr>
                <w:rFonts w:ascii="Arial" w:hAnsi="Arial" w:cs="Arial"/>
                <w:b/>
                <w:bCs/>
                <w:sz w:val="20"/>
                <w:szCs w:val="20"/>
              </w:rPr>
            </w:pPr>
          </w:p>
        </w:tc>
        <w:tc>
          <w:tcPr>
            <w:tcW w:w="11435" w:type="dxa"/>
            <w:tcBorders>
              <w:top w:val="single" w:sz="4" w:space="0" w:color="000000"/>
              <w:left w:val="single" w:sz="4" w:space="0" w:color="000000"/>
              <w:bottom w:val="single" w:sz="4" w:space="0" w:color="000000"/>
              <w:right w:val="single" w:sz="4" w:space="0" w:color="000000"/>
            </w:tcBorders>
            <w:vAlign w:val="center"/>
          </w:tcPr>
          <w:p w14:paraId="1C77A200" w14:textId="08AD14B8" w:rsidR="004B4951" w:rsidRPr="00552C9A" w:rsidRDefault="00E51C70" w:rsidP="009F7904">
            <w:pPr>
              <w:pStyle w:val="Akapitzlist"/>
              <w:numPr>
                <w:ilvl w:val="0"/>
                <w:numId w:val="24"/>
              </w:numPr>
              <w:shd w:val="clear" w:color="auto" w:fill="FFFFFF"/>
              <w:tabs>
                <w:tab w:val="left" w:pos="388"/>
              </w:tabs>
              <w:spacing w:after="60"/>
              <w:ind w:right="-4"/>
              <w:jc w:val="both"/>
              <w:rPr>
                <w:rFonts w:ascii="Arial" w:hAnsi="Arial" w:cs="Arial"/>
                <w:sz w:val="20"/>
                <w:szCs w:val="20"/>
              </w:rPr>
            </w:pPr>
            <w:r w:rsidRPr="00E51C70">
              <w:rPr>
                <w:rFonts w:ascii="Arial" w:hAnsi="Arial" w:cs="Arial"/>
                <w:sz w:val="20"/>
                <w:szCs w:val="20"/>
              </w:rPr>
              <w:t>Silnik spalinowy spełniający normę</w:t>
            </w:r>
            <w:r w:rsidR="002408D1">
              <w:rPr>
                <w:rFonts w:ascii="Arial" w:hAnsi="Arial" w:cs="Arial"/>
                <w:sz w:val="20"/>
                <w:szCs w:val="20"/>
              </w:rPr>
              <w:t xml:space="preserve"> </w:t>
            </w:r>
            <w:r w:rsidR="00F92E20" w:rsidRPr="00F92E20">
              <w:rPr>
                <w:rFonts w:ascii="Arial" w:hAnsi="Arial" w:cs="Arial"/>
                <w:sz w:val="20"/>
                <w:szCs w:val="20"/>
              </w:rPr>
              <w:t>emisji spalin umożliwiającą rejestrację pojazdu w dniu odbioru. Moc fabryczna silnika spalinowego pojazdu min. 190 KM. Pojemność silnika spalinowego od 1800 cm3 do 2600 cm3. Spełniający normy emisji spalin min. Euro 6</w:t>
            </w:r>
          </w:p>
        </w:tc>
        <w:tc>
          <w:tcPr>
            <w:tcW w:w="2807" w:type="dxa"/>
            <w:tcBorders>
              <w:top w:val="single" w:sz="4" w:space="0" w:color="000000"/>
              <w:left w:val="single" w:sz="4" w:space="0" w:color="000000"/>
              <w:bottom w:val="single" w:sz="4" w:space="0" w:color="000000"/>
              <w:right w:val="single" w:sz="4" w:space="0" w:color="000000"/>
            </w:tcBorders>
          </w:tcPr>
          <w:p w14:paraId="348E8D67" w14:textId="77777777" w:rsidR="004B4951" w:rsidRPr="00552C9A" w:rsidRDefault="004B4951" w:rsidP="009F7904">
            <w:pPr>
              <w:snapToGrid w:val="0"/>
              <w:spacing w:line="276" w:lineRule="auto"/>
              <w:jc w:val="center"/>
              <w:rPr>
                <w:rFonts w:ascii="Arial" w:hAnsi="Arial" w:cs="Arial"/>
                <w:b/>
                <w:bCs/>
                <w:sz w:val="20"/>
                <w:szCs w:val="20"/>
              </w:rPr>
            </w:pPr>
          </w:p>
        </w:tc>
      </w:tr>
      <w:tr w:rsidR="004B4951" w:rsidRPr="00552C9A" w14:paraId="233AC17E" w14:textId="77777777" w:rsidTr="009F7904">
        <w:trPr>
          <w:gridAfter w:val="1"/>
          <w:wAfter w:w="2552" w:type="dxa"/>
          <w:trHeight w:val="304"/>
        </w:trPr>
        <w:tc>
          <w:tcPr>
            <w:tcW w:w="899" w:type="dxa"/>
            <w:vMerge/>
            <w:tcBorders>
              <w:top w:val="single" w:sz="4" w:space="0" w:color="000000"/>
              <w:left w:val="single" w:sz="4" w:space="0" w:color="000000"/>
              <w:bottom w:val="single" w:sz="4" w:space="0" w:color="000000"/>
              <w:right w:val="single" w:sz="4" w:space="0" w:color="000000"/>
            </w:tcBorders>
            <w:vAlign w:val="center"/>
          </w:tcPr>
          <w:p w14:paraId="59F449C5" w14:textId="77777777" w:rsidR="004B4951" w:rsidRPr="00552C9A" w:rsidRDefault="004B4951" w:rsidP="009F7904">
            <w:pPr>
              <w:snapToGrid w:val="0"/>
              <w:spacing w:line="276" w:lineRule="auto"/>
              <w:jc w:val="center"/>
              <w:rPr>
                <w:rFonts w:ascii="Arial" w:hAnsi="Arial" w:cs="Arial"/>
                <w:b/>
                <w:bCs/>
                <w:sz w:val="20"/>
                <w:szCs w:val="20"/>
              </w:rPr>
            </w:pPr>
          </w:p>
        </w:tc>
        <w:tc>
          <w:tcPr>
            <w:tcW w:w="11435" w:type="dxa"/>
            <w:tcBorders>
              <w:top w:val="single" w:sz="4" w:space="0" w:color="000000"/>
              <w:left w:val="single" w:sz="4" w:space="0" w:color="000000"/>
              <w:bottom w:val="single" w:sz="4" w:space="0" w:color="000000"/>
              <w:right w:val="single" w:sz="4" w:space="0" w:color="000000"/>
            </w:tcBorders>
            <w:vAlign w:val="center"/>
          </w:tcPr>
          <w:p w14:paraId="0FC0440C" w14:textId="7460677F" w:rsidR="004B4951" w:rsidRPr="00F92E20" w:rsidRDefault="00386889" w:rsidP="009F7904">
            <w:pPr>
              <w:pStyle w:val="Akapitzlist"/>
              <w:numPr>
                <w:ilvl w:val="0"/>
                <w:numId w:val="24"/>
              </w:numPr>
              <w:shd w:val="clear" w:color="auto" w:fill="FFFFFF"/>
              <w:tabs>
                <w:tab w:val="left" w:pos="133"/>
              </w:tabs>
              <w:spacing w:after="0"/>
              <w:ind w:left="396" w:right="-6"/>
              <w:jc w:val="both"/>
              <w:rPr>
                <w:rFonts w:ascii="Arial" w:hAnsi="Arial" w:cs="Arial"/>
                <w:sz w:val="20"/>
                <w:szCs w:val="20"/>
              </w:rPr>
            </w:pPr>
            <w:r w:rsidRPr="00552C9A">
              <w:rPr>
                <w:rFonts w:ascii="Arial" w:hAnsi="Arial" w:cs="Arial"/>
                <w:sz w:val="20"/>
                <w:szCs w:val="20"/>
              </w:rPr>
              <w:t xml:space="preserve">Zbiornik paliwa o pojemności min. </w:t>
            </w:r>
            <w:r w:rsidR="00F92E20">
              <w:rPr>
                <w:rFonts w:ascii="Arial" w:hAnsi="Arial" w:cs="Arial"/>
                <w:sz w:val="20"/>
                <w:szCs w:val="20"/>
              </w:rPr>
              <w:t>70</w:t>
            </w:r>
            <w:r w:rsidRPr="00552C9A">
              <w:rPr>
                <w:rFonts w:ascii="Arial" w:hAnsi="Arial" w:cs="Arial"/>
                <w:sz w:val="20"/>
                <w:szCs w:val="20"/>
              </w:rPr>
              <w:t xml:space="preserve"> litrów. </w:t>
            </w:r>
          </w:p>
        </w:tc>
        <w:tc>
          <w:tcPr>
            <w:tcW w:w="2807" w:type="dxa"/>
            <w:tcBorders>
              <w:top w:val="single" w:sz="4" w:space="0" w:color="000000"/>
              <w:left w:val="single" w:sz="4" w:space="0" w:color="000000"/>
              <w:bottom w:val="single" w:sz="4" w:space="0" w:color="000000"/>
              <w:right w:val="single" w:sz="4" w:space="0" w:color="000000"/>
            </w:tcBorders>
          </w:tcPr>
          <w:p w14:paraId="5DFF3901" w14:textId="77777777" w:rsidR="004B4951" w:rsidRPr="00552C9A" w:rsidRDefault="004B4951" w:rsidP="009F7904">
            <w:pPr>
              <w:snapToGrid w:val="0"/>
              <w:spacing w:line="276" w:lineRule="auto"/>
              <w:jc w:val="center"/>
              <w:rPr>
                <w:rFonts w:ascii="Arial" w:hAnsi="Arial" w:cs="Arial"/>
                <w:b/>
                <w:bCs/>
                <w:sz w:val="20"/>
                <w:szCs w:val="20"/>
              </w:rPr>
            </w:pPr>
          </w:p>
        </w:tc>
      </w:tr>
      <w:tr w:rsidR="00CF71FD" w:rsidRPr="00552C9A" w14:paraId="61B422AA" w14:textId="77777777" w:rsidTr="009F7904">
        <w:trPr>
          <w:gridAfter w:val="1"/>
          <w:wAfter w:w="2552" w:type="dxa"/>
          <w:trHeight w:val="321"/>
        </w:trPr>
        <w:tc>
          <w:tcPr>
            <w:tcW w:w="899" w:type="dxa"/>
            <w:vMerge/>
            <w:tcBorders>
              <w:top w:val="single" w:sz="4" w:space="0" w:color="000000"/>
              <w:left w:val="single" w:sz="4" w:space="0" w:color="000000"/>
              <w:bottom w:val="single" w:sz="4" w:space="0" w:color="000000"/>
              <w:right w:val="single" w:sz="4" w:space="0" w:color="000000"/>
            </w:tcBorders>
            <w:vAlign w:val="center"/>
          </w:tcPr>
          <w:p w14:paraId="201DC85B" w14:textId="77777777" w:rsidR="00CF71FD" w:rsidRPr="00552C9A" w:rsidRDefault="00CF71FD" w:rsidP="009F7904">
            <w:pPr>
              <w:snapToGrid w:val="0"/>
              <w:spacing w:line="276" w:lineRule="auto"/>
              <w:jc w:val="center"/>
              <w:rPr>
                <w:rFonts w:ascii="Arial" w:hAnsi="Arial" w:cs="Arial"/>
                <w:b/>
                <w:bCs/>
                <w:sz w:val="20"/>
                <w:szCs w:val="20"/>
              </w:rPr>
            </w:pPr>
          </w:p>
        </w:tc>
        <w:tc>
          <w:tcPr>
            <w:tcW w:w="11435" w:type="dxa"/>
            <w:tcBorders>
              <w:top w:val="single" w:sz="4" w:space="0" w:color="000000"/>
              <w:left w:val="single" w:sz="4" w:space="0" w:color="000000"/>
              <w:bottom w:val="single" w:sz="4" w:space="0" w:color="000000"/>
              <w:right w:val="single" w:sz="4" w:space="0" w:color="000000"/>
            </w:tcBorders>
            <w:vAlign w:val="center"/>
          </w:tcPr>
          <w:p w14:paraId="319C0CC6" w14:textId="73DE637A" w:rsidR="00CF71FD" w:rsidRPr="00552C9A" w:rsidRDefault="00CF71FD" w:rsidP="009F7904">
            <w:pPr>
              <w:pStyle w:val="Akapitzlist"/>
              <w:numPr>
                <w:ilvl w:val="0"/>
                <w:numId w:val="24"/>
              </w:numPr>
              <w:shd w:val="clear" w:color="auto" w:fill="FFFFFF"/>
              <w:tabs>
                <w:tab w:val="left" w:pos="388"/>
              </w:tabs>
              <w:ind w:right="-4"/>
              <w:jc w:val="both"/>
              <w:rPr>
                <w:rFonts w:ascii="Arial" w:hAnsi="Arial" w:cs="Arial"/>
                <w:sz w:val="20"/>
                <w:szCs w:val="20"/>
              </w:rPr>
            </w:pPr>
            <w:r w:rsidRPr="00552C9A">
              <w:rPr>
                <w:rFonts w:ascii="Arial" w:hAnsi="Arial" w:cs="Arial"/>
                <w:sz w:val="20"/>
                <w:szCs w:val="20"/>
              </w:rPr>
              <w:t>Pojazd wyposażony w skrzynię biegów automatyczną</w:t>
            </w:r>
          </w:p>
        </w:tc>
        <w:tc>
          <w:tcPr>
            <w:tcW w:w="2807" w:type="dxa"/>
            <w:tcBorders>
              <w:top w:val="single" w:sz="4" w:space="0" w:color="000000"/>
              <w:left w:val="single" w:sz="4" w:space="0" w:color="000000"/>
              <w:bottom w:val="single" w:sz="4" w:space="0" w:color="000000"/>
              <w:right w:val="single" w:sz="4" w:space="0" w:color="000000"/>
            </w:tcBorders>
          </w:tcPr>
          <w:p w14:paraId="4AA2C6DE" w14:textId="77777777" w:rsidR="00CF71FD" w:rsidRPr="00552C9A" w:rsidRDefault="00CF71FD" w:rsidP="009F7904">
            <w:pPr>
              <w:spacing w:line="276" w:lineRule="auto"/>
              <w:jc w:val="center"/>
              <w:rPr>
                <w:rFonts w:ascii="Arial" w:hAnsi="Arial" w:cs="Arial"/>
                <w:b/>
                <w:bCs/>
                <w:sz w:val="20"/>
                <w:szCs w:val="20"/>
              </w:rPr>
            </w:pPr>
          </w:p>
        </w:tc>
      </w:tr>
      <w:tr w:rsidR="00CF71FD" w:rsidRPr="00552C9A" w14:paraId="70B1AB10" w14:textId="77777777" w:rsidTr="009F7904">
        <w:trPr>
          <w:gridAfter w:val="1"/>
          <w:wAfter w:w="2552" w:type="dxa"/>
          <w:trHeight w:val="411"/>
        </w:trPr>
        <w:tc>
          <w:tcPr>
            <w:tcW w:w="899" w:type="dxa"/>
            <w:vMerge/>
            <w:tcBorders>
              <w:top w:val="single" w:sz="4" w:space="0" w:color="000000"/>
              <w:left w:val="single" w:sz="4" w:space="0" w:color="000000"/>
              <w:bottom w:val="single" w:sz="4" w:space="0" w:color="000000"/>
              <w:right w:val="single" w:sz="4" w:space="0" w:color="000000"/>
            </w:tcBorders>
            <w:vAlign w:val="center"/>
          </w:tcPr>
          <w:p w14:paraId="56A2C2CD" w14:textId="77777777" w:rsidR="00CF71FD" w:rsidRPr="00552C9A" w:rsidRDefault="00CF71FD" w:rsidP="009F7904">
            <w:pPr>
              <w:snapToGrid w:val="0"/>
              <w:spacing w:line="276" w:lineRule="auto"/>
              <w:jc w:val="center"/>
              <w:rPr>
                <w:rFonts w:ascii="Arial" w:hAnsi="Arial" w:cs="Arial"/>
                <w:b/>
                <w:bCs/>
                <w:sz w:val="20"/>
                <w:szCs w:val="20"/>
              </w:rPr>
            </w:pPr>
          </w:p>
        </w:tc>
        <w:tc>
          <w:tcPr>
            <w:tcW w:w="11435" w:type="dxa"/>
            <w:tcBorders>
              <w:top w:val="single" w:sz="4" w:space="0" w:color="000000"/>
              <w:left w:val="single" w:sz="4" w:space="0" w:color="000000"/>
              <w:bottom w:val="single" w:sz="4" w:space="0" w:color="000000"/>
              <w:right w:val="single" w:sz="4" w:space="0" w:color="000000"/>
            </w:tcBorders>
            <w:vAlign w:val="center"/>
          </w:tcPr>
          <w:p w14:paraId="3D1813A8" w14:textId="0C49CABA" w:rsidR="00CF71FD" w:rsidRPr="00552C9A" w:rsidRDefault="00CF71FD" w:rsidP="009F7904">
            <w:pPr>
              <w:shd w:val="clear" w:color="auto" w:fill="FFFFFF"/>
              <w:tabs>
                <w:tab w:val="left" w:pos="0"/>
              </w:tabs>
              <w:spacing w:line="276" w:lineRule="auto"/>
              <w:ind w:left="700" w:right="-4" w:hanging="709"/>
              <w:jc w:val="both"/>
              <w:rPr>
                <w:rFonts w:ascii="Arial" w:hAnsi="Arial" w:cs="Arial"/>
                <w:kern w:val="2"/>
                <w:sz w:val="20"/>
                <w:szCs w:val="20"/>
              </w:rPr>
            </w:pPr>
            <w:r w:rsidRPr="00552C9A">
              <w:rPr>
                <w:rFonts w:ascii="Arial" w:hAnsi="Arial" w:cs="Arial"/>
                <w:kern w:val="2"/>
                <w:sz w:val="20"/>
                <w:szCs w:val="20"/>
              </w:rPr>
              <w:t xml:space="preserve">4) </w:t>
            </w:r>
            <w:r>
              <w:rPr>
                <w:rFonts w:ascii="Arial" w:hAnsi="Arial" w:cs="Arial"/>
                <w:kern w:val="2"/>
                <w:sz w:val="20"/>
                <w:szCs w:val="20"/>
              </w:rPr>
              <w:t xml:space="preserve">   </w:t>
            </w:r>
            <w:r w:rsidRPr="00552C9A">
              <w:rPr>
                <w:rFonts w:ascii="Arial" w:hAnsi="Arial" w:cs="Arial"/>
                <w:kern w:val="2"/>
                <w:sz w:val="20"/>
                <w:szCs w:val="20"/>
              </w:rPr>
              <w:t>Pojazd wyposażony w:</w:t>
            </w:r>
          </w:p>
          <w:p w14:paraId="5FB6DE0F" w14:textId="77777777" w:rsidR="00CF71FD" w:rsidRPr="00552C9A" w:rsidRDefault="00CF71FD" w:rsidP="009F7904">
            <w:pPr>
              <w:shd w:val="clear" w:color="auto" w:fill="FFFFFF"/>
              <w:spacing w:line="276" w:lineRule="auto"/>
              <w:ind w:left="396" w:right="-4"/>
              <w:jc w:val="both"/>
            </w:pPr>
            <w:r w:rsidRPr="00552C9A">
              <w:rPr>
                <w:rFonts w:ascii="Arial" w:hAnsi="Arial" w:cs="Arial"/>
                <w:kern w:val="2"/>
                <w:sz w:val="20"/>
                <w:szCs w:val="20"/>
              </w:rPr>
              <w:t>- Światła do jazdy dziennej LED włączane z oświetleniem postojowym,</w:t>
            </w:r>
          </w:p>
          <w:p w14:paraId="7A6AAD08" w14:textId="6881DD96" w:rsidR="00CF71FD" w:rsidRPr="00552C9A" w:rsidRDefault="00CF71FD" w:rsidP="009F7904">
            <w:pPr>
              <w:shd w:val="clear" w:color="auto" w:fill="FFFFFF"/>
              <w:spacing w:line="276" w:lineRule="auto"/>
              <w:ind w:left="396" w:right="-4"/>
              <w:jc w:val="both"/>
              <w:rPr>
                <w:rFonts w:ascii="Arial" w:hAnsi="Arial" w:cs="Arial"/>
                <w:kern w:val="2"/>
                <w:sz w:val="20"/>
                <w:szCs w:val="20"/>
              </w:rPr>
            </w:pPr>
            <w:r w:rsidRPr="00552C9A">
              <w:rPr>
                <w:rFonts w:ascii="Arial" w:hAnsi="Arial" w:cs="Arial"/>
                <w:kern w:val="2"/>
                <w:sz w:val="20"/>
                <w:szCs w:val="20"/>
              </w:rPr>
              <w:t>- Światła mijania i światła drogowe LED, Zamawiający dopuszcza także światła halogenowe,</w:t>
            </w:r>
          </w:p>
          <w:p w14:paraId="697CFE2B" w14:textId="77777777" w:rsidR="00CF71FD" w:rsidRPr="00552C9A" w:rsidRDefault="00CF71FD" w:rsidP="009F7904">
            <w:pPr>
              <w:shd w:val="clear" w:color="auto" w:fill="FFFFFF"/>
              <w:spacing w:line="276" w:lineRule="auto"/>
              <w:ind w:left="396" w:right="-4"/>
              <w:jc w:val="both"/>
              <w:rPr>
                <w:rFonts w:ascii="Arial" w:hAnsi="Arial" w:cs="Arial"/>
                <w:kern w:val="2"/>
                <w:sz w:val="20"/>
                <w:szCs w:val="20"/>
              </w:rPr>
            </w:pPr>
            <w:r w:rsidRPr="00552C9A">
              <w:rPr>
                <w:rFonts w:ascii="Arial" w:hAnsi="Arial" w:cs="Arial"/>
                <w:kern w:val="2"/>
                <w:sz w:val="20"/>
                <w:szCs w:val="20"/>
              </w:rPr>
              <w:t>- Światła przeciwmgielne w zderzaku.</w:t>
            </w:r>
          </w:p>
        </w:tc>
        <w:tc>
          <w:tcPr>
            <w:tcW w:w="2807" w:type="dxa"/>
            <w:tcBorders>
              <w:top w:val="single" w:sz="4" w:space="0" w:color="000000"/>
              <w:left w:val="single" w:sz="4" w:space="0" w:color="000000"/>
              <w:bottom w:val="single" w:sz="4" w:space="0" w:color="000000"/>
              <w:right w:val="single" w:sz="4" w:space="0" w:color="000000"/>
            </w:tcBorders>
          </w:tcPr>
          <w:p w14:paraId="7B2FB7F8" w14:textId="77777777" w:rsidR="00CF71FD" w:rsidRPr="00552C9A" w:rsidRDefault="00CF71FD" w:rsidP="009F7904">
            <w:pPr>
              <w:snapToGrid w:val="0"/>
              <w:spacing w:line="276" w:lineRule="auto"/>
              <w:jc w:val="center"/>
              <w:rPr>
                <w:rFonts w:ascii="Arial" w:hAnsi="Arial" w:cs="Arial"/>
                <w:b/>
                <w:bCs/>
                <w:kern w:val="2"/>
                <w:sz w:val="20"/>
                <w:szCs w:val="20"/>
              </w:rPr>
            </w:pPr>
          </w:p>
        </w:tc>
      </w:tr>
      <w:tr w:rsidR="00CF71FD" w:rsidRPr="00552C9A" w14:paraId="7707E6FE" w14:textId="77777777" w:rsidTr="009F7904">
        <w:trPr>
          <w:gridAfter w:val="1"/>
          <w:wAfter w:w="2552" w:type="dxa"/>
          <w:trHeight w:val="411"/>
        </w:trPr>
        <w:tc>
          <w:tcPr>
            <w:tcW w:w="899" w:type="dxa"/>
            <w:vMerge/>
            <w:tcBorders>
              <w:top w:val="single" w:sz="4" w:space="0" w:color="000000"/>
              <w:left w:val="single" w:sz="4" w:space="0" w:color="000000"/>
              <w:bottom w:val="single" w:sz="4" w:space="0" w:color="000000"/>
              <w:right w:val="single" w:sz="4" w:space="0" w:color="000000"/>
            </w:tcBorders>
            <w:vAlign w:val="center"/>
          </w:tcPr>
          <w:p w14:paraId="6AFC7C52" w14:textId="77777777" w:rsidR="00CF71FD" w:rsidRPr="00552C9A" w:rsidRDefault="00CF71FD" w:rsidP="009F7904">
            <w:pPr>
              <w:snapToGrid w:val="0"/>
              <w:spacing w:line="276" w:lineRule="auto"/>
              <w:jc w:val="center"/>
              <w:rPr>
                <w:rFonts w:ascii="Arial" w:hAnsi="Arial" w:cs="Arial"/>
                <w:b/>
                <w:bCs/>
                <w:sz w:val="20"/>
                <w:szCs w:val="20"/>
              </w:rPr>
            </w:pPr>
          </w:p>
        </w:tc>
        <w:tc>
          <w:tcPr>
            <w:tcW w:w="11435" w:type="dxa"/>
            <w:tcBorders>
              <w:top w:val="single" w:sz="4" w:space="0" w:color="000000"/>
              <w:left w:val="single" w:sz="4" w:space="0" w:color="000000"/>
              <w:bottom w:val="single" w:sz="4" w:space="0" w:color="000000"/>
              <w:right w:val="single" w:sz="4" w:space="0" w:color="000000"/>
            </w:tcBorders>
            <w:vAlign w:val="center"/>
          </w:tcPr>
          <w:p w14:paraId="733A4B33" w14:textId="0909E219" w:rsidR="00CF71FD" w:rsidRPr="00552C9A" w:rsidRDefault="00CF71FD" w:rsidP="009F7904">
            <w:pPr>
              <w:shd w:val="clear" w:color="auto" w:fill="FFFFFF"/>
              <w:tabs>
                <w:tab w:val="left" w:pos="133"/>
              </w:tabs>
              <w:spacing w:line="276" w:lineRule="auto"/>
              <w:ind w:left="396" w:right="-4" w:hanging="396"/>
              <w:jc w:val="both"/>
              <w:rPr>
                <w:rFonts w:ascii="Arial" w:hAnsi="Arial" w:cs="Arial"/>
                <w:sz w:val="20"/>
                <w:szCs w:val="20"/>
              </w:rPr>
            </w:pPr>
            <w:r w:rsidRPr="00552C9A">
              <w:rPr>
                <w:rFonts w:ascii="Arial" w:hAnsi="Arial" w:cs="Arial"/>
                <w:kern w:val="2"/>
                <w:sz w:val="20"/>
                <w:szCs w:val="20"/>
              </w:rPr>
              <w:t xml:space="preserve">5) </w:t>
            </w:r>
            <w:r>
              <w:rPr>
                <w:rFonts w:ascii="Arial" w:hAnsi="Arial" w:cs="Arial"/>
                <w:kern w:val="2"/>
                <w:sz w:val="20"/>
                <w:szCs w:val="20"/>
              </w:rPr>
              <w:t xml:space="preserve">    </w:t>
            </w:r>
            <w:r w:rsidRPr="00082177">
              <w:rPr>
                <w:rFonts w:ascii="Arial" w:hAnsi="Arial" w:cs="Arial"/>
                <w:sz w:val="20"/>
                <w:szCs w:val="20"/>
                <w:lang w:eastAsia="en-US"/>
              </w:rPr>
              <w:t>Pojazd z układem napędowym w konfiguracji 4x4</w:t>
            </w:r>
            <w:r>
              <w:rPr>
                <w:rFonts w:ascii="Arial" w:hAnsi="Arial" w:cs="Arial"/>
                <w:sz w:val="20"/>
                <w:szCs w:val="20"/>
                <w:lang w:eastAsia="en-US"/>
              </w:rPr>
              <w:t xml:space="preserve"> lub 4x2</w:t>
            </w:r>
          </w:p>
        </w:tc>
        <w:tc>
          <w:tcPr>
            <w:tcW w:w="2807" w:type="dxa"/>
            <w:tcBorders>
              <w:top w:val="single" w:sz="4" w:space="0" w:color="000000"/>
              <w:left w:val="single" w:sz="4" w:space="0" w:color="000000"/>
              <w:bottom w:val="single" w:sz="4" w:space="0" w:color="000000"/>
              <w:right w:val="single" w:sz="4" w:space="0" w:color="000000"/>
            </w:tcBorders>
          </w:tcPr>
          <w:p w14:paraId="1D351B95" w14:textId="77777777" w:rsidR="00CF71FD" w:rsidRDefault="009F7904" w:rsidP="009F7904">
            <w:pPr>
              <w:snapToGrid w:val="0"/>
              <w:spacing w:line="276" w:lineRule="auto"/>
              <w:jc w:val="center"/>
              <w:rPr>
                <w:rFonts w:ascii="Arial" w:hAnsi="Arial" w:cs="Arial"/>
                <w:sz w:val="18"/>
                <w:szCs w:val="18"/>
              </w:rPr>
            </w:pPr>
            <w:r w:rsidRPr="009F7904">
              <w:rPr>
                <w:rFonts w:ascii="Arial" w:hAnsi="Arial" w:cs="Arial"/>
                <w:sz w:val="18"/>
                <w:szCs w:val="18"/>
              </w:rPr>
              <w:t>Wskazać układ napędu</w:t>
            </w:r>
          </w:p>
          <w:p w14:paraId="1E63D5A5" w14:textId="67360A28" w:rsidR="009F7904" w:rsidRPr="009F7904" w:rsidRDefault="009F7904" w:rsidP="009F7904">
            <w:pPr>
              <w:snapToGrid w:val="0"/>
              <w:spacing w:line="276" w:lineRule="auto"/>
              <w:jc w:val="center"/>
              <w:rPr>
                <w:rFonts w:ascii="Arial" w:hAnsi="Arial" w:cs="Arial"/>
                <w:sz w:val="18"/>
                <w:szCs w:val="18"/>
              </w:rPr>
            </w:pPr>
          </w:p>
        </w:tc>
      </w:tr>
      <w:tr w:rsidR="00CF71FD" w:rsidRPr="00552C9A" w14:paraId="577A535B" w14:textId="77777777" w:rsidTr="009F7904">
        <w:trPr>
          <w:gridAfter w:val="1"/>
          <w:wAfter w:w="2552" w:type="dxa"/>
          <w:trHeight w:val="560"/>
        </w:trPr>
        <w:tc>
          <w:tcPr>
            <w:tcW w:w="899" w:type="dxa"/>
            <w:vMerge/>
            <w:tcBorders>
              <w:top w:val="single" w:sz="4" w:space="0" w:color="000000"/>
              <w:left w:val="single" w:sz="4" w:space="0" w:color="000000"/>
              <w:bottom w:val="single" w:sz="4" w:space="0" w:color="000000"/>
              <w:right w:val="single" w:sz="4" w:space="0" w:color="000000"/>
            </w:tcBorders>
            <w:vAlign w:val="center"/>
          </w:tcPr>
          <w:p w14:paraId="05358621" w14:textId="77777777" w:rsidR="00CF71FD" w:rsidRPr="00552C9A" w:rsidRDefault="00CF71FD" w:rsidP="009F7904">
            <w:pPr>
              <w:snapToGrid w:val="0"/>
              <w:spacing w:line="276" w:lineRule="auto"/>
              <w:jc w:val="center"/>
              <w:rPr>
                <w:rFonts w:ascii="Arial" w:hAnsi="Arial" w:cs="Arial"/>
                <w:b/>
                <w:bCs/>
                <w:sz w:val="20"/>
                <w:szCs w:val="20"/>
              </w:rPr>
            </w:pPr>
          </w:p>
        </w:tc>
        <w:tc>
          <w:tcPr>
            <w:tcW w:w="11435" w:type="dxa"/>
            <w:tcBorders>
              <w:top w:val="single" w:sz="4" w:space="0" w:color="000000"/>
              <w:left w:val="single" w:sz="4" w:space="0" w:color="000000"/>
              <w:bottom w:val="single" w:sz="4" w:space="0" w:color="000000"/>
              <w:right w:val="single" w:sz="4" w:space="0" w:color="000000"/>
            </w:tcBorders>
            <w:vAlign w:val="center"/>
          </w:tcPr>
          <w:p w14:paraId="228F9E33" w14:textId="4CE764F8" w:rsidR="00CF71FD" w:rsidRPr="00552C9A" w:rsidRDefault="00CF71FD" w:rsidP="009F7904">
            <w:pPr>
              <w:shd w:val="clear" w:color="auto" w:fill="FFFFFF"/>
              <w:spacing w:line="276" w:lineRule="auto"/>
              <w:ind w:left="417" w:right="-4" w:hanging="426"/>
              <w:jc w:val="both"/>
              <w:rPr>
                <w:rFonts w:ascii="Arial" w:hAnsi="Arial" w:cs="Arial"/>
                <w:sz w:val="20"/>
                <w:szCs w:val="20"/>
              </w:rPr>
            </w:pPr>
            <w:r>
              <w:rPr>
                <w:rFonts w:ascii="Arial" w:hAnsi="Arial" w:cs="Arial"/>
                <w:sz w:val="20"/>
                <w:szCs w:val="20"/>
              </w:rPr>
              <w:t xml:space="preserve">6) </w:t>
            </w:r>
            <w:r w:rsidRPr="00082177">
              <w:rPr>
                <w:rFonts w:ascii="Arial" w:hAnsi="Arial" w:cs="Arial"/>
                <w:sz w:val="20"/>
                <w:szCs w:val="20"/>
              </w:rPr>
              <w:t>Pojazd powinien posiadać felgi aluminiowe o rozmiarze min. 17</w:t>
            </w:r>
            <w:r w:rsidR="006323D7">
              <w:rPr>
                <w:rFonts w:ascii="Arial" w:hAnsi="Arial" w:cs="Arial"/>
                <w:sz w:val="20"/>
                <w:szCs w:val="20"/>
              </w:rPr>
              <w:t xml:space="preserve"> cali</w:t>
            </w:r>
            <w:r w:rsidRPr="00082177">
              <w:rPr>
                <w:rFonts w:ascii="Arial" w:hAnsi="Arial" w:cs="Arial"/>
                <w:sz w:val="20"/>
                <w:szCs w:val="20"/>
              </w:rPr>
              <w:t xml:space="preserve"> z oferty producenta. </w:t>
            </w:r>
            <w:r>
              <w:rPr>
                <w:rFonts w:ascii="Arial" w:hAnsi="Arial" w:cs="Arial"/>
                <w:sz w:val="20"/>
                <w:szCs w:val="20"/>
              </w:rPr>
              <w:br/>
            </w:r>
            <w:r w:rsidRPr="00082177">
              <w:rPr>
                <w:rFonts w:ascii="Arial" w:hAnsi="Arial" w:cs="Arial"/>
                <w:sz w:val="20"/>
                <w:szCs w:val="20"/>
              </w:rPr>
              <w:t xml:space="preserve">Opony wielosezonowe fabrycznie nowe, rozmiar i parametry opon dostosowane do parametrów pojazdu. Pojazd wyposażony w koło dojazdowe, koło zapasowe lub zestaw naprawczy. </w:t>
            </w:r>
            <w:r>
              <w:rPr>
                <w:rFonts w:ascii="Arial" w:hAnsi="Arial" w:cs="Arial"/>
                <w:sz w:val="20"/>
                <w:szCs w:val="20"/>
              </w:rPr>
              <w:br/>
            </w:r>
            <w:r w:rsidRPr="00082177">
              <w:rPr>
                <w:rFonts w:ascii="Arial" w:hAnsi="Arial" w:cs="Arial"/>
                <w:sz w:val="20"/>
                <w:szCs w:val="20"/>
              </w:rPr>
              <w:t>Rok produkcji opon zgodny z rokiem produkcji pojazdu bazowego.</w:t>
            </w:r>
          </w:p>
        </w:tc>
        <w:tc>
          <w:tcPr>
            <w:tcW w:w="2807" w:type="dxa"/>
            <w:tcBorders>
              <w:top w:val="single" w:sz="4" w:space="0" w:color="000000"/>
              <w:left w:val="single" w:sz="4" w:space="0" w:color="000000"/>
              <w:bottom w:val="single" w:sz="4" w:space="0" w:color="000000"/>
              <w:right w:val="single" w:sz="4" w:space="0" w:color="000000"/>
            </w:tcBorders>
          </w:tcPr>
          <w:p w14:paraId="05EC5B61" w14:textId="068DF8A2" w:rsidR="00CF71FD" w:rsidRPr="00552C9A" w:rsidRDefault="00CF71FD" w:rsidP="009F7904">
            <w:pPr>
              <w:spacing w:line="276" w:lineRule="auto"/>
              <w:jc w:val="center"/>
              <w:rPr>
                <w:rFonts w:ascii="Arial" w:hAnsi="Arial" w:cs="Arial"/>
                <w:strike/>
                <w:sz w:val="18"/>
                <w:szCs w:val="18"/>
              </w:rPr>
            </w:pPr>
          </w:p>
        </w:tc>
      </w:tr>
      <w:tr w:rsidR="00CF71FD" w:rsidRPr="00552C9A" w14:paraId="48A0ACDF" w14:textId="77777777" w:rsidTr="009F7904">
        <w:trPr>
          <w:gridAfter w:val="1"/>
          <w:wAfter w:w="2552" w:type="dxa"/>
          <w:trHeight w:val="552"/>
        </w:trPr>
        <w:tc>
          <w:tcPr>
            <w:tcW w:w="899" w:type="dxa"/>
            <w:vMerge/>
            <w:tcBorders>
              <w:top w:val="single" w:sz="4" w:space="0" w:color="000000"/>
              <w:left w:val="single" w:sz="4" w:space="0" w:color="000000"/>
              <w:bottom w:val="single" w:sz="4" w:space="0" w:color="000000"/>
              <w:right w:val="single" w:sz="4" w:space="0" w:color="000000"/>
            </w:tcBorders>
            <w:vAlign w:val="center"/>
          </w:tcPr>
          <w:p w14:paraId="0ADCAFF7" w14:textId="77777777" w:rsidR="00CF71FD" w:rsidRPr="00552C9A" w:rsidRDefault="00CF71FD" w:rsidP="009F7904">
            <w:pPr>
              <w:snapToGrid w:val="0"/>
              <w:spacing w:line="276" w:lineRule="auto"/>
              <w:jc w:val="center"/>
              <w:rPr>
                <w:rFonts w:ascii="Arial" w:hAnsi="Arial" w:cs="Arial"/>
                <w:strike/>
                <w:sz w:val="20"/>
                <w:szCs w:val="20"/>
              </w:rPr>
            </w:pPr>
          </w:p>
        </w:tc>
        <w:tc>
          <w:tcPr>
            <w:tcW w:w="11435" w:type="dxa"/>
            <w:tcBorders>
              <w:top w:val="single" w:sz="4" w:space="0" w:color="000000"/>
              <w:left w:val="single" w:sz="4" w:space="0" w:color="000000"/>
              <w:bottom w:val="single" w:sz="4" w:space="0" w:color="000000"/>
              <w:right w:val="single" w:sz="4" w:space="0" w:color="000000"/>
            </w:tcBorders>
            <w:vAlign w:val="center"/>
          </w:tcPr>
          <w:p w14:paraId="5E188FBC" w14:textId="1F40F2D5" w:rsidR="00CF71FD" w:rsidRPr="00552C9A" w:rsidRDefault="00CF71FD" w:rsidP="009F7904">
            <w:pPr>
              <w:pStyle w:val="Tekstpodstawowy"/>
              <w:spacing w:after="120" w:line="276" w:lineRule="auto"/>
              <w:ind w:left="417" w:hanging="417"/>
              <w:rPr>
                <w:rFonts w:ascii="Arial" w:hAnsi="Arial" w:cs="Arial"/>
                <w:sz w:val="20"/>
                <w:szCs w:val="20"/>
              </w:rPr>
            </w:pPr>
            <w:r w:rsidRPr="00552C9A">
              <w:rPr>
                <w:rFonts w:ascii="Arial" w:hAnsi="Arial" w:cs="Arial"/>
                <w:kern w:val="2"/>
                <w:sz w:val="20"/>
                <w:szCs w:val="20"/>
              </w:rPr>
              <w:t xml:space="preserve">7) </w:t>
            </w:r>
            <w:r w:rsidR="005B3E40">
              <w:rPr>
                <w:rFonts w:ascii="Arial" w:hAnsi="Arial" w:cs="Arial"/>
                <w:kern w:val="2"/>
                <w:sz w:val="20"/>
                <w:szCs w:val="20"/>
              </w:rPr>
              <w:t xml:space="preserve">  </w:t>
            </w:r>
            <w:r w:rsidR="005B3E40" w:rsidRPr="00082177">
              <w:rPr>
                <w:rFonts w:ascii="Arial" w:hAnsi="Arial" w:cs="Arial"/>
                <w:sz w:val="20"/>
                <w:szCs w:val="20"/>
              </w:rPr>
              <w:t>Gabaryty pojazdu:</w:t>
            </w:r>
            <w:r w:rsidR="005B3E40">
              <w:rPr>
                <w:rFonts w:ascii="Arial" w:hAnsi="Arial" w:cs="Arial"/>
                <w:sz w:val="20"/>
                <w:szCs w:val="20"/>
              </w:rPr>
              <w:br/>
              <w:t xml:space="preserve">- </w:t>
            </w:r>
            <w:r w:rsidR="005B3E40" w:rsidRPr="00082177">
              <w:rPr>
                <w:rFonts w:ascii="Arial" w:hAnsi="Arial" w:cs="Arial"/>
                <w:sz w:val="20"/>
                <w:szCs w:val="20"/>
              </w:rPr>
              <w:t>długość pojazdu (bez haka) min 5100 mm. /max. 5400 mm.,</w:t>
            </w:r>
            <w:r w:rsidR="005B3E40">
              <w:rPr>
                <w:rFonts w:ascii="Arial" w:hAnsi="Arial" w:cs="Arial"/>
                <w:sz w:val="20"/>
                <w:szCs w:val="20"/>
              </w:rPr>
              <w:br/>
              <w:t xml:space="preserve">- </w:t>
            </w:r>
            <w:r w:rsidR="005B3E40" w:rsidRPr="005B3E40">
              <w:rPr>
                <w:rFonts w:ascii="Arial" w:hAnsi="Arial" w:cs="Arial"/>
                <w:sz w:val="20"/>
                <w:szCs w:val="20"/>
              </w:rPr>
              <w:t>rozstaw osi min. 3200 mm. /max. 3500 mm.,</w:t>
            </w:r>
            <w:r w:rsidR="005B3E40">
              <w:rPr>
                <w:rFonts w:ascii="Arial" w:hAnsi="Arial" w:cs="Arial"/>
                <w:sz w:val="20"/>
                <w:szCs w:val="20"/>
              </w:rPr>
              <w:br/>
              <w:t xml:space="preserve">- </w:t>
            </w:r>
            <w:r w:rsidR="005B3E40" w:rsidRPr="00082177">
              <w:rPr>
                <w:rFonts w:ascii="Arial" w:hAnsi="Arial" w:cs="Arial"/>
                <w:sz w:val="20"/>
                <w:szCs w:val="20"/>
              </w:rPr>
              <w:t>wysokość pojazdu całkowita bez obciążenia z relingami dachowymi [mm]: min. 1880, max 2</w:t>
            </w:r>
            <w:r w:rsidR="00FA4174">
              <w:rPr>
                <w:rFonts w:ascii="Arial" w:hAnsi="Arial" w:cs="Arial"/>
                <w:sz w:val="20"/>
                <w:szCs w:val="20"/>
              </w:rPr>
              <w:t>1</w:t>
            </w:r>
            <w:r w:rsidR="005B3E40" w:rsidRPr="00082177">
              <w:rPr>
                <w:rFonts w:ascii="Arial" w:hAnsi="Arial" w:cs="Arial"/>
                <w:sz w:val="20"/>
                <w:szCs w:val="20"/>
              </w:rPr>
              <w:t>00.,</w:t>
            </w:r>
            <w:r w:rsidR="005B3E40">
              <w:rPr>
                <w:rFonts w:ascii="Arial" w:hAnsi="Arial" w:cs="Arial"/>
                <w:sz w:val="20"/>
                <w:szCs w:val="20"/>
              </w:rPr>
              <w:br/>
              <w:t xml:space="preserve">- </w:t>
            </w:r>
            <w:r w:rsidR="005B3E40" w:rsidRPr="00082177">
              <w:rPr>
                <w:rFonts w:ascii="Arial" w:hAnsi="Arial" w:cs="Arial"/>
                <w:sz w:val="20"/>
                <w:szCs w:val="20"/>
              </w:rPr>
              <w:t>szerokość pojazdu z lusterkami (obrys całkowity) [mm]: min. 2240, max. 2400.,</w:t>
            </w:r>
            <w:r w:rsidR="005B3E40">
              <w:rPr>
                <w:rFonts w:ascii="Arial" w:hAnsi="Arial" w:cs="Arial"/>
                <w:sz w:val="20"/>
                <w:szCs w:val="20"/>
              </w:rPr>
              <w:br/>
              <w:t xml:space="preserve">- </w:t>
            </w:r>
            <w:r w:rsidR="005B3E40" w:rsidRPr="00082177">
              <w:rPr>
                <w:rFonts w:ascii="Arial" w:hAnsi="Arial" w:cs="Arial"/>
                <w:sz w:val="20"/>
                <w:szCs w:val="20"/>
              </w:rPr>
              <w:t>pojazd o DMC min. 3100 kg. max. 3500 kg.</w:t>
            </w:r>
          </w:p>
        </w:tc>
        <w:tc>
          <w:tcPr>
            <w:tcW w:w="2807" w:type="dxa"/>
            <w:tcBorders>
              <w:top w:val="single" w:sz="4" w:space="0" w:color="000000"/>
              <w:left w:val="single" w:sz="4" w:space="0" w:color="000000"/>
              <w:bottom w:val="single" w:sz="4" w:space="0" w:color="000000"/>
              <w:right w:val="single" w:sz="4" w:space="0" w:color="000000"/>
            </w:tcBorders>
          </w:tcPr>
          <w:p w14:paraId="6F4F19E1" w14:textId="7E40919E" w:rsidR="00CF71FD" w:rsidRPr="00552C9A" w:rsidRDefault="00CF71FD" w:rsidP="009F7904">
            <w:pPr>
              <w:spacing w:line="276" w:lineRule="auto"/>
              <w:jc w:val="center"/>
              <w:rPr>
                <w:rFonts w:ascii="Arial" w:hAnsi="Arial" w:cs="Arial"/>
                <w:sz w:val="20"/>
                <w:szCs w:val="20"/>
              </w:rPr>
            </w:pPr>
          </w:p>
        </w:tc>
      </w:tr>
      <w:tr w:rsidR="00FA4174" w:rsidRPr="00552C9A" w14:paraId="6FD91F47" w14:textId="77777777" w:rsidTr="009F7904">
        <w:trPr>
          <w:gridAfter w:val="1"/>
          <w:wAfter w:w="2552" w:type="dxa"/>
          <w:trHeight w:val="552"/>
        </w:trPr>
        <w:tc>
          <w:tcPr>
            <w:tcW w:w="899" w:type="dxa"/>
            <w:vMerge/>
            <w:tcBorders>
              <w:top w:val="single" w:sz="4" w:space="0" w:color="000000"/>
              <w:left w:val="single" w:sz="4" w:space="0" w:color="000000"/>
              <w:bottom w:val="single" w:sz="4" w:space="0" w:color="000000"/>
              <w:right w:val="single" w:sz="4" w:space="0" w:color="000000"/>
            </w:tcBorders>
            <w:vAlign w:val="center"/>
          </w:tcPr>
          <w:p w14:paraId="6C19E584" w14:textId="77777777" w:rsidR="00FA4174" w:rsidRPr="00552C9A" w:rsidRDefault="00FA4174" w:rsidP="009F7904">
            <w:pPr>
              <w:snapToGrid w:val="0"/>
              <w:spacing w:line="276" w:lineRule="auto"/>
              <w:jc w:val="center"/>
              <w:rPr>
                <w:rFonts w:ascii="Arial" w:hAnsi="Arial" w:cs="Arial"/>
                <w:strike/>
                <w:sz w:val="20"/>
                <w:szCs w:val="20"/>
              </w:rPr>
            </w:pPr>
          </w:p>
        </w:tc>
        <w:tc>
          <w:tcPr>
            <w:tcW w:w="11435" w:type="dxa"/>
            <w:tcBorders>
              <w:top w:val="single" w:sz="4" w:space="0" w:color="000000"/>
              <w:left w:val="single" w:sz="4" w:space="0" w:color="000000"/>
              <w:bottom w:val="single" w:sz="4" w:space="0" w:color="000000"/>
              <w:right w:val="single" w:sz="4" w:space="0" w:color="000000"/>
            </w:tcBorders>
            <w:vAlign w:val="center"/>
          </w:tcPr>
          <w:p w14:paraId="3886D843" w14:textId="3CADD59C" w:rsidR="00FA4174" w:rsidRPr="00552C9A" w:rsidRDefault="00FA4174" w:rsidP="009F7904">
            <w:pPr>
              <w:pStyle w:val="Tekstpodstawowy"/>
              <w:spacing w:after="120" w:line="276" w:lineRule="auto"/>
              <w:ind w:left="417" w:hanging="417"/>
              <w:rPr>
                <w:rFonts w:ascii="Arial" w:hAnsi="Arial" w:cs="Arial"/>
                <w:kern w:val="2"/>
                <w:sz w:val="20"/>
                <w:szCs w:val="20"/>
              </w:rPr>
            </w:pPr>
            <w:r>
              <w:rPr>
                <w:rFonts w:ascii="Arial" w:hAnsi="Arial" w:cs="Arial"/>
                <w:kern w:val="2"/>
                <w:sz w:val="20"/>
                <w:szCs w:val="20"/>
              </w:rPr>
              <w:t xml:space="preserve">8)   </w:t>
            </w:r>
            <w:r w:rsidRPr="00082177">
              <w:rPr>
                <w:rFonts w:ascii="Arial" w:hAnsi="Arial" w:cs="Arial"/>
                <w:sz w:val="20"/>
                <w:szCs w:val="20"/>
              </w:rPr>
              <w:t xml:space="preserve">Homologowany hak holowniczy z gniazdem elektrycznym, wraz ze stosownymi badaniami technicznymi. Hak holowniczy kulowy demontowany o podwyższonym uciągu do min. 2300kg </w:t>
            </w:r>
            <w:r w:rsidRPr="00082177">
              <w:rPr>
                <w:rFonts w:ascii="Arial" w:hAnsi="Arial" w:cs="Arial"/>
                <w:sz w:val="20"/>
                <w:szCs w:val="20"/>
              </w:rPr>
              <w:br/>
              <w:t>z wyprowadzoną instalacją elektryczną i gniazdem 13-pinowym do podłączenia przyczepy + przejściówką na gniazdo standardowe (7-pinowe).</w:t>
            </w:r>
          </w:p>
        </w:tc>
        <w:tc>
          <w:tcPr>
            <w:tcW w:w="2807" w:type="dxa"/>
            <w:tcBorders>
              <w:top w:val="single" w:sz="4" w:space="0" w:color="000000"/>
              <w:left w:val="single" w:sz="4" w:space="0" w:color="000000"/>
              <w:bottom w:val="single" w:sz="4" w:space="0" w:color="000000"/>
              <w:right w:val="single" w:sz="4" w:space="0" w:color="000000"/>
            </w:tcBorders>
          </w:tcPr>
          <w:p w14:paraId="28235DFB" w14:textId="77777777" w:rsidR="00FA4174" w:rsidRPr="00552C9A" w:rsidRDefault="00FA4174" w:rsidP="009F7904">
            <w:pPr>
              <w:spacing w:line="276" w:lineRule="auto"/>
              <w:jc w:val="center"/>
              <w:rPr>
                <w:rFonts w:ascii="Arial" w:hAnsi="Arial" w:cs="Arial"/>
                <w:sz w:val="20"/>
                <w:szCs w:val="20"/>
              </w:rPr>
            </w:pPr>
          </w:p>
        </w:tc>
      </w:tr>
      <w:tr w:rsidR="009F7904" w:rsidRPr="00552C9A" w14:paraId="051077E1" w14:textId="77777777" w:rsidTr="009F7904">
        <w:trPr>
          <w:gridAfter w:val="1"/>
          <w:wAfter w:w="2552" w:type="dxa"/>
          <w:trHeight w:val="412"/>
        </w:trPr>
        <w:tc>
          <w:tcPr>
            <w:tcW w:w="899" w:type="dxa"/>
            <w:vMerge/>
            <w:tcBorders>
              <w:top w:val="single" w:sz="4" w:space="0" w:color="000000"/>
              <w:left w:val="single" w:sz="4" w:space="0" w:color="000000"/>
              <w:bottom w:val="single" w:sz="4" w:space="0" w:color="000000"/>
              <w:right w:val="single" w:sz="4" w:space="0" w:color="000000"/>
            </w:tcBorders>
            <w:vAlign w:val="center"/>
          </w:tcPr>
          <w:p w14:paraId="2931A789" w14:textId="77777777" w:rsidR="009F7904" w:rsidRPr="00552C9A" w:rsidRDefault="009F7904" w:rsidP="009F7904">
            <w:pPr>
              <w:snapToGrid w:val="0"/>
              <w:spacing w:line="276" w:lineRule="auto"/>
              <w:jc w:val="center"/>
              <w:rPr>
                <w:rFonts w:ascii="Arial" w:hAnsi="Arial" w:cs="Arial"/>
                <w:sz w:val="20"/>
                <w:szCs w:val="20"/>
              </w:rPr>
            </w:pPr>
          </w:p>
        </w:tc>
        <w:tc>
          <w:tcPr>
            <w:tcW w:w="14242"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031798B" w14:textId="4E5797C0" w:rsidR="009F7904" w:rsidRPr="00552C9A" w:rsidRDefault="009F7904" w:rsidP="009F7904">
            <w:pPr>
              <w:snapToGrid w:val="0"/>
              <w:spacing w:line="276" w:lineRule="auto"/>
              <w:rPr>
                <w:rFonts w:ascii="Arial" w:hAnsi="Arial" w:cs="Arial"/>
                <w:b/>
                <w:bCs/>
                <w:kern w:val="2"/>
                <w:sz w:val="20"/>
                <w:szCs w:val="20"/>
              </w:rPr>
            </w:pPr>
            <w:r>
              <w:rPr>
                <w:rFonts w:ascii="Arial" w:hAnsi="Arial" w:cs="Arial"/>
                <w:b/>
                <w:bCs/>
                <w:sz w:val="20"/>
                <w:szCs w:val="20"/>
              </w:rPr>
              <w:t>Na</w:t>
            </w:r>
            <w:r w:rsidRPr="00C01F70">
              <w:rPr>
                <w:rFonts w:ascii="Arial" w:hAnsi="Arial" w:cs="Arial"/>
                <w:b/>
                <w:bCs/>
                <w:sz w:val="20"/>
                <w:szCs w:val="20"/>
              </w:rPr>
              <w:t>dwozie pojazdu musi spełniać min następujące warunki:</w:t>
            </w:r>
          </w:p>
        </w:tc>
      </w:tr>
      <w:tr w:rsidR="00FA4174" w:rsidRPr="00552C9A" w14:paraId="361CC8FD" w14:textId="77777777" w:rsidTr="009F7904">
        <w:trPr>
          <w:gridAfter w:val="1"/>
          <w:wAfter w:w="2552" w:type="dxa"/>
          <w:trHeight w:val="416"/>
        </w:trPr>
        <w:tc>
          <w:tcPr>
            <w:tcW w:w="899" w:type="dxa"/>
            <w:vMerge/>
            <w:tcBorders>
              <w:top w:val="single" w:sz="4" w:space="0" w:color="000000"/>
              <w:left w:val="single" w:sz="4" w:space="0" w:color="000000"/>
              <w:bottom w:val="single" w:sz="4" w:space="0" w:color="000000"/>
              <w:right w:val="single" w:sz="4" w:space="0" w:color="000000"/>
            </w:tcBorders>
            <w:vAlign w:val="center"/>
          </w:tcPr>
          <w:p w14:paraId="63D3B6EC" w14:textId="77777777" w:rsidR="00FA4174" w:rsidRPr="00552C9A" w:rsidRDefault="00FA4174" w:rsidP="009F7904">
            <w:pPr>
              <w:snapToGrid w:val="0"/>
              <w:spacing w:line="276" w:lineRule="auto"/>
              <w:jc w:val="center"/>
              <w:rPr>
                <w:rFonts w:ascii="Arial" w:hAnsi="Arial" w:cs="Arial"/>
                <w:b/>
                <w:bCs/>
                <w:sz w:val="20"/>
                <w:szCs w:val="20"/>
              </w:rPr>
            </w:pPr>
          </w:p>
        </w:tc>
        <w:tc>
          <w:tcPr>
            <w:tcW w:w="11435" w:type="dxa"/>
            <w:tcBorders>
              <w:top w:val="single" w:sz="4" w:space="0" w:color="000000"/>
              <w:left w:val="single" w:sz="4" w:space="0" w:color="000000"/>
              <w:bottom w:val="single" w:sz="4" w:space="0" w:color="000000"/>
              <w:right w:val="single" w:sz="4" w:space="0" w:color="000000"/>
            </w:tcBorders>
            <w:vAlign w:val="center"/>
          </w:tcPr>
          <w:p w14:paraId="4C1D6F2F" w14:textId="08D0CA5D" w:rsidR="00FA4174" w:rsidRPr="00552C9A" w:rsidRDefault="00FA4174" w:rsidP="009F7904">
            <w:pPr>
              <w:spacing w:line="276" w:lineRule="auto"/>
              <w:rPr>
                <w:rFonts w:ascii="Arial" w:hAnsi="Arial" w:cs="Arial"/>
                <w:sz w:val="20"/>
                <w:szCs w:val="20"/>
              </w:rPr>
            </w:pPr>
            <w:r w:rsidRPr="00552C9A">
              <w:rPr>
                <w:rFonts w:ascii="Arial" w:hAnsi="Arial" w:cs="Arial"/>
                <w:sz w:val="20"/>
                <w:szCs w:val="20"/>
              </w:rPr>
              <w:t xml:space="preserve">1) </w:t>
            </w:r>
            <w:r>
              <w:rPr>
                <w:rFonts w:ascii="Arial" w:hAnsi="Arial" w:cs="Arial"/>
                <w:sz w:val="20"/>
                <w:szCs w:val="20"/>
              </w:rPr>
              <w:t xml:space="preserve">  </w:t>
            </w:r>
            <w:r w:rsidRPr="00552C9A">
              <w:rPr>
                <w:rFonts w:ascii="Arial" w:hAnsi="Arial" w:cs="Arial"/>
                <w:sz w:val="20"/>
                <w:szCs w:val="20"/>
              </w:rPr>
              <w:t>Pojazd fabrycznie przystosowany do ruchu prawostronnego (kierownica po lewej stronie).</w:t>
            </w:r>
          </w:p>
        </w:tc>
        <w:tc>
          <w:tcPr>
            <w:tcW w:w="2807" w:type="dxa"/>
            <w:tcBorders>
              <w:top w:val="single" w:sz="4" w:space="0" w:color="000000"/>
              <w:left w:val="single" w:sz="4" w:space="0" w:color="000000"/>
              <w:bottom w:val="single" w:sz="4" w:space="0" w:color="000000"/>
              <w:right w:val="single" w:sz="4" w:space="0" w:color="000000"/>
            </w:tcBorders>
          </w:tcPr>
          <w:p w14:paraId="203F43E7" w14:textId="77777777" w:rsidR="00FA4174" w:rsidRPr="00552C9A" w:rsidRDefault="00FA4174" w:rsidP="009F7904">
            <w:pPr>
              <w:snapToGrid w:val="0"/>
              <w:spacing w:line="276" w:lineRule="auto"/>
              <w:jc w:val="center"/>
              <w:rPr>
                <w:rFonts w:ascii="Arial" w:hAnsi="Arial" w:cs="Arial"/>
                <w:b/>
                <w:bCs/>
                <w:sz w:val="20"/>
                <w:szCs w:val="20"/>
              </w:rPr>
            </w:pPr>
          </w:p>
        </w:tc>
      </w:tr>
      <w:tr w:rsidR="00FA4174" w:rsidRPr="00552C9A" w14:paraId="4FE861BE" w14:textId="77777777" w:rsidTr="009F7904">
        <w:trPr>
          <w:gridAfter w:val="1"/>
          <w:wAfter w:w="2552" w:type="dxa"/>
          <w:trHeight w:val="416"/>
        </w:trPr>
        <w:tc>
          <w:tcPr>
            <w:tcW w:w="899" w:type="dxa"/>
            <w:vMerge/>
            <w:tcBorders>
              <w:top w:val="single" w:sz="4" w:space="0" w:color="000000"/>
              <w:left w:val="single" w:sz="4" w:space="0" w:color="000000"/>
              <w:bottom w:val="single" w:sz="4" w:space="0" w:color="000000"/>
              <w:right w:val="single" w:sz="4" w:space="0" w:color="000000"/>
            </w:tcBorders>
            <w:vAlign w:val="center"/>
          </w:tcPr>
          <w:p w14:paraId="0957641C" w14:textId="77777777" w:rsidR="00FA4174" w:rsidRPr="00552C9A" w:rsidRDefault="00FA4174" w:rsidP="009F7904">
            <w:pPr>
              <w:snapToGrid w:val="0"/>
              <w:spacing w:line="276" w:lineRule="auto"/>
              <w:jc w:val="center"/>
              <w:rPr>
                <w:rFonts w:ascii="Arial" w:hAnsi="Arial" w:cs="Arial"/>
                <w:b/>
                <w:bCs/>
                <w:sz w:val="20"/>
                <w:szCs w:val="20"/>
              </w:rPr>
            </w:pPr>
          </w:p>
        </w:tc>
        <w:tc>
          <w:tcPr>
            <w:tcW w:w="11435" w:type="dxa"/>
            <w:tcBorders>
              <w:top w:val="single" w:sz="4" w:space="0" w:color="000000"/>
              <w:left w:val="single" w:sz="4" w:space="0" w:color="000000"/>
              <w:bottom w:val="single" w:sz="4" w:space="0" w:color="000000"/>
              <w:right w:val="single" w:sz="4" w:space="0" w:color="000000"/>
            </w:tcBorders>
            <w:vAlign w:val="center"/>
          </w:tcPr>
          <w:p w14:paraId="78A8439C" w14:textId="241DDFA8" w:rsidR="00FA4174" w:rsidRPr="00FA4174" w:rsidRDefault="00FA4174" w:rsidP="009F7904">
            <w:pPr>
              <w:shd w:val="clear" w:color="auto" w:fill="FFFFFF"/>
              <w:tabs>
                <w:tab w:val="left" w:pos="388"/>
              </w:tabs>
              <w:spacing w:line="276" w:lineRule="auto"/>
              <w:ind w:left="275" w:right="-4" w:hanging="239"/>
              <w:jc w:val="both"/>
              <w:rPr>
                <w:rFonts w:ascii="Arial" w:hAnsi="Arial" w:cs="Arial"/>
                <w:sz w:val="20"/>
                <w:szCs w:val="20"/>
              </w:rPr>
            </w:pPr>
            <w:r>
              <w:rPr>
                <w:rFonts w:ascii="Arial" w:hAnsi="Arial" w:cs="Arial"/>
                <w:sz w:val="20"/>
                <w:szCs w:val="20"/>
              </w:rPr>
              <w:t>2</w:t>
            </w:r>
            <w:r w:rsidRPr="00552C9A">
              <w:rPr>
                <w:rFonts w:ascii="Arial" w:hAnsi="Arial" w:cs="Arial"/>
                <w:sz w:val="20"/>
                <w:szCs w:val="20"/>
              </w:rPr>
              <w:t xml:space="preserve">) </w:t>
            </w:r>
            <w:r w:rsidRPr="00FA4174">
              <w:rPr>
                <w:rFonts w:ascii="Arial" w:hAnsi="Arial" w:cs="Arial"/>
                <w:sz w:val="20"/>
                <w:szCs w:val="20"/>
              </w:rPr>
              <w:t xml:space="preserve">Rodzaj nadwozia: samochód osobowy typu van (mikrobus), przystosowany do przewozu </w:t>
            </w:r>
            <w:r w:rsidR="001554A1">
              <w:rPr>
                <w:rFonts w:ascii="Arial" w:hAnsi="Arial" w:cs="Arial"/>
                <w:sz w:val="20"/>
                <w:szCs w:val="20"/>
              </w:rPr>
              <w:t>9</w:t>
            </w:r>
            <w:r w:rsidRPr="00FA4174">
              <w:rPr>
                <w:rFonts w:ascii="Arial" w:hAnsi="Arial" w:cs="Arial"/>
                <w:sz w:val="20"/>
                <w:szCs w:val="20"/>
              </w:rPr>
              <w:t xml:space="preserve"> osób </w:t>
            </w:r>
            <w:r>
              <w:rPr>
                <w:rFonts w:ascii="Arial" w:hAnsi="Arial" w:cs="Arial"/>
                <w:sz w:val="20"/>
                <w:szCs w:val="20"/>
              </w:rPr>
              <w:br/>
            </w:r>
            <w:r w:rsidRPr="00FA4174">
              <w:rPr>
                <w:rFonts w:ascii="Arial" w:hAnsi="Arial" w:cs="Arial"/>
                <w:sz w:val="20"/>
                <w:szCs w:val="20"/>
              </w:rPr>
              <w:t>łącznie z kierowcą.</w:t>
            </w:r>
          </w:p>
        </w:tc>
        <w:tc>
          <w:tcPr>
            <w:tcW w:w="2807" w:type="dxa"/>
            <w:tcBorders>
              <w:top w:val="single" w:sz="4" w:space="0" w:color="000000"/>
              <w:left w:val="single" w:sz="4" w:space="0" w:color="000000"/>
              <w:bottom w:val="single" w:sz="4" w:space="0" w:color="000000"/>
              <w:right w:val="single" w:sz="4" w:space="0" w:color="000000"/>
            </w:tcBorders>
          </w:tcPr>
          <w:p w14:paraId="6A36B5C6" w14:textId="77777777" w:rsidR="00FA4174" w:rsidRPr="00552C9A" w:rsidRDefault="00FA4174" w:rsidP="009F7904">
            <w:pPr>
              <w:snapToGrid w:val="0"/>
              <w:spacing w:line="276" w:lineRule="auto"/>
              <w:jc w:val="center"/>
              <w:rPr>
                <w:rFonts w:ascii="Arial" w:hAnsi="Arial" w:cs="Arial"/>
                <w:b/>
                <w:bCs/>
                <w:kern w:val="2"/>
                <w:sz w:val="20"/>
                <w:szCs w:val="20"/>
              </w:rPr>
            </w:pPr>
          </w:p>
        </w:tc>
      </w:tr>
      <w:tr w:rsidR="00FA4174" w:rsidRPr="00552C9A" w14:paraId="5A123BB3" w14:textId="77777777" w:rsidTr="009F7904">
        <w:trPr>
          <w:gridAfter w:val="1"/>
          <w:wAfter w:w="2552" w:type="dxa"/>
          <w:trHeight w:val="497"/>
        </w:trPr>
        <w:tc>
          <w:tcPr>
            <w:tcW w:w="899" w:type="dxa"/>
            <w:vMerge/>
            <w:tcBorders>
              <w:top w:val="single" w:sz="4" w:space="0" w:color="000000"/>
              <w:left w:val="single" w:sz="4" w:space="0" w:color="000000"/>
              <w:bottom w:val="single" w:sz="4" w:space="0" w:color="000000"/>
              <w:right w:val="single" w:sz="4" w:space="0" w:color="000000"/>
            </w:tcBorders>
            <w:vAlign w:val="center"/>
          </w:tcPr>
          <w:p w14:paraId="20FA96AF" w14:textId="77777777" w:rsidR="00FA4174" w:rsidRPr="00552C9A" w:rsidRDefault="00FA4174" w:rsidP="009F7904">
            <w:pPr>
              <w:snapToGrid w:val="0"/>
              <w:spacing w:line="276" w:lineRule="auto"/>
              <w:jc w:val="center"/>
              <w:rPr>
                <w:rFonts w:ascii="Arial" w:hAnsi="Arial" w:cs="Arial"/>
                <w:b/>
                <w:bCs/>
                <w:sz w:val="20"/>
                <w:szCs w:val="20"/>
              </w:rPr>
            </w:pPr>
          </w:p>
        </w:tc>
        <w:tc>
          <w:tcPr>
            <w:tcW w:w="11435" w:type="dxa"/>
            <w:tcBorders>
              <w:top w:val="single" w:sz="4" w:space="0" w:color="000000"/>
              <w:left w:val="single" w:sz="4" w:space="0" w:color="000000"/>
              <w:bottom w:val="single" w:sz="4" w:space="0" w:color="000000"/>
              <w:right w:val="single" w:sz="4" w:space="0" w:color="000000"/>
            </w:tcBorders>
            <w:vAlign w:val="center"/>
          </w:tcPr>
          <w:p w14:paraId="10B04E72" w14:textId="48095423" w:rsidR="009F7904" w:rsidRPr="00552C9A" w:rsidRDefault="00FA4174" w:rsidP="009F7904">
            <w:pPr>
              <w:shd w:val="clear" w:color="auto" w:fill="FFFFFF"/>
              <w:tabs>
                <w:tab w:val="left" w:pos="388"/>
              </w:tabs>
              <w:spacing w:line="276" w:lineRule="auto"/>
              <w:ind w:left="396" w:right="-4" w:hanging="360"/>
              <w:jc w:val="both"/>
              <w:rPr>
                <w:rFonts w:ascii="Arial" w:hAnsi="Arial" w:cs="Arial"/>
                <w:sz w:val="20"/>
                <w:szCs w:val="20"/>
              </w:rPr>
            </w:pPr>
            <w:r>
              <w:rPr>
                <w:rFonts w:ascii="Arial" w:hAnsi="Arial" w:cs="Arial"/>
                <w:sz w:val="20"/>
                <w:szCs w:val="20"/>
              </w:rPr>
              <w:t>3</w:t>
            </w:r>
            <w:r w:rsidRPr="00552C9A">
              <w:rPr>
                <w:rFonts w:ascii="Arial" w:hAnsi="Arial" w:cs="Arial"/>
                <w:sz w:val="20"/>
                <w:szCs w:val="20"/>
              </w:rPr>
              <w:t xml:space="preserve">) </w:t>
            </w:r>
            <w:r>
              <w:rPr>
                <w:rFonts w:ascii="Arial" w:hAnsi="Arial" w:cs="Arial"/>
                <w:sz w:val="20"/>
                <w:szCs w:val="20"/>
              </w:rPr>
              <w:t xml:space="preserve">  </w:t>
            </w:r>
            <w:r w:rsidRPr="00082177">
              <w:rPr>
                <w:rFonts w:ascii="Arial" w:hAnsi="Arial" w:cs="Arial"/>
                <w:sz w:val="20"/>
                <w:szCs w:val="20"/>
              </w:rPr>
              <w:t>Nadwozie koloru srebrnego lub czerwonego, zderzaki i lusterka zewnętrzne</w:t>
            </w:r>
            <w:r w:rsidR="009F7904">
              <w:rPr>
                <w:rFonts w:ascii="Arial" w:hAnsi="Arial" w:cs="Arial"/>
                <w:sz w:val="20"/>
                <w:szCs w:val="20"/>
              </w:rPr>
              <w:t xml:space="preserve"> (inne nieduże elementy) </w:t>
            </w:r>
            <w:r w:rsidRPr="00082177">
              <w:rPr>
                <w:rFonts w:ascii="Arial" w:hAnsi="Arial" w:cs="Arial"/>
                <w:sz w:val="20"/>
                <w:szCs w:val="20"/>
              </w:rPr>
              <w:t>w kolorze nadwozia lub czarnym.</w:t>
            </w:r>
          </w:p>
        </w:tc>
        <w:tc>
          <w:tcPr>
            <w:tcW w:w="2807" w:type="dxa"/>
            <w:tcBorders>
              <w:top w:val="single" w:sz="4" w:space="0" w:color="000000"/>
              <w:left w:val="single" w:sz="4" w:space="0" w:color="000000"/>
              <w:bottom w:val="single" w:sz="4" w:space="0" w:color="000000"/>
              <w:right w:val="single" w:sz="4" w:space="0" w:color="000000"/>
            </w:tcBorders>
          </w:tcPr>
          <w:p w14:paraId="56BE355E" w14:textId="77777777" w:rsidR="00FA4174" w:rsidRPr="00552C9A" w:rsidRDefault="00FA4174" w:rsidP="009F7904">
            <w:pPr>
              <w:snapToGrid w:val="0"/>
              <w:spacing w:line="276" w:lineRule="auto"/>
              <w:jc w:val="center"/>
              <w:rPr>
                <w:rFonts w:ascii="Arial" w:hAnsi="Arial" w:cs="Arial"/>
                <w:b/>
                <w:bCs/>
                <w:sz w:val="20"/>
                <w:szCs w:val="20"/>
              </w:rPr>
            </w:pPr>
          </w:p>
        </w:tc>
      </w:tr>
      <w:tr w:rsidR="006133FD" w:rsidRPr="00552C9A" w14:paraId="6DE778B4" w14:textId="77777777" w:rsidTr="009F7904">
        <w:trPr>
          <w:gridAfter w:val="1"/>
          <w:wAfter w:w="2552" w:type="dxa"/>
          <w:trHeight w:val="497"/>
        </w:trPr>
        <w:tc>
          <w:tcPr>
            <w:tcW w:w="899" w:type="dxa"/>
            <w:vMerge/>
            <w:tcBorders>
              <w:top w:val="single" w:sz="4" w:space="0" w:color="000000"/>
              <w:left w:val="single" w:sz="4" w:space="0" w:color="000000"/>
              <w:bottom w:val="single" w:sz="4" w:space="0" w:color="000000"/>
              <w:right w:val="single" w:sz="4" w:space="0" w:color="000000"/>
            </w:tcBorders>
            <w:vAlign w:val="center"/>
          </w:tcPr>
          <w:p w14:paraId="4FFB3CFC" w14:textId="77777777" w:rsidR="006133FD" w:rsidRPr="00552C9A" w:rsidRDefault="006133FD" w:rsidP="009F7904">
            <w:pPr>
              <w:snapToGrid w:val="0"/>
              <w:spacing w:line="276" w:lineRule="auto"/>
              <w:jc w:val="center"/>
              <w:rPr>
                <w:rFonts w:ascii="Arial" w:hAnsi="Arial" w:cs="Arial"/>
                <w:b/>
                <w:bCs/>
                <w:sz w:val="20"/>
                <w:szCs w:val="20"/>
              </w:rPr>
            </w:pPr>
          </w:p>
        </w:tc>
        <w:tc>
          <w:tcPr>
            <w:tcW w:w="11435" w:type="dxa"/>
            <w:tcBorders>
              <w:top w:val="single" w:sz="4" w:space="0" w:color="000000"/>
              <w:left w:val="single" w:sz="4" w:space="0" w:color="000000"/>
              <w:bottom w:val="single" w:sz="4" w:space="0" w:color="000000"/>
              <w:right w:val="single" w:sz="4" w:space="0" w:color="000000"/>
            </w:tcBorders>
            <w:vAlign w:val="center"/>
          </w:tcPr>
          <w:p w14:paraId="01A5D78C" w14:textId="585A6E4E" w:rsidR="006133FD" w:rsidRDefault="006133FD" w:rsidP="009F7904">
            <w:pPr>
              <w:pStyle w:val="Tekstpodstawowy"/>
              <w:numPr>
                <w:ilvl w:val="0"/>
                <w:numId w:val="24"/>
              </w:numPr>
              <w:shd w:val="clear" w:color="auto" w:fill="FFFFFF"/>
              <w:tabs>
                <w:tab w:val="left" w:pos="170"/>
              </w:tabs>
              <w:spacing w:after="120" w:line="276" w:lineRule="auto"/>
              <w:jc w:val="both"/>
              <w:rPr>
                <w:rFonts w:ascii="Arial" w:hAnsi="Arial" w:cs="Arial"/>
                <w:sz w:val="20"/>
                <w:szCs w:val="20"/>
                <w:lang w:eastAsia="en-US"/>
              </w:rPr>
            </w:pPr>
            <w:r>
              <w:rPr>
                <w:rFonts w:ascii="Arial" w:hAnsi="Arial" w:cs="Arial"/>
                <w:sz w:val="20"/>
                <w:szCs w:val="20"/>
                <w:lang w:eastAsia="en-US"/>
              </w:rPr>
              <w:t xml:space="preserve">Wszystkie </w:t>
            </w:r>
            <w:r w:rsidRPr="00082177">
              <w:rPr>
                <w:rFonts w:ascii="Arial" w:hAnsi="Arial" w:cs="Arial"/>
                <w:sz w:val="20"/>
                <w:szCs w:val="20"/>
                <w:lang w:eastAsia="en-US"/>
              </w:rPr>
              <w:t xml:space="preserve">fotele wykonane fabrycznie w układzie </w:t>
            </w:r>
            <w:r w:rsidR="00697423">
              <w:rPr>
                <w:rFonts w:ascii="Arial" w:hAnsi="Arial" w:cs="Arial"/>
                <w:sz w:val="20"/>
                <w:szCs w:val="20"/>
                <w:lang w:eastAsia="en-US"/>
              </w:rPr>
              <w:t>3</w:t>
            </w:r>
            <w:r w:rsidRPr="00082177">
              <w:rPr>
                <w:rFonts w:ascii="Arial" w:hAnsi="Arial" w:cs="Arial"/>
                <w:sz w:val="20"/>
                <w:szCs w:val="20"/>
                <w:lang w:eastAsia="en-US"/>
              </w:rPr>
              <w:t>+3+3, wyposażone w zagłówki i trzypunktowe pasy bezwładnościowe</w:t>
            </w:r>
            <w:r>
              <w:rPr>
                <w:rFonts w:ascii="Arial" w:hAnsi="Arial" w:cs="Arial"/>
                <w:sz w:val="20"/>
                <w:szCs w:val="20"/>
                <w:lang w:eastAsia="en-US"/>
              </w:rPr>
              <w:t xml:space="preserve">. </w:t>
            </w:r>
            <w:r w:rsidRPr="00082177">
              <w:rPr>
                <w:rFonts w:ascii="Arial" w:hAnsi="Arial" w:cs="Arial"/>
                <w:sz w:val="20"/>
                <w:szCs w:val="20"/>
                <w:lang w:eastAsia="en-US"/>
              </w:rPr>
              <w:t>Tapicer</w:t>
            </w:r>
            <w:r>
              <w:rPr>
                <w:rFonts w:ascii="Arial" w:hAnsi="Arial" w:cs="Arial"/>
                <w:sz w:val="20"/>
                <w:szCs w:val="20"/>
                <w:lang w:eastAsia="en-US"/>
              </w:rPr>
              <w:t>k</w:t>
            </w:r>
            <w:r w:rsidRPr="00082177">
              <w:rPr>
                <w:rFonts w:ascii="Arial" w:hAnsi="Arial" w:cs="Arial"/>
                <w:sz w:val="20"/>
                <w:szCs w:val="20"/>
                <w:lang w:eastAsia="en-US"/>
              </w:rPr>
              <w:t>a w kolorze czarnym. Siedzenie kierowcy z możliwością regulacji odległości i pochylenia. Minimum fotel kierowcy wyposażony w podłokietnik.</w:t>
            </w:r>
            <w:r w:rsidRPr="00082177">
              <w:rPr>
                <w:rFonts w:ascii="Arial" w:hAnsi="Arial" w:cs="Arial"/>
                <w:sz w:val="20"/>
                <w:szCs w:val="20"/>
              </w:rPr>
              <w:t xml:space="preserve"> Fotele w II i II</w:t>
            </w:r>
            <w:r>
              <w:rPr>
                <w:rFonts w:ascii="Arial" w:hAnsi="Arial" w:cs="Arial"/>
                <w:sz w:val="20"/>
                <w:szCs w:val="20"/>
              </w:rPr>
              <w:t>I</w:t>
            </w:r>
            <w:r w:rsidRPr="00082177">
              <w:rPr>
                <w:rFonts w:ascii="Arial" w:hAnsi="Arial" w:cs="Arial"/>
                <w:sz w:val="20"/>
                <w:szCs w:val="20"/>
              </w:rPr>
              <w:t xml:space="preserve"> rzędzie z uchylnym fotelem, z</w:t>
            </w:r>
            <w:r w:rsidR="004E451C">
              <w:rPr>
                <w:rFonts w:ascii="Arial" w:hAnsi="Arial" w:cs="Arial"/>
                <w:sz w:val="20"/>
                <w:szCs w:val="20"/>
              </w:rPr>
              <w:t> </w:t>
            </w:r>
            <w:r w:rsidRPr="00082177">
              <w:rPr>
                <w:rFonts w:ascii="Arial" w:hAnsi="Arial" w:cs="Arial"/>
                <w:sz w:val="20"/>
                <w:szCs w:val="20"/>
              </w:rPr>
              <w:t>możliwością demontażu w przestrzeni pasażerskiej lub rzędy niezależnych foteli z możliwością demontażu</w:t>
            </w:r>
          </w:p>
          <w:p w14:paraId="17DCC0C4" w14:textId="2A2FAA52" w:rsidR="006133FD" w:rsidRPr="006133FD" w:rsidRDefault="006133FD" w:rsidP="009F7904">
            <w:pPr>
              <w:pStyle w:val="Tekstpodstawowy"/>
              <w:shd w:val="clear" w:color="auto" w:fill="FFFFFF"/>
              <w:tabs>
                <w:tab w:val="left" w:pos="170"/>
              </w:tabs>
              <w:spacing w:after="120" w:line="276" w:lineRule="auto"/>
              <w:ind w:left="417"/>
              <w:jc w:val="both"/>
              <w:rPr>
                <w:rFonts w:ascii="Arial" w:hAnsi="Arial" w:cs="Arial"/>
                <w:sz w:val="20"/>
                <w:szCs w:val="20"/>
                <w:lang w:eastAsia="en-US"/>
              </w:rPr>
            </w:pPr>
            <w:r w:rsidRPr="00082177">
              <w:rPr>
                <w:rFonts w:ascii="Arial" w:hAnsi="Arial" w:cs="Arial"/>
                <w:sz w:val="20"/>
                <w:szCs w:val="20"/>
                <w:lang w:eastAsia="en-US"/>
              </w:rPr>
              <w:t>Siedzenia pokryte tkaniną materiałową, łatwe w utrzymaniu czystości: łatwo zmywalne, odporne na rozdarcie i ścieranie. Nie dopuszcza się pokrycia skórą naturalną ani ekologiczną.</w:t>
            </w:r>
          </w:p>
          <w:p w14:paraId="745F8209" w14:textId="2CE2E7A0" w:rsidR="006133FD" w:rsidRPr="006133FD" w:rsidRDefault="006133FD" w:rsidP="009F7904">
            <w:pPr>
              <w:pStyle w:val="Akapitzlist"/>
              <w:shd w:val="clear" w:color="auto" w:fill="FFFFFF"/>
              <w:tabs>
                <w:tab w:val="left" w:pos="388"/>
              </w:tabs>
              <w:ind w:left="360" w:right="-4"/>
              <w:jc w:val="both"/>
              <w:rPr>
                <w:rFonts w:ascii="Arial" w:hAnsi="Arial" w:cs="Arial"/>
                <w:sz w:val="20"/>
                <w:szCs w:val="20"/>
              </w:rPr>
            </w:pPr>
            <w:r w:rsidRPr="006133FD">
              <w:rPr>
                <w:rFonts w:ascii="Arial" w:hAnsi="Arial" w:cs="Arial"/>
                <w:sz w:val="20"/>
                <w:szCs w:val="20"/>
              </w:rPr>
              <w:t>Przestrzeń ładunkowa przy zamontowanych wszystkich rzędach siedzeń min. 50 cm.</w:t>
            </w:r>
          </w:p>
        </w:tc>
        <w:tc>
          <w:tcPr>
            <w:tcW w:w="2807" w:type="dxa"/>
            <w:tcBorders>
              <w:top w:val="single" w:sz="4" w:space="0" w:color="000000"/>
              <w:left w:val="single" w:sz="4" w:space="0" w:color="000000"/>
              <w:bottom w:val="single" w:sz="4" w:space="0" w:color="000000"/>
              <w:right w:val="single" w:sz="4" w:space="0" w:color="000000"/>
            </w:tcBorders>
          </w:tcPr>
          <w:p w14:paraId="0F0C8217" w14:textId="77777777" w:rsidR="006133FD" w:rsidRPr="00552C9A" w:rsidRDefault="006133FD" w:rsidP="009F7904">
            <w:pPr>
              <w:snapToGrid w:val="0"/>
              <w:spacing w:line="276" w:lineRule="auto"/>
              <w:jc w:val="center"/>
              <w:rPr>
                <w:rFonts w:ascii="Arial" w:hAnsi="Arial" w:cs="Arial"/>
                <w:b/>
                <w:bCs/>
                <w:sz w:val="20"/>
                <w:szCs w:val="20"/>
              </w:rPr>
            </w:pPr>
          </w:p>
        </w:tc>
      </w:tr>
      <w:tr w:rsidR="00004E9E" w:rsidRPr="00552C9A" w14:paraId="591FC038" w14:textId="77777777" w:rsidTr="009F7904">
        <w:trPr>
          <w:gridAfter w:val="1"/>
          <w:wAfter w:w="2552" w:type="dxa"/>
          <w:trHeight w:val="409"/>
        </w:trPr>
        <w:tc>
          <w:tcPr>
            <w:tcW w:w="899" w:type="dxa"/>
            <w:vMerge/>
            <w:tcBorders>
              <w:top w:val="single" w:sz="4" w:space="0" w:color="000000"/>
              <w:left w:val="single" w:sz="4" w:space="0" w:color="000000"/>
              <w:bottom w:val="single" w:sz="4" w:space="0" w:color="000000"/>
              <w:right w:val="single" w:sz="4" w:space="0" w:color="000000"/>
            </w:tcBorders>
            <w:vAlign w:val="center"/>
          </w:tcPr>
          <w:p w14:paraId="2B7DFF2C" w14:textId="77777777" w:rsidR="00004E9E" w:rsidRPr="00552C9A" w:rsidRDefault="00004E9E" w:rsidP="009F7904">
            <w:pPr>
              <w:snapToGrid w:val="0"/>
              <w:spacing w:line="276" w:lineRule="auto"/>
              <w:jc w:val="center"/>
              <w:rPr>
                <w:rFonts w:ascii="Arial" w:hAnsi="Arial" w:cs="Arial"/>
                <w:b/>
                <w:bCs/>
                <w:sz w:val="20"/>
                <w:szCs w:val="20"/>
              </w:rPr>
            </w:pPr>
          </w:p>
        </w:tc>
        <w:tc>
          <w:tcPr>
            <w:tcW w:w="11435" w:type="dxa"/>
            <w:tcBorders>
              <w:top w:val="single" w:sz="4" w:space="0" w:color="000000"/>
              <w:left w:val="single" w:sz="4" w:space="0" w:color="000000"/>
              <w:bottom w:val="single" w:sz="4" w:space="0" w:color="000000"/>
              <w:right w:val="single" w:sz="4" w:space="0" w:color="000000"/>
            </w:tcBorders>
          </w:tcPr>
          <w:p w14:paraId="1BB3028B" w14:textId="01574D50" w:rsidR="00004E9E" w:rsidRPr="00082177" w:rsidRDefault="00004E9E" w:rsidP="009F7904">
            <w:pPr>
              <w:pStyle w:val="Tekstpodstawowy"/>
              <w:numPr>
                <w:ilvl w:val="0"/>
                <w:numId w:val="24"/>
              </w:numPr>
              <w:shd w:val="clear" w:color="auto" w:fill="FFFFFF"/>
              <w:tabs>
                <w:tab w:val="left" w:pos="170"/>
              </w:tabs>
              <w:spacing w:after="120" w:line="276" w:lineRule="auto"/>
              <w:jc w:val="both"/>
              <w:rPr>
                <w:rFonts w:ascii="Arial" w:hAnsi="Arial" w:cs="Arial"/>
                <w:sz w:val="20"/>
                <w:szCs w:val="20"/>
                <w:lang w:eastAsia="en-US"/>
              </w:rPr>
            </w:pPr>
            <w:r w:rsidRPr="00082177">
              <w:rPr>
                <w:rFonts w:ascii="Arial" w:hAnsi="Arial" w:cs="Arial"/>
                <w:sz w:val="20"/>
                <w:szCs w:val="20"/>
                <w:lang w:eastAsia="en-US"/>
              </w:rPr>
              <w:t xml:space="preserve">Samochód wyposażony w przyciemniane szyby: tylnych okien, tylnych bocznych drzwi </w:t>
            </w:r>
            <w:r w:rsidRPr="00082177">
              <w:rPr>
                <w:rFonts w:ascii="Arial" w:hAnsi="Arial" w:cs="Arial"/>
                <w:sz w:val="20"/>
                <w:szCs w:val="20"/>
                <w:lang w:eastAsia="en-US"/>
              </w:rPr>
              <w:br/>
              <w:t>w przestrzeni bagażowej/pasażerskiej. Wszystkie szyby termoizolacyjne. Relingi dachowe.</w:t>
            </w:r>
          </w:p>
        </w:tc>
        <w:tc>
          <w:tcPr>
            <w:tcW w:w="2807" w:type="dxa"/>
            <w:tcBorders>
              <w:top w:val="single" w:sz="4" w:space="0" w:color="000000"/>
              <w:left w:val="single" w:sz="4" w:space="0" w:color="000000"/>
              <w:bottom w:val="single" w:sz="4" w:space="0" w:color="000000"/>
              <w:right w:val="single" w:sz="4" w:space="0" w:color="000000"/>
            </w:tcBorders>
          </w:tcPr>
          <w:p w14:paraId="3D7553E1" w14:textId="77777777" w:rsidR="00004E9E" w:rsidRPr="00552C9A" w:rsidRDefault="00004E9E" w:rsidP="009F7904">
            <w:pPr>
              <w:snapToGrid w:val="0"/>
              <w:spacing w:line="276" w:lineRule="auto"/>
              <w:jc w:val="center"/>
              <w:rPr>
                <w:rFonts w:ascii="Arial" w:hAnsi="Arial" w:cs="Arial"/>
                <w:b/>
                <w:bCs/>
                <w:sz w:val="20"/>
                <w:szCs w:val="20"/>
              </w:rPr>
            </w:pPr>
          </w:p>
        </w:tc>
      </w:tr>
      <w:tr w:rsidR="00004E9E" w:rsidRPr="00552C9A" w14:paraId="39478D5A" w14:textId="77777777" w:rsidTr="009F7904">
        <w:trPr>
          <w:gridAfter w:val="1"/>
          <w:wAfter w:w="2552" w:type="dxa"/>
          <w:trHeight w:val="409"/>
        </w:trPr>
        <w:tc>
          <w:tcPr>
            <w:tcW w:w="899" w:type="dxa"/>
            <w:vMerge/>
            <w:tcBorders>
              <w:top w:val="single" w:sz="4" w:space="0" w:color="000000"/>
              <w:left w:val="single" w:sz="4" w:space="0" w:color="000000"/>
              <w:bottom w:val="single" w:sz="4" w:space="0" w:color="000000"/>
              <w:right w:val="single" w:sz="4" w:space="0" w:color="000000"/>
            </w:tcBorders>
            <w:vAlign w:val="center"/>
          </w:tcPr>
          <w:p w14:paraId="58C924BC" w14:textId="77777777" w:rsidR="00004E9E" w:rsidRPr="00552C9A" w:rsidRDefault="00004E9E" w:rsidP="009F7904">
            <w:pPr>
              <w:snapToGrid w:val="0"/>
              <w:spacing w:line="276" w:lineRule="auto"/>
              <w:jc w:val="center"/>
              <w:rPr>
                <w:rFonts w:ascii="Arial" w:hAnsi="Arial" w:cs="Arial"/>
                <w:b/>
                <w:bCs/>
                <w:sz w:val="20"/>
                <w:szCs w:val="20"/>
              </w:rPr>
            </w:pPr>
          </w:p>
        </w:tc>
        <w:tc>
          <w:tcPr>
            <w:tcW w:w="11435" w:type="dxa"/>
            <w:tcBorders>
              <w:top w:val="single" w:sz="4" w:space="0" w:color="000000"/>
              <w:left w:val="single" w:sz="4" w:space="0" w:color="000000"/>
              <w:bottom w:val="single" w:sz="4" w:space="0" w:color="000000"/>
              <w:right w:val="single" w:sz="4" w:space="0" w:color="000000"/>
            </w:tcBorders>
          </w:tcPr>
          <w:p w14:paraId="37933170" w14:textId="4A195997" w:rsidR="00004E9E" w:rsidRPr="00082177" w:rsidRDefault="00004E9E" w:rsidP="009F7904">
            <w:pPr>
              <w:pStyle w:val="Tekstpodstawowy"/>
              <w:numPr>
                <w:ilvl w:val="0"/>
                <w:numId w:val="24"/>
              </w:numPr>
              <w:shd w:val="clear" w:color="auto" w:fill="FFFFFF"/>
              <w:tabs>
                <w:tab w:val="left" w:pos="170"/>
              </w:tabs>
              <w:spacing w:after="120" w:line="276" w:lineRule="auto"/>
              <w:jc w:val="both"/>
              <w:rPr>
                <w:rFonts w:ascii="Arial" w:hAnsi="Arial" w:cs="Arial"/>
                <w:sz w:val="20"/>
                <w:szCs w:val="20"/>
                <w:lang w:eastAsia="en-US"/>
              </w:rPr>
            </w:pPr>
            <w:r w:rsidRPr="00082177">
              <w:rPr>
                <w:rFonts w:ascii="Arial" w:hAnsi="Arial" w:cs="Arial"/>
                <w:sz w:val="20"/>
                <w:szCs w:val="20"/>
              </w:rPr>
              <w:t>Pojazd wyposażony w otwieraną do góry, przeszkloną, pojedynczą klapę bagażnika</w:t>
            </w:r>
            <w:r>
              <w:rPr>
                <w:rFonts w:ascii="Arial" w:hAnsi="Arial" w:cs="Arial"/>
                <w:sz w:val="20"/>
                <w:szCs w:val="20"/>
              </w:rPr>
              <w:t>.</w:t>
            </w:r>
          </w:p>
        </w:tc>
        <w:tc>
          <w:tcPr>
            <w:tcW w:w="2807" w:type="dxa"/>
            <w:tcBorders>
              <w:top w:val="single" w:sz="4" w:space="0" w:color="000000"/>
              <w:left w:val="single" w:sz="4" w:space="0" w:color="000000"/>
              <w:bottom w:val="single" w:sz="4" w:space="0" w:color="000000"/>
              <w:right w:val="single" w:sz="4" w:space="0" w:color="000000"/>
            </w:tcBorders>
          </w:tcPr>
          <w:p w14:paraId="24DC7A2B" w14:textId="77777777" w:rsidR="00004E9E" w:rsidRPr="00552C9A" w:rsidRDefault="00004E9E" w:rsidP="009F7904">
            <w:pPr>
              <w:snapToGrid w:val="0"/>
              <w:spacing w:line="276" w:lineRule="auto"/>
              <w:jc w:val="center"/>
              <w:rPr>
                <w:rFonts w:ascii="Arial" w:hAnsi="Arial" w:cs="Arial"/>
                <w:b/>
                <w:bCs/>
                <w:sz w:val="20"/>
                <w:szCs w:val="20"/>
              </w:rPr>
            </w:pPr>
          </w:p>
        </w:tc>
      </w:tr>
      <w:tr w:rsidR="00004E9E" w:rsidRPr="00552C9A" w14:paraId="0CF140EA" w14:textId="77777777" w:rsidTr="009F7904">
        <w:trPr>
          <w:gridAfter w:val="1"/>
          <w:wAfter w:w="2552" w:type="dxa"/>
          <w:trHeight w:val="409"/>
        </w:trPr>
        <w:tc>
          <w:tcPr>
            <w:tcW w:w="899" w:type="dxa"/>
            <w:vMerge/>
            <w:tcBorders>
              <w:top w:val="single" w:sz="4" w:space="0" w:color="000000"/>
              <w:left w:val="single" w:sz="4" w:space="0" w:color="000000"/>
              <w:bottom w:val="single" w:sz="4" w:space="0" w:color="000000"/>
              <w:right w:val="single" w:sz="4" w:space="0" w:color="000000"/>
            </w:tcBorders>
            <w:vAlign w:val="center"/>
          </w:tcPr>
          <w:p w14:paraId="77B6C010" w14:textId="77777777" w:rsidR="00004E9E" w:rsidRPr="00552C9A" w:rsidRDefault="00004E9E" w:rsidP="009F7904">
            <w:pPr>
              <w:snapToGrid w:val="0"/>
              <w:spacing w:line="276" w:lineRule="auto"/>
              <w:jc w:val="center"/>
              <w:rPr>
                <w:rFonts w:ascii="Arial" w:hAnsi="Arial" w:cs="Arial"/>
                <w:b/>
                <w:bCs/>
                <w:sz w:val="20"/>
                <w:szCs w:val="20"/>
              </w:rPr>
            </w:pPr>
          </w:p>
        </w:tc>
        <w:tc>
          <w:tcPr>
            <w:tcW w:w="11435" w:type="dxa"/>
            <w:tcBorders>
              <w:top w:val="single" w:sz="4" w:space="0" w:color="000000"/>
              <w:left w:val="single" w:sz="4" w:space="0" w:color="000000"/>
              <w:bottom w:val="single" w:sz="4" w:space="0" w:color="000000"/>
              <w:right w:val="single" w:sz="4" w:space="0" w:color="000000"/>
            </w:tcBorders>
          </w:tcPr>
          <w:p w14:paraId="60567DB4" w14:textId="77777777" w:rsidR="00004E9E" w:rsidRDefault="00004E9E" w:rsidP="009F7904">
            <w:pPr>
              <w:pStyle w:val="Tekstpodstawowy"/>
              <w:numPr>
                <w:ilvl w:val="0"/>
                <w:numId w:val="24"/>
              </w:numPr>
              <w:shd w:val="clear" w:color="auto" w:fill="FFFFFF"/>
              <w:tabs>
                <w:tab w:val="left" w:pos="170"/>
              </w:tabs>
              <w:spacing w:after="120" w:line="276" w:lineRule="auto"/>
              <w:jc w:val="both"/>
              <w:rPr>
                <w:rFonts w:ascii="Arial" w:hAnsi="Arial" w:cs="Arial"/>
                <w:sz w:val="20"/>
                <w:szCs w:val="20"/>
              </w:rPr>
            </w:pPr>
            <w:r w:rsidRPr="00082177">
              <w:rPr>
                <w:rFonts w:ascii="Arial" w:hAnsi="Arial" w:cs="Arial"/>
                <w:sz w:val="20"/>
                <w:szCs w:val="20"/>
                <w:lang w:eastAsia="en-US"/>
              </w:rPr>
              <w:t xml:space="preserve">Elektrycznie podgrzewane, regulowane i składane lusterka zewnętrzne boczne. Lusterka lakierowane </w:t>
            </w:r>
            <w:r w:rsidRPr="00082177">
              <w:rPr>
                <w:rFonts w:ascii="Arial" w:hAnsi="Arial" w:cs="Arial"/>
                <w:sz w:val="20"/>
                <w:szCs w:val="20"/>
                <w:lang w:eastAsia="en-US"/>
              </w:rPr>
              <w:br/>
              <w:t>w kolorze nadwozia (dopuszcza się w kolorze czarnym). W lusterkach zewnętrznych kierunkowskazy</w:t>
            </w:r>
            <w:r>
              <w:rPr>
                <w:rFonts w:ascii="Arial" w:hAnsi="Arial" w:cs="Arial"/>
                <w:sz w:val="20"/>
                <w:szCs w:val="20"/>
                <w:lang w:eastAsia="en-US"/>
              </w:rPr>
              <w:t>.</w:t>
            </w:r>
          </w:p>
          <w:p w14:paraId="38F318FA" w14:textId="524A4DE2" w:rsidR="00697423" w:rsidRPr="00082177" w:rsidRDefault="00697423" w:rsidP="009F7904">
            <w:pPr>
              <w:pStyle w:val="Tekstpodstawowy"/>
              <w:numPr>
                <w:ilvl w:val="0"/>
                <w:numId w:val="24"/>
              </w:numPr>
              <w:shd w:val="clear" w:color="auto" w:fill="FFFFFF"/>
              <w:tabs>
                <w:tab w:val="left" w:pos="170"/>
              </w:tabs>
              <w:spacing w:after="120" w:line="276" w:lineRule="auto"/>
              <w:jc w:val="both"/>
              <w:rPr>
                <w:rFonts w:ascii="Arial" w:hAnsi="Arial" w:cs="Arial"/>
                <w:sz w:val="20"/>
                <w:szCs w:val="20"/>
              </w:rPr>
            </w:pPr>
            <w:r>
              <w:rPr>
                <w:rFonts w:ascii="Arial" w:hAnsi="Arial" w:cs="Arial"/>
                <w:sz w:val="20"/>
                <w:szCs w:val="20"/>
              </w:rPr>
              <w:t>Podgrzewana przednia i tylna szyba</w:t>
            </w:r>
          </w:p>
        </w:tc>
        <w:tc>
          <w:tcPr>
            <w:tcW w:w="2807" w:type="dxa"/>
            <w:tcBorders>
              <w:top w:val="single" w:sz="4" w:space="0" w:color="000000"/>
              <w:left w:val="single" w:sz="4" w:space="0" w:color="000000"/>
              <w:bottom w:val="single" w:sz="4" w:space="0" w:color="000000"/>
              <w:right w:val="single" w:sz="4" w:space="0" w:color="000000"/>
            </w:tcBorders>
          </w:tcPr>
          <w:p w14:paraId="61120FB3" w14:textId="77777777" w:rsidR="00004E9E" w:rsidRPr="00552C9A" w:rsidRDefault="00004E9E" w:rsidP="009F7904">
            <w:pPr>
              <w:snapToGrid w:val="0"/>
              <w:spacing w:line="276" w:lineRule="auto"/>
              <w:jc w:val="center"/>
              <w:rPr>
                <w:rFonts w:ascii="Arial" w:hAnsi="Arial" w:cs="Arial"/>
                <w:b/>
                <w:bCs/>
                <w:sz w:val="20"/>
                <w:szCs w:val="20"/>
              </w:rPr>
            </w:pPr>
          </w:p>
        </w:tc>
      </w:tr>
      <w:tr w:rsidR="00855D9A" w:rsidRPr="00552C9A" w14:paraId="2810FC57" w14:textId="77777777" w:rsidTr="009F7904">
        <w:trPr>
          <w:gridAfter w:val="1"/>
          <w:wAfter w:w="2552" w:type="dxa"/>
          <w:trHeight w:val="409"/>
        </w:trPr>
        <w:tc>
          <w:tcPr>
            <w:tcW w:w="899" w:type="dxa"/>
            <w:vMerge/>
            <w:tcBorders>
              <w:top w:val="single" w:sz="4" w:space="0" w:color="000000"/>
              <w:left w:val="single" w:sz="4" w:space="0" w:color="000000"/>
              <w:bottom w:val="single" w:sz="4" w:space="0" w:color="000000"/>
              <w:right w:val="single" w:sz="4" w:space="0" w:color="000000"/>
            </w:tcBorders>
            <w:vAlign w:val="center"/>
          </w:tcPr>
          <w:p w14:paraId="18CF8FD4" w14:textId="77777777" w:rsidR="00855D9A" w:rsidRPr="00552C9A" w:rsidRDefault="00855D9A" w:rsidP="009F7904">
            <w:pPr>
              <w:snapToGrid w:val="0"/>
              <w:spacing w:line="276" w:lineRule="auto"/>
              <w:jc w:val="center"/>
              <w:rPr>
                <w:rFonts w:ascii="Arial" w:hAnsi="Arial" w:cs="Arial"/>
                <w:b/>
                <w:bCs/>
                <w:sz w:val="20"/>
                <w:szCs w:val="20"/>
              </w:rPr>
            </w:pPr>
          </w:p>
        </w:tc>
        <w:tc>
          <w:tcPr>
            <w:tcW w:w="11435" w:type="dxa"/>
            <w:tcBorders>
              <w:top w:val="single" w:sz="4" w:space="0" w:color="000000"/>
              <w:left w:val="single" w:sz="4" w:space="0" w:color="000000"/>
              <w:bottom w:val="single" w:sz="4" w:space="0" w:color="000000"/>
              <w:right w:val="single" w:sz="4" w:space="0" w:color="000000"/>
            </w:tcBorders>
          </w:tcPr>
          <w:p w14:paraId="6DCD7574" w14:textId="0863E3AB" w:rsidR="00855D9A" w:rsidRPr="00082177" w:rsidRDefault="00855D9A" w:rsidP="009F7904">
            <w:pPr>
              <w:pStyle w:val="Tekstpodstawowy"/>
              <w:numPr>
                <w:ilvl w:val="0"/>
                <w:numId w:val="24"/>
              </w:numPr>
              <w:shd w:val="clear" w:color="auto" w:fill="FFFFFF"/>
              <w:tabs>
                <w:tab w:val="left" w:pos="170"/>
              </w:tabs>
              <w:spacing w:after="120" w:line="276" w:lineRule="auto"/>
              <w:jc w:val="both"/>
              <w:rPr>
                <w:rFonts w:ascii="Arial" w:hAnsi="Arial" w:cs="Arial"/>
                <w:sz w:val="20"/>
                <w:szCs w:val="20"/>
                <w:lang w:eastAsia="en-US"/>
              </w:rPr>
            </w:pPr>
            <w:r w:rsidRPr="00082177">
              <w:rPr>
                <w:rFonts w:ascii="Arial" w:hAnsi="Arial" w:cs="Arial"/>
                <w:sz w:val="20"/>
                <w:szCs w:val="20"/>
                <w:lang w:eastAsia="en-US"/>
              </w:rPr>
              <w:t>Dywaniki gumowe dla wszystkich rzędów siedzeń</w:t>
            </w:r>
            <w:r>
              <w:rPr>
                <w:rFonts w:ascii="Arial" w:hAnsi="Arial" w:cs="Arial"/>
                <w:sz w:val="20"/>
                <w:szCs w:val="20"/>
                <w:lang w:eastAsia="en-US"/>
              </w:rPr>
              <w:t xml:space="preserve"> oraz w p</w:t>
            </w:r>
            <w:r w:rsidRPr="00082177">
              <w:rPr>
                <w:rFonts w:ascii="Arial" w:hAnsi="Arial" w:cs="Arial"/>
                <w:sz w:val="20"/>
                <w:szCs w:val="20"/>
                <w:lang w:eastAsia="en-US"/>
              </w:rPr>
              <w:t>rzestrze</w:t>
            </w:r>
            <w:r>
              <w:rPr>
                <w:rFonts w:ascii="Arial" w:hAnsi="Arial" w:cs="Arial"/>
                <w:sz w:val="20"/>
                <w:szCs w:val="20"/>
                <w:lang w:eastAsia="en-US"/>
              </w:rPr>
              <w:t>ni</w:t>
            </w:r>
            <w:r w:rsidRPr="00082177">
              <w:rPr>
                <w:rFonts w:ascii="Arial" w:hAnsi="Arial" w:cs="Arial"/>
                <w:sz w:val="20"/>
                <w:szCs w:val="20"/>
                <w:lang w:eastAsia="en-US"/>
              </w:rPr>
              <w:t xml:space="preserve"> bagażow</w:t>
            </w:r>
            <w:r>
              <w:rPr>
                <w:rFonts w:ascii="Arial" w:hAnsi="Arial" w:cs="Arial"/>
                <w:sz w:val="20"/>
                <w:szCs w:val="20"/>
                <w:lang w:eastAsia="en-US"/>
              </w:rPr>
              <w:t>ej.</w:t>
            </w:r>
          </w:p>
        </w:tc>
        <w:tc>
          <w:tcPr>
            <w:tcW w:w="2807" w:type="dxa"/>
            <w:tcBorders>
              <w:top w:val="single" w:sz="4" w:space="0" w:color="000000"/>
              <w:left w:val="single" w:sz="4" w:space="0" w:color="000000"/>
              <w:bottom w:val="single" w:sz="4" w:space="0" w:color="000000"/>
              <w:right w:val="single" w:sz="4" w:space="0" w:color="000000"/>
            </w:tcBorders>
          </w:tcPr>
          <w:p w14:paraId="7E1FE13E" w14:textId="77777777" w:rsidR="00855D9A" w:rsidRPr="00552C9A" w:rsidRDefault="00855D9A" w:rsidP="009F7904">
            <w:pPr>
              <w:snapToGrid w:val="0"/>
              <w:spacing w:line="276" w:lineRule="auto"/>
              <w:jc w:val="center"/>
              <w:rPr>
                <w:rFonts w:ascii="Arial" w:hAnsi="Arial" w:cs="Arial"/>
                <w:b/>
                <w:bCs/>
                <w:sz w:val="20"/>
                <w:szCs w:val="20"/>
              </w:rPr>
            </w:pPr>
          </w:p>
        </w:tc>
      </w:tr>
      <w:tr w:rsidR="00004E9E" w:rsidRPr="00552C9A" w14:paraId="1F2AC34F" w14:textId="77777777" w:rsidTr="009F7904">
        <w:trPr>
          <w:gridAfter w:val="1"/>
          <w:wAfter w:w="2552" w:type="dxa"/>
          <w:trHeight w:val="409"/>
        </w:trPr>
        <w:tc>
          <w:tcPr>
            <w:tcW w:w="899" w:type="dxa"/>
            <w:vMerge/>
            <w:tcBorders>
              <w:top w:val="single" w:sz="4" w:space="0" w:color="000000"/>
              <w:left w:val="single" w:sz="4" w:space="0" w:color="000000"/>
              <w:bottom w:val="single" w:sz="4" w:space="0" w:color="000000"/>
              <w:right w:val="single" w:sz="4" w:space="0" w:color="000000"/>
            </w:tcBorders>
            <w:vAlign w:val="center"/>
          </w:tcPr>
          <w:p w14:paraId="0C65940D" w14:textId="77777777" w:rsidR="00004E9E" w:rsidRPr="00552C9A" w:rsidRDefault="00004E9E" w:rsidP="009F7904">
            <w:pPr>
              <w:snapToGrid w:val="0"/>
              <w:spacing w:line="276" w:lineRule="auto"/>
              <w:jc w:val="center"/>
              <w:rPr>
                <w:rFonts w:ascii="Arial" w:hAnsi="Arial" w:cs="Arial"/>
                <w:b/>
                <w:bCs/>
                <w:sz w:val="20"/>
                <w:szCs w:val="20"/>
              </w:rPr>
            </w:pPr>
          </w:p>
        </w:tc>
        <w:tc>
          <w:tcPr>
            <w:tcW w:w="11435" w:type="dxa"/>
            <w:tcBorders>
              <w:top w:val="single" w:sz="4" w:space="0" w:color="000000"/>
              <w:left w:val="single" w:sz="4" w:space="0" w:color="000000"/>
              <w:bottom w:val="single" w:sz="4" w:space="0" w:color="000000"/>
              <w:right w:val="single" w:sz="4" w:space="0" w:color="000000"/>
            </w:tcBorders>
          </w:tcPr>
          <w:p w14:paraId="56CB633C" w14:textId="0BC5B1F6" w:rsidR="00004E9E" w:rsidRDefault="00855D9A" w:rsidP="009F7904">
            <w:pPr>
              <w:pStyle w:val="Tekstpodstawowy"/>
              <w:numPr>
                <w:ilvl w:val="0"/>
                <w:numId w:val="24"/>
              </w:numPr>
              <w:shd w:val="clear" w:color="auto" w:fill="FFFFFF"/>
              <w:tabs>
                <w:tab w:val="left" w:pos="170"/>
              </w:tabs>
              <w:spacing w:after="120" w:line="276" w:lineRule="auto"/>
              <w:jc w:val="both"/>
              <w:rPr>
                <w:rFonts w:ascii="Arial" w:hAnsi="Arial" w:cs="Arial"/>
                <w:sz w:val="20"/>
                <w:szCs w:val="20"/>
                <w:lang w:eastAsia="en-US"/>
              </w:rPr>
            </w:pPr>
            <w:r w:rsidRPr="00082177">
              <w:rPr>
                <w:rFonts w:ascii="Arial" w:hAnsi="Arial" w:cs="Arial"/>
                <w:sz w:val="20"/>
                <w:szCs w:val="20"/>
                <w:lang w:eastAsia="en-US"/>
              </w:rPr>
              <w:t>Pojazd wyposażony co najmniej w klucz do kół, podnośnik</w:t>
            </w:r>
            <w:r w:rsidR="004E451C">
              <w:rPr>
                <w:rFonts w:ascii="Arial" w:hAnsi="Arial" w:cs="Arial"/>
                <w:sz w:val="20"/>
                <w:szCs w:val="20"/>
                <w:lang w:eastAsia="en-US"/>
              </w:rPr>
              <w:t xml:space="preserve"> hydrauliczny dostosowany do MMR pojazdu</w:t>
            </w:r>
            <w:r w:rsidRPr="00082177">
              <w:rPr>
                <w:rFonts w:ascii="Arial" w:hAnsi="Arial" w:cs="Arial"/>
                <w:sz w:val="20"/>
                <w:szCs w:val="20"/>
                <w:lang w:eastAsia="en-US"/>
              </w:rPr>
              <w:t>, trójkąt ostrzegawczy, apteczkę</w:t>
            </w:r>
            <w:r w:rsidR="004E451C">
              <w:rPr>
                <w:rFonts w:ascii="Arial" w:hAnsi="Arial" w:cs="Arial"/>
                <w:sz w:val="20"/>
                <w:szCs w:val="20"/>
                <w:lang w:eastAsia="en-US"/>
              </w:rPr>
              <w:t xml:space="preserve"> zgodną z </w:t>
            </w:r>
            <w:r w:rsidR="004E451C" w:rsidRPr="004E451C">
              <w:rPr>
                <w:rFonts w:ascii="Arial" w:hAnsi="Arial" w:cs="Arial"/>
                <w:sz w:val="20"/>
                <w:szCs w:val="20"/>
                <w:lang w:eastAsia="en-US"/>
              </w:rPr>
              <w:t>DIN 13164</w:t>
            </w:r>
            <w:r w:rsidR="004E451C">
              <w:rPr>
                <w:rFonts w:ascii="Arial" w:hAnsi="Arial" w:cs="Arial"/>
                <w:sz w:val="20"/>
                <w:szCs w:val="20"/>
                <w:lang w:eastAsia="en-US"/>
              </w:rPr>
              <w:t xml:space="preserve"> lub równoważną</w:t>
            </w:r>
            <w:r w:rsidRPr="00082177">
              <w:rPr>
                <w:rFonts w:ascii="Arial" w:hAnsi="Arial" w:cs="Arial"/>
                <w:sz w:val="20"/>
                <w:szCs w:val="20"/>
                <w:lang w:eastAsia="en-US"/>
              </w:rPr>
              <w:t>, gaśnicę proszkową</w:t>
            </w:r>
            <w:r w:rsidR="004E451C">
              <w:rPr>
                <w:rFonts w:ascii="Arial" w:hAnsi="Arial" w:cs="Arial"/>
                <w:sz w:val="20"/>
                <w:szCs w:val="20"/>
                <w:lang w:eastAsia="en-US"/>
              </w:rPr>
              <w:t xml:space="preserve"> ABC 6 kg (CNBOP)</w:t>
            </w:r>
            <w:r w:rsidRPr="00082177">
              <w:rPr>
                <w:rFonts w:ascii="Arial" w:hAnsi="Arial" w:cs="Arial"/>
                <w:sz w:val="20"/>
                <w:szCs w:val="20"/>
                <w:lang w:eastAsia="en-US"/>
              </w:rPr>
              <w:t>, kamizelk</w:t>
            </w:r>
            <w:r w:rsidR="004E451C">
              <w:rPr>
                <w:rFonts w:ascii="Arial" w:hAnsi="Arial" w:cs="Arial"/>
                <w:sz w:val="20"/>
                <w:szCs w:val="20"/>
                <w:lang w:eastAsia="en-US"/>
              </w:rPr>
              <w:t>i</w:t>
            </w:r>
            <w:r w:rsidRPr="00082177">
              <w:rPr>
                <w:rFonts w:ascii="Arial" w:hAnsi="Arial" w:cs="Arial"/>
                <w:sz w:val="20"/>
                <w:szCs w:val="20"/>
                <w:lang w:eastAsia="en-US"/>
              </w:rPr>
              <w:t xml:space="preserve"> ostrzegawcz</w:t>
            </w:r>
            <w:r w:rsidR="004E451C">
              <w:rPr>
                <w:rFonts w:ascii="Arial" w:hAnsi="Arial" w:cs="Arial"/>
                <w:sz w:val="20"/>
                <w:szCs w:val="20"/>
                <w:lang w:eastAsia="en-US"/>
              </w:rPr>
              <w:t>e 2 sztuki</w:t>
            </w:r>
            <w:r>
              <w:rPr>
                <w:rFonts w:ascii="Arial" w:hAnsi="Arial" w:cs="Arial"/>
                <w:sz w:val="20"/>
                <w:szCs w:val="20"/>
                <w:lang w:eastAsia="en-US"/>
              </w:rPr>
              <w:t>.</w:t>
            </w:r>
          </w:p>
          <w:p w14:paraId="2FED67E0" w14:textId="7955D4B6" w:rsidR="004E451C" w:rsidRPr="00082177" w:rsidRDefault="004E451C" w:rsidP="004E451C">
            <w:pPr>
              <w:pStyle w:val="Tekstpodstawowy"/>
              <w:shd w:val="clear" w:color="auto" w:fill="FFFFFF"/>
              <w:tabs>
                <w:tab w:val="left" w:pos="170"/>
              </w:tabs>
              <w:spacing w:after="120" w:line="276" w:lineRule="auto"/>
              <w:ind w:left="360"/>
              <w:jc w:val="both"/>
              <w:rPr>
                <w:rFonts w:ascii="Arial" w:hAnsi="Arial" w:cs="Arial"/>
                <w:sz w:val="20"/>
                <w:szCs w:val="20"/>
                <w:lang w:eastAsia="en-US"/>
              </w:rPr>
            </w:pPr>
            <w:r>
              <w:rPr>
                <w:rFonts w:ascii="Arial" w:hAnsi="Arial" w:cs="Arial"/>
                <w:sz w:val="20"/>
                <w:szCs w:val="20"/>
                <w:lang w:eastAsia="en-US"/>
              </w:rPr>
              <w:t>Wyposażenie ulokowane w dedykowanym przez producenta podwozia schowku. Gaśnica zamocowana w pozycji stojącej w przestrzeni ładunkowej – Zamawiający dopuści rozwiązanie równoważne pod warunkiem jego uzgodnienia na etapie realizacji</w:t>
            </w:r>
          </w:p>
        </w:tc>
        <w:tc>
          <w:tcPr>
            <w:tcW w:w="2807" w:type="dxa"/>
            <w:tcBorders>
              <w:top w:val="single" w:sz="4" w:space="0" w:color="000000"/>
              <w:left w:val="single" w:sz="4" w:space="0" w:color="000000"/>
              <w:bottom w:val="single" w:sz="4" w:space="0" w:color="000000"/>
              <w:right w:val="single" w:sz="4" w:space="0" w:color="000000"/>
            </w:tcBorders>
          </w:tcPr>
          <w:p w14:paraId="41B6DC35" w14:textId="77777777" w:rsidR="00004E9E" w:rsidRPr="00552C9A" w:rsidRDefault="00004E9E" w:rsidP="009F7904">
            <w:pPr>
              <w:snapToGrid w:val="0"/>
              <w:spacing w:line="276" w:lineRule="auto"/>
              <w:jc w:val="center"/>
              <w:rPr>
                <w:rFonts w:ascii="Arial" w:hAnsi="Arial" w:cs="Arial"/>
                <w:b/>
                <w:bCs/>
                <w:sz w:val="20"/>
                <w:szCs w:val="20"/>
              </w:rPr>
            </w:pPr>
          </w:p>
        </w:tc>
      </w:tr>
      <w:tr w:rsidR="00987C7D" w:rsidRPr="00552C9A" w14:paraId="045D6E75" w14:textId="77777777" w:rsidTr="009F7904">
        <w:trPr>
          <w:gridAfter w:val="1"/>
          <w:wAfter w:w="2552" w:type="dxa"/>
          <w:trHeight w:val="282"/>
        </w:trPr>
        <w:tc>
          <w:tcPr>
            <w:tcW w:w="899" w:type="dxa"/>
            <w:tcBorders>
              <w:top w:val="single" w:sz="4" w:space="0" w:color="000000"/>
              <w:left w:val="single" w:sz="4" w:space="0" w:color="000000"/>
              <w:bottom w:val="single" w:sz="4" w:space="0" w:color="000000"/>
              <w:right w:val="single" w:sz="4" w:space="0" w:color="000000"/>
            </w:tcBorders>
            <w:vAlign w:val="center"/>
          </w:tcPr>
          <w:p w14:paraId="23618823" w14:textId="751B2445" w:rsidR="00987C7D" w:rsidRPr="00552C9A" w:rsidRDefault="00987C7D" w:rsidP="009F7904">
            <w:pPr>
              <w:snapToGrid w:val="0"/>
              <w:spacing w:line="276" w:lineRule="auto"/>
              <w:jc w:val="center"/>
              <w:rPr>
                <w:rFonts w:ascii="Arial" w:hAnsi="Arial" w:cs="Arial"/>
                <w:b/>
                <w:bCs/>
                <w:sz w:val="20"/>
                <w:szCs w:val="20"/>
              </w:rPr>
            </w:pPr>
            <w:r w:rsidRPr="00552C9A">
              <w:rPr>
                <w:rFonts w:ascii="Arial" w:hAnsi="Arial" w:cs="Arial"/>
                <w:sz w:val="20"/>
                <w:szCs w:val="20"/>
              </w:rPr>
              <w:t>2.</w:t>
            </w:r>
            <w:r w:rsidR="007C3712">
              <w:rPr>
                <w:rFonts w:ascii="Arial" w:hAnsi="Arial" w:cs="Arial"/>
                <w:sz w:val="20"/>
                <w:szCs w:val="20"/>
              </w:rPr>
              <w:t>7</w:t>
            </w:r>
          </w:p>
        </w:tc>
        <w:tc>
          <w:tcPr>
            <w:tcW w:w="11435" w:type="dxa"/>
            <w:tcBorders>
              <w:top w:val="single" w:sz="4" w:space="0" w:color="000000"/>
              <w:left w:val="single" w:sz="4" w:space="0" w:color="000000"/>
              <w:bottom w:val="single" w:sz="4" w:space="0" w:color="000000"/>
              <w:right w:val="single" w:sz="4" w:space="0" w:color="000000"/>
            </w:tcBorders>
          </w:tcPr>
          <w:p w14:paraId="3530BCDA" w14:textId="77777777" w:rsidR="00987C7D" w:rsidRPr="00987C7D" w:rsidRDefault="00987C7D" w:rsidP="00697423">
            <w:pPr>
              <w:shd w:val="clear" w:color="auto" w:fill="FFFFFF"/>
              <w:spacing w:after="120" w:line="276" w:lineRule="auto"/>
              <w:jc w:val="both"/>
              <w:rPr>
                <w:rFonts w:ascii="Arial" w:hAnsi="Arial" w:cs="Arial"/>
                <w:b/>
                <w:bCs/>
                <w:iCs/>
                <w:sz w:val="20"/>
                <w:szCs w:val="20"/>
                <w:lang w:eastAsia="en-US"/>
              </w:rPr>
            </w:pPr>
            <w:r w:rsidRPr="00987C7D">
              <w:rPr>
                <w:rFonts w:ascii="Arial" w:hAnsi="Arial" w:cs="Arial"/>
                <w:b/>
                <w:bCs/>
                <w:iCs/>
                <w:sz w:val="20"/>
                <w:szCs w:val="20"/>
                <w:lang w:eastAsia="en-US"/>
              </w:rPr>
              <w:t>Parametry i wyposażenie pojazdu:</w:t>
            </w:r>
          </w:p>
          <w:p w14:paraId="29C9D8FA" w14:textId="77777777" w:rsidR="00987C7D" w:rsidRPr="00082177" w:rsidRDefault="00987C7D" w:rsidP="00697423">
            <w:pPr>
              <w:pStyle w:val="Tekstpodstawowy"/>
              <w:numPr>
                <w:ilvl w:val="0"/>
                <w:numId w:val="41"/>
              </w:numPr>
              <w:shd w:val="clear" w:color="auto" w:fill="FFFFFF"/>
              <w:tabs>
                <w:tab w:val="clear" w:pos="570"/>
                <w:tab w:val="clear" w:pos="1140"/>
                <w:tab w:val="clear" w:pos="1710"/>
                <w:tab w:val="clear" w:pos="2280"/>
                <w:tab w:val="clear" w:pos="2850"/>
                <w:tab w:val="clear" w:pos="3420"/>
                <w:tab w:val="clear" w:pos="3990"/>
                <w:tab w:val="clear" w:pos="4560"/>
                <w:tab w:val="clear" w:pos="5130"/>
                <w:tab w:val="clear" w:pos="5700"/>
                <w:tab w:val="clear" w:pos="6270"/>
                <w:tab w:val="clear" w:pos="6840"/>
                <w:tab w:val="clear" w:pos="7410"/>
                <w:tab w:val="clear" w:pos="7980"/>
                <w:tab w:val="clear" w:pos="8550"/>
                <w:tab w:val="clear" w:pos="9120"/>
                <w:tab w:val="clear" w:pos="9690"/>
                <w:tab w:val="clear" w:pos="10275"/>
                <w:tab w:val="clear" w:pos="10830"/>
                <w:tab w:val="clear" w:pos="11400"/>
                <w:tab w:val="clear" w:pos="11970"/>
                <w:tab w:val="clear" w:pos="12540"/>
                <w:tab w:val="left" w:pos="170"/>
              </w:tabs>
              <w:suppressAutoHyphens w:val="0"/>
              <w:spacing w:after="120" w:line="276" w:lineRule="auto"/>
              <w:ind w:hanging="227"/>
              <w:jc w:val="both"/>
              <w:rPr>
                <w:rFonts w:ascii="Arial" w:hAnsi="Arial" w:cs="Arial"/>
                <w:noProof/>
                <w:sz w:val="20"/>
                <w:szCs w:val="20"/>
                <w:lang w:eastAsia="en-US"/>
              </w:rPr>
            </w:pPr>
            <w:r w:rsidRPr="00082177">
              <w:rPr>
                <w:rFonts w:ascii="Arial" w:hAnsi="Arial" w:cs="Arial"/>
                <w:sz w:val="20"/>
                <w:szCs w:val="20"/>
                <w:lang w:eastAsia="en-US"/>
              </w:rPr>
              <w:t xml:space="preserve"> </w:t>
            </w:r>
            <w:r w:rsidRPr="00082177">
              <w:rPr>
                <w:rFonts w:ascii="Arial" w:hAnsi="Arial" w:cs="Arial"/>
                <w:noProof/>
                <w:sz w:val="20"/>
                <w:szCs w:val="20"/>
                <w:lang w:eastAsia="en-US"/>
              </w:rPr>
              <w:t>Układ kontroli hamowania ABS (lub równoważny).</w:t>
            </w:r>
          </w:p>
          <w:p w14:paraId="5E642C08" w14:textId="77777777" w:rsidR="00987C7D" w:rsidRDefault="00987C7D" w:rsidP="00697423">
            <w:pPr>
              <w:pStyle w:val="Tekstpodstawowy"/>
              <w:numPr>
                <w:ilvl w:val="0"/>
                <w:numId w:val="41"/>
              </w:numPr>
              <w:shd w:val="clear" w:color="auto" w:fill="FFFFFF"/>
              <w:tabs>
                <w:tab w:val="clear" w:pos="570"/>
                <w:tab w:val="clear" w:pos="1140"/>
                <w:tab w:val="clear" w:pos="1710"/>
                <w:tab w:val="clear" w:pos="2280"/>
                <w:tab w:val="clear" w:pos="2850"/>
                <w:tab w:val="clear" w:pos="3420"/>
                <w:tab w:val="clear" w:pos="3990"/>
                <w:tab w:val="clear" w:pos="4560"/>
                <w:tab w:val="clear" w:pos="5130"/>
                <w:tab w:val="clear" w:pos="5700"/>
                <w:tab w:val="clear" w:pos="6270"/>
                <w:tab w:val="clear" w:pos="6840"/>
                <w:tab w:val="clear" w:pos="7410"/>
                <w:tab w:val="clear" w:pos="7980"/>
                <w:tab w:val="clear" w:pos="8550"/>
                <w:tab w:val="clear" w:pos="9120"/>
                <w:tab w:val="clear" w:pos="9690"/>
                <w:tab w:val="clear" w:pos="10275"/>
                <w:tab w:val="clear" w:pos="10830"/>
                <w:tab w:val="clear" w:pos="11400"/>
                <w:tab w:val="clear" w:pos="11970"/>
                <w:tab w:val="clear" w:pos="12540"/>
                <w:tab w:val="left" w:pos="170"/>
              </w:tabs>
              <w:suppressAutoHyphens w:val="0"/>
              <w:spacing w:after="120" w:line="276" w:lineRule="auto"/>
              <w:ind w:hanging="227"/>
              <w:jc w:val="both"/>
              <w:rPr>
                <w:rFonts w:ascii="Arial" w:hAnsi="Arial" w:cs="Arial"/>
                <w:noProof/>
                <w:sz w:val="20"/>
                <w:szCs w:val="20"/>
                <w:lang w:eastAsia="en-US"/>
              </w:rPr>
            </w:pPr>
            <w:r w:rsidRPr="00082177">
              <w:rPr>
                <w:rFonts w:ascii="Arial" w:hAnsi="Arial" w:cs="Arial"/>
                <w:noProof/>
                <w:sz w:val="20"/>
                <w:szCs w:val="20"/>
                <w:lang w:eastAsia="en-US"/>
              </w:rPr>
              <w:t xml:space="preserve"> System stabilizacji toru jazdy (lub równoważny).</w:t>
            </w:r>
          </w:p>
          <w:p w14:paraId="29437E40" w14:textId="77777777" w:rsidR="00987C7D" w:rsidRDefault="00987C7D" w:rsidP="00697423">
            <w:pPr>
              <w:pStyle w:val="Tekstpodstawowy"/>
              <w:numPr>
                <w:ilvl w:val="0"/>
                <w:numId w:val="41"/>
              </w:numPr>
              <w:shd w:val="clear" w:color="auto" w:fill="FFFFFF"/>
              <w:tabs>
                <w:tab w:val="clear" w:pos="570"/>
                <w:tab w:val="clear" w:pos="1140"/>
                <w:tab w:val="clear" w:pos="1710"/>
                <w:tab w:val="clear" w:pos="2280"/>
                <w:tab w:val="clear" w:pos="2850"/>
                <w:tab w:val="clear" w:pos="3420"/>
                <w:tab w:val="clear" w:pos="3990"/>
                <w:tab w:val="clear" w:pos="4560"/>
                <w:tab w:val="clear" w:pos="5130"/>
                <w:tab w:val="clear" w:pos="5700"/>
                <w:tab w:val="clear" w:pos="6270"/>
                <w:tab w:val="clear" w:pos="6840"/>
                <w:tab w:val="clear" w:pos="7410"/>
                <w:tab w:val="clear" w:pos="7980"/>
                <w:tab w:val="clear" w:pos="8550"/>
                <w:tab w:val="clear" w:pos="9120"/>
                <w:tab w:val="clear" w:pos="9690"/>
                <w:tab w:val="clear" w:pos="10275"/>
                <w:tab w:val="clear" w:pos="10830"/>
                <w:tab w:val="clear" w:pos="11400"/>
                <w:tab w:val="clear" w:pos="11970"/>
                <w:tab w:val="clear" w:pos="12540"/>
                <w:tab w:val="left" w:pos="170"/>
              </w:tabs>
              <w:suppressAutoHyphens w:val="0"/>
              <w:spacing w:after="120" w:line="276" w:lineRule="auto"/>
              <w:ind w:hanging="227"/>
              <w:jc w:val="both"/>
              <w:rPr>
                <w:rFonts w:ascii="Arial" w:hAnsi="Arial" w:cs="Arial"/>
                <w:noProof/>
                <w:sz w:val="20"/>
                <w:szCs w:val="20"/>
                <w:lang w:eastAsia="en-US"/>
              </w:rPr>
            </w:pPr>
            <w:r>
              <w:rPr>
                <w:rFonts w:ascii="Arial" w:hAnsi="Arial" w:cs="Arial"/>
                <w:noProof/>
                <w:sz w:val="20"/>
                <w:szCs w:val="20"/>
                <w:lang w:eastAsia="en-US"/>
              </w:rPr>
              <w:t xml:space="preserve"> </w:t>
            </w:r>
            <w:r w:rsidRPr="00987C7D">
              <w:rPr>
                <w:rFonts w:ascii="Arial" w:hAnsi="Arial" w:cs="Arial"/>
                <w:noProof/>
                <w:sz w:val="20"/>
                <w:szCs w:val="20"/>
                <w:lang w:eastAsia="en-US"/>
              </w:rPr>
              <w:t>Przednia poduszka bezpieczeństwa (minimum dla kierowcy i pasażera).</w:t>
            </w:r>
          </w:p>
          <w:p w14:paraId="0A67A241" w14:textId="77777777" w:rsidR="00987C7D" w:rsidRDefault="00987C7D" w:rsidP="00697423">
            <w:pPr>
              <w:pStyle w:val="Tekstpodstawowy"/>
              <w:numPr>
                <w:ilvl w:val="0"/>
                <w:numId w:val="41"/>
              </w:numPr>
              <w:shd w:val="clear" w:color="auto" w:fill="FFFFFF"/>
              <w:tabs>
                <w:tab w:val="clear" w:pos="570"/>
                <w:tab w:val="clear" w:pos="1140"/>
                <w:tab w:val="clear" w:pos="1710"/>
                <w:tab w:val="clear" w:pos="2280"/>
                <w:tab w:val="clear" w:pos="2850"/>
                <w:tab w:val="clear" w:pos="3420"/>
                <w:tab w:val="clear" w:pos="3990"/>
                <w:tab w:val="clear" w:pos="4560"/>
                <w:tab w:val="clear" w:pos="5130"/>
                <w:tab w:val="clear" w:pos="5700"/>
                <w:tab w:val="clear" w:pos="6270"/>
                <w:tab w:val="clear" w:pos="6840"/>
                <w:tab w:val="clear" w:pos="7410"/>
                <w:tab w:val="clear" w:pos="7980"/>
                <w:tab w:val="clear" w:pos="8550"/>
                <w:tab w:val="clear" w:pos="9120"/>
                <w:tab w:val="clear" w:pos="9690"/>
                <w:tab w:val="clear" w:pos="10275"/>
                <w:tab w:val="clear" w:pos="10830"/>
                <w:tab w:val="clear" w:pos="11400"/>
                <w:tab w:val="clear" w:pos="11970"/>
                <w:tab w:val="clear" w:pos="12540"/>
                <w:tab w:val="left" w:pos="170"/>
              </w:tabs>
              <w:suppressAutoHyphens w:val="0"/>
              <w:spacing w:after="120" w:line="276" w:lineRule="auto"/>
              <w:ind w:hanging="227"/>
              <w:jc w:val="both"/>
              <w:rPr>
                <w:rFonts w:ascii="Arial" w:hAnsi="Arial" w:cs="Arial"/>
                <w:noProof/>
                <w:sz w:val="20"/>
                <w:szCs w:val="20"/>
                <w:lang w:eastAsia="en-US"/>
              </w:rPr>
            </w:pPr>
            <w:r>
              <w:rPr>
                <w:rFonts w:ascii="Arial" w:hAnsi="Arial" w:cs="Arial"/>
                <w:noProof/>
                <w:sz w:val="20"/>
                <w:szCs w:val="20"/>
                <w:lang w:eastAsia="en-US"/>
              </w:rPr>
              <w:t xml:space="preserve"> </w:t>
            </w:r>
            <w:r w:rsidRPr="00987C7D">
              <w:rPr>
                <w:rFonts w:ascii="Arial" w:hAnsi="Arial" w:cs="Arial"/>
                <w:noProof/>
                <w:sz w:val="20"/>
                <w:szCs w:val="20"/>
                <w:lang w:eastAsia="en-US"/>
              </w:rPr>
              <w:t xml:space="preserve">System utrzymania pasa ruchu. </w:t>
            </w:r>
          </w:p>
          <w:p w14:paraId="664EAC04" w14:textId="77777777" w:rsidR="00987C7D" w:rsidRDefault="00987C7D" w:rsidP="00697423">
            <w:pPr>
              <w:pStyle w:val="Tekstpodstawowy"/>
              <w:numPr>
                <w:ilvl w:val="0"/>
                <w:numId w:val="41"/>
              </w:numPr>
              <w:shd w:val="clear" w:color="auto" w:fill="FFFFFF"/>
              <w:tabs>
                <w:tab w:val="clear" w:pos="570"/>
                <w:tab w:val="clear" w:pos="1140"/>
                <w:tab w:val="clear" w:pos="1710"/>
                <w:tab w:val="clear" w:pos="2280"/>
                <w:tab w:val="clear" w:pos="2850"/>
                <w:tab w:val="clear" w:pos="3420"/>
                <w:tab w:val="clear" w:pos="3990"/>
                <w:tab w:val="clear" w:pos="4560"/>
                <w:tab w:val="clear" w:pos="5130"/>
                <w:tab w:val="clear" w:pos="5700"/>
                <w:tab w:val="clear" w:pos="6270"/>
                <w:tab w:val="clear" w:pos="6840"/>
                <w:tab w:val="clear" w:pos="7410"/>
                <w:tab w:val="clear" w:pos="7980"/>
                <w:tab w:val="clear" w:pos="8550"/>
                <w:tab w:val="clear" w:pos="9120"/>
                <w:tab w:val="clear" w:pos="9690"/>
                <w:tab w:val="clear" w:pos="10275"/>
                <w:tab w:val="clear" w:pos="10830"/>
                <w:tab w:val="clear" w:pos="11400"/>
                <w:tab w:val="clear" w:pos="11970"/>
                <w:tab w:val="clear" w:pos="12540"/>
                <w:tab w:val="left" w:pos="170"/>
              </w:tabs>
              <w:suppressAutoHyphens w:val="0"/>
              <w:spacing w:after="120" w:line="276" w:lineRule="auto"/>
              <w:ind w:hanging="227"/>
              <w:jc w:val="both"/>
              <w:rPr>
                <w:rFonts w:ascii="Arial" w:hAnsi="Arial" w:cs="Arial"/>
                <w:noProof/>
                <w:sz w:val="20"/>
                <w:szCs w:val="20"/>
                <w:lang w:eastAsia="en-US"/>
              </w:rPr>
            </w:pPr>
            <w:r>
              <w:rPr>
                <w:rFonts w:ascii="Arial" w:hAnsi="Arial" w:cs="Arial"/>
                <w:noProof/>
                <w:sz w:val="20"/>
                <w:szCs w:val="20"/>
                <w:lang w:eastAsia="en-US"/>
              </w:rPr>
              <w:t xml:space="preserve"> </w:t>
            </w:r>
            <w:r w:rsidRPr="00987C7D">
              <w:rPr>
                <w:rFonts w:ascii="Arial" w:hAnsi="Arial" w:cs="Arial"/>
                <w:noProof/>
                <w:sz w:val="20"/>
                <w:szCs w:val="20"/>
                <w:lang w:eastAsia="en-US"/>
              </w:rPr>
              <w:t>Światła do jazdy dziennej, światła główne oraz tylne wykonane w technologii LED. System oświetlenia powinien posiadać co najmniej automatyczną regulację świateł głównych, automatyczne światła drogowe, wyłącznik automatyczny świateł drogowych</w:t>
            </w:r>
          </w:p>
          <w:p w14:paraId="58194AEC" w14:textId="77777777" w:rsidR="00987C7D" w:rsidRDefault="00987C7D" w:rsidP="00697423">
            <w:pPr>
              <w:pStyle w:val="Tekstpodstawowy"/>
              <w:numPr>
                <w:ilvl w:val="0"/>
                <w:numId w:val="41"/>
              </w:numPr>
              <w:shd w:val="clear" w:color="auto" w:fill="FFFFFF"/>
              <w:tabs>
                <w:tab w:val="clear" w:pos="570"/>
                <w:tab w:val="clear" w:pos="1140"/>
                <w:tab w:val="clear" w:pos="1710"/>
                <w:tab w:val="clear" w:pos="2280"/>
                <w:tab w:val="clear" w:pos="2850"/>
                <w:tab w:val="clear" w:pos="3420"/>
                <w:tab w:val="clear" w:pos="3990"/>
                <w:tab w:val="clear" w:pos="4560"/>
                <w:tab w:val="clear" w:pos="5130"/>
                <w:tab w:val="clear" w:pos="5700"/>
                <w:tab w:val="clear" w:pos="6270"/>
                <w:tab w:val="clear" w:pos="6840"/>
                <w:tab w:val="clear" w:pos="7410"/>
                <w:tab w:val="clear" w:pos="7980"/>
                <w:tab w:val="clear" w:pos="8550"/>
                <w:tab w:val="clear" w:pos="9120"/>
                <w:tab w:val="clear" w:pos="9690"/>
                <w:tab w:val="clear" w:pos="10275"/>
                <w:tab w:val="clear" w:pos="10830"/>
                <w:tab w:val="clear" w:pos="11400"/>
                <w:tab w:val="clear" w:pos="11970"/>
                <w:tab w:val="clear" w:pos="12540"/>
                <w:tab w:val="left" w:pos="170"/>
              </w:tabs>
              <w:suppressAutoHyphens w:val="0"/>
              <w:spacing w:after="120" w:line="276" w:lineRule="auto"/>
              <w:ind w:hanging="227"/>
              <w:jc w:val="both"/>
              <w:rPr>
                <w:rFonts w:ascii="Arial" w:hAnsi="Arial" w:cs="Arial"/>
                <w:noProof/>
                <w:sz w:val="20"/>
                <w:szCs w:val="20"/>
                <w:lang w:eastAsia="en-US"/>
              </w:rPr>
            </w:pPr>
            <w:r>
              <w:rPr>
                <w:rFonts w:ascii="Arial" w:hAnsi="Arial" w:cs="Arial"/>
                <w:noProof/>
                <w:sz w:val="20"/>
                <w:szCs w:val="20"/>
                <w:lang w:eastAsia="en-US"/>
              </w:rPr>
              <w:t xml:space="preserve"> </w:t>
            </w:r>
            <w:r w:rsidRPr="00987C7D">
              <w:rPr>
                <w:rFonts w:ascii="Arial" w:hAnsi="Arial" w:cs="Arial"/>
                <w:noProof/>
                <w:sz w:val="20"/>
                <w:szCs w:val="20"/>
                <w:lang w:eastAsia="en-US"/>
              </w:rPr>
              <w:t xml:space="preserve">Światła przeciwmgielne. </w:t>
            </w:r>
          </w:p>
          <w:p w14:paraId="7CF5E8D2" w14:textId="77777777" w:rsidR="00987C7D" w:rsidRDefault="00987C7D" w:rsidP="00697423">
            <w:pPr>
              <w:pStyle w:val="Tekstpodstawowy"/>
              <w:numPr>
                <w:ilvl w:val="0"/>
                <w:numId w:val="41"/>
              </w:numPr>
              <w:shd w:val="clear" w:color="auto" w:fill="FFFFFF"/>
              <w:tabs>
                <w:tab w:val="clear" w:pos="570"/>
                <w:tab w:val="clear" w:pos="1140"/>
                <w:tab w:val="clear" w:pos="1710"/>
                <w:tab w:val="clear" w:pos="2280"/>
                <w:tab w:val="clear" w:pos="2850"/>
                <w:tab w:val="clear" w:pos="3420"/>
                <w:tab w:val="clear" w:pos="3990"/>
                <w:tab w:val="clear" w:pos="4560"/>
                <w:tab w:val="clear" w:pos="5130"/>
                <w:tab w:val="clear" w:pos="5700"/>
                <w:tab w:val="clear" w:pos="6270"/>
                <w:tab w:val="clear" w:pos="6840"/>
                <w:tab w:val="clear" w:pos="7410"/>
                <w:tab w:val="clear" w:pos="7980"/>
                <w:tab w:val="clear" w:pos="8550"/>
                <w:tab w:val="clear" w:pos="9120"/>
                <w:tab w:val="clear" w:pos="9690"/>
                <w:tab w:val="clear" w:pos="10275"/>
                <w:tab w:val="clear" w:pos="10830"/>
                <w:tab w:val="clear" w:pos="11400"/>
                <w:tab w:val="clear" w:pos="11970"/>
                <w:tab w:val="clear" w:pos="12540"/>
                <w:tab w:val="left" w:pos="170"/>
              </w:tabs>
              <w:suppressAutoHyphens w:val="0"/>
              <w:spacing w:after="120" w:line="276" w:lineRule="auto"/>
              <w:ind w:hanging="227"/>
              <w:jc w:val="both"/>
              <w:rPr>
                <w:rFonts w:ascii="Arial" w:hAnsi="Arial" w:cs="Arial"/>
                <w:noProof/>
                <w:sz w:val="20"/>
                <w:szCs w:val="20"/>
                <w:lang w:eastAsia="en-US"/>
              </w:rPr>
            </w:pPr>
            <w:r>
              <w:rPr>
                <w:rFonts w:ascii="Arial" w:hAnsi="Arial" w:cs="Arial"/>
                <w:noProof/>
                <w:sz w:val="20"/>
                <w:szCs w:val="20"/>
                <w:lang w:eastAsia="en-US"/>
              </w:rPr>
              <w:t xml:space="preserve"> </w:t>
            </w:r>
            <w:r w:rsidRPr="00987C7D">
              <w:rPr>
                <w:rFonts w:ascii="Arial" w:hAnsi="Arial" w:cs="Arial"/>
                <w:noProof/>
                <w:sz w:val="20"/>
                <w:szCs w:val="20"/>
                <w:lang w:eastAsia="en-US"/>
              </w:rPr>
              <w:t>Tylne trzecie światło stop w technologii LED.</w:t>
            </w:r>
          </w:p>
          <w:p w14:paraId="79AECE82" w14:textId="77777777" w:rsidR="00987C7D" w:rsidRDefault="00987C7D" w:rsidP="00697423">
            <w:pPr>
              <w:pStyle w:val="Tekstpodstawowy"/>
              <w:numPr>
                <w:ilvl w:val="0"/>
                <w:numId w:val="41"/>
              </w:numPr>
              <w:shd w:val="clear" w:color="auto" w:fill="FFFFFF"/>
              <w:tabs>
                <w:tab w:val="clear" w:pos="570"/>
                <w:tab w:val="clear" w:pos="1140"/>
                <w:tab w:val="clear" w:pos="1710"/>
                <w:tab w:val="clear" w:pos="2280"/>
                <w:tab w:val="clear" w:pos="2850"/>
                <w:tab w:val="clear" w:pos="3420"/>
                <w:tab w:val="clear" w:pos="3990"/>
                <w:tab w:val="clear" w:pos="4560"/>
                <w:tab w:val="clear" w:pos="5130"/>
                <w:tab w:val="clear" w:pos="5700"/>
                <w:tab w:val="clear" w:pos="6270"/>
                <w:tab w:val="clear" w:pos="6840"/>
                <w:tab w:val="clear" w:pos="7410"/>
                <w:tab w:val="clear" w:pos="7980"/>
                <w:tab w:val="clear" w:pos="8550"/>
                <w:tab w:val="clear" w:pos="9120"/>
                <w:tab w:val="clear" w:pos="9690"/>
                <w:tab w:val="clear" w:pos="10275"/>
                <w:tab w:val="clear" w:pos="10830"/>
                <w:tab w:val="clear" w:pos="11400"/>
                <w:tab w:val="clear" w:pos="11970"/>
                <w:tab w:val="clear" w:pos="12540"/>
                <w:tab w:val="left" w:pos="170"/>
              </w:tabs>
              <w:suppressAutoHyphens w:val="0"/>
              <w:spacing w:after="120" w:line="276" w:lineRule="auto"/>
              <w:ind w:hanging="227"/>
              <w:jc w:val="both"/>
              <w:rPr>
                <w:rFonts w:ascii="Arial" w:hAnsi="Arial" w:cs="Arial"/>
                <w:noProof/>
                <w:sz w:val="20"/>
                <w:szCs w:val="20"/>
                <w:lang w:eastAsia="en-US"/>
              </w:rPr>
            </w:pPr>
            <w:r>
              <w:rPr>
                <w:rFonts w:ascii="Arial" w:hAnsi="Arial" w:cs="Arial"/>
                <w:noProof/>
                <w:sz w:val="20"/>
                <w:szCs w:val="20"/>
                <w:lang w:eastAsia="en-US"/>
              </w:rPr>
              <w:t xml:space="preserve"> </w:t>
            </w:r>
            <w:r w:rsidRPr="00987C7D">
              <w:rPr>
                <w:rFonts w:ascii="Arial" w:hAnsi="Arial" w:cs="Arial"/>
                <w:noProof/>
                <w:sz w:val="20"/>
                <w:szCs w:val="20"/>
                <w:lang w:eastAsia="en-US"/>
              </w:rPr>
              <w:t xml:space="preserve">Tempomat. </w:t>
            </w:r>
          </w:p>
          <w:p w14:paraId="6AEC3965" w14:textId="2E33FEED" w:rsidR="00987C7D" w:rsidRDefault="00987C7D" w:rsidP="00697423">
            <w:pPr>
              <w:pStyle w:val="Tekstpodstawowy"/>
              <w:numPr>
                <w:ilvl w:val="0"/>
                <w:numId w:val="41"/>
              </w:numPr>
              <w:shd w:val="clear" w:color="auto" w:fill="FFFFFF"/>
              <w:tabs>
                <w:tab w:val="clear" w:pos="570"/>
                <w:tab w:val="clear" w:pos="1140"/>
                <w:tab w:val="clear" w:pos="1710"/>
                <w:tab w:val="clear" w:pos="2280"/>
                <w:tab w:val="clear" w:pos="2850"/>
                <w:tab w:val="clear" w:pos="3420"/>
                <w:tab w:val="clear" w:pos="3990"/>
                <w:tab w:val="clear" w:pos="4560"/>
                <w:tab w:val="clear" w:pos="5130"/>
                <w:tab w:val="clear" w:pos="5700"/>
                <w:tab w:val="clear" w:pos="6270"/>
                <w:tab w:val="clear" w:pos="6840"/>
                <w:tab w:val="clear" w:pos="7410"/>
                <w:tab w:val="clear" w:pos="7980"/>
                <w:tab w:val="clear" w:pos="8550"/>
                <w:tab w:val="clear" w:pos="9120"/>
                <w:tab w:val="clear" w:pos="9690"/>
                <w:tab w:val="clear" w:pos="10275"/>
                <w:tab w:val="clear" w:pos="10830"/>
                <w:tab w:val="clear" w:pos="11400"/>
                <w:tab w:val="clear" w:pos="11970"/>
                <w:tab w:val="clear" w:pos="12540"/>
                <w:tab w:val="left" w:pos="170"/>
              </w:tabs>
              <w:suppressAutoHyphens w:val="0"/>
              <w:spacing w:after="120" w:line="276" w:lineRule="auto"/>
              <w:ind w:hanging="227"/>
              <w:jc w:val="both"/>
              <w:rPr>
                <w:rFonts w:ascii="Arial" w:hAnsi="Arial" w:cs="Arial"/>
                <w:noProof/>
                <w:sz w:val="20"/>
                <w:szCs w:val="20"/>
                <w:lang w:eastAsia="en-US"/>
              </w:rPr>
            </w:pPr>
            <w:r>
              <w:rPr>
                <w:rFonts w:ascii="Arial" w:hAnsi="Arial" w:cs="Arial"/>
                <w:noProof/>
                <w:sz w:val="20"/>
                <w:szCs w:val="20"/>
                <w:lang w:eastAsia="en-US"/>
              </w:rPr>
              <w:t xml:space="preserve"> </w:t>
            </w:r>
            <w:r w:rsidRPr="00987C7D">
              <w:rPr>
                <w:rFonts w:ascii="Arial" w:hAnsi="Arial" w:cs="Arial"/>
                <w:noProof/>
                <w:sz w:val="20"/>
                <w:szCs w:val="20"/>
                <w:lang w:eastAsia="en-US"/>
              </w:rPr>
              <w:t>Wspomaganie układu kierowniczego.</w:t>
            </w:r>
            <w:r w:rsidRPr="00987C7D">
              <w:rPr>
                <w:rFonts w:ascii="Arial" w:hAnsi="Arial" w:cs="Arial"/>
                <w:noProof/>
                <w:sz w:val="20"/>
                <w:szCs w:val="20"/>
              </w:rPr>
              <w:t xml:space="preserve"> </w:t>
            </w:r>
            <w:r w:rsidRPr="00987C7D">
              <w:rPr>
                <w:rFonts w:ascii="Arial" w:hAnsi="Arial" w:cs="Arial"/>
                <w:noProof/>
                <w:sz w:val="20"/>
                <w:szCs w:val="20"/>
                <w:lang w:eastAsia="en-US"/>
              </w:rPr>
              <w:t>Kierownica regulowana w dwóch płaszczyznach. Kierownica po lewej stronie. Wielofunkcyjna kierownica umożliwiająca co najmniej sterowanie układem tempomatu, obsługi telefonu, sterowanie systemem audio, sterowanie ekranem systemu multimedialnego.</w:t>
            </w:r>
          </w:p>
          <w:p w14:paraId="16B8EE48" w14:textId="3A48F213" w:rsidR="00987C7D" w:rsidRPr="00987C7D" w:rsidRDefault="00987C7D" w:rsidP="00697423">
            <w:pPr>
              <w:pStyle w:val="Tekstpodstawowy"/>
              <w:numPr>
                <w:ilvl w:val="0"/>
                <w:numId w:val="41"/>
              </w:numPr>
              <w:shd w:val="clear" w:color="auto" w:fill="FFFFFF"/>
              <w:tabs>
                <w:tab w:val="clear" w:pos="570"/>
                <w:tab w:val="clear" w:pos="1140"/>
                <w:tab w:val="clear" w:pos="1710"/>
                <w:tab w:val="clear" w:pos="2280"/>
                <w:tab w:val="clear" w:pos="2850"/>
                <w:tab w:val="clear" w:pos="3420"/>
                <w:tab w:val="clear" w:pos="3990"/>
                <w:tab w:val="clear" w:pos="4560"/>
                <w:tab w:val="clear" w:pos="5130"/>
                <w:tab w:val="clear" w:pos="5700"/>
                <w:tab w:val="clear" w:pos="6270"/>
                <w:tab w:val="clear" w:pos="6840"/>
                <w:tab w:val="clear" w:pos="7410"/>
                <w:tab w:val="clear" w:pos="7980"/>
                <w:tab w:val="clear" w:pos="8550"/>
                <w:tab w:val="clear" w:pos="9120"/>
                <w:tab w:val="clear" w:pos="9690"/>
                <w:tab w:val="clear" w:pos="10275"/>
                <w:tab w:val="clear" w:pos="10830"/>
                <w:tab w:val="clear" w:pos="11400"/>
                <w:tab w:val="clear" w:pos="11970"/>
                <w:tab w:val="clear" w:pos="12540"/>
                <w:tab w:val="left" w:pos="170"/>
              </w:tabs>
              <w:suppressAutoHyphens w:val="0"/>
              <w:spacing w:after="120" w:line="276" w:lineRule="auto"/>
              <w:jc w:val="both"/>
              <w:rPr>
                <w:rFonts w:ascii="Arial" w:hAnsi="Arial" w:cs="Arial"/>
                <w:noProof/>
                <w:sz w:val="20"/>
                <w:szCs w:val="20"/>
                <w:lang w:eastAsia="en-US"/>
              </w:rPr>
            </w:pPr>
            <w:r w:rsidRPr="00987C7D">
              <w:rPr>
                <w:rFonts w:ascii="Arial" w:hAnsi="Arial" w:cs="Arial"/>
                <w:noProof/>
                <w:sz w:val="20"/>
                <w:szCs w:val="20"/>
                <w:lang w:eastAsia="en-US"/>
              </w:rPr>
              <w:t>Pojazd wyposażony w zabezpieczenie antykradzieżowe w postaci np.: (autoalarm i immobiliser).</w:t>
            </w:r>
          </w:p>
          <w:p w14:paraId="4F99ED7D" w14:textId="0A7FAA64" w:rsidR="00987C7D" w:rsidRPr="00082177" w:rsidRDefault="00987C7D" w:rsidP="00697423">
            <w:pPr>
              <w:numPr>
                <w:ilvl w:val="0"/>
                <w:numId w:val="41"/>
              </w:numPr>
              <w:suppressAutoHyphens w:val="0"/>
              <w:spacing w:after="120" w:line="276" w:lineRule="auto"/>
              <w:jc w:val="both"/>
              <w:rPr>
                <w:rFonts w:ascii="Arial" w:hAnsi="Arial" w:cs="Arial"/>
                <w:noProof/>
                <w:sz w:val="20"/>
                <w:szCs w:val="20"/>
                <w:lang w:eastAsia="en-US"/>
              </w:rPr>
            </w:pPr>
            <w:r w:rsidRPr="00082177">
              <w:rPr>
                <w:rFonts w:ascii="Arial" w:hAnsi="Arial" w:cs="Arial"/>
                <w:noProof/>
                <w:sz w:val="20"/>
                <w:szCs w:val="20"/>
                <w:lang w:eastAsia="en-US"/>
              </w:rPr>
              <w:t>Minimum jedno gniazdo 12V zainstalowane w przedniej części kabiny oraz minimum jedno gniazdo 12V</w:t>
            </w:r>
            <w:r w:rsidR="00697423">
              <w:rPr>
                <w:rFonts w:ascii="Arial" w:hAnsi="Arial" w:cs="Arial"/>
                <w:noProof/>
                <w:sz w:val="20"/>
                <w:szCs w:val="20"/>
                <w:lang w:eastAsia="en-US"/>
              </w:rPr>
              <w:t> </w:t>
            </w:r>
            <w:r w:rsidRPr="00082177">
              <w:rPr>
                <w:rFonts w:ascii="Arial" w:hAnsi="Arial" w:cs="Arial"/>
                <w:noProof/>
                <w:sz w:val="20"/>
                <w:szCs w:val="20"/>
                <w:lang w:eastAsia="en-US"/>
              </w:rPr>
              <w:t>w</w:t>
            </w:r>
            <w:r w:rsidR="00697423">
              <w:rPr>
                <w:rFonts w:ascii="Arial" w:hAnsi="Arial" w:cs="Arial"/>
                <w:noProof/>
                <w:sz w:val="20"/>
                <w:szCs w:val="20"/>
                <w:lang w:eastAsia="en-US"/>
              </w:rPr>
              <w:t> </w:t>
            </w:r>
            <w:r w:rsidRPr="00082177">
              <w:rPr>
                <w:rFonts w:ascii="Arial" w:hAnsi="Arial" w:cs="Arial"/>
                <w:noProof/>
                <w:sz w:val="20"/>
                <w:szCs w:val="20"/>
                <w:lang w:eastAsia="en-US"/>
              </w:rPr>
              <w:t xml:space="preserve">przestrzeni bagażowej. </w:t>
            </w:r>
          </w:p>
          <w:p w14:paraId="5F38AA20" w14:textId="5EB872DA" w:rsidR="00987C7D" w:rsidRPr="00082177" w:rsidRDefault="00987C7D" w:rsidP="00697423">
            <w:pPr>
              <w:pStyle w:val="Tekstpodstawowy"/>
              <w:numPr>
                <w:ilvl w:val="0"/>
                <w:numId w:val="41"/>
              </w:numPr>
              <w:shd w:val="clear" w:color="auto" w:fill="FFFFFF"/>
              <w:tabs>
                <w:tab w:val="clear" w:pos="570"/>
                <w:tab w:val="clear" w:pos="1140"/>
                <w:tab w:val="clear" w:pos="1710"/>
                <w:tab w:val="clear" w:pos="2280"/>
                <w:tab w:val="clear" w:pos="2850"/>
                <w:tab w:val="clear" w:pos="3420"/>
                <w:tab w:val="clear" w:pos="3990"/>
                <w:tab w:val="clear" w:pos="4560"/>
                <w:tab w:val="clear" w:pos="5130"/>
                <w:tab w:val="clear" w:pos="5700"/>
                <w:tab w:val="clear" w:pos="6270"/>
                <w:tab w:val="clear" w:pos="6840"/>
                <w:tab w:val="clear" w:pos="7410"/>
                <w:tab w:val="clear" w:pos="7980"/>
                <w:tab w:val="clear" w:pos="8550"/>
                <w:tab w:val="clear" w:pos="9120"/>
                <w:tab w:val="clear" w:pos="9690"/>
                <w:tab w:val="clear" w:pos="10275"/>
                <w:tab w:val="clear" w:pos="10830"/>
                <w:tab w:val="clear" w:pos="11400"/>
                <w:tab w:val="clear" w:pos="11970"/>
                <w:tab w:val="clear" w:pos="12540"/>
                <w:tab w:val="left" w:pos="170"/>
              </w:tabs>
              <w:suppressAutoHyphens w:val="0"/>
              <w:spacing w:after="120" w:line="276" w:lineRule="auto"/>
              <w:jc w:val="both"/>
              <w:rPr>
                <w:rFonts w:ascii="Arial" w:hAnsi="Arial" w:cs="Arial"/>
                <w:noProof/>
                <w:sz w:val="20"/>
                <w:szCs w:val="20"/>
                <w:lang w:eastAsia="en-US"/>
              </w:rPr>
            </w:pPr>
            <w:r w:rsidRPr="00082177">
              <w:rPr>
                <w:rFonts w:ascii="Arial" w:hAnsi="Arial" w:cs="Arial"/>
                <w:noProof/>
                <w:sz w:val="20"/>
                <w:szCs w:val="20"/>
                <w:lang w:eastAsia="en-US"/>
              </w:rPr>
              <w:t xml:space="preserve">W kabinie pojazdu minimum jedno złącze USB do ładowania urządzeń przenośnych. </w:t>
            </w:r>
          </w:p>
          <w:p w14:paraId="1BE3860A" w14:textId="77777777" w:rsidR="00987C7D" w:rsidRPr="00082177" w:rsidRDefault="00987C7D" w:rsidP="00697423">
            <w:pPr>
              <w:pStyle w:val="Tekstpodstawowy"/>
              <w:numPr>
                <w:ilvl w:val="0"/>
                <w:numId w:val="41"/>
              </w:numPr>
              <w:shd w:val="clear" w:color="auto" w:fill="FFFFFF"/>
              <w:tabs>
                <w:tab w:val="clear" w:pos="570"/>
                <w:tab w:val="clear" w:pos="1140"/>
                <w:tab w:val="clear" w:pos="1710"/>
                <w:tab w:val="clear" w:pos="2280"/>
                <w:tab w:val="clear" w:pos="2850"/>
                <w:tab w:val="clear" w:pos="3420"/>
                <w:tab w:val="clear" w:pos="3990"/>
                <w:tab w:val="clear" w:pos="4560"/>
                <w:tab w:val="clear" w:pos="5130"/>
                <w:tab w:val="clear" w:pos="5700"/>
                <w:tab w:val="clear" w:pos="6270"/>
                <w:tab w:val="clear" w:pos="6840"/>
                <w:tab w:val="clear" w:pos="7410"/>
                <w:tab w:val="clear" w:pos="7980"/>
                <w:tab w:val="clear" w:pos="8550"/>
                <w:tab w:val="clear" w:pos="9120"/>
                <w:tab w:val="clear" w:pos="9690"/>
                <w:tab w:val="clear" w:pos="10275"/>
                <w:tab w:val="clear" w:pos="10830"/>
                <w:tab w:val="clear" w:pos="11400"/>
                <w:tab w:val="clear" w:pos="11970"/>
                <w:tab w:val="clear" w:pos="12540"/>
                <w:tab w:val="left" w:pos="170"/>
              </w:tabs>
              <w:suppressAutoHyphens w:val="0"/>
              <w:spacing w:after="120" w:line="276" w:lineRule="auto"/>
              <w:jc w:val="both"/>
              <w:rPr>
                <w:rFonts w:ascii="Arial" w:hAnsi="Arial" w:cs="Arial"/>
                <w:noProof/>
                <w:sz w:val="20"/>
                <w:szCs w:val="20"/>
                <w:lang w:eastAsia="en-US"/>
              </w:rPr>
            </w:pPr>
            <w:r w:rsidRPr="00082177">
              <w:rPr>
                <w:rFonts w:ascii="Arial" w:hAnsi="Arial" w:cs="Arial"/>
                <w:noProof/>
                <w:sz w:val="20"/>
                <w:szCs w:val="20"/>
                <w:lang w:eastAsia="en-US"/>
              </w:rPr>
              <w:t>Zdalnie sterowany centralny zamek.</w:t>
            </w:r>
          </w:p>
          <w:p w14:paraId="0299DD24" w14:textId="77777777" w:rsidR="00987C7D" w:rsidRPr="00082177" w:rsidRDefault="00987C7D" w:rsidP="00697423">
            <w:pPr>
              <w:pStyle w:val="Tekstpodstawowy"/>
              <w:numPr>
                <w:ilvl w:val="0"/>
                <w:numId w:val="41"/>
              </w:numPr>
              <w:shd w:val="clear" w:color="auto" w:fill="FFFFFF"/>
              <w:tabs>
                <w:tab w:val="clear" w:pos="570"/>
                <w:tab w:val="clear" w:pos="1140"/>
                <w:tab w:val="clear" w:pos="1710"/>
                <w:tab w:val="clear" w:pos="2280"/>
                <w:tab w:val="clear" w:pos="2850"/>
                <w:tab w:val="clear" w:pos="3420"/>
                <w:tab w:val="clear" w:pos="3990"/>
                <w:tab w:val="clear" w:pos="4560"/>
                <w:tab w:val="clear" w:pos="5130"/>
                <w:tab w:val="clear" w:pos="5700"/>
                <w:tab w:val="clear" w:pos="6270"/>
                <w:tab w:val="clear" w:pos="6840"/>
                <w:tab w:val="clear" w:pos="7410"/>
                <w:tab w:val="clear" w:pos="7980"/>
                <w:tab w:val="clear" w:pos="8550"/>
                <w:tab w:val="clear" w:pos="9120"/>
                <w:tab w:val="clear" w:pos="9690"/>
                <w:tab w:val="clear" w:pos="10275"/>
                <w:tab w:val="clear" w:pos="10830"/>
                <w:tab w:val="clear" w:pos="11400"/>
                <w:tab w:val="clear" w:pos="11970"/>
                <w:tab w:val="clear" w:pos="12540"/>
                <w:tab w:val="left" w:pos="170"/>
              </w:tabs>
              <w:suppressAutoHyphens w:val="0"/>
              <w:spacing w:after="120" w:line="276" w:lineRule="auto"/>
              <w:jc w:val="both"/>
              <w:rPr>
                <w:rFonts w:ascii="Arial" w:hAnsi="Arial" w:cs="Arial"/>
                <w:sz w:val="20"/>
                <w:szCs w:val="20"/>
                <w:lang w:eastAsia="en-US"/>
              </w:rPr>
            </w:pPr>
            <w:r w:rsidRPr="00082177">
              <w:rPr>
                <w:rFonts w:ascii="Arial" w:hAnsi="Arial" w:cs="Arial"/>
                <w:noProof/>
                <w:sz w:val="20"/>
                <w:szCs w:val="20"/>
                <w:lang w:eastAsia="en-US"/>
              </w:rPr>
              <w:t>Kamera cofania z sygnalizacją zbliżania się do przeszkody</w:t>
            </w:r>
            <w:r w:rsidRPr="00082177">
              <w:rPr>
                <w:rFonts w:ascii="Arial" w:hAnsi="Arial" w:cs="Arial"/>
                <w:sz w:val="20"/>
                <w:szCs w:val="20"/>
                <w:lang w:eastAsia="en-US"/>
              </w:rPr>
              <w:t>.</w:t>
            </w:r>
          </w:p>
          <w:p w14:paraId="5736C816" w14:textId="77777777" w:rsidR="00987C7D" w:rsidRPr="00697423" w:rsidRDefault="00987C7D" w:rsidP="00697423">
            <w:pPr>
              <w:pStyle w:val="Akapitzlist"/>
              <w:numPr>
                <w:ilvl w:val="0"/>
                <w:numId w:val="41"/>
              </w:numPr>
              <w:shd w:val="clear" w:color="auto" w:fill="FFFFFF"/>
              <w:tabs>
                <w:tab w:val="left" w:pos="835"/>
                <w:tab w:val="left" w:pos="4856"/>
              </w:tabs>
              <w:spacing w:after="60"/>
              <w:jc w:val="both"/>
              <w:rPr>
                <w:rFonts w:ascii="Arial" w:hAnsi="Arial" w:cs="Arial"/>
                <w:bCs/>
                <w:color w:val="000000"/>
                <w:sz w:val="20"/>
                <w:szCs w:val="20"/>
              </w:rPr>
            </w:pPr>
            <w:r w:rsidRPr="00987C7D">
              <w:rPr>
                <w:rFonts w:ascii="Arial" w:hAnsi="Arial" w:cs="Arial"/>
                <w:sz w:val="20"/>
                <w:szCs w:val="20"/>
                <w:lang w:eastAsia="en-US"/>
              </w:rPr>
              <w:t>System kamer umożl</w:t>
            </w:r>
            <w:r w:rsidR="00E51C70">
              <w:rPr>
                <w:rFonts w:ascii="Arial" w:hAnsi="Arial" w:cs="Arial"/>
                <w:sz w:val="20"/>
                <w:szCs w:val="20"/>
                <w:lang w:eastAsia="en-US"/>
              </w:rPr>
              <w:t>i</w:t>
            </w:r>
            <w:r w:rsidRPr="00987C7D">
              <w:rPr>
                <w:rFonts w:ascii="Arial" w:hAnsi="Arial" w:cs="Arial"/>
                <w:sz w:val="20"/>
                <w:szCs w:val="20"/>
                <w:lang w:eastAsia="en-US"/>
              </w:rPr>
              <w:t>wiający widok pojazdu z góry</w:t>
            </w:r>
            <w:r w:rsidR="00615B79">
              <w:rPr>
                <w:rFonts w:ascii="Arial" w:hAnsi="Arial" w:cs="Arial"/>
                <w:sz w:val="20"/>
                <w:szCs w:val="20"/>
                <w:lang w:eastAsia="en-US"/>
              </w:rPr>
              <w:t xml:space="preserve"> </w:t>
            </w:r>
            <w:r w:rsidR="006323D7">
              <w:rPr>
                <w:rFonts w:ascii="Arial" w:hAnsi="Arial" w:cs="Arial"/>
                <w:sz w:val="20"/>
                <w:szCs w:val="20"/>
                <w:lang w:eastAsia="en-US"/>
              </w:rPr>
              <w:t>(</w:t>
            </w:r>
            <w:r w:rsidR="00615B79">
              <w:rPr>
                <w:rFonts w:ascii="Arial" w:hAnsi="Arial" w:cs="Arial"/>
                <w:sz w:val="20"/>
                <w:szCs w:val="20"/>
                <w:lang w:eastAsia="en-US"/>
              </w:rPr>
              <w:t>360</w:t>
            </w:r>
            <w:r w:rsidR="00615B79">
              <w:rPr>
                <w:rFonts w:ascii="Arial" w:hAnsi="Arial" w:cs="Arial"/>
                <w:sz w:val="20"/>
                <w:szCs w:val="20"/>
                <w:vertAlign w:val="superscript"/>
                <w:lang w:eastAsia="en-US"/>
              </w:rPr>
              <w:t>0</w:t>
            </w:r>
            <w:r w:rsidR="006323D7">
              <w:rPr>
                <w:rFonts w:ascii="Arial" w:hAnsi="Arial" w:cs="Arial"/>
                <w:sz w:val="20"/>
                <w:szCs w:val="20"/>
                <w:lang w:eastAsia="en-US"/>
              </w:rPr>
              <w:t xml:space="preserve">) </w:t>
            </w:r>
            <w:r w:rsidRPr="00987C7D">
              <w:rPr>
                <w:rFonts w:ascii="Arial" w:hAnsi="Arial" w:cs="Arial"/>
                <w:sz w:val="20"/>
                <w:szCs w:val="20"/>
                <w:lang w:eastAsia="en-US"/>
              </w:rPr>
              <w:t>przy manewrach.</w:t>
            </w:r>
          </w:p>
          <w:p w14:paraId="6FB07DDB" w14:textId="720C4407" w:rsidR="00697423" w:rsidRPr="00987C7D" w:rsidRDefault="00697423" w:rsidP="00697423">
            <w:pPr>
              <w:pStyle w:val="Akapitzlist"/>
              <w:numPr>
                <w:ilvl w:val="0"/>
                <w:numId w:val="41"/>
              </w:numPr>
              <w:shd w:val="clear" w:color="auto" w:fill="FFFFFF"/>
              <w:tabs>
                <w:tab w:val="left" w:pos="835"/>
                <w:tab w:val="left" w:pos="4856"/>
              </w:tabs>
              <w:spacing w:after="60"/>
              <w:jc w:val="both"/>
              <w:rPr>
                <w:rFonts w:ascii="Arial" w:hAnsi="Arial" w:cs="Arial"/>
                <w:bCs/>
                <w:color w:val="000000"/>
                <w:sz w:val="20"/>
                <w:szCs w:val="20"/>
              </w:rPr>
            </w:pPr>
            <w:r>
              <w:rPr>
                <w:rFonts w:ascii="Arial" w:hAnsi="Arial" w:cs="Arial"/>
                <w:sz w:val="20"/>
                <w:szCs w:val="20"/>
                <w:lang w:eastAsia="en-US"/>
              </w:rPr>
              <w:t>Klimatyzacja minimum dwustrefowa (przedział kierowcy i II rząd foteli)</w:t>
            </w:r>
          </w:p>
        </w:tc>
        <w:tc>
          <w:tcPr>
            <w:tcW w:w="2807" w:type="dxa"/>
            <w:tcBorders>
              <w:top w:val="single" w:sz="4" w:space="0" w:color="000000"/>
              <w:left w:val="single" w:sz="4" w:space="0" w:color="000000"/>
              <w:bottom w:val="single" w:sz="4" w:space="0" w:color="000000"/>
              <w:right w:val="single" w:sz="4" w:space="0" w:color="000000"/>
            </w:tcBorders>
          </w:tcPr>
          <w:p w14:paraId="60D91DE9" w14:textId="77777777" w:rsidR="00987C7D" w:rsidRPr="00552C9A" w:rsidRDefault="00987C7D" w:rsidP="009F7904">
            <w:pPr>
              <w:snapToGrid w:val="0"/>
              <w:spacing w:line="276" w:lineRule="auto"/>
              <w:jc w:val="center"/>
              <w:rPr>
                <w:rFonts w:ascii="Arial" w:hAnsi="Arial" w:cs="Arial"/>
                <w:color w:val="000000"/>
                <w:sz w:val="20"/>
                <w:szCs w:val="20"/>
              </w:rPr>
            </w:pPr>
          </w:p>
        </w:tc>
      </w:tr>
      <w:tr w:rsidR="00005A9F" w:rsidRPr="00552C9A" w14:paraId="36ABCAA7" w14:textId="77777777" w:rsidTr="009F7904">
        <w:trPr>
          <w:gridAfter w:val="1"/>
          <w:wAfter w:w="2552" w:type="dxa"/>
          <w:trHeight w:val="282"/>
        </w:trPr>
        <w:tc>
          <w:tcPr>
            <w:tcW w:w="899" w:type="dxa"/>
            <w:tcBorders>
              <w:top w:val="single" w:sz="4" w:space="0" w:color="000000"/>
              <w:left w:val="single" w:sz="4" w:space="0" w:color="000000"/>
              <w:bottom w:val="single" w:sz="4" w:space="0" w:color="000000"/>
              <w:right w:val="single" w:sz="4" w:space="0" w:color="000000"/>
            </w:tcBorders>
            <w:vAlign w:val="center"/>
          </w:tcPr>
          <w:p w14:paraId="197D21AF" w14:textId="40BE0F0E" w:rsidR="00005A9F" w:rsidRPr="00552C9A" w:rsidRDefault="00005A9F" w:rsidP="009F7904">
            <w:pPr>
              <w:snapToGrid w:val="0"/>
              <w:spacing w:line="276" w:lineRule="auto"/>
              <w:jc w:val="center"/>
              <w:rPr>
                <w:rFonts w:ascii="Arial" w:hAnsi="Arial" w:cs="Arial"/>
                <w:sz w:val="20"/>
                <w:szCs w:val="20"/>
              </w:rPr>
            </w:pPr>
            <w:r>
              <w:rPr>
                <w:rFonts w:ascii="Arial" w:hAnsi="Arial" w:cs="Arial"/>
                <w:sz w:val="20"/>
                <w:szCs w:val="20"/>
              </w:rPr>
              <w:lastRenderedPageBreak/>
              <w:t>2.</w:t>
            </w:r>
            <w:r w:rsidR="007C3712">
              <w:rPr>
                <w:rFonts w:ascii="Arial" w:hAnsi="Arial" w:cs="Arial"/>
                <w:sz w:val="20"/>
                <w:szCs w:val="20"/>
              </w:rPr>
              <w:t>8</w:t>
            </w:r>
          </w:p>
        </w:tc>
        <w:tc>
          <w:tcPr>
            <w:tcW w:w="11435" w:type="dxa"/>
            <w:tcBorders>
              <w:top w:val="single" w:sz="4" w:space="0" w:color="000000"/>
              <w:left w:val="single" w:sz="4" w:space="0" w:color="000000"/>
              <w:bottom w:val="single" w:sz="4" w:space="0" w:color="000000"/>
              <w:right w:val="single" w:sz="4" w:space="0" w:color="000000"/>
            </w:tcBorders>
          </w:tcPr>
          <w:p w14:paraId="708203BF" w14:textId="375259FA" w:rsidR="00005A9F" w:rsidRPr="00987C7D" w:rsidRDefault="00005A9F" w:rsidP="009F7904">
            <w:pPr>
              <w:shd w:val="clear" w:color="auto" w:fill="FFFFFF"/>
              <w:spacing w:after="120" w:line="276" w:lineRule="auto"/>
              <w:jc w:val="both"/>
              <w:rPr>
                <w:rFonts w:ascii="Arial" w:hAnsi="Arial" w:cs="Arial"/>
                <w:b/>
                <w:bCs/>
                <w:iCs/>
                <w:sz w:val="20"/>
                <w:szCs w:val="20"/>
                <w:lang w:eastAsia="en-US"/>
              </w:rPr>
            </w:pPr>
            <w:r w:rsidRPr="00082177">
              <w:rPr>
                <w:rFonts w:ascii="Arial" w:hAnsi="Arial" w:cs="Arial"/>
                <w:sz w:val="20"/>
                <w:szCs w:val="20"/>
              </w:rPr>
              <w:t xml:space="preserve">Pojazd wyposażony w rejestrator jazdy zamontowany w kabinie w taki </w:t>
            </w:r>
            <w:r w:rsidR="00697423" w:rsidRPr="00082177">
              <w:rPr>
                <w:rFonts w:ascii="Arial" w:hAnsi="Arial" w:cs="Arial"/>
                <w:sz w:val="20"/>
                <w:szCs w:val="20"/>
              </w:rPr>
              <w:t>sposób,</w:t>
            </w:r>
            <w:r w:rsidRPr="00082177">
              <w:rPr>
                <w:rFonts w:ascii="Arial" w:hAnsi="Arial" w:cs="Arial"/>
                <w:sz w:val="20"/>
                <w:szCs w:val="20"/>
              </w:rPr>
              <w:t xml:space="preserve"> aby swoim zasięgiem obejmował drogę przed pojazdem, wyposażony w układ zasilania, antenę GPS, uchwyt transportowy i kartę pamięci min. 64GB. Parametry minimalne: możliwość rejestracji obrazu z rozdzielczością Full HD 1920x1080p przy prędkości nagrywania 30 klatek/s, kąt widzenia - 140 stopni wyposażona w obiektyw </w:t>
            </w:r>
            <w:proofErr w:type="spellStart"/>
            <w:r w:rsidRPr="00082177">
              <w:rPr>
                <w:rFonts w:ascii="Arial" w:hAnsi="Arial" w:cs="Arial"/>
                <w:sz w:val="20"/>
                <w:szCs w:val="20"/>
              </w:rPr>
              <w:t>stałoogniskowy</w:t>
            </w:r>
            <w:proofErr w:type="spellEnd"/>
            <w:r w:rsidRPr="00082177">
              <w:rPr>
                <w:rFonts w:ascii="Arial" w:hAnsi="Arial" w:cs="Arial"/>
                <w:sz w:val="20"/>
                <w:szCs w:val="20"/>
              </w:rPr>
              <w:t xml:space="preserve"> o jasności f/1,8, obsługa wymiennych kart pamięci o pojemności 64GB (transfer min. 10 MB/s), obsługa minimum funkcji: automatyczne rozpoczęcie nagrywania wraz z uruchomieniem silnika, nagrywanie w</w:t>
            </w:r>
            <w:r w:rsidR="00697423">
              <w:rPr>
                <w:rFonts w:ascii="Arial" w:hAnsi="Arial" w:cs="Arial"/>
                <w:sz w:val="20"/>
                <w:szCs w:val="20"/>
              </w:rPr>
              <w:t> </w:t>
            </w:r>
            <w:r w:rsidRPr="00082177">
              <w:rPr>
                <w:rFonts w:ascii="Arial" w:hAnsi="Arial" w:cs="Arial"/>
                <w:sz w:val="20"/>
                <w:szCs w:val="20"/>
              </w:rPr>
              <w:t>pętli, pozycjonowanie GPS, tryb parkingowy, wyłączenia nagrywania dźwięku, oprogramowanie do odtwarzania na zewnętrznym komputerze.</w:t>
            </w:r>
          </w:p>
        </w:tc>
        <w:tc>
          <w:tcPr>
            <w:tcW w:w="2807" w:type="dxa"/>
            <w:tcBorders>
              <w:top w:val="single" w:sz="4" w:space="0" w:color="000000"/>
              <w:left w:val="single" w:sz="4" w:space="0" w:color="000000"/>
              <w:bottom w:val="single" w:sz="4" w:space="0" w:color="000000"/>
              <w:right w:val="single" w:sz="4" w:space="0" w:color="000000"/>
            </w:tcBorders>
          </w:tcPr>
          <w:p w14:paraId="46D6BA09" w14:textId="77777777" w:rsidR="00005A9F" w:rsidRPr="00552C9A" w:rsidRDefault="00005A9F" w:rsidP="009F7904">
            <w:pPr>
              <w:snapToGrid w:val="0"/>
              <w:spacing w:line="276" w:lineRule="auto"/>
              <w:jc w:val="center"/>
              <w:rPr>
                <w:rFonts w:ascii="Arial" w:hAnsi="Arial" w:cs="Arial"/>
                <w:color w:val="000000"/>
                <w:sz w:val="20"/>
                <w:szCs w:val="20"/>
              </w:rPr>
            </w:pPr>
          </w:p>
        </w:tc>
      </w:tr>
      <w:tr w:rsidR="002408D1" w:rsidRPr="00552C9A" w14:paraId="05E4CBCD" w14:textId="77777777" w:rsidTr="009F7904">
        <w:trPr>
          <w:gridAfter w:val="1"/>
          <w:wAfter w:w="2552" w:type="dxa"/>
          <w:trHeight w:val="565"/>
        </w:trPr>
        <w:tc>
          <w:tcPr>
            <w:tcW w:w="899" w:type="dxa"/>
            <w:tcBorders>
              <w:top w:val="single" w:sz="4" w:space="0" w:color="000000"/>
              <w:left w:val="single" w:sz="4" w:space="0" w:color="000000"/>
              <w:bottom w:val="single" w:sz="4" w:space="0" w:color="000000"/>
              <w:right w:val="single" w:sz="4" w:space="0" w:color="000000"/>
            </w:tcBorders>
          </w:tcPr>
          <w:p w14:paraId="2C377F4A" w14:textId="7FE81A7B" w:rsidR="002408D1" w:rsidRPr="00552C9A" w:rsidRDefault="002408D1" w:rsidP="009F7904">
            <w:pPr>
              <w:spacing w:line="276" w:lineRule="auto"/>
              <w:jc w:val="center"/>
              <w:rPr>
                <w:rFonts w:ascii="Arial" w:hAnsi="Arial" w:cs="Arial"/>
                <w:sz w:val="20"/>
                <w:szCs w:val="20"/>
              </w:rPr>
            </w:pPr>
            <w:r>
              <w:rPr>
                <w:rFonts w:ascii="Arial" w:hAnsi="Arial" w:cs="Arial"/>
                <w:sz w:val="20"/>
                <w:szCs w:val="20"/>
              </w:rPr>
              <w:t>2.</w:t>
            </w:r>
            <w:r w:rsidR="007C3712">
              <w:rPr>
                <w:rFonts w:ascii="Arial" w:hAnsi="Arial" w:cs="Arial"/>
                <w:sz w:val="20"/>
                <w:szCs w:val="20"/>
              </w:rPr>
              <w:t>9</w:t>
            </w:r>
          </w:p>
        </w:tc>
        <w:tc>
          <w:tcPr>
            <w:tcW w:w="11435" w:type="dxa"/>
            <w:tcBorders>
              <w:top w:val="single" w:sz="4" w:space="0" w:color="000000"/>
              <w:left w:val="single" w:sz="4" w:space="0" w:color="000000"/>
              <w:bottom w:val="single" w:sz="4" w:space="0" w:color="000000"/>
              <w:right w:val="single" w:sz="4" w:space="0" w:color="000000"/>
            </w:tcBorders>
          </w:tcPr>
          <w:p w14:paraId="1A22AA99" w14:textId="431C190F" w:rsidR="002408D1" w:rsidRPr="00082177" w:rsidRDefault="002408D1" w:rsidP="009F7904">
            <w:pPr>
              <w:spacing w:after="120" w:line="276" w:lineRule="auto"/>
              <w:jc w:val="both"/>
              <w:rPr>
                <w:rFonts w:ascii="Arial" w:hAnsi="Arial" w:cs="Arial"/>
                <w:sz w:val="20"/>
                <w:szCs w:val="20"/>
              </w:rPr>
            </w:pPr>
            <w:r w:rsidRPr="00082177">
              <w:rPr>
                <w:rFonts w:ascii="Arial" w:hAnsi="Arial" w:cs="Arial"/>
                <w:sz w:val="20"/>
                <w:szCs w:val="20"/>
              </w:rPr>
              <w:t xml:space="preserve">W kabinie kierowcy zamontowany </w:t>
            </w:r>
            <w:r w:rsidRPr="00697423">
              <w:rPr>
                <w:rFonts w:ascii="Arial" w:hAnsi="Arial" w:cs="Arial"/>
                <w:b/>
                <w:bCs/>
                <w:sz w:val="20"/>
                <w:szCs w:val="20"/>
              </w:rPr>
              <w:t>radiotelefon przewoźny</w:t>
            </w:r>
            <w:r w:rsidRPr="00082177">
              <w:rPr>
                <w:rFonts w:ascii="Arial" w:hAnsi="Arial" w:cs="Arial"/>
                <w:sz w:val="20"/>
                <w:szCs w:val="20"/>
              </w:rPr>
              <w:t xml:space="preserve"> o parametrach: VHF 136-174 MHz, moc 1-25 W, odstęp międzykanałowy 12,5kHz, posiadający możliwość zaprogramowania min. 250 kanałów, wyświetlacz alfanumeryczny lub graficzny min. 14 znaków, modulacje co najmniej 11K0F3E , 7K60FXD, 7K60FXW z anteną ¼ λ zamontowaną na dachu pojazdu i zestrojoną na częstotliwość 149 MHz, przystosowany do pracy w sieci MSWiA oraz spełniający minimalne wymagania techniczno-funkcjonalne określone w załączniku nr 3 do instrukcji stanowiącej załącznik do rozkazu nr 8 Komendanta Głównego Państwowej Straży Pożarnej z dnia 5 kwietnia  2019 r. w sprawie  organizacji łączności radiowej. Radiotelefon musi posiadać możliwość maskowania korespondencji w trybie cyfrowym </w:t>
            </w:r>
            <w:r w:rsidRPr="00697423">
              <w:rPr>
                <w:rFonts w:ascii="Arial" w:hAnsi="Arial" w:cs="Arial"/>
                <w:b/>
                <w:bCs/>
                <w:sz w:val="20"/>
                <w:szCs w:val="20"/>
              </w:rPr>
              <w:t xml:space="preserve">DMR </w:t>
            </w:r>
            <w:proofErr w:type="spellStart"/>
            <w:r w:rsidRPr="00697423">
              <w:rPr>
                <w:rFonts w:ascii="Arial" w:hAnsi="Arial" w:cs="Arial"/>
                <w:b/>
                <w:bCs/>
                <w:sz w:val="20"/>
                <w:szCs w:val="20"/>
              </w:rPr>
              <w:t>Tier</w:t>
            </w:r>
            <w:proofErr w:type="spellEnd"/>
            <w:r w:rsidRPr="00697423">
              <w:rPr>
                <w:rFonts w:ascii="Arial" w:hAnsi="Arial" w:cs="Arial"/>
                <w:b/>
                <w:bCs/>
                <w:sz w:val="20"/>
                <w:szCs w:val="20"/>
              </w:rPr>
              <w:t xml:space="preserve"> II algorytmem ARC4</w:t>
            </w:r>
            <w:r w:rsidRPr="00082177">
              <w:rPr>
                <w:rFonts w:ascii="Arial" w:hAnsi="Arial" w:cs="Arial"/>
                <w:sz w:val="20"/>
                <w:szCs w:val="20"/>
              </w:rPr>
              <w:t xml:space="preserve"> o długości klucza 40 bit. Parametry anteny - WFS na częstotliwości 149 MHz nie przekraczający wartości 1,3, a zysk energetyczny zamontowanej anteny λ/4 co najmniej 0 </w:t>
            </w:r>
            <w:proofErr w:type="spellStart"/>
            <w:r w:rsidRPr="00082177">
              <w:rPr>
                <w:rFonts w:ascii="Arial" w:hAnsi="Arial" w:cs="Arial"/>
                <w:sz w:val="20"/>
                <w:szCs w:val="20"/>
              </w:rPr>
              <w:t>dBd</w:t>
            </w:r>
            <w:proofErr w:type="spellEnd"/>
            <w:r w:rsidRPr="00082177">
              <w:rPr>
                <w:rFonts w:ascii="Arial" w:hAnsi="Arial" w:cs="Arial"/>
                <w:sz w:val="20"/>
                <w:szCs w:val="20"/>
              </w:rPr>
              <w:t xml:space="preserve"> (2,15 </w:t>
            </w:r>
            <w:proofErr w:type="spellStart"/>
            <w:r w:rsidRPr="00082177">
              <w:rPr>
                <w:rFonts w:ascii="Arial" w:hAnsi="Arial" w:cs="Arial"/>
                <w:sz w:val="20"/>
                <w:szCs w:val="20"/>
              </w:rPr>
              <w:t>dBi</w:t>
            </w:r>
            <w:proofErr w:type="spellEnd"/>
            <w:r w:rsidRPr="00082177">
              <w:rPr>
                <w:rFonts w:ascii="Arial" w:hAnsi="Arial" w:cs="Arial"/>
                <w:sz w:val="20"/>
                <w:szCs w:val="20"/>
              </w:rPr>
              <w:t xml:space="preserve">). </w:t>
            </w:r>
          </w:p>
          <w:p w14:paraId="3EF75E43" w14:textId="77777777" w:rsidR="002408D1" w:rsidRPr="00082177" w:rsidRDefault="002408D1" w:rsidP="009F7904">
            <w:pPr>
              <w:spacing w:after="120" w:line="276" w:lineRule="auto"/>
              <w:jc w:val="both"/>
              <w:rPr>
                <w:rFonts w:ascii="Arial" w:hAnsi="Arial" w:cs="Arial"/>
                <w:sz w:val="20"/>
                <w:szCs w:val="20"/>
              </w:rPr>
            </w:pPr>
            <w:r w:rsidRPr="00082177">
              <w:rPr>
                <w:rFonts w:ascii="Arial" w:hAnsi="Arial" w:cs="Arial"/>
                <w:sz w:val="20"/>
                <w:szCs w:val="20"/>
              </w:rPr>
              <w:t>Dodatkowo radiotelefon musi spełniać warunki:</w:t>
            </w:r>
          </w:p>
          <w:p w14:paraId="32E81066" w14:textId="77777777" w:rsidR="002408D1" w:rsidRPr="00082177" w:rsidRDefault="002408D1" w:rsidP="009F7904">
            <w:pPr>
              <w:pStyle w:val="Akapitzlist"/>
              <w:numPr>
                <w:ilvl w:val="0"/>
                <w:numId w:val="42"/>
              </w:numPr>
              <w:tabs>
                <w:tab w:val="left" w:pos="349"/>
              </w:tabs>
              <w:suppressAutoHyphens w:val="0"/>
              <w:spacing w:after="120"/>
              <w:ind w:left="349" w:hanging="283"/>
              <w:contextualSpacing w:val="0"/>
              <w:jc w:val="both"/>
              <w:rPr>
                <w:rFonts w:ascii="Arial" w:hAnsi="Arial" w:cs="Arial"/>
                <w:sz w:val="20"/>
                <w:szCs w:val="20"/>
              </w:rPr>
            </w:pPr>
            <w:r w:rsidRPr="00082177">
              <w:rPr>
                <w:rFonts w:ascii="Arial" w:hAnsi="Arial" w:cs="Arial"/>
                <w:sz w:val="20"/>
                <w:szCs w:val="20"/>
              </w:rPr>
              <w:t xml:space="preserve">Praca w trybie wykorzystującym dwie szczeliny czasowe na jednej częstotliwości simpleksowej. Możliwość późniejszej modernizacji do </w:t>
            </w:r>
            <w:proofErr w:type="spellStart"/>
            <w:r w:rsidRPr="00082177">
              <w:rPr>
                <w:rFonts w:ascii="Arial" w:hAnsi="Arial" w:cs="Arial"/>
                <w:sz w:val="20"/>
                <w:szCs w:val="20"/>
              </w:rPr>
              <w:t>trunkingu</w:t>
            </w:r>
            <w:proofErr w:type="spellEnd"/>
            <w:r w:rsidRPr="00082177">
              <w:rPr>
                <w:rFonts w:ascii="Arial" w:hAnsi="Arial" w:cs="Arial"/>
                <w:sz w:val="20"/>
                <w:szCs w:val="20"/>
              </w:rPr>
              <w:t xml:space="preserve"> DMR </w:t>
            </w:r>
            <w:proofErr w:type="spellStart"/>
            <w:r w:rsidRPr="00082177">
              <w:rPr>
                <w:rFonts w:ascii="Arial" w:hAnsi="Arial" w:cs="Arial"/>
                <w:sz w:val="20"/>
                <w:szCs w:val="20"/>
              </w:rPr>
              <w:t>Tier</w:t>
            </w:r>
            <w:proofErr w:type="spellEnd"/>
            <w:r w:rsidRPr="00082177">
              <w:rPr>
                <w:rFonts w:ascii="Arial" w:hAnsi="Arial" w:cs="Arial"/>
                <w:sz w:val="20"/>
                <w:szCs w:val="20"/>
              </w:rPr>
              <w:t xml:space="preserve"> 3 (ETSI DMR TS 102 361-4) bez konieczności wymiany radiotelefonu.</w:t>
            </w:r>
          </w:p>
          <w:p w14:paraId="0BC9EDA7" w14:textId="77777777" w:rsidR="002408D1" w:rsidRPr="00082177" w:rsidRDefault="002408D1" w:rsidP="009F7904">
            <w:pPr>
              <w:pStyle w:val="Akapitzlist"/>
              <w:numPr>
                <w:ilvl w:val="0"/>
                <w:numId w:val="42"/>
              </w:numPr>
              <w:tabs>
                <w:tab w:val="left" w:pos="349"/>
              </w:tabs>
              <w:suppressAutoHyphens w:val="0"/>
              <w:spacing w:after="120"/>
              <w:ind w:left="349" w:hanging="283"/>
              <w:contextualSpacing w:val="0"/>
              <w:jc w:val="both"/>
              <w:rPr>
                <w:rFonts w:ascii="Arial" w:hAnsi="Arial" w:cs="Arial"/>
                <w:sz w:val="20"/>
                <w:szCs w:val="20"/>
              </w:rPr>
            </w:pPr>
            <w:r w:rsidRPr="00082177">
              <w:rPr>
                <w:rFonts w:ascii="Arial" w:hAnsi="Arial" w:cs="Arial"/>
                <w:sz w:val="20"/>
                <w:szCs w:val="20"/>
              </w:rPr>
              <w:t>Obsługa Bluetooth 4.x lub nowszy do obsługi akcesoriów.</w:t>
            </w:r>
          </w:p>
          <w:p w14:paraId="5CAED5EA" w14:textId="77777777" w:rsidR="002408D1" w:rsidRPr="00082177" w:rsidRDefault="002408D1" w:rsidP="009F7904">
            <w:pPr>
              <w:pStyle w:val="Akapitzlist"/>
              <w:numPr>
                <w:ilvl w:val="0"/>
                <w:numId w:val="42"/>
              </w:numPr>
              <w:tabs>
                <w:tab w:val="left" w:pos="349"/>
              </w:tabs>
              <w:suppressAutoHyphens w:val="0"/>
              <w:spacing w:after="120"/>
              <w:ind w:left="349" w:hanging="283"/>
              <w:contextualSpacing w:val="0"/>
              <w:jc w:val="both"/>
              <w:rPr>
                <w:rFonts w:ascii="Arial" w:hAnsi="Arial" w:cs="Arial"/>
                <w:sz w:val="20"/>
                <w:szCs w:val="20"/>
              </w:rPr>
            </w:pPr>
            <w:r w:rsidRPr="00082177">
              <w:rPr>
                <w:rFonts w:ascii="Arial" w:hAnsi="Arial" w:cs="Arial"/>
                <w:sz w:val="20"/>
                <w:szCs w:val="20"/>
              </w:rPr>
              <w:t xml:space="preserve">Obsługa IEEE 802.11g Wi-Fi lub lepszy, aby umożliwić bezprzewodowe programowanie </w:t>
            </w:r>
            <w:r w:rsidRPr="00082177">
              <w:rPr>
                <w:rFonts w:ascii="Arial" w:hAnsi="Arial" w:cs="Arial"/>
                <w:sz w:val="20"/>
                <w:szCs w:val="20"/>
              </w:rPr>
              <w:br/>
              <w:t>i aktualizacje oprogramowania sprzętowego.</w:t>
            </w:r>
          </w:p>
          <w:p w14:paraId="3A515F54" w14:textId="77777777" w:rsidR="002408D1" w:rsidRPr="00082177" w:rsidRDefault="002408D1" w:rsidP="009F7904">
            <w:pPr>
              <w:pStyle w:val="Akapitzlist"/>
              <w:numPr>
                <w:ilvl w:val="0"/>
                <w:numId w:val="42"/>
              </w:numPr>
              <w:tabs>
                <w:tab w:val="left" w:pos="349"/>
              </w:tabs>
              <w:suppressAutoHyphens w:val="0"/>
              <w:spacing w:after="120"/>
              <w:ind w:left="349" w:hanging="283"/>
              <w:contextualSpacing w:val="0"/>
              <w:jc w:val="both"/>
              <w:rPr>
                <w:rFonts w:ascii="Arial" w:hAnsi="Arial" w:cs="Arial"/>
                <w:sz w:val="20"/>
                <w:szCs w:val="20"/>
              </w:rPr>
            </w:pPr>
            <w:r w:rsidRPr="00082177">
              <w:rPr>
                <w:rFonts w:ascii="Arial" w:hAnsi="Arial" w:cs="Arial"/>
                <w:sz w:val="20"/>
                <w:szCs w:val="20"/>
              </w:rPr>
              <w:t xml:space="preserve">Parametry techniczne nadajnika: stabilność częstotliwości +/- 0.5 </w:t>
            </w:r>
            <w:proofErr w:type="spellStart"/>
            <w:r w:rsidRPr="00082177">
              <w:rPr>
                <w:rFonts w:ascii="Arial" w:hAnsi="Arial" w:cs="Arial"/>
                <w:sz w:val="20"/>
                <w:szCs w:val="20"/>
              </w:rPr>
              <w:t>ppm</w:t>
            </w:r>
            <w:proofErr w:type="spellEnd"/>
            <w:r w:rsidRPr="00082177">
              <w:rPr>
                <w:rFonts w:ascii="Arial" w:hAnsi="Arial" w:cs="Arial"/>
                <w:sz w:val="20"/>
                <w:szCs w:val="20"/>
              </w:rPr>
              <w:t>.</w:t>
            </w:r>
          </w:p>
          <w:p w14:paraId="5EC2F3E1" w14:textId="77777777" w:rsidR="002408D1" w:rsidRPr="00082177" w:rsidRDefault="002408D1" w:rsidP="009F7904">
            <w:pPr>
              <w:pStyle w:val="Akapitzlist"/>
              <w:numPr>
                <w:ilvl w:val="0"/>
                <w:numId w:val="42"/>
              </w:numPr>
              <w:tabs>
                <w:tab w:val="left" w:pos="349"/>
              </w:tabs>
              <w:suppressAutoHyphens w:val="0"/>
              <w:spacing w:after="120"/>
              <w:ind w:left="349" w:hanging="283"/>
              <w:contextualSpacing w:val="0"/>
              <w:jc w:val="both"/>
              <w:rPr>
                <w:rFonts w:ascii="Arial" w:hAnsi="Arial" w:cs="Arial"/>
                <w:sz w:val="20"/>
                <w:szCs w:val="20"/>
              </w:rPr>
            </w:pPr>
            <w:r w:rsidRPr="00082177">
              <w:rPr>
                <w:rFonts w:ascii="Arial" w:hAnsi="Arial" w:cs="Arial"/>
                <w:sz w:val="20"/>
                <w:szCs w:val="20"/>
              </w:rPr>
              <w:t xml:space="preserve">Parametry techniczne odbiornika: </w:t>
            </w:r>
          </w:p>
          <w:p w14:paraId="7812DAD2" w14:textId="77777777" w:rsidR="002408D1" w:rsidRPr="00082177" w:rsidRDefault="002408D1" w:rsidP="009F7904">
            <w:pPr>
              <w:pStyle w:val="Akapitzlist"/>
              <w:numPr>
                <w:ilvl w:val="0"/>
                <w:numId w:val="43"/>
              </w:numPr>
              <w:tabs>
                <w:tab w:val="left" w:pos="349"/>
              </w:tabs>
              <w:suppressAutoHyphens w:val="0"/>
              <w:spacing w:after="120"/>
              <w:contextualSpacing w:val="0"/>
              <w:jc w:val="both"/>
              <w:rPr>
                <w:rFonts w:ascii="Arial" w:hAnsi="Arial" w:cs="Arial"/>
                <w:sz w:val="20"/>
                <w:szCs w:val="20"/>
              </w:rPr>
            </w:pPr>
            <w:r w:rsidRPr="00082177">
              <w:rPr>
                <w:rFonts w:ascii="Arial" w:hAnsi="Arial" w:cs="Arial"/>
                <w:sz w:val="20"/>
                <w:szCs w:val="20"/>
              </w:rPr>
              <w:t xml:space="preserve">czułość analogowa nie gorsza niż 0,25 </w:t>
            </w:r>
            <w:proofErr w:type="spellStart"/>
            <w:r w:rsidRPr="00082177">
              <w:rPr>
                <w:rFonts w:ascii="Arial" w:hAnsi="Arial" w:cs="Arial"/>
                <w:sz w:val="20"/>
                <w:szCs w:val="20"/>
              </w:rPr>
              <w:t>μV</w:t>
            </w:r>
            <w:proofErr w:type="spellEnd"/>
            <w:r w:rsidRPr="00082177">
              <w:rPr>
                <w:rFonts w:ascii="Arial" w:hAnsi="Arial" w:cs="Arial"/>
                <w:sz w:val="20"/>
                <w:szCs w:val="20"/>
              </w:rPr>
              <w:t xml:space="preserve"> przy SINAD wynoszącym 12dB,</w:t>
            </w:r>
          </w:p>
          <w:p w14:paraId="0661B390" w14:textId="77777777" w:rsidR="002408D1" w:rsidRPr="00082177" w:rsidRDefault="002408D1" w:rsidP="009F7904">
            <w:pPr>
              <w:pStyle w:val="Akapitzlist"/>
              <w:numPr>
                <w:ilvl w:val="0"/>
                <w:numId w:val="43"/>
              </w:numPr>
              <w:tabs>
                <w:tab w:val="left" w:pos="349"/>
              </w:tabs>
              <w:suppressAutoHyphens w:val="0"/>
              <w:spacing w:after="120"/>
              <w:contextualSpacing w:val="0"/>
              <w:jc w:val="both"/>
              <w:rPr>
                <w:rFonts w:ascii="Arial" w:hAnsi="Arial" w:cs="Arial"/>
                <w:sz w:val="20"/>
                <w:szCs w:val="20"/>
              </w:rPr>
            </w:pPr>
            <w:r w:rsidRPr="00082177">
              <w:rPr>
                <w:rFonts w:ascii="Arial" w:hAnsi="Arial" w:cs="Arial"/>
                <w:sz w:val="20"/>
                <w:szCs w:val="20"/>
              </w:rPr>
              <w:t xml:space="preserve">czułość cyfrowa przy bitowej stopie błędu (BER) 5% nie gorsza niż 0,25 </w:t>
            </w:r>
            <w:proofErr w:type="spellStart"/>
            <w:r w:rsidRPr="00082177">
              <w:rPr>
                <w:rFonts w:ascii="Arial" w:hAnsi="Arial" w:cs="Arial"/>
                <w:sz w:val="20"/>
                <w:szCs w:val="20"/>
              </w:rPr>
              <w:t>μV</w:t>
            </w:r>
            <w:proofErr w:type="spellEnd"/>
            <w:r w:rsidRPr="00082177">
              <w:rPr>
                <w:rFonts w:ascii="Arial" w:hAnsi="Arial" w:cs="Arial"/>
                <w:sz w:val="20"/>
                <w:szCs w:val="20"/>
              </w:rPr>
              <w:t>.</w:t>
            </w:r>
          </w:p>
          <w:p w14:paraId="6D3245CB" w14:textId="77777777" w:rsidR="002408D1" w:rsidRPr="00082177" w:rsidRDefault="002408D1" w:rsidP="009F7904">
            <w:pPr>
              <w:pStyle w:val="Akapitzlist"/>
              <w:numPr>
                <w:ilvl w:val="0"/>
                <w:numId w:val="43"/>
              </w:numPr>
              <w:tabs>
                <w:tab w:val="left" w:pos="349"/>
              </w:tabs>
              <w:suppressAutoHyphens w:val="0"/>
              <w:spacing w:after="120"/>
              <w:contextualSpacing w:val="0"/>
              <w:jc w:val="both"/>
              <w:rPr>
                <w:rFonts w:ascii="Arial" w:hAnsi="Arial" w:cs="Arial"/>
                <w:sz w:val="20"/>
                <w:szCs w:val="20"/>
              </w:rPr>
            </w:pPr>
            <w:r w:rsidRPr="00082177">
              <w:rPr>
                <w:rFonts w:ascii="Arial" w:hAnsi="Arial" w:cs="Arial"/>
                <w:sz w:val="20"/>
                <w:szCs w:val="20"/>
              </w:rPr>
              <w:t>moc akustyczna &gt; 2 W,</w:t>
            </w:r>
          </w:p>
          <w:p w14:paraId="3CAC7C93" w14:textId="77777777" w:rsidR="002408D1" w:rsidRPr="00082177" w:rsidRDefault="002408D1" w:rsidP="009F7904">
            <w:pPr>
              <w:pStyle w:val="Akapitzlist"/>
              <w:numPr>
                <w:ilvl w:val="0"/>
                <w:numId w:val="43"/>
              </w:numPr>
              <w:tabs>
                <w:tab w:val="left" w:pos="349"/>
              </w:tabs>
              <w:suppressAutoHyphens w:val="0"/>
              <w:spacing w:after="120"/>
              <w:contextualSpacing w:val="0"/>
              <w:jc w:val="both"/>
              <w:rPr>
                <w:rFonts w:ascii="Arial" w:hAnsi="Arial" w:cs="Arial"/>
                <w:sz w:val="20"/>
                <w:szCs w:val="20"/>
              </w:rPr>
            </w:pPr>
            <w:r w:rsidRPr="00082177">
              <w:rPr>
                <w:rFonts w:ascii="Arial" w:hAnsi="Arial" w:cs="Arial"/>
                <w:sz w:val="20"/>
                <w:szCs w:val="20"/>
              </w:rPr>
              <w:t>zniekształcenia akustyczne przy nominalnej mocy akustycznej ≤3%.</w:t>
            </w:r>
          </w:p>
          <w:p w14:paraId="4033E8BF" w14:textId="77777777" w:rsidR="002408D1" w:rsidRPr="00082177" w:rsidRDefault="002408D1" w:rsidP="009F7904">
            <w:pPr>
              <w:pStyle w:val="Akapitzlist"/>
              <w:numPr>
                <w:ilvl w:val="0"/>
                <w:numId w:val="42"/>
              </w:numPr>
              <w:tabs>
                <w:tab w:val="left" w:pos="349"/>
              </w:tabs>
              <w:suppressAutoHyphens w:val="0"/>
              <w:spacing w:after="120"/>
              <w:ind w:left="349" w:hanging="283"/>
              <w:contextualSpacing w:val="0"/>
              <w:jc w:val="both"/>
              <w:rPr>
                <w:rFonts w:ascii="Arial" w:hAnsi="Arial" w:cs="Arial"/>
                <w:sz w:val="20"/>
                <w:szCs w:val="20"/>
              </w:rPr>
            </w:pPr>
            <w:r w:rsidRPr="00082177">
              <w:rPr>
                <w:rFonts w:ascii="Arial" w:hAnsi="Arial" w:cs="Arial"/>
                <w:sz w:val="20"/>
                <w:szCs w:val="20"/>
              </w:rPr>
              <w:t>Środowisko i klimatyczne warunki pracy:</w:t>
            </w:r>
          </w:p>
          <w:p w14:paraId="2274BCF5" w14:textId="77777777" w:rsidR="002408D1" w:rsidRPr="00082177" w:rsidRDefault="002408D1" w:rsidP="009F7904">
            <w:pPr>
              <w:pStyle w:val="Akapitzlist"/>
              <w:numPr>
                <w:ilvl w:val="0"/>
                <w:numId w:val="44"/>
              </w:numPr>
              <w:tabs>
                <w:tab w:val="left" w:pos="349"/>
              </w:tabs>
              <w:suppressAutoHyphens w:val="0"/>
              <w:spacing w:after="120"/>
              <w:contextualSpacing w:val="0"/>
              <w:jc w:val="both"/>
              <w:rPr>
                <w:rFonts w:ascii="Arial" w:hAnsi="Arial" w:cs="Arial"/>
                <w:sz w:val="20"/>
                <w:szCs w:val="20"/>
              </w:rPr>
            </w:pPr>
            <w:r w:rsidRPr="00082177">
              <w:rPr>
                <w:rFonts w:ascii="Arial" w:hAnsi="Arial" w:cs="Arial"/>
                <w:sz w:val="20"/>
                <w:szCs w:val="20"/>
              </w:rPr>
              <w:t>ochrona przed pyłem i wilgocią min.: IP54 zgodnie z EN60529,</w:t>
            </w:r>
          </w:p>
          <w:p w14:paraId="7381C71C" w14:textId="77777777" w:rsidR="002408D1" w:rsidRPr="00082177" w:rsidRDefault="002408D1" w:rsidP="009F7904">
            <w:pPr>
              <w:pStyle w:val="Akapitzlist"/>
              <w:numPr>
                <w:ilvl w:val="0"/>
                <w:numId w:val="44"/>
              </w:numPr>
              <w:tabs>
                <w:tab w:val="left" w:pos="349"/>
              </w:tabs>
              <w:suppressAutoHyphens w:val="0"/>
              <w:spacing w:after="120"/>
              <w:contextualSpacing w:val="0"/>
              <w:jc w:val="both"/>
              <w:rPr>
                <w:rFonts w:ascii="Arial" w:hAnsi="Arial" w:cs="Arial"/>
                <w:sz w:val="20"/>
                <w:szCs w:val="20"/>
              </w:rPr>
            </w:pPr>
            <w:r w:rsidRPr="00082177">
              <w:rPr>
                <w:rFonts w:ascii="Arial" w:hAnsi="Arial" w:cs="Arial"/>
                <w:sz w:val="20"/>
                <w:szCs w:val="20"/>
              </w:rPr>
              <w:lastRenderedPageBreak/>
              <w:t>zgodny z MIL-STD810G w zakresie odporności na wysoką temperaturę; niską temperaturę; szok temperaturowy; niskie ciśnienie; promieniowanie słoneczne; wilgotność; deszcz; słoną mgłę; wibracje; wstrząsy; kurz.</w:t>
            </w:r>
          </w:p>
          <w:p w14:paraId="54C081A5" w14:textId="77777777" w:rsidR="002408D1" w:rsidRPr="00082177" w:rsidRDefault="002408D1" w:rsidP="009F7904">
            <w:pPr>
              <w:pStyle w:val="Akapitzlist"/>
              <w:numPr>
                <w:ilvl w:val="0"/>
                <w:numId w:val="42"/>
              </w:numPr>
              <w:tabs>
                <w:tab w:val="left" w:pos="349"/>
              </w:tabs>
              <w:suppressAutoHyphens w:val="0"/>
              <w:spacing w:after="120"/>
              <w:ind w:left="349" w:hanging="283"/>
              <w:contextualSpacing w:val="0"/>
              <w:jc w:val="both"/>
              <w:rPr>
                <w:rFonts w:ascii="Arial" w:hAnsi="Arial" w:cs="Arial"/>
                <w:sz w:val="20"/>
                <w:szCs w:val="20"/>
              </w:rPr>
            </w:pPr>
            <w:r w:rsidRPr="00082177">
              <w:rPr>
                <w:rFonts w:ascii="Arial" w:hAnsi="Arial" w:cs="Arial"/>
                <w:sz w:val="20"/>
                <w:szCs w:val="20"/>
              </w:rPr>
              <w:t>Wymagania uzupełniające:</w:t>
            </w:r>
          </w:p>
          <w:p w14:paraId="783A762C" w14:textId="77777777" w:rsidR="002408D1" w:rsidRPr="00082177" w:rsidRDefault="002408D1" w:rsidP="009F7904">
            <w:pPr>
              <w:pStyle w:val="Akapitzlist"/>
              <w:numPr>
                <w:ilvl w:val="0"/>
                <w:numId w:val="45"/>
              </w:numPr>
              <w:tabs>
                <w:tab w:val="left" w:pos="349"/>
              </w:tabs>
              <w:suppressAutoHyphens w:val="0"/>
              <w:spacing w:after="120"/>
              <w:contextualSpacing w:val="0"/>
              <w:jc w:val="both"/>
              <w:rPr>
                <w:rFonts w:ascii="Arial" w:hAnsi="Arial" w:cs="Arial"/>
                <w:sz w:val="20"/>
                <w:szCs w:val="20"/>
              </w:rPr>
            </w:pPr>
            <w:r w:rsidRPr="00082177">
              <w:rPr>
                <w:rFonts w:ascii="Arial" w:hAnsi="Arial" w:cs="Arial"/>
                <w:sz w:val="20"/>
                <w:szCs w:val="20"/>
              </w:rPr>
              <w:t>Metody pomiarów i parametry radiowe nie ujęte w niniejszych wymaganiach muszą być zgodne z normami: ETSI EN 300 086, ETSI EN 300 113, ETSI TS 102 361-2 lub równoważnymi. Wymagania dotyczące kompatybilności elektromagnetycznej muszą być zgodne z normami: ETSI EN 301 489-1 i ETSI EN 301 489-5 lub równoważnymi. Wymagania odnośnie do bezpieczeństwa urządzeń nadawczych muszą być zgodne z normą EN 62368-1 lub równoważną.</w:t>
            </w:r>
          </w:p>
          <w:p w14:paraId="75D47104" w14:textId="77777777" w:rsidR="002408D1" w:rsidRDefault="002408D1" w:rsidP="009F7904">
            <w:pPr>
              <w:pStyle w:val="Akapitzlist"/>
              <w:numPr>
                <w:ilvl w:val="0"/>
                <w:numId w:val="45"/>
              </w:numPr>
              <w:tabs>
                <w:tab w:val="left" w:pos="349"/>
              </w:tabs>
              <w:suppressAutoHyphens w:val="0"/>
              <w:spacing w:after="120"/>
              <w:contextualSpacing w:val="0"/>
              <w:jc w:val="both"/>
              <w:rPr>
                <w:rFonts w:ascii="Arial" w:hAnsi="Arial" w:cs="Arial"/>
                <w:sz w:val="20"/>
                <w:szCs w:val="20"/>
              </w:rPr>
            </w:pPr>
            <w:r w:rsidRPr="00082177">
              <w:rPr>
                <w:rFonts w:ascii="Arial" w:hAnsi="Arial" w:cs="Arial"/>
                <w:sz w:val="20"/>
                <w:szCs w:val="20"/>
              </w:rPr>
              <w:t xml:space="preserve">Możliwość aktualizacji oprogramowania </w:t>
            </w:r>
            <w:proofErr w:type="spellStart"/>
            <w:r w:rsidRPr="00082177">
              <w:rPr>
                <w:rFonts w:ascii="Arial" w:hAnsi="Arial" w:cs="Arial"/>
                <w:sz w:val="20"/>
                <w:szCs w:val="20"/>
              </w:rPr>
              <w:t>firmware</w:t>
            </w:r>
            <w:proofErr w:type="spellEnd"/>
            <w:r w:rsidRPr="00082177">
              <w:rPr>
                <w:rFonts w:ascii="Arial" w:hAnsi="Arial" w:cs="Arial"/>
                <w:sz w:val="20"/>
                <w:szCs w:val="20"/>
              </w:rPr>
              <w:t>. Możliwość zarządzania wszystkimi konfiguracjami radiotelefonów i aktualizacjami oprogramowania sprzętowego, w tym możliwość aktualizacji bez fizycznego połączenia z komputerem.</w:t>
            </w:r>
          </w:p>
          <w:p w14:paraId="3D7F7C95" w14:textId="322282E4" w:rsidR="00697423" w:rsidRPr="00082177" w:rsidRDefault="00697423" w:rsidP="009F7904">
            <w:pPr>
              <w:pStyle w:val="Akapitzlist"/>
              <w:numPr>
                <w:ilvl w:val="0"/>
                <w:numId w:val="45"/>
              </w:numPr>
              <w:tabs>
                <w:tab w:val="left" w:pos="349"/>
              </w:tabs>
              <w:suppressAutoHyphens w:val="0"/>
              <w:spacing w:after="120"/>
              <w:contextualSpacing w:val="0"/>
              <w:jc w:val="both"/>
              <w:rPr>
                <w:rFonts w:ascii="Arial" w:hAnsi="Arial" w:cs="Arial"/>
                <w:sz w:val="20"/>
                <w:szCs w:val="20"/>
              </w:rPr>
            </w:pPr>
            <w:r w:rsidRPr="00697423">
              <w:rPr>
                <w:rFonts w:ascii="Arial" w:hAnsi="Arial" w:cs="Arial"/>
                <w:sz w:val="20"/>
                <w:szCs w:val="20"/>
              </w:rPr>
              <w:t>obsług</w:t>
            </w:r>
            <w:r>
              <w:rPr>
                <w:rFonts w:ascii="Arial" w:hAnsi="Arial" w:cs="Arial"/>
                <w:sz w:val="20"/>
                <w:szCs w:val="20"/>
              </w:rPr>
              <w:t>a</w:t>
            </w:r>
            <w:r w:rsidRPr="00697423">
              <w:rPr>
                <w:rFonts w:ascii="Arial" w:hAnsi="Arial" w:cs="Arial"/>
                <w:sz w:val="20"/>
                <w:szCs w:val="20"/>
              </w:rPr>
              <w:t xml:space="preserve"> E2E (AES-256) z możliwością zmiany klucza </w:t>
            </w:r>
            <w:r>
              <w:rPr>
                <w:rFonts w:ascii="Arial" w:hAnsi="Arial" w:cs="Arial"/>
                <w:sz w:val="20"/>
                <w:szCs w:val="20"/>
              </w:rPr>
              <w:t>A</w:t>
            </w:r>
            <w:r w:rsidRPr="00697423">
              <w:rPr>
                <w:rFonts w:ascii="Arial" w:hAnsi="Arial" w:cs="Arial"/>
                <w:sz w:val="20"/>
                <w:szCs w:val="20"/>
              </w:rPr>
              <w:t>SE bez potrzeby podłączania kablem do komputera.</w:t>
            </w:r>
          </w:p>
          <w:p w14:paraId="72008A2E" w14:textId="77777777" w:rsidR="002408D1" w:rsidRPr="00082177" w:rsidRDefault="002408D1" w:rsidP="009F7904">
            <w:pPr>
              <w:spacing w:after="120" w:line="276" w:lineRule="auto"/>
              <w:jc w:val="both"/>
              <w:rPr>
                <w:rFonts w:ascii="Arial" w:hAnsi="Arial" w:cs="Arial"/>
                <w:sz w:val="20"/>
                <w:szCs w:val="20"/>
              </w:rPr>
            </w:pPr>
            <w:r w:rsidRPr="00082177">
              <w:rPr>
                <w:rFonts w:ascii="Arial" w:hAnsi="Arial" w:cs="Arial"/>
                <w:sz w:val="20"/>
                <w:szCs w:val="20"/>
              </w:rPr>
              <w:t>Należy dostarczyć wykresy współczynnika fali stojącej dla f=149 MHz i szerokości pasma 10 MHz.</w:t>
            </w:r>
          </w:p>
          <w:p w14:paraId="3C05E996" w14:textId="19C1FDED" w:rsidR="002408D1" w:rsidRPr="00552C9A" w:rsidRDefault="002408D1" w:rsidP="009F7904">
            <w:pPr>
              <w:pStyle w:val="Jasnasiatkaakcent31"/>
              <w:spacing w:line="276" w:lineRule="auto"/>
              <w:ind w:left="0"/>
              <w:contextualSpacing/>
              <w:jc w:val="both"/>
              <w:rPr>
                <w:rFonts w:ascii="Arial" w:hAnsi="Arial" w:cs="Arial"/>
                <w:sz w:val="20"/>
                <w:szCs w:val="20"/>
              </w:rPr>
            </w:pPr>
            <w:r w:rsidRPr="00082177">
              <w:rPr>
                <w:rFonts w:ascii="Arial" w:hAnsi="Arial" w:cs="Arial"/>
                <w:sz w:val="20"/>
                <w:szCs w:val="20"/>
              </w:rPr>
              <w:t>Zestaw do programowania radiotelefonu zawierający oprogramowanie i osprzęt niezbędny do realizacji czynności związanych z programowaniem i umożliwiający wcześniejsze przygotowanie pliku konfiguracyjnego.</w:t>
            </w:r>
          </w:p>
        </w:tc>
        <w:tc>
          <w:tcPr>
            <w:tcW w:w="2807" w:type="dxa"/>
            <w:tcBorders>
              <w:top w:val="single" w:sz="4" w:space="0" w:color="000000"/>
              <w:left w:val="single" w:sz="4" w:space="0" w:color="000000"/>
              <w:bottom w:val="single" w:sz="4" w:space="0" w:color="000000"/>
              <w:right w:val="single" w:sz="4" w:space="0" w:color="000000"/>
            </w:tcBorders>
          </w:tcPr>
          <w:p w14:paraId="09D68624" w14:textId="77777777" w:rsidR="002408D1" w:rsidRPr="00552C9A" w:rsidRDefault="002408D1" w:rsidP="009F7904">
            <w:pPr>
              <w:spacing w:line="276" w:lineRule="auto"/>
              <w:ind w:right="-533"/>
              <w:rPr>
                <w:rFonts w:ascii="Arial" w:hAnsi="Arial" w:cs="Arial"/>
                <w:b/>
                <w:bCs/>
                <w:sz w:val="20"/>
                <w:szCs w:val="20"/>
              </w:rPr>
            </w:pPr>
          </w:p>
        </w:tc>
      </w:tr>
      <w:tr w:rsidR="002408D1" w:rsidRPr="00552C9A" w14:paraId="05248DF5" w14:textId="77777777" w:rsidTr="009F7904">
        <w:trPr>
          <w:gridAfter w:val="1"/>
          <w:wAfter w:w="2552" w:type="dxa"/>
          <w:trHeight w:val="483"/>
        </w:trPr>
        <w:tc>
          <w:tcPr>
            <w:tcW w:w="899" w:type="dxa"/>
            <w:tcBorders>
              <w:top w:val="single" w:sz="4" w:space="0" w:color="000000"/>
              <w:left w:val="single" w:sz="4" w:space="0" w:color="000000"/>
              <w:bottom w:val="single" w:sz="4" w:space="0" w:color="000000"/>
              <w:right w:val="single" w:sz="4" w:space="0" w:color="000000"/>
            </w:tcBorders>
          </w:tcPr>
          <w:p w14:paraId="396A96C7" w14:textId="720DCC3D" w:rsidR="002408D1" w:rsidRPr="00552C9A" w:rsidRDefault="002408D1" w:rsidP="009F7904">
            <w:pPr>
              <w:spacing w:line="276" w:lineRule="auto"/>
              <w:jc w:val="center"/>
              <w:rPr>
                <w:rFonts w:ascii="Arial" w:hAnsi="Arial" w:cs="Arial"/>
                <w:sz w:val="20"/>
                <w:szCs w:val="20"/>
              </w:rPr>
            </w:pPr>
            <w:r w:rsidRPr="00552C9A">
              <w:rPr>
                <w:rFonts w:ascii="Arial" w:hAnsi="Arial" w:cs="Arial"/>
                <w:sz w:val="20"/>
                <w:szCs w:val="20"/>
              </w:rPr>
              <w:t>2.</w:t>
            </w:r>
            <w:r w:rsidR="007C3712">
              <w:rPr>
                <w:rFonts w:ascii="Arial" w:hAnsi="Arial" w:cs="Arial"/>
                <w:sz w:val="20"/>
                <w:szCs w:val="20"/>
              </w:rPr>
              <w:t>10</w:t>
            </w:r>
          </w:p>
        </w:tc>
        <w:tc>
          <w:tcPr>
            <w:tcW w:w="11435" w:type="dxa"/>
            <w:tcBorders>
              <w:top w:val="single" w:sz="4" w:space="0" w:color="000000"/>
              <w:left w:val="single" w:sz="4" w:space="0" w:color="000000"/>
              <w:bottom w:val="single" w:sz="4" w:space="0" w:color="000000"/>
              <w:right w:val="single" w:sz="4" w:space="0" w:color="000000"/>
            </w:tcBorders>
            <w:vAlign w:val="center"/>
          </w:tcPr>
          <w:p w14:paraId="49271680" w14:textId="77777777" w:rsidR="002408D1" w:rsidRPr="00552C9A" w:rsidRDefault="002408D1" w:rsidP="00697423">
            <w:pPr>
              <w:spacing w:line="276" w:lineRule="auto"/>
              <w:jc w:val="both"/>
            </w:pPr>
            <w:r w:rsidRPr="00552C9A">
              <w:rPr>
                <w:rFonts w:ascii="Arial" w:hAnsi="Arial" w:cs="Arial"/>
                <w:sz w:val="20"/>
                <w:szCs w:val="20"/>
              </w:rPr>
              <w:t xml:space="preserve">Pojazd wyposażony w </w:t>
            </w:r>
            <w:r w:rsidRPr="00B34708">
              <w:rPr>
                <w:rFonts w:ascii="Arial" w:hAnsi="Arial" w:cs="Arial"/>
                <w:b/>
                <w:bCs/>
                <w:sz w:val="20"/>
                <w:szCs w:val="20"/>
              </w:rPr>
              <w:t>tablet</w:t>
            </w:r>
            <w:r w:rsidRPr="00552C9A">
              <w:rPr>
                <w:rFonts w:ascii="Arial" w:hAnsi="Arial" w:cs="Arial"/>
                <w:sz w:val="20"/>
                <w:szCs w:val="20"/>
              </w:rPr>
              <w:t xml:space="preserve"> o niżej wymienionych minimalnych parametrach:</w:t>
            </w:r>
          </w:p>
          <w:p w14:paraId="7B970DE7"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1) przekątna ekranu min. 8”;</w:t>
            </w:r>
          </w:p>
          <w:p w14:paraId="6CFD5C37"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2) rodzaj wyświetlacza: TFT o rozdzielczości minimum 1920 x 1200 (WUXGA) i głębi kolorów 16M;</w:t>
            </w:r>
          </w:p>
          <w:p w14:paraId="4EC78937"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3) procesor: minimum 8 rdzeniowy o taktowaniu minimum dla 4 rdzeni 2,4 GHz oraz dla kolejnych 4 rdzeni minimum</w:t>
            </w:r>
          </w:p>
          <w:p w14:paraId="57E7D7B9"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1,8 GHz;</w:t>
            </w:r>
          </w:p>
          <w:p w14:paraId="744BBEC1"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4) pamięć RAM: minimum 6 GB;</w:t>
            </w:r>
          </w:p>
          <w:p w14:paraId="18E1D732"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 xml:space="preserve">5) pamięć wewnętrzna: minimum 128 GB, wbudowany slot obsługujący karty </w:t>
            </w:r>
            <w:proofErr w:type="spellStart"/>
            <w:r w:rsidRPr="00552C9A">
              <w:rPr>
                <w:rFonts w:ascii="Arial" w:hAnsi="Arial" w:cs="Arial"/>
                <w:sz w:val="20"/>
                <w:szCs w:val="20"/>
              </w:rPr>
              <w:t>microSD</w:t>
            </w:r>
            <w:proofErr w:type="spellEnd"/>
            <w:r w:rsidRPr="00552C9A">
              <w:rPr>
                <w:rFonts w:ascii="Arial" w:hAnsi="Arial" w:cs="Arial"/>
                <w:sz w:val="20"/>
                <w:szCs w:val="20"/>
              </w:rPr>
              <w:t xml:space="preserve"> o pojemności minimum</w:t>
            </w:r>
          </w:p>
          <w:p w14:paraId="2B094DFD"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512 GB;</w:t>
            </w:r>
          </w:p>
          <w:p w14:paraId="07C57E75" w14:textId="4B827460"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6) oferowany system operacyjny w pełni kompatybilny z systemem wykorzystywanym przez Zamawiającego,</w:t>
            </w:r>
            <w:r w:rsidR="00466711">
              <w:rPr>
                <w:rFonts w:ascii="Arial" w:hAnsi="Arial" w:cs="Arial"/>
                <w:sz w:val="20"/>
                <w:szCs w:val="20"/>
              </w:rPr>
              <w:t xml:space="preserve"> </w:t>
            </w:r>
            <w:proofErr w:type="spellStart"/>
            <w:r w:rsidRPr="00552C9A">
              <w:rPr>
                <w:rFonts w:ascii="Arial" w:hAnsi="Arial" w:cs="Arial"/>
                <w:sz w:val="20"/>
                <w:szCs w:val="20"/>
              </w:rPr>
              <w:t>tj</w:t>
            </w:r>
            <w:proofErr w:type="spellEnd"/>
            <w:r w:rsidR="00466711">
              <w:rPr>
                <w:rFonts w:ascii="Arial" w:hAnsi="Arial" w:cs="Arial"/>
                <w:sz w:val="20"/>
                <w:szCs w:val="20"/>
              </w:rPr>
              <w:t xml:space="preserve">: </w:t>
            </w:r>
            <w:r w:rsidRPr="00552C9A">
              <w:rPr>
                <w:rFonts w:ascii="Arial" w:hAnsi="Arial" w:cs="Arial"/>
                <w:sz w:val="20"/>
                <w:szCs w:val="20"/>
              </w:rPr>
              <w:t>system operacyjny Android w wersji nie niższej niż 12, w wersji aktualnie wspieranej przez producenta urządzenia na dzień dostawy, o</w:t>
            </w:r>
            <w:r w:rsidR="00466711">
              <w:rPr>
                <w:rFonts w:ascii="Arial" w:hAnsi="Arial" w:cs="Arial"/>
                <w:sz w:val="20"/>
                <w:szCs w:val="20"/>
              </w:rPr>
              <w:t> </w:t>
            </w:r>
            <w:r w:rsidRPr="00552C9A">
              <w:rPr>
                <w:rFonts w:ascii="Arial" w:hAnsi="Arial" w:cs="Arial"/>
                <w:sz w:val="20"/>
                <w:szCs w:val="20"/>
              </w:rPr>
              <w:t>następujących</w:t>
            </w:r>
            <w:r w:rsidR="00466711">
              <w:rPr>
                <w:rFonts w:ascii="Arial" w:hAnsi="Arial" w:cs="Arial"/>
                <w:sz w:val="20"/>
                <w:szCs w:val="20"/>
              </w:rPr>
              <w:t xml:space="preserve"> </w:t>
            </w:r>
            <w:r w:rsidRPr="00552C9A">
              <w:rPr>
                <w:rFonts w:ascii="Arial" w:hAnsi="Arial" w:cs="Arial"/>
                <w:sz w:val="20"/>
                <w:szCs w:val="20"/>
              </w:rPr>
              <w:t>minimalnych parametrach funkcjonalnych:</w:t>
            </w:r>
          </w:p>
          <w:p w14:paraId="3E91013B"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a) system operacyjny musi zapewnić wielozadaniowość, wielowątkowość i możliwość zarządzania pamięcią,</w:t>
            </w:r>
          </w:p>
          <w:p w14:paraId="5BE90D26"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b) możliwość zmiany kolejności kafelków szybkich ustawień,</w:t>
            </w:r>
          </w:p>
          <w:p w14:paraId="16AA470B"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c) możliwość bezpośredniej odpowiedzi na powiadomienie,</w:t>
            </w:r>
          </w:p>
          <w:p w14:paraId="1D743B7A"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d) możliwość grupowania powiadomień,</w:t>
            </w:r>
          </w:p>
          <w:p w14:paraId="0F1A7FEE" w14:textId="77777777" w:rsidR="002408D1" w:rsidRPr="00552C9A" w:rsidRDefault="002408D1" w:rsidP="00697423">
            <w:pPr>
              <w:spacing w:line="276" w:lineRule="auto"/>
              <w:jc w:val="both"/>
            </w:pPr>
            <w:r w:rsidRPr="00552C9A">
              <w:rPr>
                <w:rFonts w:ascii="Arial" w:hAnsi="Arial" w:cs="Arial"/>
                <w:sz w:val="20"/>
                <w:szCs w:val="20"/>
              </w:rPr>
              <w:t>e) możliwość indywidualnego ustawienia ograniczenia ilości danych zużywanych przez urządzenie,</w:t>
            </w:r>
          </w:p>
          <w:p w14:paraId="06AA8151"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f) personalizacja rozmiaru wyświetlacza,</w:t>
            </w:r>
          </w:p>
          <w:p w14:paraId="562FA836"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g) pobieranie aktualizacji w tle bez konieczności wyłączania urządzenia,</w:t>
            </w:r>
          </w:p>
          <w:p w14:paraId="7D550AC3"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h) wbudowany menadżer pamięci,</w:t>
            </w:r>
          </w:p>
          <w:p w14:paraId="428AD14D"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i) możliwość zapisywania danych w chmurze,</w:t>
            </w:r>
          </w:p>
          <w:p w14:paraId="628C578E"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j) możliwość instalacji innych aplikacji z dedykowanego sklepu,</w:t>
            </w:r>
          </w:p>
          <w:p w14:paraId="6D9ACA58" w14:textId="0E0BA376"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lastRenderedPageBreak/>
              <w:t>7) aparat główny minimum 1</w:t>
            </w:r>
            <w:r w:rsidR="00466711">
              <w:rPr>
                <w:rFonts w:ascii="Arial" w:hAnsi="Arial" w:cs="Arial"/>
                <w:sz w:val="20"/>
                <w:szCs w:val="20"/>
              </w:rPr>
              <w:t>2</w:t>
            </w:r>
            <w:r w:rsidRPr="00552C9A">
              <w:rPr>
                <w:rFonts w:ascii="Arial" w:hAnsi="Arial" w:cs="Arial"/>
                <w:sz w:val="20"/>
                <w:szCs w:val="20"/>
              </w:rPr>
              <w:t xml:space="preserve"> </w:t>
            </w:r>
            <w:proofErr w:type="spellStart"/>
            <w:r w:rsidRPr="00552C9A">
              <w:rPr>
                <w:rFonts w:ascii="Arial" w:hAnsi="Arial" w:cs="Arial"/>
                <w:sz w:val="20"/>
                <w:szCs w:val="20"/>
              </w:rPr>
              <w:t>Mpix</w:t>
            </w:r>
            <w:proofErr w:type="spellEnd"/>
            <w:r w:rsidRPr="00552C9A">
              <w:rPr>
                <w:rFonts w:ascii="Arial" w:hAnsi="Arial" w:cs="Arial"/>
                <w:sz w:val="20"/>
                <w:szCs w:val="20"/>
              </w:rPr>
              <w:t>;</w:t>
            </w:r>
          </w:p>
          <w:p w14:paraId="665181E9"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8) wbudowany moduł GPS z obsługą GLONASS, GALILEO i BEIDOU;</w:t>
            </w:r>
          </w:p>
          <w:p w14:paraId="5FF1AFB8" w14:textId="77777777" w:rsidR="002408D1" w:rsidRPr="00552C9A" w:rsidRDefault="002408D1" w:rsidP="00697423">
            <w:pPr>
              <w:spacing w:line="276" w:lineRule="auto"/>
              <w:jc w:val="both"/>
            </w:pPr>
            <w:r w:rsidRPr="00552C9A">
              <w:rPr>
                <w:rFonts w:ascii="Arial" w:hAnsi="Arial" w:cs="Arial"/>
                <w:sz w:val="20"/>
                <w:szCs w:val="20"/>
              </w:rPr>
              <w:t>9) wbudowany modem 5G LTE z obsługą kart SIM (wbudowany slot obsługujący kartę SIM), obsługa technologii NFC;</w:t>
            </w:r>
          </w:p>
          <w:p w14:paraId="55EF0B25"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10) wbudowany moduł Bluetooth minimum w wersji v5.2;</w:t>
            </w:r>
          </w:p>
          <w:p w14:paraId="4E8B7A75"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 xml:space="preserve">11) akumulator o pojemności minimum 5000 </w:t>
            </w:r>
            <w:proofErr w:type="spellStart"/>
            <w:r w:rsidRPr="00552C9A">
              <w:rPr>
                <w:rFonts w:ascii="Arial" w:hAnsi="Arial" w:cs="Arial"/>
                <w:sz w:val="20"/>
                <w:szCs w:val="20"/>
              </w:rPr>
              <w:t>mAh</w:t>
            </w:r>
            <w:proofErr w:type="spellEnd"/>
            <w:r w:rsidRPr="00552C9A">
              <w:rPr>
                <w:rFonts w:ascii="Arial" w:hAnsi="Arial" w:cs="Arial"/>
                <w:sz w:val="20"/>
                <w:szCs w:val="20"/>
              </w:rPr>
              <w:t>;</w:t>
            </w:r>
          </w:p>
          <w:p w14:paraId="57E5C98C"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 xml:space="preserve">12) wbudowany moduł </w:t>
            </w:r>
            <w:proofErr w:type="spellStart"/>
            <w:r w:rsidRPr="00552C9A">
              <w:rPr>
                <w:rFonts w:ascii="Arial" w:hAnsi="Arial" w:cs="Arial"/>
                <w:sz w:val="20"/>
                <w:szCs w:val="20"/>
              </w:rPr>
              <w:t>WiFi</w:t>
            </w:r>
            <w:proofErr w:type="spellEnd"/>
            <w:r w:rsidRPr="00552C9A">
              <w:rPr>
                <w:rFonts w:ascii="Arial" w:hAnsi="Arial" w:cs="Arial"/>
                <w:sz w:val="20"/>
                <w:szCs w:val="20"/>
              </w:rPr>
              <w:t xml:space="preserve"> obsługujący standard minimum 802.11 a/b/g/n/</w:t>
            </w:r>
            <w:proofErr w:type="spellStart"/>
            <w:r w:rsidRPr="00552C9A">
              <w:rPr>
                <w:rFonts w:ascii="Arial" w:hAnsi="Arial" w:cs="Arial"/>
                <w:sz w:val="20"/>
                <w:szCs w:val="20"/>
              </w:rPr>
              <w:t>ac</w:t>
            </w:r>
            <w:proofErr w:type="spellEnd"/>
            <w:r w:rsidRPr="00552C9A">
              <w:rPr>
                <w:rFonts w:ascii="Arial" w:hAnsi="Arial" w:cs="Arial"/>
                <w:sz w:val="20"/>
                <w:szCs w:val="20"/>
              </w:rPr>
              <w:t>/</w:t>
            </w:r>
            <w:proofErr w:type="spellStart"/>
            <w:r w:rsidRPr="00552C9A">
              <w:rPr>
                <w:rFonts w:ascii="Arial" w:hAnsi="Arial" w:cs="Arial"/>
                <w:sz w:val="20"/>
                <w:szCs w:val="20"/>
              </w:rPr>
              <w:t>ax</w:t>
            </w:r>
            <w:proofErr w:type="spellEnd"/>
            <w:r w:rsidRPr="00552C9A">
              <w:rPr>
                <w:rFonts w:ascii="Arial" w:hAnsi="Arial" w:cs="Arial"/>
                <w:sz w:val="20"/>
                <w:szCs w:val="20"/>
              </w:rPr>
              <w:t>;</w:t>
            </w:r>
          </w:p>
          <w:p w14:paraId="2571E10B"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13) dostarczony rysik w komplecie z tabletem;</w:t>
            </w:r>
          </w:p>
          <w:p w14:paraId="1CD32D07"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14) wbudowany mikrofon i głośnik;</w:t>
            </w:r>
          </w:p>
          <w:p w14:paraId="6C732AB3"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15) porty: USB min. 3.2 Generacji 1 Typ C, dedykowany wbudowany port do obsługi stacji dokującej;</w:t>
            </w:r>
          </w:p>
          <w:p w14:paraId="193A07F8"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16) czujniki: akcelerometr, czujnik światła, żyroskop;</w:t>
            </w:r>
          </w:p>
          <w:p w14:paraId="625080FF" w14:textId="77777777" w:rsidR="002408D1" w:rsidRPr="00552C9A" w:rsidRDefault="002408D1" w:rsidP="00697423">
            <w:pPr>
              <w:spacing w:line="276" w:lineRule="auto"/>
              <w:jc w:val="both"/>
            </w:pPr>
            <w:r w:rsidRPr="00552C9A">
              <w:rPr>
                <w:rFonts w:ascii="Arial" w:hAnsi="Arial" w:cs="Arial"/>
                <w:sz w:val="20"/>
                <w:szCs w:val="20"/>
              </w:rPr>
              <w:t>17) tablet w obudowie zapewniającej standard minimum IP67;</w:t>
            </w:r>
          </w:p>
          <w:p w14:paraId="4571908D" w14:textId="77777777" w:rsidR="002408D1" w:rsidRPr="00552C9A" w:rsidRDefault="002408D1" w:rsidP="00697423">
            <w:pPr>
              <w:spacing w:line="276" w:lineRule="auto"/>
              <w:jc w:val="both"/>
              <w:rPr>
                <w:rFonts w:ascii="Arial" w:hAnsi="Arial" w:cs="Arial"/>
                <w:sz w:val="20"/>
                <w:szCs w:val="20"/>
              </w:rPr>
            </w:pPr>
            <w:r w:rsidRPr="00552C9A">
              <w:rPr>
                <w:rFonts w:ascii="Arial" w:hAnsi="Arial" w:cs="Arial"/>
                <w:sz w:val="20"/>
                <w:szCs w:val="20"/>
              </w:rPr>
              <w:t>18) tablet z dodatkową obudową/etui lub w obudowie wzmocnionej, zgodnej ze standardem MIL-STD-810H; lub równoważnym</w:t>
            </w:r>
          </w:p>
          <w:p w14:paraId="30C349DD" w14:textId="77777777" w:rsidR="002408D1" w:rsidRDefault="002408D1" w:rsidP="00697423">
            <w:pPr>
              <w:spacing w:line="276" w:lineRule="auto"/>
              <w:jc w:val="both"/>
              <w:rPr>
                <w:rFonts w:ascii="Arial" w:hAnsi="Arial" w:cs="Arial"/>
                <w:sz w:val="20"/>
                <w:szCs w:val="20"/>
              </w:rPr>
            </w:pPr>
            <w:r w:rsidRPr="00552C9A">
              <w:rPr>
                <w:rFonts w:ascii="Arial" w:hAnsi="Arial" w:cs="Arial"/>
                <w:sz w:val="20"/>
                <w:szCs w:val="20"/>
              </w:rPr>
              <w:t>19) ładowarka sieciowa do tabletu.</w:t>
            </w:r>
          </w:p>
          <w:p w14:paraId="27367091" w14:textId="77777777" w:rsidR="00466711" w:rsidRPr="00552C9A" w:rsidRDefault="00466711" w:rsidP="00697423">
            <w:pPr>
              <w:spacing w:line="276" w:lineRule="auto"/>
              <w:jc w:val="both"/>
              <w:rPr>
                <w:rFonts w:ascii="Arial" w:hAnsi="Arial" w:cs="Arial"/>
                <w:sz w:val="20"/>
                <w:szCs w:val="20"/>
              </w:rPr>
            </w:pPr>
          </w:p>
          <w:p w14:paraId="3A1EAE30" w14:textId="07EDE9A1" w:rsidR="002408D1" w:rsidRPr="00552C9A" w:rsidRDefault="002408D1" w:rsidP="00697423">
            <w:pPr>
              <w:spacing w:line="276" w:lineRule="auto"/>
              <w:jc w:val="both"/>
            </w:pPr>
            <w:r w:rsidRPr="00552C9A">
              <w:rPr>
                <w:rFonts w:ascii="Arial" w:hAnsi="Arial" w:cs="Arial"/>
                <w:sz w:val="20"/>
                <w:szCs w:val="20"/>
              </w:rPr>
              <w:t>Wykonawca zainstaluje stację dokującą dla tabletu w kabinie pojazdu. Stacja dokująca: dedykowana, zbudowana z</w:t>
            </w:r>
            <w:r w:rsidR="00466711">
              <w:rPr>
                <w:rFonts w:ascii="Arial" w:hAnsi="Arial" w:cs="Arial"/>
                <w:sz w:val="20"/>
                <w:szCs w:val="20"/>
              </w:rPr>
              <w:t> </w:t>
            </w:r>
            <w:r w:rsidRPr="00552C9A">
              <w:rPr>
                <w:rFonts w:ascii="Arial" w:hAnsi="Arial" w:cs="Arial"/>
                <w:sz w:val="20"/>
                <w:szCs w:val="20"/>
              </w:rPr>
              <w:t>wytrzymałych odpornych na uderzenia materiałów, umożliwiająca podłączenie tabletu poprzez dedykowany port w celu</w:t>
            </w:r>
            <w:r w:rsidR="00466711">
              <w:rPr>
                <w:rFonts w:ascii="Arial" w:hAnsi="Arial" w:cs="Arial"/>
                <w:sz w:val="20"/>
                <w:szCs w:val="20"/>
              </w:rPr>
              <w:t xml:space="preserve"> </w:t>
            </w:r>
            <w:r w:rsidRPr="00552C9A">
              <w:rPr>
                <w:rFonts w:ascii="Arial" w:hAnsi="Arial" w:cs="Arial"/>
                <w:sz w:val="20"/>
                <w:szCs w:val="20"/>
              </w:rPr>
              <w:t>ciągłego ładowania urządzenia lub przez między innymi gniazdo zapalniczki, stacja dokująca zainstalowana na stałe w</w:t>
            </w:r>
            <w:r w:rsidR="00466711">
              <w:rPr>
                <w:rFonts w:ascii="Arial" w:hAnsi="Arial" w:cs="Arial"/>
                <w:sz w:val="20"/>
                <w:szCs w:val="20"/>
              </w:rPr>
              <w:t> </w:t>
            </w:r>
            <w:r w:rsidRPr="00552C9A">
              <w:rPr>
                <w:rFonts w:ascii="Arial" w:hAnsi="Arial" w:cs="Arial"/>
                <w:sz w:val="20"/>
                <w:szCs w:val="20"/>
              </w:rPr>
              <w:t>pojeździe.</w:t>
            </w:r>
          </w:p>
          <w:p w14:paraId="7BC40450" w14:textId="77A8D576" w:rsidR="002408D1" w:rsidRPr="00552C9A" w:rsidRDefault="002408D1" w:rsidP="00466711">
            <w:pPr>
              <w:spacing w:line="276" w:lineRule="auto"/>
              <w:jc w:val="both"/>
              <w:rPr>
                <w:rFonts w:ascii="Arial" w:hAnsi="Arial" w:cs="Arial"/>
                <w:sz w:val="20"/>
                <w:szCs w:val="20"/>
              </w:rPr>
            </w:pPr>
            <w:r w:rsidRPr="00552C9A">
              <w:rPr>
                <w:rFonts w:ascii="Arial" w:hAnsi="Arial" w:cs="Arial"/>
                <w:sz w:val="20"/>
                <w:szCs w:val="20"/>
              </w:rPr>
              <w:t>Uwaga:</w:t>
            </w:r>
            <w:r w:rsidR="00466711">
              <w:rPr>
                <w:rFonts w:ascii="Arial" w:hAnsi="Arial" w:cs="Arial"/>
                <w:sz w:val="20"/>
                <w:szCs w:val="20"/>
              </w:rPr>
              <w:t xml:space="preserve"> </w:t>
            </w:r>
            <w:r w:rsidRPr="00552C9A">
              <w:rPr>
                <w:rFonts w:ascii="Arial" w:hAnsi="Arial" w:cs="Arial"/>
                <w:sz w:val="20"/>
                <w:szCs w:val="20"/>
              </w:rPr>
              <w:t xml:space="preserve">Miejsce i dokładny sposób montażu </w:t>
            </w:r>
            <w:proofErr w:type="spellStart"/>
            <w:r w:rsidRPr="00552C9A">
              <w:rPr>
                <w:rFonts w:ascii="Arial" w:hAnsi="Arial" w:cs="Arial"/>
                <w:sz w:val="20"/>
                <w:szCs w:val="20"/>
              </w:rPr>
              <w:t>tableta</w:t>
            </w:r>
            <w:proofErr w:type="spellEnd"/>
            <w:r w:rsidRPr="00552C9A">
              <w:rPr>
                <w:rFonts w:ascii="Arial" w:hAnsi="Arial" w:cs="Arial"/>
                <w:sz w:val="20"/>
                <w:szCs w:val="20"/>
              </w:rPr>
              <w:t xml:space="preserve"> wraz z osprzętem zostanie uzgodnione pomiędzy stronami na etapie realizacji</w:t>
            </w:r>
            <w:r w:rsidR="00466711">
              <w:rPr>
                <w:rFonts w:ascii="Arial" w:hAnsi="Arial" w:cs="Arial"/>
                <w:sz w:val="20"/>
                <w:szCs w:val="20"/>
              </w:rPr>
              <w:t xml:space="preserve"> </w:t>
            </w:r>
            <w:r w:rsidRPr="00552C9A">
              <w:rPr>
                <w:rFonts w:ascii="Arial" w:hAnsi="Arial" w:cs="Arial"/>
                <w:sz w:val="20"/>
                <w:szCs w:val="20"/>
              </w:rPr>
              <w:t>zamówienia na wniosek Wykonawcy.</w:t>
            </w:r>
          </w:p>
        </w:tc>
        <w:tc>
          <w:tcPr>
            <w:tcW w:w="2807" w:type="dxa"/>
            <w:tcBorders>
              <w:top w:val="single" w:sz="4" w:space="0" w:color="000000"/>
              <w:left w:val="single" w:sz="4" w:space="0" w:color="000000"/>
              <w:bottom w:val="single" w:sz="4" w:space="0" w:color="000000"/>
              <w:right w:val="single" w:sz="4" w:space="0" w:color="000000"/>
            </w:tcBorders>
          </w:tcPr>
          <w:p w14:paraId="29E65A57" w14:textId="7484178B" w:rsidR="002408D1" w:rsidRPr="00552C9A" w:rsidRDefault="002408D1" w:rsidP="009F7904">
            <w:pPr>
              <w:spacing w:line="276" w:lineRule="auto"/>
              <w:rPr>
                <w:rFonts w:ascii="Arial" w:hAnsi="Arial" w:cs="Arial"/>
                <w:sz w:val="20"/>
                <w:szCs w:val="20"/>
              </w:rPr>
            </w:pPr>
          </w:p>
        </w:tc>
      </w:tr>
      <w:tr w:rsidR="002408D1" w:rsidRPr="00552C9A" w14:paraId="3970794D" w14:textId="77AE9A1B" w:rsidTr="009F7904">
        <w:trPr>
          <w:trHeight w:val="489"/>
        </w:trPr>
        <w:tc>
          <w:tcPr>
            <w:tcW w:w="899"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73D462EA" w14:textId="666257D0" w:rsidR="002408D1" w:rsidRPr="00552C9A" w:rsidRDefault="002408D1" w:rsidP="009F7904">
            <w:pPr>
              <w:spacing w:line="276" w:lineRule="auto"/>
              <w:jc w:val="center"/>
              <w:rPr>
                <w:rFonts w:ascii="Arial" w:hAnsi="Arial" w:cs="Arial"/>
                <w:b/>
                <w:bCs/>
                <w:sz w:val="20"/>
                <w:szCs w:val="20"/>
              </w:rPr>
            </w:pPr>
            <w:r>
              <w:rPr>
                <w:rFonts w:ascii="Arial" w:hAnsi="Arial" w:cs="Arial"/>
                <w:b/>
                <w:bCs/>
                <w:sz w:val="20"/>
                <w:szCs w:val="20"/>
              </w:rPr>
              <w:t>3</w:t>
            </w:r>
            <w:r w:rsidRPr="00552C9A">
              <w:rPr>
                <w:rFonts w:ascii="Arial" w:hAnsi="Arial" w:cs="Arial"/>
                <w:b/>
                <w:bCs/>
                <w:sz w:val="20"/>
                <w:szCs w:val="20"/>
              </w:rPr>
              <w:t>.</w:t>
            </w:r>
          </w:p>
        </w:tc>
        <w:tc>
          <w:tcPr>
            <w:tcW w:w="11435"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35E3AD29" w14:textId="77396443" w:rsidR="002408D1" w:rsidRPr="00552C9A" w:rsidRDefault="002408D1" w:rsidP="009F7904">
            <w:pPr>
              <w:spacing w:line="276" w:lineRule="auto"/>
              <w:ind w:left="72"/>
              <w:jc w:val="both"/>
              <w:rPr>
                <w:rFonts w:ascii="Arial" w:hAnsi="Arial" w:cs="Arial"/>
                <w:sz w:val="20"/>
                <w:szCs w:val="20"/>
              </w:rPr>
            </w:pPr>
            <w:r w:rsidRPr="00552C9A">
              <w:rPr>
                <w:rFonts w:ascii="Arial" w:hAnsi="Arial" w:cs="Arial"/>
                <w:b/>
                <w:bCs/>
                <w:sz w:val="20"/>
                <w:szCs w:val="20"/>
              </w:rPr>
              <w:t>Pozostałe warunki Zamawiającego</w:t>
            </w:r>
          </w:p>
        </w:tc>
        <w:tc>
          <w:tcPr>
            <w:tcW w:w="2807"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7A76C500" w14:textId="72842766" w:rsidR="002408D1" w:rsidRPr="00552C9A" w:rsidRDefault="002408D1" w:rsidP="009F7904">
            <w:pPr>
              <w:spacing w:line="276" w:lineRule="auto"/>
              <w:jc w:val="center"/>
              <w:rPr>
                <w:rFonts w:ascii="Arial" w:hAnsi="Arial" w:cs="Arial"/>
                <w:b/>
                <w:bCs/>
                <w:sz w:val="20"/>
                <w:szCs w:val="20"/>
              </w:rPr>
            </w:pPr>
            <w:r w:rsidRPr="00552C9A">
              <w:rPr>
                <w:rFonts w:ascii="Arial" w:hAnsi="Arial" w:cs="Arial"/>
                <w:b/>
                <w:bCs/>
                <w:sz w:val="20"/>
                <w:szCs w:val="20"/>
              </w:rPr>
              <w:t>Propozycje Wykonawcy</w:t>
            </w:r>
          </w:p>
        </w:tc>
        <w:tc>
          <w:tcPr>
            <w:tcW w:w="2552" w:type="dxa"/>
            <w:vAlign w:val="center"/>
          </w:tcPr>
          <w:p w14:paraId="005B067B" w14:textId="77777777" w:rsidR="002408D1" w:rsidRPr="00552C9A" w:rsidRDefault="002408D1" w:rsidP="009F7904">
            <w:pPr>
              <w:spacing w:line="276" w:lineRule="auto"/>
            </w:pPr>
          </w:p>
        </w:tc>
      </w:tr>
      <w:tr w:rsidR="002408D1" w:rsidRPr="00552C9A" w14:paraId="35BEF868" w14:textId="17204538" w:rsidTr="00466711">
        <w:trPr>
          <w:trHeight w:val="2127"/>
        </w:trPr>
        <w:tc>
          <w:tcPr>
            <w:tcW w:w="899" w:type="dxa"/>
            <w:tcBorders>
              <w:top w:val="single" w:sz="4" w:space="0" w:color="000000"/>
              <w:left w:val="single" w:sz="4" w:space="0" w:color="000000"/>
              <w:bottom w:val="single" w:sz="4" w:space="0" w:color="000000"/>
              <w:right w:val="single" w:sz="4" w:space="0" w:color="000000"/>
            </w:tcBorders>
            <w:vAlign w:val="center"/>
          </w:tcPr>
          <w:p w14:paraId="2AEA52D2" w14:textId="6C0101CA" w:rsidR="002408D1" w:rsidRPr="00552C9A" w:rsidRDefault="002408D1" w:rsidP="009F7904">
            <w:pPr>
              <w:spacing w:line="276" w:lineRule="auto"/>
              <w:jc w:val="center"/>
              <w:rPr>
                <w:rFonts w:ascii="Arial" w:hAnsi="Arial" w:cs="Arial"/>
                <w:sz w:val="20"/>
                <w:szCs w:val="20"/>
              </w:rPr>
            </w:pPr>
            <w:r>
              <w:rPr>
                <w:rFonts w:ascii="Arial" w:hAnsi="Arial" w:cs="Arial"/>
                <w:sz w:val="20"/>
                <w:szCs w:val="20"/>
              </w:rPr>
              <w:t>3</w:t>
            </w:r>
            <w:r w:rsidRPr="00552C9A">
              <w:rPr>
                <w:rFonts w:ascii="Arial" w:hAnsi="Arial" w:cs="Arial"/>
                <w:sz w:val="20"/>
                <w:szCs w:val="20"/>
              </w:rPr>
              <w:t>.1</w:t>
            </w:r>
          </w:p>
        </w:tc>
        <w:tc>
          <w:tcPr>
            <w:tcW w:w="11435" w:type="dxa"/>
            <w:tcBorders>
              <w:top w:val="single" w:sz="4" w:space="0" w:color="000000"/>
              <w:left w:val="single" w:sz="4" w:space="0" w:color="000000"/>
              <w:bottom w:val="single" w:sz="4" w:space="0" w:color="000000"/>
              <w:right w:val="single" w:sz="4" w:space="0" w:color="000000"/>
            </w:tcBorders>
            <w:vAlign w:val="center"/>
          </w:tcPr>
          <w:p w14:paraId="217859A8" w14:textId="34549C8A" w:rsidR="002408D1" w:rsidRPr="00466711" w:rsidRDefault="002408D1" w:rsidP="009F7904">
            <w:pPr>
              <w:pStyle w:val="Default"/>
              <w:widowControl w:val="0"/>
              <w:spacing w:line="276" w:lineRule="auto"/>
              <w:rPr>
                <w:rFonts w:ascii="Arial" w:hAnsi="Arial" w:cs="Arial"/>
                <w:b/>
                <w:bCs/>
                <w:color w:val="auto"/>
                <w:sz w:val="20"/>
                <w:szCs w:val="20"/>
              </w:rPr>
            </w:pPr>
            <w:r w:rsidRPr="00466711">
              <w:rPr>
                <w:rFonts w:ascii="Arial" w:hAnsi="Arial" w:cs="Arial"/>
                <w:b/>
                <w:bCs/>
                <w:color w:val="auto"/>
                <w:sz w:val="20"/>
                <w:szCs w:val="20"/>
              </w:rPr>
              <w:t>Zamawiający wymaga objęcia pojazdu minimalnym okresem gwarancji - 24 miesięcy</w:t>
            </w:r>
            <w:r w:rsidR="00427C48">
              <w:rPr>
                <w:rFonts w:ascii="Arial" w:hAnsi="Arial" w:cs="Arial"/>
                <w:b/>
                <w:bCs/>
                <w:color w:val="auto"/>
                <w:sz w:val="20"/>
                <w:szCs w:val="20"/>
              </w:rPr>
              <w:t xml:space="preserve"> </w:t>
            </w:r>
            <w:r w:rsidR="00427C48" w:rsidRPr="00375331">
              <w:rPr>
                <w:rFonts w:asciiTheme="minorHAnsi" w:hAnsiTheme="minorHAnsi" w:cstheme="minorHAnsi"/>
                <w:b/>
                <w:bCs/>
                <w:sz w:val="20"/>
                <w:szCs w:val="20"/>
              </w:rPr>
              <w:t>(kryterium oceny ofert)</w:t>
            </w:r>
          </w:p>
          <w:p w14:paraId="21143ECD" w14:textId="77777777" w:rsidR="002408D1" w:rsidRPr="00552C9A" w:rsidRDefault="002408D1" w:rsidP="009F7904">
            <w:pPr>
              <w:pStyle w:val="Default"/>
              <w:widowControl w:val="0"/>
              <w:spacing w:line="276" w:lineRule="auto"/>
              <w:rPr>
                <w:rFonts w:ascii="Arial" w:hAnsi="Arial" w:cs="Arial"/>
                <w:sz w:val="20"/>
                <w:szCs w:val="20"/>
              </w:rPr>
            </w:pPr>
            <w:r w:rsidRPr="00552C9A">
              <w:rPr>
                <w:rFonts w:ascii="Arial" w:hAnsi="Arial" w:cs="Arial"/>
                <w:sz w:val="20"/>
                <w:szCs w:val="20"/>
              </w:rPr>
              <w:t>Zaoferowanie wydłużonej gwarancji premiowane będzie dodatkowymi punktami.</w:t>
            </w:r>
          </w:p>
          <w:p w14:paraId="20B9FDDD" w14:textId="48E3675C" w:rsidR="002408D1" w:rsidRPr="00552C9A" w:rsidRDefault="002408D1" w:rsidP="009F7904">
            <w:pPr>
              <w:pStyle w:val="Default"/>
              <w:widowControl w:val="0"/>
              <w:spacing w:line="276" w:lineRule="auto"/>
              <w:jc w:val="both"/>
              <w:rPr>
                <w:rFonts w:ascii="Arial" w:hAnsi="Arial" w:cs="Arial"/>
                <w:sz w:val="20"/>
                <w:szCs w:val="20"/>
              </w:rPr>
            </w:pPr>
            <w:r w:rsidRPr="00552C9A">
              <w:rPr>
                <w:rFonts w:ascii="Arial" w:hAnsi="Arial" w:cs="Arial"/>
                <w:sz w:val="20"/>
                <w:szCs w:val="20"/>
              </w:rPr>
              <w:t xml:space="preserve">W okresie gwarancji wszystkie czynności serwisowe wskazane w książkach napraw serwisowych </w:t>
            </w:r>
            <w:r>
              <w:rPr>
                <w:rFonts w:ascii="Arial" w:hAnsi="Arial" w:cs="Arial"/>
                <w:sz w:val="20"/>
                <w:szCs w:val="20"/>
              </w:rPr>
              <w:br/>
            </w:r>
            <w:r w:rsidRPr="00552C9A">
              <w:rPr>
                <w:rFonts w:ascii="Arial" w:hAnsi="Arial" w:cs="Arial"/>
                <w:sz w:val="20"/>
                <w:szCs w:val="20"/>
              </w:rPr>
              <w:t>i gwarancyjnych, instrukcjach obsługi i eksploatacji czy też innych dokumentach dotyczących samochodu, obejmujące również wymianę materiałów, olejów oraz innych elementów podlegających okresowej wymianie wykonane na koszt Wykonawcy.</w:t>
            </w:r>
          </w:p>
          <w:p w14:paraId="632212DC" w14:textId="5EF456C4" w:rsidR="002408D1" w:rsidRPr="00552C9A" w:rsidRDefault="002408D1" w:rsidP="009F7904">
            <w:pPr>
              <w:pStyle w:val="Default"/>
              <w:widowControl w:val="0"/>
              <w:spacing w:line="276" w:lineRule="auto"/>
              <w:jc w:val="both"/>
              <w:rPr>
                <w:rFonts w:ascii="Arial" w:hAnsi="Arial" w:cs="Arial"/>
                <w:sz w:val="20"/>
                <w:szCs w:val="20"/>
              </w:rPr>
            </w:pPr>
            <w:r w:rsidRPr="00552C9A">
              <w:rPr>
                <w:rFonts w:ascii="Arial" w:hAnsi="Arial" w:cs="Arial"/>
                <w:sz w:val="20"/>
                <w:szCs w:val="20"/>
              </w:rPr>
              <w:t>Materiały eksploatacyjne ulegające naturalnemu zużyciu w toku normalnej eksploatacji pojazdu, takie jak paliwo, ogumienie oraz akumulatory, nie podlegają okresowej wymianie na koszt Wykonawcy, o ile nie wynika to</w:t>
            </w:r>
            <w:r w:rsidR="00466711">
              <w:rPr>
                <w:rFonts w:ascii="Arial" w:hAnsi="Arial" w:cs="Arial"/>
                <w:sz w:val="20"/>
                <w:szCs w:val="20"/>
              </w:rPr>
              <w:t> </w:t>
            </w:r>
            <w:r w:rsidRPr="00552C9A">
              <w:rPr>
                <w:rFonts w:ascii="Arial" w:hAnsi="Arial" w:cs="Arial"/>
                <w:sz w:val="20"/>
                <w:szCs w:val="20"/>
              </w:rPr>
              <w:t>z</w:t>
            </w:r>
            <w:r w:rsidR="00466711">
              <w:rPr>
                <w:rFonts w:ascii="Arial" w:hAnsi="Arial" w:cs="Arial"/>
                <w:sz w:val="20"/>
                <w:szCs w:val="20"/>
              </w:rPr>
              <w:t> </w:t>
            </w:r>
            <w:r w:rsidRPr="00552C9A">
              <w:rPr>
                <w:rFonts w:ascii="Arial" w:hAnsi="Arial" w:cs="Arial"/>
                <w:sz w:val="20"/>
                <w:szCs w:val="20"/>
              </w:rPr>
              <w:t>wadliwości dostarczonego produktu.</w:t>
            </w:r>
          </w:p>
        </w:tc>
        <w:tc>
          <w:tcPr>
            <w:tcW w:w="2807" w:type="dxa"/>
            <w:tcBorders>
              <w:top w:val="single" w:sz="4" w:space="0" w:color="000000"/>
              <w:left w:val="single" w:sz="4" w:space="0" w:color="000000"/>
              <w:bottom w:val="single" w:sz="4" w:space="0" w:color="000000"/>
              <w:right w:val="single" w:sz="4" w:space="0" w:color="000000"/>
            </w:tcBorders>
          </w:tcPr>
          <w:p w14:paraId="2D3A6EF2" w14:textId="1BB8F6E6" w:rsidR="002408D1" w:rsidRPr="00466711" w:rsidRDefault="00466711" w:rsidP="009F7904">
            <w:pPr>
              <w:snapToGrid w:val="0"/>
              <w:spacing w:line="276" w:lineRule="auto"/>
              <w:jc w:val="center"/>
              <w:rPr>
                <w:rFonts w:ascii="Arial" w:hAnsi="Arial" w:cs="Arial"/>
                <w:sz w:val="18"/>
                <w:szCs w:val="18"/>
              </w:rPr>
            </w:pPr>
            <w:r>
              <w:rPr>
                <w:rFonts w:ascii="Arial" w:hAnsi="Arial" w:cs="Arial"/>
                <w:sz w:val="18"/>
                <w:szCs w:val="18"/>
              </w:rPr>
              <w:t>(</w:t>
            </w:r>
            <w:r w:rsidRPr="00466711">
              <w:rPr>
                <w:rFonts w:ascii="Arial" w:hAnsi="Arial" w:cs="Arial"/>
                <w:sz w:val="18"/>
                <w:szCs w:val="18"/>
              </w:rPr>
              <w:t>Wskazać okres gwarancji</w:t>
            </w:r>
            <w:r>
              <w:rPr>
                <w:rFonts w:ascii="Arial" w:hAnsi="Arial" w:cs="Arial"/>
                <w:sz w:val="18"/>
                <w:szCs w:val="18"/>
              </w:rPr>
              <w:t>)</w:t>
            </w:r>
          </w:p>
        </w:tc>
        <w:tc>
          <w:tcPr>
            <w:tcW w:w="2552" w:type="dxa"/>
            <w:vAlign w:val="center"/>
          </w:tcPr>
          <w:p w14:paraId="4C0C3EFF" w14:textId="77777777" w:rsidR="002408D1" w:rsidRPr="00552C9A" w:rsidRDefault="002408D1" w:rsidP="009F7904">
            <w:pPr>
              <w:spacing w:line="276" w:lineRule="auto"/>
            </w:pPr>
          </w:p>
        </w:tc>
      </w:tr>
      <w:tr w:rsidR="002408D1" w:rsidRPr="00552C9A" w14:paraId="7DDBCE4D" w14:textId="77E7255D" w:rsidTr="009F7904">
        <w:trPr>
          <w:trHeight w:val="326"/>
        </w:trPr>
        <w:tc>
          <w:tcPr>
            <w:tcW w:w="899" w:type="dxa"/>
            <w:tcBorders>
              <w:top w:val="single" w:sz="4" w:space="0" w:color="000000"/>
              <w:left w:val="single" w:sz="4" w:space="0" w:color="000000"/>
              <w:bottom w:val="single" w:sz="4" w:space="0" w:color="000000"/>
              <w:right w:val="single" w:sz="4" w:space="0" w:color="000000"/>
            </w:tcBorders>
            <w:vAlign w:val="center"/>
          </w:tcPr>
          <w:p w14:paraId="7A4C73FC" w14:textId="2F94A6C2" w:rsidR="002408D1" w:rsidRPr="00552C9A" w:rsidRDefault="002408D1" w:rsidP="009F7904">
            <w:pPr>
              <w:spacing w:line="276" w:lineRule="auto"/>
              <w:jc w:val="center"/>
              <w:rPr>
                <w:rFonts w:ascii="Arial" w:hAnsi="Arial" w:cs="Arial"/>
                <w:sz w:val="20"/>
                <w:szCs w:val="20"/>
              </w:rPr>
            </w:pPr>
            <w:r>
              <w:rPr>
                <w:rFonts w:ascii="Arial" w:hAnsi="Arial" w:cs="Arial"/>
                <w:sz w:val="20"/>
                <w:szCs w:val="20"/>
              </w:rPr>
              <w:t>3</w:t>
            </w:r>
            <w:r w:rsidRPr="00552C9A">
              <w:rPr>
                <w:rFonts w:ascii="Arial" w:hAnsi="Arial" w:cs="Arial"/>
                <w:sz w:val="20"/>
                <w:szCs w:val="20"/>
              </w:rPr>
              <w:t>.2</w:t>
            </w:r>
          </w:p>
        </w:tc>
        <w:tc>
          <w:tcPr>
            <w:tcW w:w="11435" w:type="dxa"/>
            <w:tcBorders>
              <w:top w:val="single" w:sz="4" w:space="0" w:color="000000"/>
              <w:left w:val="single" w:sz="4" w:space="0" w:color="000000"/>
              <w:bottom w:val="single" w:sz="4" w:space="0" w:color="000000"/>
              <w:right w:val="single" w:sz="4" w:space="0" w:color="000000"/>
            </w:tcBorders>
            <w:vAlign w:val="center"/>
          </w:tcPr>
          <w:p w14:paraId="54DCF518" w14:textId="66B76B21" w:rsidR="002408D1" w:rsidRPr="00552C9A" w:rsidRDefault="002408D1" w:rsidP="009F7904">
            <w:pPr>
              <w:pStyle w:val="Default"/>
              <w:widowControl w:val="0"/>
              <w:spacing w:line="276" w:lineRule="auto"/>
              <w:jc w:val="both"/>
              <w:rPr>
                <w:rFonts w:ascii="Arial" w:hAnsi="Arial" w:cs="Arial"/>
                <w:color w:val="auto"/>
                <w:sz w:val="20"/>
                <w:szCs w:val="20"/>
              </w:rPr>
            </w:pPr>
            <w:r w:rsidRPr="00552C9A">
              <w:rPr>
                <w:rFonts w:ascii="Arial" w:hAnsi="Arial" w:cs="Arial"/>
                <w:color w:val="auto"/>
                <w:sz w:val="20"/>
                <w:szCs w:val="20"/>
              </w:rPr>
              <w:t>Przeglądy podwozia wraz z wymianą płynów eksploatacyjnych oraz części zamiennych w okresie gwarancji - na koszt Wykonawcy</w:t>
            </w:r>
            <w:r w:rsidR="00466711">
              <w:rPr>
                <w:rFonts w:ascii="Arial" w:hAnsi="Arial" w:cs="Arial"/>
                <w:color w:val="auto"/>
                <w:sz w:val="20"/>
                <w:szCs w:val="20"/>
              </w:rPr>
              <w:t xml:space="preserve"> </w:t>
            </w:r>
            <w:r w:rsidRPr="00552C9A">
              <w:rPr>
                <w:rFonts w:ascii="Arial" w:hAnsi="Arial" w:cs="Arial"/>
                <w:color w:val="auto"/>
                <w:sz w:val="20"/>
                <w:szCs w:val="20"/>
              </w:rPr>
              <w:t>(materiały eksploatacyjne ulegające naturalnemu zużyciu w toku normalnej eksploatacji pojazdu, takie jak paliwo, ogumienie oraz akumulatory, nie podlegają okresowej wymianie na koszt Wykonawcy, o ile nie wynika to z wadliwości dostarczonego produktu).</w:t>
            </w:r>
          </w:p>
          <w:p w14:paraId="262395D5" w14:textId="6E176A1C" w:rsidR="002408D1" w:rsidRPr="00552C9A" w:rsidRDefault="002408D1" w:rsidP="009F7904">
            <w:pPr>
              <w:pStyle w:val="Default"/>
              <w:widowControl w:val="0"/>
              <w:spacing w:after="60" w:line="276" w:lineRule="auto"/>
              <w:jc w:val="both"/>
            </w:pPr>
            <w:r w:rsidRPr="00552C9A">
              <w:rPr>
                <w:rFonts w:ascii="Arial" w:hAnsi="Arial" w:cs="Arial"/>
                <w:color w:val="auto"/>
                <w:sz w:val="20"/>
                <w:szCs w:val="20"/>
              </w:rPr>
              <w:t xml:space="preserve">Przeglądy z wymianami zgodnie z zaleceniami producenta, jednak </w:t>
            </w:r>
            <w:proofErr w:type="gramStart"/>
            <w:r w:rsidRPr="00552C9A">
              <w:rPr>
                <w:rFonts w:ascii="Arial" w:hAnsi="Arial" w:cs="Arial"/>
                <w:color w:val="auto"/>
                <w:sz w:val="20"/>
                <w:szCs w:val="20"/>
              </w:rPr>
              <w:t>nie rzadziej</w:t>
            </w:r>
            <w:proofErr w:type="gramEnd"/>
            <w:r w:rsidRPr="00552C9A">
              <w:rPr>
                <w:rFonts w:ascii="Arial" w:hAnsi="Arial" w:cs="Arial"/>
                <w:color w:val="auto"/>
                <w:sz w:val="20"/>
                <w:szCs w:val="20"/>
              </w:rPr>
              <w:t xml:space="preserve"> niż raz w roku. </w:t>
            </w:r>
          </w:p>
        </w:tc>
        <w:tc>
          <w:tcPr>
            <w:tcW w:w="2807" w:type="dxa"/>
            <w:tcBorders>
              <w:top w:val="single" w:sz="4" w:space="0" w:color="000000"/>
              <w:left w:val="single" w:sz="4" w:space="0" w:color="000000"/>
              <w:bottom w:val="single" w:sz="4" w:space="0" w:color="000000"/>
              <w:right w:val="single" w:sz="4" w:space="0" w:color="000000"/>
            </w:tcBorders>
            <w:vAlign w:val="center"/>
          </w:tcPr>
          <w:p w14:paraId="3E37CDB8" w14:textId="134EB01B" w:rsidR="002408D1" w:rsidRPr="00552C9A" w:rsidRDefault="002408D1" w:rsidP="009F7904">
            <w:pPr>
              <w:snapToGrid w:val="0"/>
              <w:spacing w:line="276" w:lineRule="auto"/>
              <w:jc w:val="center"/>
              <w:rPr>
                <w:rFonts w:ascii="Arial" w:hAnsi="Arial" w:cs="Arial"/>
                <w:color w:val="000000"/>
                <w:sz w:val="20"/>
                <w:szCs w:val="20"/>
              </w:rPr>
            </w:pPr>
          </w:p>
        </w:tc>
        <w:tc>
          <w:tcPr>
            <w:tcW w:w="2552" w:type="dxa"/>
            <w:vAlign w:val="center"/>
          </w:tcPr>
          <w:p w14:paraId="799153B9" w14:textId="77777777" w:rsidR="002408D1" w:rsidRPr="00552C9A" w:rsidRDefault="002408D1" w:rsidP="009F7904">
            <w:pPr>
              <w:spacing w:line="276" w:lineRule="auto"/>
            </w:pPr>
          </w:p>
        </w:tc>
      </w:tr>
      <w:tr w:rsidR="002408D1" w:rsidRPr="00552C9A" w14:paraId="3BA0A050" w14:textId="0D3BC9D5" w:rsidTr="009F7904">
        <w:trPr>
          <w:trHeight w:val="415"/>
        </w:trPr>
        <w:tc>
          <w:tcPr>
            <w:tcW w:w="899" w:type="dxa"/>
            <w:tcBorders>
              <w:top w:val="single" w:sz="4" w:space="0" w:color="000000"/>
              <w:left w:val="single" w:sz="4" w:space="0" w:color="000000"/>
              <w:bottom w:val="single" w:sz="4" w:space="0" w:color="000000"/>
              <w:right w:val="single" w:sz="4" w:space="0" w:color="000000"/>
            </w:tcBorders>
            <w:vAlign w:val="center"/>
          </w:tcPr>
          <w:p w14:paraId="74866498" w14:textId="2455A17B" w:rsidR="002408D1" w:rsidRPr="00552C9A" w:rsidRDefault="002408D1" w:rsidP="009F7904">
            <w:pPr>
              <w:spacing w:line="276" w:lineRule="auto"/>
              <w:jc w:val="center"/>
              <w:rPr>
                <w:rFonts w:ascii="Arial" w:hAnsi="Arial" w:cs="Arial"/>
                <w:sz w:val="20"/>
                <w:szCs w:val="20"/>
              </w:rPr>
            </w:pPr>
            <w:r>
              <w:rPr>
                <w:rFonts w:ascii="Arial" w:hAnsi="Arial" w:cs="Arial"/>
                <w:sz w:val="20"/>
                <w:szCs w:val="20"/>
              </w:rPr>
              <w:t>3</w:t>
            </w:r>
            <w:r w:rsidRPr="00552C9A">
              <w:rPr>
                <w:rFonts w:ascii="Arial" w:hAnsi="Arial" w:cs="Arial"/>
                <w:sz w:val="20"/>
                <w:szCs w:val="20"/>
              </w:rPr>
              <w:t>.3</w:t>
            </w:r>
          </w:p>
        </w:tc>
        <w:tc>
          <w:tcPr>
            <w:tcW w:w="11435" w:type="dxa"/>
            <w:tcBorders>
              <w:top w:val="single" w:sz="4" w:space="0" w:color="000000"/>
              <w:left w:val="single" w:sz="4" w:space="0" w:color="000000"/>
              <w:bottom w:val="single" w:sz="4" w:space="0" w:color="000000"/>
              <w:right w:val="single" w:sz="4" w:space="0" w:color="000000"/>
            </w:tcBorders>
            <w:vAlign w:val="center"/>
          </w:tcPr>
          <w:p w14:paraId="62CE0863" w14:textId="22C3E5EB" w:rsidR="002408D1" w:rsidRPr="00552C9A" w:rsidRDefault="002408D1" w:rsidP="009F7904">
            <w:pPr>
              <w:pStyle w:val="Default"/>
              <w:widowControl w:val="0"/>
              <w:spacing w:line="276" w:lineRule="auto"/>
              <w:rPr>
                <w:rFonts w:ascii="Arial" w:hAnsi="Arial" w:cs="Arial"/>
                <w:sz w:val="20"/>
                <w:szCs w:val="20"/>
              </w:rPr>
            </w:pPr>
            <w:r w:rsidRPr="00552C9A">
              <w:rPr>
                <w:rFonts w:ascii="Arial" w:hAnsi="Arial" w:cs="Arial"/>
                <w:color w:val="auto"/>
                <w:sz w:val="20"/>
                <w:szCs w:val="20"/>
              </w:rPr>
              <w:t>Minimum jeden punkt serwisowy podwozia dla Zamawiającego, zlokalizowany najbliżej siedziby Zamawiającego – podać adres serwisu.</w:t>
            </w:r>
          </w:p>
        </w:tc>
        <w:tc>
          <w:tcPr>
            <w:tcW w:w="2807" w:type="dxa"/>
            <w:tcBorders>
              <w:top w:val="single" w:sz="4" w:space="0" w:color="000000"/>
              <w:left w:val="single" w:sz="4" w:space="0" w:color="000000"/>
              <w:bottom w:val="single" w:sz="4" w:space="0" w:color="000000"/>
              <w:right w:val="single" w:sz="4" w:space="0" w:color="000000"/>
            </w:tcBorders>
            <w:vAlign w:val="center"/>
          </w:tcPr>
          <w:p w14:paraId="1524B0D5" w14:textId="50583D1D" w:rsidR="002408D1" w:rsidRPr="00552C9A" w:rsidRDefault="002408D1" w:rsidP="009F7904">
            <w:pPr>
              <w:snapToGrid w:val="0"/>
              <w:spacing w:line="276" w:lineRule="auto"/>
              <w:jc w:val="center"/>
              <w:rPr>
                <w:rFonts w:ascii="Arial" w:hAnsi="Arial" w:cs="Arial"/>
                <w:b/>
                <w:bCs/>
                <w:color w:val="000000"/>
                <w:sz w:val="20"/>
                <w:szCs w:val="20"/>
              </w:rPr>
            </w:pPr>
          </w:p>
        </w:tc>
        <w:tc>
          <w:tcPr>
            <w:tcW w:w="2552" w:type="dxa"/>
            <w:vAlign w:val="center"/>
          </w:tcPr>
          <w:p w14:paraId="49BA98FD" w14:textId="77777777" w:rsidR="002408D1" w:rsidRPr="00552C9A" w:rsidRDefault="002408D1" w:rsidP="009F7904">
            <w:pPr>
              <w:spacing w:line="276" w:lineRule="auto"/>
            </w:pPr>
          </w:p>
        </w:tc>
      </w:tr>
      <w:tr w:rsidR="002408D1" w:rsidRPr="00552C9A" w14:paraId="4127118B" w14:textId="196734FD" w:rsidTr="009F7904">
        <w:trPr>
          <w:trHeight w:val="485"/>
        </w:trPr>
        <w:tc>
          <w:tcPr>
            <w:tcW w:w="899" w:type="dxa"/>
            <w:tcBorders>
              <w:top w:val="single" w:sz="4" w:space="0" w:color="000000"/>
              <w:left w:val="single" w:sz="4" w:space="0" w:color="000000"/>
              <w:bottom w:val="single" w:sz="4" w:space="0" w:color="000000"/>
              <w:right w:val="single" w:sz="4" w:space="0" w:color="000000"/>
            </w:tcBorders>
            <w:vAlign w:val="center"/>
          </w:tcPr>
          <w:p w14:paraId="1C32FB1A" w14:textId="77BC7D8E" w:rsidR="002408D1" w:rsidRPr="00552C9A" w:rsidRDefault="002408D1" w:rsidP="009F7904">
            <w:pPr>
              <w:spacing w:line="276" w:lineRule="auto"/>
              <w:jc w:val="center"/>
              <w:rPr>
                <w:rFonts w:ascii="Arial" w:hAnsi="Arial" w:cs="Arial"/>
                <w:sz w:val="20"/>
                <w:szCs w:val="20"/>
              </w:rPr>
            </w:pPr>
            <w:r>
              <w:rPr>
                <w:rFonts w:ascii="Arial" w:hAnsi="Arial" w:cs="Arial"/>
                <w:sz w:val="20"/>
                <w:szCs w:val="20"/>
              </w:rPr>
              <w:lastRenderedPageBreak/>
              <w:t>3</w:t>
            </w:r>
            <w:r w:rsidRPr="00552C9A">
              <w:rPr>
                <w:rFonts w:ascii="Arial" w:hAnsi="Arial" w:cs="Arial"/>
                <w:sz w:val="20"/>
                <w:szCs w:val="20"/>
              </w:rPr>
              <w:t>.4</w:t>
            </w:r>
          </w:p>
        </w:tc>
        <w:tc>
          <w:tcPr>
            <w:tcW w:w="11435" w:type="dxa"/>
            <w:tcBorders>
              <w:top w:val="single" w:sz="4" w:space="0" w:color="000000"/>
              <w:left w:val="single" w:sz="4" w:space="0" w:color="000000"/>
              <w:bottom w:val="single" w:sz="4" w:space="0" w:color="000000"/>
              <w:right w:val="single" w:sz="4" w:space="0" w:color="000000"/>
            </w:tcBorders>
            <w:vAlign w:val="center"/>
          </w:tcPr>
          <w:p w14:paraId="6AD7C658" w14:textId="15DD68DF" w:rsidR="002408D1" w:rsidRPr="00552C9A" w:rsidRDefault="002408D1" w:rsidP="009F7904">
            <w:pPr>
              <w:pStyle w:val="Default"/>
              <w:widowControl w:val="0"/>
              <w:spacing w:line="276" w:lineRule="auto"/>
            </w:pPr>
            <w:r w:rsidRPr="00552C9A">
              <w:rPr>
                <w:rFonts w:ascii="Arial" w:hAnsi="Arial" w:cs="Arial"/>
                <w:color w:val="auto"/>
                <w:sz w:val="20"/>
                <w:szCs w:val="20"/>
              </w:rPr>
              <w:t xml:space="preserve">Minimum jeden punkt serwisowy nadwozia dla siedziby Zamawiającego (podać adres serwisu nadwozia najbliższy siedzibie Zamawiającego). </w:t>
            </w:r>
          </w:p>
        </w:tc>
        <w:tc>
          <w:tcPr>
            <w:tcW w:w="2807" w:type="dxa"/>
            <w:tcBorders>
              <w:top w:val="single" w:sz="4" w:space="0" w:color="000000"/>
              <w:left w:val="single" w:sz="4" w:space="0" w:color="000000"/>
              <w:bottom w:val="single" w:sz="4" w:space="0" w:color="000000"/>
              <w:right w:val="single" w:sz="4" w:space="0" w:color="000000"/>
            </w:tcBorders>
            <w:vAlign w:val="center"/>
          </w:tcPr>
          <w:p w14:paraId="72E11D1F" w14:textId="6A0CE1B1" w:rsidR="002408D1" w:rsidRPr="00552C9A" w:rsidRDefault="002408D1" w:rsidP="009F7904">
            <w:pPr>
              <w:snapToGrid w:val="0"/>
              <w:spacing w:line="276" w:lineRule="auto"/>
              <w:jc w:val="center"/>
              <w:rPr>
                <w:rFonts w:ascii="Arial" w:hAnsi="Arial" w:cs="Arial"/>
                <w:b/>
                <w:bCs/>
                <w:color w:val="000000"/>
                <w:sz w:val="20"/>
                <w:szCs w:val="20"/>
              </w:rPr>
            </w:pPr>
          </w:p>
        </w:tc>
        <w:tc>
          <w:tcPr>
            <w:tcW w:w="2552" w:type="dxa"/>
            <w:vAlign w:val="center"/>
          </w:tcPr>
          <w:p w14:paraId="27689552" w14:textId="77777777" w:rsidR="002408D1" w:rsidRPr="00552C9A" w:rsidRDefault="002408D1" w:rsidP="009F7904">
            <w:pPr>
              <w:spacing w:line="276" w:lineRule="auto"/>
            </w:pPr>
          </w:p>
        </w:tc>
      </w:tr>
      <w:tr w:rsidR="002408D1" w:rsidRPr="00552C9A" w14:paraId="20264313" w14:textId="61B76D9E" w:rsidTr="009F7904">
        <w:trPr>
          <w:trHeight w:val="315"/>
        </w:trPr>
        <w:tc>
          <w:tcPr>
            <w:tcW w:w="899" w:type="dxa"/>
            <w:tcBorders>
              <w:top w:val="single" w:sz="4" w:space="0" w:color="000000"/>
              <w:left w:val="single" w:sz="4" w:space="0" w:color="000000"/>
              <w:bottom w:val="single" w:sz="4" w:space="0" w:color="000000"/>
              <w:right w:val="single" w:sz="4" w:space="0" w:color="000000"/>
            </w:tcBorders>
            <w:vAlign w:val="center"/>
          </w:tcPr>
          <w:p w14:paraId="12D8CEE6" w14:textId="7C44BD8E" w:rsidR="002408D1" w:rsidRPr="00552C9A" w:rsidRDefault="002408D1" w:rsidP="009F7904">
            <w:pPr>
              <w:spacing w:line="276" w:lineRule="auto"/>
              <w:jc w:val="center"/>
              <w:rPr>
                <w:rFonts w:ascii="Arial" w:hAnsi="Arial" w:cs="Arial"/>
                <w:sz w:val="20"/>
                <w:szCs w:val="20"/>
              </w:rPr>
            </w:pPr>
            <w:r>
              <w:rPr>
                <w:rFonts w:ascii="Arial" w:hAnsi="Arial" w:cs="Arial"/>
                <w:sz w:val="20"/>
                <w:szCs w:val="20"/>
              </w:rPr>
              <w:t>3</w:t>
            </w:r>
            <w:r w:rsidRPr="00552C9A">
              <w:rPr>
                <w:rFonts w:ascii="Arial" w:hAnsi="Arial" w:cs="Arial"/>
                <w:sz w:val="20"/>
                <w:szCs w:val="20"/>
              </w:rPr>
              <w:t>.5</w:t>
            </w:r>
          </w:p>
        </w:tc>
        <w:tc>
          <w:tcPr>
            <w:tcW w:w="11435" w:type="dxa"/>
            <w:tcBorders>
              <w:top w:val="single" w:sz="4" w:space="0" w:color="000000"/>
              <w:left w:val="single" w:sz="4" w:space="0" w:color="000000"/>
              <w:bottom w:val="single" w:sz="4" w:space="0" w:color="000000"/>
              <w:right w:val="single" w:sz="4" w:space="0" w:color="000000"/>
            </w:tcBorders>
            <w:vAlign w:val="center"/>
          </w:tcPr>
          <w:p w14:paraId="616FBA01" w14:textId="5119534F" w:rsidR="002408D1" w:rsidRPr="002408D1" w:rsidRDefault="00427C48" w:rsidP="00427C48">
            <w:pPr>
              <w:pStyle w:val="Default"/>
              <w:widowControl w:val="0"/>
              <w:suppressAutoHyphens w:val="0"/>
              <w:autoSpaceDN w:val="0"/>
              <w:adjustRightInd w:val="0"/>
              <w:spacing w:line="276" w:lineRule="auto"/>
              <w:jc w:val="both"/>
              <w:rPr>
                <w:rFonts w:ascii="Arial" w:hAnsi="Arial" w:cs="Arial"/>
                <w:color w:val="auto"/>
                <w:sz w:val="20"/>
                <w:szCs w:val="20"/>
              </w:rPr>
            </w:pPr>
            <w:r w:rsidRPr="00427C48">
              <w:rPr>
                <w:rFonts w:ascii="Arial" w:hAnsi="Arial" w:cs="Arial"/>
                <w:color w:val="auto"/>
                <w:sz w:val="20"/>
                <w:szCs w:val="20"/>
              </w:rPr>
              <w:t>Dokumentacja powinna być przekazana w dniu odbioru faktycznego w sposób uporządkowany w formie drukowanej (min 1 egzemplarz) oraz elektronicznej na nośniku danych np. pamięć USB</w:t>
            </w:r>
          </w:p>
        </w:tc>
        <w:tc>
          <w:tcPr>
            <w:tcW w:w="2807" w:type="dxa"/>
            <w:tcBorders>
              <w:top w:val="single" w:sz="4" w:space="0" w:color="000000"/>
              <w:left w:val="single" w:sz="4" w:space="0" w:color="000000"/>
              <w:bottom w:val="single" w:sz="4" w:space="0" w:color="000000"/>
              <w:right w:val="single" w:sz="4" w:space="0" w:color="000000"/>
            </w:tcBorders>
            <w:vAlign w:val="center"/>
          </w:tcPr>
          <w:p w14:paraId="163F943A" w14:textId="4911D0A7" w:rsidR="002408D1" w:rsidRPr="00552C9A" w:rsidRDefault="002408D1" w:rsidP="009F7904">
            <w:pPr>
              <w:snapToGrid w:val="0"/>
              <w:spacing w:line="276" w:lineRule="auto"/>
              <w:jc w:val="center"/>
              <w:rPr>
                <w:rFonts w:ascii="Arial" w:hAnsi="Arial" w:cs="Arial"/>
                <w:b/>
                <w:bCs/>
                <w:color w:val="000000"/>
                <w:sz w:val="20"/>
                <w:szCs w:val="20"/>
              </w:rPr>
            </w:pPr>
          </w:p>
        </w:tc>
        <w:tc>
          <w:tcPr>
            <w:tcW w:w="2552" w:type="dxa"/>
            <w:vAlign w:val="center"/>
          </w:tcPr>
          <w:p w14:paraId="54F5409B" w14:textId="77777777" w:rsidR="002408D1" w:rsidRPr="00552C9A" w:rsidRDefault="002408D1" w:rsidP="009F7904">
            <w:pPr>
              <w:spacing w:line="276" w:lineRule="auto"/>
            </w:pPr>
          </w:p>
        </w:tc>
      </w:tr>
      <w:tr w:rsidR="002408D1" w:rsidRPr="00552C9A" w14:paraId="5DC86BCF" w14:textId="77777777" w:rsidTr="009F7904">
        <w:trPr>
          <w:gridAfter w:val="1"/>
          <w:wAfter w:w="2552" w:type="dxa"/>
          <w:trHeight w:val="315"/>
        </w:trPr>
        <w:tc>
          <w:tcPr>
            <w:tcW w:w="899" w:type="dxa"/>
            <w:tcBorders>
              <w:top w:val="single" w:sz="4" w:space="0" w:color="000000"/>
              <w:left w:val="single" w:sz="4" w:space="0" w:color="000000"/>
              <w:bottom w:val="single" w:sz="4" w:space="0" w:color="000000"/>
              <w:right w:val="single" w:sz="4" w:space="0" w:color="000000"/>
            </w:tcBorders>
            <w:vAlign w:val="center"/>
          </w:tcPr>
          <w:p w14:paraId="4D4D3D62" w14:textId="62EF1870" w:rsidR="002408D1" w:rsidRPr="00552C9A" w:rsidRDefault="002408D1" w:rsidP="009F7904">
            <w:pPr>
              <w:spacing w:line="276" w:lineRule="auto"/>
              <w:jc w:val="center"/>
              <w:rPr>
                <w:rFonts w:ascii="Arial" w:hAnsi="Arial" w:cs="Arial"/>
                <w:sz w:val="20"/>
                <w:szCs w:val="20"/>
              </w:rPr>
            </w:pPr>
            <w:r>
              <w:rPr>
                <w:rFonts w:ascii="Arial" w:hAnsi="Arial" w:cs="Arial"/>
                <w:sz w:val="20"/>
                <w:szCs w:val="20"/>
              </w:rPr>
              <w:t>3</w:t>
            </w:r>
            <w:r w:rsidRPr="00552C9A">
              <w:rPr>
                <w:rFonts w:ascii="Arial" w:hAnsi="Arial" w:cs="Arial"/>
                <w:sz w:val="20"/>
                <w:szCs w:val="20"/>
              </w:rPr>
              <w:t>.</w:t>
            </w:r>
            <w:r>
              <w:rPr>
                <w:rFonts w:ascii="Arial" w:hAnsi="Arial" w:cs="Arial"/>
                <w:sz w:val="20"/>
                <w:szCs w:val="20"/>
              </w:rPr>
              <w:t>6</w:t>
            </w:r>
          </w:p>
        </w:tc>
        <w:tc>
          <w:tcPr>
            <w:tcW w:w="11435" w:type="dxa"/>
            <w:tcBorders>
              <w:top w:val="single" w:sz="4" w:space="0" w:color="000000"/>
              <w:left w:val="single" w:sz="4" w:space="0" w:color="000000"/>
              <w:bottom w:val="single" w:sz="4" w:space="0" w:color="000000"/>
              <w:right w:val="single" w:sz="4" w:space="0" w:color="000000"/>
            </w:tcBorders>
            <w:vAlign w:val="center"/>
          </w:tcPr>
          <w:p w14:paraId="2738C4CD" w14:textId="72BEBB9C" w:rsidR="002408D1" w:rsidRPr="00552C9A" w:rsidRDefault="002408D1" w:rsidP="009F7904">
            <w:pPr>
              <w:pStyle w:val="Default"/>
              <w:widowControl w:val="0"/>
              <w:spacing w:line="276" w:lineRule="auto"/>
              <w:rPr>
                <w:rFonts w:ascii="Arial" w:hAnsi="Arial" w:cs="Arial"/>
                <w:sz w:val="20"/>
                <w:szCs w:val="20"/>
              </w:rPr>
            </w:pPr>
            <w:r w:rsidRPr="00552C9A">
              <w:rPr>
                <w:rFonts w:ascii="Arial" w:hAnsi="Arial" w:cs="Arial"/>
                <w:color w:val="auto"/>
                <w:sz w:val="20"/>
                <w:szCs w:val="20"/>
              </w:rPr>
              <w:t>Wykonawca wyda pojazd z pełnym zbiornikiem paliwa oraz pełnymi zbiornikami płynów eksploatacyjnych.</w:t>
            </w:r>
          </w:p>
        </w:tc>
        <w:tc>
          <w:tcPr>
            <w:tcW w:w="2807" w:type="dxa"/>
            <w:tcBorders>
              <w:top w:val="single" w:sz="4" w:space="0" w:color="000000"/>
              <w:left w:val="single" w:sz="4" w:space="0" w:color="000000"/>
              <w:bottom w:val="single" w:sz="4" w:space="0" w:color="000000"/>
              <w:right w:val="single" w:sz="4" w:space="0" w:color="000000"/>
            </w:tcBorders>
            <w:vAlign w:val="center"/>
          </w:tcPr>
          <w:p w14:paraId="47E2AB0A" w14:textId="77777777" w:rsidR="002408D1" w:rsidRPr="00552C9A" w:rsidRDefault="002408D1" w:rsidP="009F7904">
            <w:pPr>
              <w:snapToGrid w:val="0"/>
              <w:spacing w:line="276" w:lineRule="auto"/>
              <w:jc w:val="center"/>
              <w:rPr>
                <w:rFonts w:ascii="Arial" w:hAnsi="Arial" w:cs="Arial"/>
                <w:b/>
                <w:bCs/>
                <w:color w:val="000000"/>
                <w:sz w:val="20"/>
                <w:szCs w:val="20"/>
              </w:rPr>
            </w:pPr>
          </w:p>
        </w:tc>
      </w:tr>
      <w:tr w:rsidR="0022522E" w:rsidRPr="00552C9A" w14:paraId="42BD618E" w14:textId="77777777" w:rsidTr="009F7904">
        <w:trPr>
          <w:gridAfter w:val="1"/>
          <w:wAfter w:w="2552" w:type="dxa"/>
          <w:trHeight w:val="315"/>
        </w:trPr>
        <w:tc>
          <w:tcPr>
            <w:tcW w:w="899" w:type="dxa"/>
            <w:tcBorders>
              <w:top w:val="single" w:sz="4" w:space="0" w:color="000000"/>
              <w:left w:val="single" w:sz="4" w:space="0" w:color="000000"/>
              <w:bottom w:val="single" w:sz="4" w:space="0" w:color="000000"/>
              <w:right w:val="single" w:sz="4" w:space="0" w:color="000000"/>
            </w:tcBorders>
            <w:vAlign w:val="center"/>
          </w:tcPr>
          <w:p w14:paraId="24AAB63C" w14:textId="24827E25" w:rsidR="0022522E" w:rsidRDefault="0022522E" w:rsidP="009F7904">
            <w:pPr>
              <w:spacing w:line="276" w:lineRule="auto"/>
              <w:jc w:val="center"/>
              <w:rPr>
                <w:rFonts w:ascii="Arial" w:hAnsi="Arial" w:cs="Arial"/>
                <w:sz w:val="20"/>
                <w:szCs w:val="20"/>
              </w:rPr>
            </w:pPr>
            <w:r>
              <w:rPr>
                <w:rFonts w:ascii="Arial" w:hAnsi="Arial" w:cs="Arial"/>
                <w:sz w:val="20"/>
                <w:szCs w:val="20"/>
              </w:rPr>
              <w:t>3,7</w:t>
            </w:r>
          </w:p>
        </w:tc>
        <w:tc>
          <w:tcPr>
            <w:tcW w:w="11435" w:type="dxa"/>
            <w:tcBorders>
              <w:top w:val="single" w:sz="4" w:space="0" w:color="000000"/>
              <w:left w:val="single" w:sz="4" w:space="0" w:color="000000"/>
              <w:bottom w:val="single" w:sz="4" w:space="0" w:color="000000"/>
              <w:right w:val="single" w:sz="4" w:space="0" w:color="000000"/>
            </w:tcBorders>
            <w:vAlign w:val="center"/>
          </w:tcPr>
          <w:p w14:paraId="441DD185" w14:textId="4C069B7F" w:rsidR="0022522E" w:rsidRPr="00552C9A" w:rsidRDefault="0022522E" w:rsidP="009F7904">
            <w:pPr>
              <w:pStyle w:val="Default"/>
              <w:widowControl w:val="0"/>
              <w:spacing w:line="276" w:lineRule="auto"/>
              <w:rPr>
                <w:rFonts w:ascii="Arial" w:hAnsi="Arial" w:cs="Arial"/>
                <w:color w:val="auto"/>
                <w:sz w:val="20"/>
                <w:szCs w:val="20"/>
              </w:rPr>
            </w:pPr>
            <w:r w:rsidRPr="0022522E">
              <w:rPr>
                <w:rFonts w:ascii="Arial" w:hAnsi="Arial" w:cs="Arial"/>
                <w:color w:val="auto"/>
                <w:sz w:val="20"/>
                <w:szCs w:val="20"/>
              </w:rPr>
              <w:t>W celu optymalnego rozmieszczenia i zamontowania sprzętu przez wykonawcę Zamawiający wymaga uzgodnienia rozłożenia sprzętu w procesie zabudowy pojazdu.</w:t>
            </w:r>
          </w:p>
        </w:tc>
        <w:tc>
          <w:tcPr>
            <w:tcW w:w="2807" w:type="dxa"/>
            <w:tcBorders>
              <w:top w:val="single" w:sz="4" w:space="0" w:color="000000"/>
              <w:left w:val="single" w:sz="4" w:space="0" w:color="000000"/>
              <w:bottom w:val="single" w:sz="4" w:space="0" w:color="000000"/>
              <w:right w:val="single" w:sz="4" w:space="0" w:color="000000"/>
            </w:tcBorders>
            <w:vAlign w:val="center"/>
          </w:tcPr>
          <w:p w14:paraId="46FBBE39" w14:textId="77777777" w:rsidR="0022522E" w:rsidRPr="00552C9A" w:rsidRDefault="0022522E" w:rsidP="009F7904">
            <w:pPr>
              <w:snapToGrid w:val="0"/>
              <w:spacing w:line="276" w:lineRule="auto"/>
              <w:jc w:val="center"/>
              <w:rPr>
                <w:rFonts w:ascii="Arial" w:hAnsi="Arial" w:cs="Arial"/>
                <w:b/>
                <w:bCs/>
                <w:color w:val="000000"/>
                <w:sz w:val="20"/>
                <w:szCs w:val="20"/>
              </w:rPr>
            </w:pPr>
          </w:p>
        </w:tc>
      </w:tr>
    </w:tbl>
    <w:p w14:paraId="6CDCC17C" w14:textId="77777777" w:rsidR="004B4951" w:rsidRPr="00552C9A" w:rsidRDefault="004B4951" w:rsidP="009F7904">
      <w:pPr>
        <w:spacing w:line="276" w:lineRule="auto"/>
        <w:rPr>
          <w:rFonts w:ascii="Calibri" w:hAnsi="Calibri" w:cs="Calibri"/>
        </w:rPr>
      </w:pPr>
    </w:p>
    <w:p w14:paraId="6BF7915A" w14:textId="566E3F09" w:rsidR="004B4951" w:rsidRPr="00466711" w:rsidRDefault="002D7AED" w:rsidP="00466711">
      <w:pPr>
        <w:spacing w:line="276" w:lineRule="auto"/>
        <w:jc w:val="both"/>
        <w:rPr>
          <w:rFonts w:ascii="Calibri" w:hAnsi="Calibri" w:cs="Calibri"/>
          <w:sz w:val="22"/>
          <w:szCs w:val="22"/>
        </w:rPr>
      </w:pPr>
      <w:r w:rsidRPr="00466711">
        <w:rPr>
          <w:noProof/>
          <w:sz w:val="22"/>
          <w:szCs w:val="22"/>
        </w:rPr>
        <w:drawing>
          <wp:anchor distT="0" distB="0" distL="114935" distR="114935" simplePos="0" relativeHeight="251657728" behindDoc="0" locked="0" layoutInCell="1" allowOverlap="1" wp14:anchorId="3D9C5327" wp14:editId="2A4FB659">
            <wp:simplePos x="0" y="0"/>
            <wp:positionH relativeFrom="column">
              <wp:posOffset>198755</wp:posOffset>
            </wp:positionH>
            <wp:positionV relativeFrom="paragraph">
              <wp:posOffset>9163050</wp:posOffset>
            </wp:positionV>
            <wp:extent cx="6727825" cy="1345565"/>
            <wp:effectExtent l="0" t="0" r="0" b="0"/>
            <wp:wrapNone/>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8">
                      <a:extLst>
                        <a:ext uri="{28A0092B-C50C-407E-A947-70E740481C1C}">
                          <a14:useLocalDpi xmlns:a14="http://schemas.microsoft.com/office/drawing/2010/main" val="0"/>
                        </a:ext>
                      </a:extLst>
                    </a:blip>
                    <a:srcRect l="-5" t="-27" r="-5" b="-27"/>
                    <a:stretch>
                      <a:fillRect/>
                    </a:stretch>
                  </pic:blipFill>
                  <pic:spPr bwMode="auto">
                    <a:xfrm>
                      <a:off x="0" y="0"/>
                      <a:ext cx="6727825" cy="1345565"/>
                    </a:xfrm>
                    <a:prstGeom prst="rect">
                      <a:avLst/>
                    </a:prstGeom>
                    <a:noFill/>
                  </pic:spPr>
                </pic:pic>
              </a:graphicData>
            </a:graphic>
            <wp14:sizeRelH relativeFrom="page">
              <wp14:pctWidth>0</wp14:pctWidth>
            </wp14:sizeRelH>
            <wp14:sizeRelV relativeFrom="page">
              <wp14:pctHeight>0</wp14:pctHeight>
            </wp14:sizeRelV>
          </wp:anchor>
        </w:drawing>
      </w:r>
      <w:r w:rsidR="00386889" w:rsidRPr="00466711">
        <w:rPr>
          <w:rFonts w:ascii="Arial" w:hAnsi="Arial" w:cs="Calibri"/>
          <w:sz w:val="22"/>
          <w:szCs w:val="22"/>
        </w:rPr>
        <w:t xml:space="preserve">Uwaga: Wykonawca wypełnia </w:t>
      </w:r>
      <w:r w:rsidR="00466711">
        <w:rPr>
          <w:rFonts w:ascii="Arial" w:hAnsi="Arial" w:cs="Calibri"/>
          <w:sz w:val="22"/>
          <w:szCs w:val="22"/>
        </w:rPr>
        <w:t>p</w:t>
      </w:r>
      <w:r w:rsidR="00466711" w:rsidRPr="00466711">
        <w:rPr>
          <w:rFonts w:ascii="Arial" w:hAnsi="Arial" w:cs="Calibri"/>
          <w:sz w:val="22"/>
          <w:szCs w:val="22"/>
        </w:rPr>
        <w:t>rawą stronę tabeli kolumna [3]</w:t>
      </w:r>
      <w:r w:rsidR="00386889" w:rsidRPr="00466711">
        <w:rPr>
          <w:rFonts w:ascii="Arial" w:hAnsi="Arial" w:cs="Calibri"/>
          <w:sz w:val="22"/>
          <w:szCs w:val="22"/>
        </w:rPr>
        <w:t>, podając konkretny parametr lub wpisując np. wersję rozwiązania lub wyraz „spełnia”.</w:t>
      </w:r>
    </w:p>
    <w:p w14:paraId="1CE92B33" w14:textId="77777777" w:rsidR="004B4951" w:rsidRPr="00466711" w:rsidRDefault="00386889" w:rsidP="00466711">
      <w:pPr>
        <w:pStyle w:val="Default"/>
        <w:spacing w:line="276" w:lineRule="auto"/>
        <w:jc w:val="both"/>
        <w:rPr>
          <w:sz w:val="22"/>
          <w:szCs w:val="22"/>
        </w:rPr>
      </w:pPr>
      <w:r w:rsidRPr="00466711">
        <w:rPr>
          <w:rFonts w:ascii="Arial" w:hAnsi="Arial" w:cs="Calibri"/>
          <w:sz w:val="22"/>
          <w:szCs w:val="22"/>
        </w:rPr>
        <w:t>Wykonawca oświadcza, że podane przez niego w niniejszym załączniku informacje są zgodne z prawdą i że w przypadku wyboru jego oferty poniesie on pełną odpowiedzialność za realizację zamówienia zgodnie z wymienionymi tu warunkami.</w:t>
      </w:r>
    </w:p>
    <w:p w14:paraId="66B9ABD9" w14:textId="616417D1" w:rsidR="004B4951" w:rsidRPr="00466711" w:rsidRDefault="00386889" w:rsidP="00466711">
      <w:pPr>
        <w:pStyle w:val="Default"/>
        <w:spacing w:line="276" w:lineRule="auto"/>
        <w:jc w:val="both"/>
        <w:rPr>
          <w:sz w:val="22"/>
          <w:szCs w:val="22"/>
        </w:rPr>
      </w:pPr>
      <w:r w:rsidRPr="00466711">
        <w:rPr>
          <w:rFonts w:ascii="Arial" w:hAnsi="Arial" w:cs="Calibri"/>
          <w:sz w:val="22"/>
          <w:szCs w:val="22"/>
        </w:rPr>
        <w:t>Podane przez Zamawiającego w opisie przedmiotu zamówienia „Specyfikacji technicznej” ewentualne nazwy (znaki towarowe), normy, oceny i</w:t>
      </w:r>
      <w:r w:rsidR="0022522E">
        <w:rPr>
          <w:rFonts w:ascii="Arial" w:hAnsi="Arial" w:cs="Calibri"/>
          <w:sz w:val="22"/>
          <w:szCs w:val="22"/>
        </w:rPr>
        <w:t> </w:t>
      </w:r>
      <w:r w:rsidRPr="00466711">
        <w:rPr>
          <w:rFonts w:ascii="Arial" w:hAnsi="Arial" w:cs="Calibri"/>
          <w:sz w:val="22"/>
          <w:szCs w:val="22"/>
        </w:rPr>
        <w:t xml:space="preserve">specyfikacje techniczne mają charakter przykładowy, a ich wskazanie ma na celu określenie oczekiwanego standardu, przy czym Zamawiający dopuszcza składanie ofert równoważnych na podstawie art. 101 ust. 4, 5, 6 </w:t>
      </w:r>
      <w:proofErr w:type="spellStart"/>
      <w:r w:rsidRPr="00466711">
        <w:rPr>
          <w:rFonts w:ascii="Arial" w:hAnsi="Arial" w:cs="Calibri"/>
          <w:sz w:val="22"/>
          <w:szCs w:val="22"/>
        </w:rPr>
        <w:t>uPzp</w:t>
      </w:r>
      <w:proofErr w:type="spellEnd"/>
      <w:r w:rsidRPr="00466711">
        <w:rPr>
          <w:rFonts w:ascii="Arial" w:hAnsi="Arial" w:cs="Calibri"/>
          <w:sz w:val="22"/>
          <w:szCs w:val="22"/>
        </w:rPr>
        <w:t xml:space="preserve"> w związku z art. 99 </w:t>
      </w:r>
      <w:proofErr w:type="spellStart"/>
      <w:r w:rsidRPr="00466711">
        <w:rPr>
          <w:rFonts w:ascii="Arial" w:hAnsi="Arial" w:cs="Calibri"/>
          <w:sz w:val="22"/>
          <w:szCs w:val="22"/>
        </w:rPr>
        <w:t>uPzp</w:t>
      </w:r>
      <w:proofErr w:type="spellEnd"/>
      <w:r w:rsidRPr="00466711">
        <w:rPr>
          <w:rFonts w:ascii="Arial" w:hAnsi="Arial" w:cs="Calibri"/>
          <w:sz w:val="22"/>
          <w:szCs w:val="22"/>
        </w:rPr>
        <w:t xml:space="preserve">. Jeżeli w dokumentacji postępowania wskazano konkretne normy, oceny i specyfikacje techniczne, Zamawiający informuje, że dopuszcza zastosowanie rozwiązań równoważnych opisanych przez te </w:t>
      </w:r>
      <w:r w:rsidR="0022522E">
        <w:rPr>
          <w:rFonts w:ascii="Arial" w:hAnsi="Arial" w:cs="Calibri"/>
          <w:sz w:val="22"/>
          <w:szCs w:val="22"/>
        </w:rPr>
        <w:t>dokumenty</w:t>
      </w:r>
      <w:r w:rsidRPr="00466711">
        <w:rPr>
          <w:rFonts w:ascii="Arial" w:hAnsi="Arial" w:cs="Calibri"/>
          <w:sz w:val="22"/>
          <w:szCs w:val="22"/>
        </w:rPr>
        <w:t>. Wykonawca, który powołuje się na rozwiązania równoważne opisane przez Zamawiającego, jest zobowiązany wykazać w ofercie - w szczególności za pomocą przedmiotowych środków dowodowych - że oferowane przez niego dostawy, usługi lub roboty budowlane spełniają wymagania określone przez Zamawiającego. Obowiązek udowodnienia równoważności leży po stronie Wykonawcy.</w:t>
      </w:r>
    </w:p>
    <w:p w14:paraId="5BB20302" w14:textId="77777777" w:rsidR="0022522E" w:rsidRDefault="0022522E" w:rsidP="00466711">
      <w:pPr>
        <w:pStyle w:val="Default"/>
        <w:spacing w:line="276" w:lineRule="auto"/>
        <w:jc w:val="both"/>
        <w:rPr>
          <w:rFonts w:ascii="Arial" w:hAnsi="Arial" w:cs="Calibri"/>
          <w:sz w:val="22"/>
          <w:szCs w:val="22"/>
        </w:rPr>
      </w:pPr>
    </w:p>
    <w:p w14:paraId="7C028E87" w14:textId="40C4DF29" w:rsidR="004B4951" w:rsidRPr="00466711" w:rsidRDefault="0022522E" w:rsidP="00466711">
      <w:pPr>
        <w:pStyle w:val="Default"/>
        <w:spacing w:line="276" w:lineRule="auto"/>
        <w:jc w:val="both"/>
        <w:rPr>
          <w:rFonts w:ascii="Calibri" w:hAnsi="Calibri" w:cs="Calibri"/>
          <w:sz w:val="22"/>
          <w:szCs w:val="22"/>
        </w:rPr>
      </w:pPr>
      <w:r w:rsidRPr="00466711">
        <w:rPr>
          <w:rFonts w:ascii="Arial" w:hAnsi="Arial" w:cs="Calibri"/>
          <w:sz w:val="22"/>
          <w:szCs w:val="22"/>
        </w:rPr>
        <w:t xml:space="preserve">Informujemy, że opis przedmiotu zamówienia „Specyfikacja techniczna” wskazuje minimalne wymagania dla </w:t>
      </w:r>
      <w:r w:rsidRPr="00466711">
        <w:rPr>
          <w:rFonts w:ascii="Arial" w:hAnsi="Arial" w:cs="Arial"/>
          <w:b/>
          <w:bCs/>
          <w:sz w:val="22"/>
          <w:szCs w:val="22"/>
        </w:rPr>
        <w:t xml:space="preserve">lekkiego samochodu specjalnego typu </w:t>
      </w:r>
      <w:proofErr w:type="spellStart"/>
      <w:r w:rsidRPr="00466711">
        <w:rPr>
          <w:rFonts w:ascii="Arial" w:hAnsi="Arial" w:cs="Arial"/>
          <w:b/>
          <w:bCs/>
          <w:sz w:val="22"/>
          <w:szCs w:val="22"/>
        </w:rPr>
        <w:t>bus</w:t>
      </w:r>
      <w:proofErr w:type="spellEnd"/>
      <w:r w:rsidRPr="00466711">
        <w:rPr>
          <w:rFonts w:ascii="Arial" w:hAnsi="Arial" w:cs="Calibri"/>
          <w:sz w:val="22"/>
          <w:szCs w:val="22"/>
        </w:rPr>
        <w:t>.</w:t>
      </w:r>
    </w:p>
    <w:p w14:paraId="15C84666" w14:textId="77777777" w:rsidR="004B4951" w:rsidRPr="00552C9A" w:rsidRDefault="004B4951" w:rsidP="009F7904">
      <w:pPr>
        <w:pStyle w:val="Default"/>
        <w:spacing w:line="276" w:lineRule="auto"/>
        <w:rPr>
          <w:rFonts w:ascii="Calibri" w:hAnsi="Calibri" w:cs="Calibri"/>
          <w:sz w:val="20"/>
          <w:szCs w:val="20"/>
        </w:rPr>
      </w:pPr>
    </w:p>
    <w:p w14:paraId="3F416D74" w14:textId="77777777" w:rsidR="004B4951" w:rsidRPr="00552C9A" w:rsidRDefault="004B4951" w:rsidP="009F7904">
      <w:pPr>
        <w:pStyle w:val="Default"/>
        <w:spacing w:line="276" w:lineRule="auto"/>
        <w:rPr>
          <w:rFonts w:ascii="Calibri" w:hAnsi="Calibri" w:cs="Calibri"/>
          <w:sz w:val="20"/>
          <w:szCs w:val="20"/>
        </w:rPr>
      </w:pPr>
    </w:p>
    <w:p w14:paraId="4C10D009" w14:textId="77777777" w:rsidR="004B4951" w:rsidRPr="00552C9A" w:rsidRDefault="004B4951" w:rsidP="009F7904">
      <w:pPr>
        <w:pStyle w:val="Default"/>
        <w:spacing w:line="276" w:lineRule="auto"/>
        <w:rPr>
          <w:rFonts w:ascii="Calibri" w:hAnsi="Calibri" w:cs="Calibri"/>
          <w:sz w:val="20"/>
          <w:szCs w:val="20"/>
        </w:rPr>
      </w:pPr>
    </w:p>
    <w:p w14:paraId="3C09BB64" w14:textId="00333E6F" w:rsidR="004B4951" w:rsidRPr="00552C9A" w:rsidRDefault="00386889" w:rsidP="009F7904">
      <w:pPr>
        <w:pStyle w:val="Default"/>
        <w:spacing w:line="276" w:lineRule="auto"/>
        <w:ind w:left="9781"/>
        <w:rPr>
          <w:rFonts w:ascii="Calibri" w:hAnsi="Calibri" w:cs="Calibri"/>
          <w:sz w:val="20"/>
          <w:szCs w:val="20"/>
        </w:rPr>
      </w:pPr>
      <w:r w:rsidRPr="00552C9A">
        <w:rPr>
          <w:rFonts w:ascii="Arial" w:hAnsi="Arial" w:cs="Calibri"/>
          <w:sz w:val="20"/>
          <w:szCs w:val="20"/>
        </w:rPr>
        <w:tab/>
      </w:r>
      <w:r w:rsidR="00AB1F12" w:rsidRPr="00552C9A">
        <w:rPr>
          <w:rFonts w:ascii="Arial" w:hAnsi="Arial" w:cs="Calibri"/>
          <w:sz w:val="20"/>
          <w:szCs w:val="20"/>
        </w:rPr>
        <w:t>P</w:t>
      </w:r>
      <w:r w:rsidRPr="00552C9A">
        <w:rPr>
          <w:rFonts w:ascii="Arial" w:hAnsi="Arial" w:cs="Calibri"/>
          <w:sz w:val="20"/>
          <w:szCs w:val="20"/>
        </w:rPr>
        <w:t>odpis</w:t>
      </w:r>
      <w:r w:rsidR="00AB1F12">
        <w:rPr>
          <w:rFonts w:ascii="Arial" w:hAnsi="Arial" w:cs="Calibri"/>
          <w:sz w:val="20"/>
          <w:szCs w:val="20"/>
        </w:rPr>
        <w:t xml:space="preserve"> Wykonawcy</w:t>
      </w:r>
    </w:p>
    <w:p w14:paraId="1EA6052D" w14:textId="73FB813B" w:rsidR="004B4951" w:rsidRPr="005F7272" w:rsidRDefault="00386889" w:rsidP="009F7904">
      <w:pPr>
        <w:pStyle w:val="Default"/>
        <w:spacing w:line="276" w:lineRule="auto"/>
        <w:ind w:left="9781"/>
        <w:rPr>
          <w:rFonts w:ascii="Calibri" w:hAnsi="Calibri" w:cs="Calibri"/>
          <w:color w:val="FF0000"/>
          <w:sz w:val="20"/>
          <w:szCs w:val="20"/>
        </w:rPr>
      </w:pPr>
      <w:r w:rsidRPr="00552C9A">
        <w:rPr>
          <w:rFonts w:ascii="Arial" w:hAnsi="Arial" w:cs="Calibri"/>
          <w:color w:val="FF0000"/>
          <w:sz w:val="20"/>
          <w:szCs w:val="20"/>
        </w:rPr>
        <w:t>(kwalifikowany podpis elektroniczny</w:t>
      </w:r>
      <w:r w:rsidR="005F7272" w:rsidRPr="00552C9A">
        <w:rPr>
          <w:rFonts w:ascii="Arial" w:hAnsi="Arial" w:cs="Calibri"/>
          <w:color w:val="FF0000"/>
          <w:sz w:val="20"/>
          <w:szCs w:val="20"/>
        </w:rPr>
        <w:t>)</w:t>
      </w:r>
    </w:p>
    <w:sectPr w:rsidR="004B4951" w:rsidRPr="005F7272" w:rsidSect="009B1CB7">
      <w:headerReference w:type="default" r:id="rId9"/>
      <w:footerReference w:type="default" r:id="rId10"/>
      <w:headerReference w:type="first" r:id="rId11"/>
      <w:footerReference w:type="first" r:id="rId12"/>
      <w:pgSz w:w="16838" w:h="11906" w:orient="landscape"/>
      <w:pgMar w:top="1134" w:right="1418" w:bottom="851" w:left="1418" w:header="568" w:footer="17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F6016" w14:textId="77777777" w:rsidR="00E5757C" w:rsidRDefault="00E5757C">
      <w:r>
        <w:separator/>
      </w:r>
    </w:p>
  </w:endnote>
  <w:endnote w:type="continuationSeparator" w:id="0">
    <w:p w14:paraId="688FF6D8" w14:textId="77777777" w:rsidR="00E5757C" w:rsidRDefault="00E57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Linux Libertine G">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Liberation Serif;Times New Roma">
    <w:altName w:val="Times New Roman"/>
    <w:panose1 w:val="00000000000000000000"/>
    <w:charset w:val="00"/>
    <w:family w:val="roman"/>
    <w:notTrueType/>
    <w:pitch w:val="default"/>
  </w:font>
  <w:font w:name="TimesNewRomanPS;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swiss"/>
    <w:pitch w:val="variable"/>
  </w:font>
  <w:font w:name="FreeSans;Cambria">
    <w:panose1 w:val="00000000000000000000"/>
    <w:charset w:val="00"/>
    <w:family w:val="roman"/>
    <w:notTrueType/>
    <w:pitch w:val="default"/>
  </w:font>
  <w:font w:name="TTE1506660t00">
    <w:panose1 w:val="00000000000000000000"/>
    <w:charset w:val="00"/>
    <w:family w:val="roman"/>
    <w:notTrueType/>
    <w:pitch w:val="default"/>
  </w:font>
  <w:font w:name="Liberation Sans;Arial">
    <w:altName w:val="Arial"/>
    <w:panose1 w:val="00000000000000000000"/>
    <w:charset w:val="00"/>
    <w:family w:val="roman"/>
    <w:notTrueType/>
    <w:pitch w:val="default"/>
  </w:font>
  <w:font w:name="Noto Sans CJK SC DemiLight">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4348191"/>
      <w:docPartObj>
        <w:docPartGallery w:val="Page Numbers (Bottom of Page)"/>
        <w:docPartUnique/>
      </w:docPartObj>
    </w:sdtPr>
    <w:sdtContent>
      <w:sdt>
        <w:sdtPr>
          <w:id w:val="-1769616900"/>
          <w:docPartObj>
            <w:docPartGallery w:val="Page Numbers (Top of Page)"/>
            <w:docPartUnique/>
          </w:docPartObj>
        </w:sdtPr>
        <w:sdtContent>
          <w:p w14:paraId="138B9039" w14:textId="194B968A" w:rsidR="009F7904" w:rsidRDefault="009F7904">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795C6EA8" w14:textId="164C6A78" w:rsidR="004B4951" w:rsidRDefault="004B4951">
    <w:pPr>
      <w:pStyle w:val="Stopka"/>
      <w:ind w:right="360"/>
      <w:rPr>
        <w:rFonts w:ascii="Calibri" w:hAnsi="Calibri" w:cs="Calibri"/>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DD611" w14:textId="285C7AD2" w:rsidR="004B4951" w:rsidRDefault="002D7AED" w:rsidP="002D7AED">
    <w:pPr>
      <w:pStyle w:val="Stopka"/>
      <w:ind w:left="3261"/>
      <w:jc w:val="right"/>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1E1C9" w14:textId="77777777" w:rsidR="00E5757C" w:rsidRDefault="00E5757C">
      <w:r>
        <w:separator/>
      </w:r>
    </w:p>
  </w:footnote>
  <w:footnote w:type="continuationSeparator" w:id="0">
    <w:p w14:paraId="7AC83BD9" w14:textId="77777777" w:rsidR="00E5757C" w:rsidRDefault="00E57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92C35" w14:textId="77777777" w:rsidR="009B1CB7" w:rsidRDefault="009B1CB7" w:rsidP="009B1CB7">
    <w:pPr>
      <w:pStyle w:val="Nagwek"/>
      <w:jc w:val="right"/>
    </w:pPr>
    <w:r>
      <w:rPr>
        <w:rFonts w:ascii="Arial" w:hAnsi="Arial" w:cs="Arial"/>
        <w:sz w:val="20"/>
        <w:szCs w:val="20"/>
      </w:rPr>
      <w:t xml:space="preserve">Załącznik nr 1 do SWZ </w:t>
    </w:r>
    <w:r>
      <w:rPr>
        <w:rFonts w:ascii="Arial" w:hAnsi="Arial" w:cs="Arial"/>
        <w:iCs/>
        <w:sz w:val="20"/>
        <w:szCs w:val="20"/>
      </w:rPr>
      <w:t>PT.2370.28.2026</w:t>
    </w:r>
  </w:p>
  <w:p w14:paraId="47986DBE" w14:textId="77777777" w:rsidR="009B1CB7" w:rsidRDefault="009B1CB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51A6E" w14:textId="5AAF07BC" w:rsidR="009B1CB7" w:rsidRDefault="009B1CB7" w:rsidP="009B1CB7">
    <w:pPr>
      <w:pStyle w:val="Nagwek"/>
      <w:jc w:val="right"/>
    </w:pPr>
    <w:r>
      <w:rPr>
        <w:rFonts w:ascii="Arial" w:hAnsi="Arial" w:cs="Arial"/>
        <w:sz w:val="20"/>
        <w:szCs w:val="20"/>
      </w:rPr>
      <w:t xml:space="preserve">Załącznik nr 1 do SWZ </w:t>
    </w:r>
    <w:r>
      <w:rPr>
        <w:rFonts w:ascii="Arial" w:hAnsi="Arial" w:cs="Arial"/>
        <w:iCs/>
        <w:sz w:val="20"/>
        <w:szCs w:val="20"/>
      </w:rPr>
      <w:t>PT.2370.28.2026</w:t>
    </w:r>
  </w:p>
  <w:p w14:paraId="10C5B749" w14:textId="77777777" w:rsidR="009B1CB7" w:rsidRDefault="009B1CB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6C40"/>
    <w:multiLevelType w:val="multilevel"/>
    <w:tmpl w:val="55C86D52"/>
    <w:lvl w:ilvl="0">
      <w:start w:val="1"/>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647E03"/>
    <w:multiLevelType w:val="multilevel"/>
    <w:tmpl w:val="31CE2BF2"/>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EC0A16"/>
    <w:multiLevelType w:val="hybridMultilevel"/>
    <w:tmpl w:val="CB922B50"/>
    <w:lvl w:ilvl="0" w:tplc="04150011">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200DC3"/>
    <w:multiLevelType w:val="multilevel"/>
    <w:tmpl w:val="36E8CC42"/>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2F199B"/>
    <w:multiLevelType w:val="multilevel"/>
    <w:tmpl w:val="0C1E60E2"/>
    <w:lvl w:ilvl="0">
      <w:start w:val="1"/>
      <w:numFmt w:val="bullet"/>
      <w:lvlText w:val=""/>
      <w:lvlJc w:val="left"/>
      <w:pPr>
        <w:tabs>
          <w:tab w:val="num" w:pos="708"/>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601C4C"/>
    <w:multiLevelType w:val="multilevel"/>
    <w:tmpl w:val="78DE66BC"/>
    <w:lvl w:ilvl="0">
      <w:start w:val="1"/>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E24A02"/>
    <w:multiLevelType w:val="hybridMultilevel"/>
    <w:tmpl w:val="C2D88CD0"/>
    <w:lvl w:ilvl="0" w:tplc="B86A3D98">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A4F00F0"/>
    <w:multiLevelType w:val="hybridMultilevel"/>
    <w:tmpl w:val="29A61170"/>
    <w:lvl w:ilvl="0" w:tplc="551229B8">
      <w:start w:val="1"/>
      <w:numFmt w:val="decimal"/>
      <w:lvlText w:val="%1."/>
      <w:lvlJc w:val="left"/>
      <w:pPr>
        <w:ind w:left="360" w:hanging="360"/>
      </w:pPr>
      <w:rPr>
        <w:rFonts w:asciiTheme="majorHAnsi" w:eastAsia="Times New Roman" w:hAnsiTheme="majorHAnsi" w:cstheme="majorHAnsi" w:hint="default"/>
        <w:color w:val="auto"/>
        <w:sz w:val="20"/>
        <w:szCs w:val="2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15:restartNumberingAfterBreak="0">
    <w:nsid w:val="219C172C"/>
    <w:multiLevelType w:val="multilevel"/>
    <w:tmpl w:val="3F3C2EEE"/>
    <w:lvl w:ilvl="0">
      <w:start w:val="1"/>
      <w:numFmt w:val="decimal"/>
      <w:lvlText w:val="4.%1"/>
      <w:lvlJc w:val="righ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21A03F2"/>
    <w:multiLevelType w:val="multilevel"/>
    <w:tmpl w:val="F482AC48"/>
    <w:lvl w:ilvl="0">
      <w:start w:val="1"/>
      <w:numFmt w:val="bullet"/>
      <w:pStyle w:val="Tiret0"/>
      <w:lvlText w:val="–"/>
      <w:lvlJc w:val="left"/>
      <w:pPr>
        <w:tabs>
          <w:tab w:val="num" w:pos="850"/>
        </w:tabs>
        <w:ind w:left="850" w:hanging="850"/>
      </w:pPr>
      <w:rPr>
        <w:rFonts w:ascii="Liberation Serif" w:hAnsi="Liberation Serif" w:cs="Liberation Serif"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21B0D99"/>
    <w:multiLevelType w:val="multilevel"/>
    <w:tmpl w:val="C4941832"/>
    <w:lvl w:ilvl="0">
      <w:start w:val="1"/>
      <w:numFmt w:val="decimal"/>
      <w:lvlText w:val="%1)"/>
      <w:lvlJc w:val="left"/>
      <w:pPr>
        <w:tabs>
          <w:tab w:val="num" w:pos="396"/>
        </w:tabs>
        <w:ind w:left="39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4AA5063"/>
    <w:multiLevelType w:val="multilevel"/>
    <w:tmpl w:val="567C46C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84765D5"/>
    <w:multiLevelType w:val="multilevel"/>
    <w:tmpl w:val="AF5A8654"/>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Nagwek7"/>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13" w15:restartNumberingAfterBreak="0">
    <w:nsid w:val="2FC01F0A"/>
    <w:multiLevelType w:val="hybridMultilevel"/>
    <w:tmpl w:val="39D87EE4"/>
    <w:lvl w:ilvl="0" w:tplc="8D86E08E">
      <w:start w:val="1"/>
      <w:numFmt w:val="bullet"/>
      <w:lvlText w:val="-"/>
      <w:lvlJc w:val="left"/>
      <w:pPr>
        <w:tabs>
          <w:tab w:val="num" w:pos="1501"/>
        </w:tabs>
        <w:ind w:left="1501" w:hanging="360"/>
      </w:pPr>
      <w:rPr>
        <w:rFonts w:ascii="Times New Roman" w:hAnsi="Times New Roman" w:cs="Times New Roman" w:hint="default"/>
      </w:rPr>
    </w:lvl>
    <w:lvl w:ilvl="1" w:tplc="04150003" w:tentative="1">
      <w:start w:val="1"/>
      <w:numFmt w:val="bullet"/>
      <w:lvlText w:val="o"/>
      <w:lvlJc w:val="left"/>
      <w:pPr>
        <w:tabs>
          <w:tab w:val="num" w:pos="2221"/>
        </w:tabs>
        <w:ind w:left="2221" w:hanging="360"/>
      </w:pPr>
      <w:rPr>
        <w:rFonts w:ascii="Courier New" w:hAnsi="Courier New" w:cs="Courier New" w:hint="default"/>
      </w:rPr>
    </w:lvl>
    <w:lvl w:ilvl="2" w:tplc="04150005" w:tentative="1">
      <w:start w:val="1"/>
      <w:numFmt w:val="bullet"/>
      <w:lvlText w:val=""/>
      <w:lvlJc w:val="left"/>
      <w:pPr>
        <w:tabs>
          <w:tab w:val="num" w:pos="2941"/>
        </w:tabs>
        <w:ind w:left="2941" w:hanging="360"/>
      </w:pPr>
      <w:rPr>
        <w:rFonts w:ascii="Wingdings" w:hAnsi="Wingdings" w:hint="default"/>
      </w:rPr>
    </w:lvl>
    <w:lvl w:ilvl="3" w:tplc="04150001" w:tentative="1">
      <w:start w:val="1"/>
      <w:numFmt w:val="bullet"/>
      <w:lvlText w:val=""/>
      <w:lvlJc w:val="left"/>
      <w:pPr>
        <w:tabs>
          <w:tab w:val="num" w:pos="3661"/>
        </w:tabs>
        <w:ind w:left="3661" w:hanging="360"/>
      </w:pPr>
      <w:rPr>
        <w:rFonts w:ascii="Symbol" w:hAnsi="Symbol" w:hint="default"/>
      </w:rPr>
    </w:lvl>
    <w:lvl w:ilvl="4" w:tplc="04150003" w:tentative="1">
      <w:start w:val="1"/>
      <w:numFmt w:val="bullet"/>
      <w:lvlText w:val="o"/>
      <w:lvlJc w:val="left"/>
      <w:pPr>
        <w:tabs>
          <w:tab w:val="num" w:pos="4381"/>
        </w:tabs>
        <w:ind w:left="4381" w:hanging="360"/>
      </w:pPr>
      <w:rPr>
        <w:rFonts w:ascii="Courier New" w:hAnsi="Courier New" w:cs="Courier New" w:hint="default"/>
      </w:rPr>
    </w:lvl>
    <w:lvl w:ilvl="5" w:tplc="04150005" w:tentative="1">
      <w:start w:val="1"/>
      <w:numFmt w:val="bullet"/>
      <w:lvlText w:val=""/>
      <w:lvlJc w:val="left"/>
      <w:pPr>
        <w:tabs>
          <w:tab w:val="num" w:pos="5101"/>
        </w:tabs>
        <w:ind w:left="5101" w:hanging="360"/>
      </w:pPr>
      <w:rPr>
        <w:rFonts w:ascii="Wingdings" w:hAnsi="Wingdings" w:hint="default"/>
      </w:rPr>
    </w:lvl>
    <w:lvl w:ilvl="6" w:tplc="04150001" w:tentative="1">
      <w:start w:val="1"/>
      <w:numFmt w:val="bullet"/>
      <w:lvlText w:val=""/>
      <w:lvlJc w:val="left"/>
      <w:pPr>
        <w:tabs>
          <w:tab w:val="num" w:pos="5821"/>
        </w:tabs>
        <w:ind w:left="5821" w:hanging="360"/>
      </w:pPr>
      <w:rPr>
        <w:rFonts w:ascii="Symbol" w:hAnsi="Symbol" w:hint="default"/>
      </w:rPr>
    </w:lvl>
    <w:lvl w:ilvl="7" w:tplc="04150003" w:tentative="1">
      <w:start w:val="1"/>
      <w:numFmt w:val="bullet"/>
      <w:lvlText w:val="o"/>
      <w:lvlJc w:val="left"/>
      <w:pPr>
        <w:tabs>
          <w:tab w:val="num" w:pos="6541"/>
        </w:tabs>
        <w:ind w:left="6541" w:hanging="360"/>
      </w:pPr>
      <w:rPr>
        <w:rFonts w:ascii="Courier New" w:hAnsi="Courier New" w:cs="Courier New" w:hint="default"/>
      </w:rPr>
    </w:lvl>
    <w:lvl w:ilvl="8" w:tplc="04150005" w:tentative="1">
      <w:start w:val="1"/>
      <w:numFmt w:val="bullet"/>
      <w:lvlText w:val=""/>
      <w:lvlJc w:val="left"/>
      <w:pPr>
        <w:tabs>
          <w:tab w:val="num" w:pos="7261"/>
        </w:tabs>
        <w:ind w:left="7261" w:hanging="360"/>
      </w:pPr>
      <w:rPr>
        <w:rFonts w:ascii="Wingdings" w:hAnsi="Wingdings" w:hint="default"/>
      </w:rPr>
    </w:lvl>
  </w:abstractNum>
  <w:abstractNum w:abstractNumId="14" w15:restartNumberingAfterBreak="0">
    <w:nsid w:val="2FC43A9B"/>
    <w:multiLevelType w:val="hybridMultilevel"/>
    <w:tmpl w:val="2A94CB84"/>
    <w:lvl w:ilvl="0" w:tplc="B86A3D98">
      <w:start w:val="1"/>
      <w:numFmt w:val="bullet"/>
      <w:lvlText w:val=""/>
      <w:lvlJc w:val="left"/>
      <w:pPr>
        <w:tabs>
          <w:tab w:val="num" w:pos="720"/>
        </w:tabs>
        <w:ind w:left="720" w:hanging="360"/>
      </w:pPr>
      <w:rPr>
        <w:rFonts w:ascii="Symbol" w:hAnsi="Symbo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173419B"/>
    <w:multiLevelType w:val="hybridMultilevel"/>
    <w:tmpl w:val="25D25792"/>
    <w:lvl w:ilvl="0" w:tplc="1C8EE1EE">
      <w:start w:val="1"/>
      <w:numFmt w:val="bullet"/>
      <w:lvlText w:val=""/>
      <w:lvlJc w:val="left"/>
      <w:pPr>
        <w:ind w:left="454" w:hanging="341"/>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5A35A10"/>
    <w:multiLevelType w:val="hybridMultilevel"/>
    <w:tmpl w:val="6F7C4062"/>
    <w:lvl w:ilvl="0" w:tplc="7BC009C6">
      <w:start w:val="1"/>
      <w:numFmt w:val="decimal"/>
      <w:lvlText w:val="%1)"/>
      <w:lvlJc w:val="left"/>
      <w:pPr>
        <w:ind w:left="720" w:hanging="360"/>
      </w:pPr>
      <w:rPr>
        <w:rFonts w:hint="default"/>
        <w:b w:val="0"/>
        <w:i w:val="0"/>
      </w:rPr>
    </w:lvl>
    <w:lvl w:ilvl="1" w:tplc="C5D86BC2">
      <w:start w:val="1"/>
      <w:numFmt w:val="bullet"/>
      <w:lvlText w:val=""/>
      <w:lvlJc w:val="left"/>
      <w:pPr>
        <w:ind w:left="1440" w:hanging="360"/>
      </w:pPr>
      <w:rPr>
        <w:rFonts w:ascii="Symbol" w:hAnsi="Symbol" w:hint="default"/>
      </w:rPr>
    </w:lvl>
    <w:lvl w:ilvl="2" w:tplc="04150001">
      <w:start w:val="1"/>
      <w:numFmt w:val="bullet"/>
      <w:lvlText w:val=""/>
      <w:lvlJc w:val="left"/>
      <w:pPr>
        <w:ind w:left="2160" w:hanging="180"/>
      </w:pPr>
      <w:rPr>
        <w:rFonts w:ascii="Symbol" w:hAnsi="Symbol"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5F96135"/>
    <w:multiLevelType w:val="hybridMultilevel"/>
    <w:tmpl w:val="2A984C6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609442A"/>
    <w:multiLevelType w:val="multilevel"/>
    <w:tmpl w:val="80A23C70"/>
    <w:lvl w:ilvl="0">
      <w:start w:val="1"/>
      <w:numFmt w:val="bullet"/>
      <w:lvlText w:val=""/>
      <w:lvlJc w:val="left"/>
      <w:pPr>
        <w:tabs>
          <w:tab w:val="num" w:pos="708"/>
        </w:tabs>
        <w:ind w:left="644"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7242D07"/>
    <w:multiLevelType w:val="multilevel"/>
    <w:tmpl w:val="4F3869B2"/>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7C36D35"/>
    <w:multiLevelType w:val="hybridMultilevel"/>
    <w:tmpl w:val="A61AA18C"/>
    <w:lvl w:ilvl="0" w:tplc="B86A3D98">
      <w:start w:val="1"/>
      <w:numFmt w:val="bullet"/>
      <w:lvlText w:val=""/>
      <w:lvlJc w:val="left"/>
      <w:pPr>
        <w:tabs>
          <w:tab w:val="num" w:pos="644"/>
        </w:tabs>
        <w:ind w:left="644" w:hanging="360"/>
      </w:pPr>
      <w:rPr>
        <w:rFonts w:ascii="Symbol" w:hAnsi="Symbo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A160FEC"/>
    <w:multiLevelType w:val="hybridMultilevel"/>
    <w:tmpl w:val="B2F4CBF4"/>
    <w:lvl w:ilvl="0" w:tplc="EAF2CB90">
      <w:start w:val="65535"/>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B2B1790"/>
    <w:multiLevelType w:val="hybridMultilevel"/>
    <w:tmpl w:val="50E862CC"/>
    <w:lvl w:ilvl="0" w:tplc="236E97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F20788A"/>
    <w:multiLevelType w:val="multilevel"/>
    <w:tmpl w:val="128AAB1A"/>
    <w:lvl w:ilvl="0">
      <w:start w:val="1"/>
      <w:numFmt w:val="decimal"/>
      <w:lvlText w:val="%1)"/>
      <w:lvlJc w:val="left"/>
      <w:pPr>
        <w:tabs>
          <w:tab w:val="num" w:pos="0"/>
        </w:tabs>
        <w:ind w:left="39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10A6601"/>
    <w:multiLevelType w:val="hybridMultilevel"/>
    <w:tmpl w:val="01C40C76"/>
    <w:lvl w:ilvl="0" w:tplc="B86A3D98">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45E1B4E"/>
    <w:multiLevelType w:val="hybridMultilevel"/>
    <w:tmpl w:val="49A258D4"/>
    <w:lvl w:ilvl="0" w:tplc="C5D86BC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6C36D5F"/>
    <w:multiLevelType w:val="hybridMultilevel"/>
    <w:tmpl w:val="6D12EDDE"/>
    <w:lvl w:ilvl="0" w:tplc="236E97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9285090"/>
    <w:multiLevelType w:val="hybridMultilevel"/>
    <w:tmpl w:val="7C10DDA8"/>
    <w:lvl w:ilvl="0" w:tplc="FFFFFFFF">
      <w:start w:val="1"/>
      <w:numFmt w:val="decimal"/>
      <w:lvlText w:val="%1)"/>
      <w:lvlJc w:val="left"/>
      <w:pPr>
        <w:ind w:left="396" w:hanging="360"/>
      </w:pPr>
      <w:rPr>
        <w:rFonts w:hint="default"/>
        <w:color w:val="000000"/>
      </w:rPr>
    </w:lvl>
    <w:lvl w:ilvl="1" w:tplc="FFFFFFFF" w:tentative="1">
      <w:start w:val="1"/>
      <w:numFmt w:val="lowerLetter"/>
      <w:lvlText w:val="%2."/>
      <w:lvlJc w:val="left"/>
      <w:pPr>
        <w:ind w:left="1116" w:hanging="360"/>
      </w:pPr>
    </w:lvl>
    <w:lvl w:ilvl="2" w:tplc="FFFFFFFF" w:tentative="1">
      <w:start w:val="1"/>
      <w:numFmt w:val="lowerRoman"/>
      <w:lvlText w:val="%3."/>
      <w:lvlJc w:val="right"/>
      <w:pPr>
        <w:ind w:left="1836" w:hanging="180"/>
      </w:pPr>
    </w:lvl>
    <w:lvl w:ilvl="3" w:tplc="FFFFFFFF" w:tentative="1">
      <w:start w:val="1"/>
      <w:numFmt w:val="decimal"/>
      <w:lvlText w:val="%4."/>
      <w:lvlJc w:val="left"/>
      <w:pPr>
        <w:ind w:left="2556" w:hanging="360"/>
      </w:pPr>
    </w:lvl>
    <w:lvl w:ilvl="4" w:tplc="FFFFFFFF" w:tentative="1">
      <w:start w:val="1"/>
      <w:numFmt w:val="lowerLetter"/>
      <w:lvlText w:val="%5."/>
      <w:lvlJc w:val="left"/>
      <w:pPr>
        <w:ind w:left="3276" w:hanging="360"/>
      </w:pPr>
    </w:lvl>
    <w:lvl w:ilvl="5" w:tplc="FFFFFFFF" w:tentative="1">
      <w:start w:val="1"/>
      <w:numFmt w:val="lowerRoman"/>
      <w:lvlText w:val="%6."/>
      <w:lvlJc w:val="right"/>
      <w:pPr>
        <w:ind w:left="3996" w:hanging="180"/>
      </w:pPr>
    </w:lvl>
    <w:lvl w:ilvl="6" w:tplc="FFFFFFFF" w:tentative="1">
      <w:start w:val="1"/>
      <w:numFmt w:val="decimal"/>
      <w:lvlText w:val="%7."/>
      <w:lvlJc w:val="left"/>
      <w:pPr>
        <w:ind w:left="4716" w:hanging="360"/>
      </w:pPr>
    </w:lvl>
    <w:lvl w:ilvl="7" w:tplc="FFFFFFFF" w:tentative="1">
      <w:start w:val="1"/>
      <w:numFmt w:val="lowerLetter"/>
      <w:lvlText w:val="%8."/>
      <w:lvlJc w:val="left"/>
      <w:pPr>
        <w:ind w:left="5436" w:hanging="360"/>
      </w:pPr>
    </w:lvl>
    <w:lvl w:ilvl="8" w:tplc="FFFFFFFF" w:tentative="1">
      <w:start w:val="1"/>
      <w:numFmt w:val="lowerRoman"/>
      <w:lvlText w:val="%9."/>
      <w:lvlJc w:val="right"/>
      <w:pPr>
        <w:ind w:left="6156" w:hanging="180"/>
      </w:pPr>
    </w:lvl>
  </w:abstractNum>
  <w:abstractNum w:abstractNumId="28" w15:restartNumberingAfterBreak="0">
    <w:nsid w:val="4B942818"/>
    <w:multiLevelType w:val="hybridMultilevel"/>
    <w:tmpl w:val="CC320E56"/>
    <w:lvl w:ilvl="0" w:tplc="04150001">
      <w:start w:val="1"/>
      <w:numFmt w:val="bullet"/>
      <w:lvlText w:val=""/>
      <w:lvlJc w:val="left"/>
      <w:pPr>
        <w:ind w:left="756" w:hanging="360"/>
      </w:pPr>
      <w:rPr>
        <w:rFonts w:ascii="Symbol" w:hAnsi="Symbol" w:hint="default"/>
      </w:rPr>
    </w:lvl>
    <w:lvl w:ilvl="1" w:tplc="04150003" w:tentative="1">
      <w:start w:val="1"/>
      <w:numFmt w:val="bullet"/>
      <w:lvlText w:val="o"/>
      <w:lvlJc w:val="left"/>
      <w:pPr>
        <w:ind w:left="1476" w:hanging="360"/>
      </w:pPr>
      <w:rPr>
        <w:rFonts w:ascii="Courier New" w:hAnsi="Courier New" w:cs="Courier New" w:hint="default"/>
      </w:rPr>
    </w:lvl>
    <w:lvl w:ilvl="2" w:tplc="04150005" w:tentative="1">
      <w:start w:val="1"/>
      <w:numFmt w:val="bullet"/>
      <w:lvlText w:val=""/>
      <w:lvlJc w:val="left"/>
      <w:pPr>
        <w:ind w:left="2196" w:hanging="360"/>
      </w:pPr>
      <w:rPr>
        <w:rFonts w:ascii="Wingdings" w:hAnsi="Wingdings" w:hint="default"/>
      </w:rPr>
    </w:lvl>
    <w:lvl w:ilvl="3" w:tplc="04150001" w:tentative="1">
      <w:start w:val="1"/>
      <w:numFmt w:val="bullet"/>
      <w:lvlText w:val=""/>
      <w:lvlJc w:val="left"/>
      <w:pPr>
        <w:ind w:left="2916" w:hanging="360"/>
      </w:pPr>
      <w:rPr>
        <w:rFonts w:ascii="Symbol" w:hAnsi="Symbol" w:hint="default"/>
      </w:rPr>
    </w:lvl>
    <w:lvl w:ilvl="4" w:tplc="04150003" w:tentative="1">
      <w:start w:val="1"/>
      <w:numFmt w:val="bullet"/>
      <w:lvlText w:val="o"/>
      <w:lvlJc w:val="left"/>
      <w:pPr>
        <w:ind w:left="3636" w:hanging="360"/>
      </w:pPr>
      <w:rPr>
        <w:rFonts w:ascii="Courier New" w:hAnsi="Courier New" w:cs="Courier New" w:hint="default"/>
      </w:rPr>
    </w:lvl>
    <w:lvl w:ilvl="5" w:tplc="04150005" w:tentative="1">
      <w:start w:val="1"/>
      <w:numFmt w:val="bullet"/>
      <w:lvlText w:val=""/>
      <w:lvlJc w:val="left"/>
      <w:pPr>
        <w:ind w:left="4356" w:hanging="360"/>
      </w:pPr>
      <w:rPr>
        <w:rFonts w:ascii="Wingdings" w:hAnsi="Wingdings" w:hint="default"/>
      </w:rPr>
    </w:lvl>
    <w:lvl w:ilvl="6" w:tplc="04150001" w:tentative="1">
      <w:start w:val="1"/>
      <w:numFmt w:val="bullet"/>
      <w:lvlText w:val=""/>
      <w:lvlJc w:val="left"/>
      <w:pPr>
        <w:ind w:left="5076" w:hanging="360"/>
      </w:pPr>
      <w:rPr>
        <w:rFonts w:ascii="Symbol" w:hAnsi="Symbol" w:hint="default"/>
      </w:rPr>
    </w:lvl>
    <w:lvl w:ilvl="7" w:tplc="04150003" w:tentative="1">
      <w:start w:val="1"/>
      <w:numFmt w:val="bullet"/>
      <w:lvlText w:val="o"/>
      <w:lvlJc w:val="left"/>
      <w:pPr>
        <w:ind w:left="5796" w:hanging="360"/>
      </w:pPr>
      <w:rPr>
        <w:rFonts w:ascii="Courier New" w:hAnsi="Courier New" w:cs="Courier New" w:hint="default"/>
      </w:rPr>
    </w:lvl>
    <w:lvl w:ilvl="8" w:tplc="04150005" w:tentative="1">
      <w:start w:val="1"/>
      <w:numFmt w:val="bullet"/>
      <w:lvlText w:val=""/>
      <w:lvlJc w:val="left"/>
      <w:pPr>
        <w:ind w:left="6516" w:hanging="360"/>
      </w:pPr>
      <w:rPr>
        <w:rFonts w:ascii="Wingdings" w:hAnsi="Wingdings" w:hint="default"/>
      </w:rPr>
    </w:lvl>
  </w:abstractNum>
  <w:abstractNum w:abstractNumId="29" w15:restartNumberingAfterBreak="0">
    <w:nsid w:val="4CE111F9"/>
    <w:multiLevelType w:val="hybridMultilevel"/>
    <w:tmpl w:val="C87003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DB5550B"/>
    <w:multiLevelType w:val="hybridMultilevel"/>
    <w:tmpl w:val="9A88C6D0"/>
    <w:lvl w:ilvl="0" w:tplc="B86A3D98">
      <w:start w:val="1"/>
      <w:numFmt w:val="bullet"/>
      <w:lvlText w:val=""/>
      <w:lvlJc w:val="left"/>
      <w:pPr>
        <w:tabs>
          <w:tab w:val="num" w:pos="720"/>
        </w:tabs>
        <w:ind w:left="720" w:hanging="360"/>
      </w:pPr>
      <w:rPr>
        <w:rFonts w:ascii="Symbol" w:hAnsi="Symbo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E4C0EFB"/>
    <w:multiLevelType w:val="hybridMultilevel"/>
    <w:tmpl w:val="2898D7AC"/>
    <w:lvl w:ilvl="0" w:tplc="31723336">
      <w:start w:val="1"/>
      <w:numFmt w:val="decimal"/>
      <w:lvlText w:val="%1)"/>
      <w:lvlJc w:val="left"/>
      <w:pPr>
        <w:ind w:left="360" w:hanging="360"/>
      </w:pPr>
      <w:rPr>
        <w:rFonts w:hint="default"/>
        <w:b w:val="0"/>
        <w:bCs w:val="0"/>
        <w:color w:val="000000"/>
      </w:rPr>
    </w:lvl>
    <w:lvl w:ilvl="1" w:tplc="04150019" w:tentative="1">
      <w:start w:val="1"/>
      <w:numFmt w:val="lowerLetter"/>
      <w:lvlText w:val="%2."/>
      <w:lvlJc w:val="left"/>
      <w:pPr>
        <w:ind w:left="1116" w:hanging="360"/>
      </w:pPr>
    </w:lvl>
    <w:lvl w:ilvl="2" w:tplc="0415001B" w:tentative="1">
      <w:start w:val="1"/>
      <w:numFmt w:val="lowerRoman"/>
      <w:lvlText w:val="%3."/>
      <w:lvlJc w:val="right"/>
      <w:pPr>
        <w:ind w:left="1836" w:hanging="180"/>
      </w:pPr>
    </w:lvl>
    <w:lvl w:ilvl="3" w:tplc="0415000F" w:tentative="1">
      <w:start w:val="1"/>
      <w:numFmt w:val="decimal"/>
      <w:lvlText w:val="%4."/>
      <w:lvlJc w:val="left"/>
      <w:pPr>
        <w:ind w:left="2556" w:hanging="360"/>
      </w:pPr>
    </w:lvl>
    <w:lvl w:ilvl="4" w:tplc="04150019" w:tentative="1">
      <w:start w:val="1"/>
      <w:numFmt w:val="lowerLetter"/>
      <w:lvlText w:val="%5."/>
      <w:lvlJc w:val="left"/>
      <w:pPr>
        <w:ind w:left="3276" w:hanging="360"/>
      </w:pPr>
    </w:lvl>
    <w:lvl w:ilvl="5" w:tplc="0415001B" w:tentative="1">
      <w:start w:val="1"/>
      <w:numFmt w:val="lowerRoman"/>
      <w:lvlText w:val="%6."/>
      <w:lvlJc w:val="right"/>
      <w:pPr>
        <w:ind w:left="3996" w:hanging="180"/>
      </w:pPr>
    </w:lvl>
    <w:lvl w:ilvl="6" w:tplc="0415000F" w:tentative="1">
      <w:start w:val="1"/>
      <w:numFmt w:val="decimal"/>
      <w:lvlText w:val="%7."/>
      <w:lvlJc w:val="left"/>
      <w:pPr>
        <w:ind w:left="4716" w:hanging="360"/>
      </w:pPr>
    </w:lvl>
    <w:lvl w:ilvl="7" w:tplc="04150019" w:tentative="1">
      <w:start w:val="1"/>
      <w:numFmt w:val="lowerLetter"/>
      <w:lvlText w:val="%8."/>
      <w:lvlJc w:val="left"/>
      <w:pPr>
        <w:ind w:left="5436" w:hanging="360"/>
      </w:pPr>
    </w:lvl>
    <w:lvl w:ilvl="8" w:tplc="0415001B" w:tentative="1">
      <w:start w:val="1"/>
      <w:numFmt w:val="lowerRoman"/>
      <w:lvlText w:val="%9."/>
      <w:lvlJc w:val="right"/>
      <w:pPr>
        <w:ind w:left="6156" w:hanging="180"/>
      </w:pPr>
    </w:lvl>
  </w:abstractNum>
  <w:abstractNum w:abstractNumId="32" w15:restartNumberingAfterBreak="0">
    <w:nsid w:val="59FE367D"/>
    <w:multiLevelType w:val="multilevel"/>
    <w:tmpl w:val="4BBCC6E6"/>
    <w:lvl w:ilvl="0">
      <w:start w:val="1"/>
      <w:numFmt w:val="bullet"/>
      <w:lvlText w:val=""/>
      <w:lvlJc w:val="left"/>
      <w:pPr>
        <w:tabs>
          <w:tab w:val="num" w:pos="708"/>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BAD4B94"/>
    <w:multiLevelType w:val="multilevel"/>
    <w:tmpl w:val="68ECAECA"/>
    <w:lvl w:ilvl="0">
      <w:start w:val="1"/>
      <w:numFmt w:val="bullet"/>
      <w:lvlText w:val=""/>
      <w:lvlJc w:val="left"/>
      <w:pPr>
        <w:tabs>
          <w:tab w:val="num" w:pos="72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DB83392"/>
    <w:multiLevelType w:val="multilevel"/>
    <w:tmpl w:val="310E56BA"/>
    <w:lvl w:ilvl="0">
      <w:start w:val="1"/>
      <w:numFmt w:val="bullet"/>
      <w:lvlText w:val=""/>
      <w:lvlJc w:val="left"/>
      <w:pPr>
        <w:tabs>
          <w:tab w:val="num" w:pos="708"/>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0F8476E"/>
    <w:multiLevelType w:val="hybridMultilevel"/>
    <w:tmpl w:val="37366C10"/>
    <w:lvl w:ilvl="0" w:tplc="B86A3D98">
      <w:start w:val="1"/>
      <w:numFmt w:val="bullet"/>
      <w:lvlText w:val=""/>
      <w:lvlJc w:val="left"/>
      <w:pPr>
        <w:tabs>
          <w:tab w:val="num" w:pos="720"/>
        </w:tabs>
        <w:ind w:left="720" w:hanging="360"/>
      </w:pPr>
      <w:rPr>
        <w:rFonts w:ascii="Symbol" w:hAnsi="Symbo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20B7881"/>
    <w:multiLevelType w:val="hybridMultilevel"/>
    <w:tmpl w:val="6E726828"/>
    <w:lvl w:ilvl="0" w:tplc="B86A3D98">
      <w:start w:val="1"/>
      <w:numFmt w:val="bullet"/>
      <w:lvlText w:val=""/>
      <w:lvlJc w:val="left"/>
      <w:pPr>
        <w:tabs>
          <w:tab w:val="num" w:pos="720"/>
        </w:tabs>
        <w:ind w:left="720" w:hanging="360"/>
      </w:pPr>
      <w:rPr>
        <w:rFonts w:ascii="Symbol" w:hAnsi="Symbo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5885288"/>
    <w:multiLevelType w:val="multilevel"/>
    <w:tmpl w:val="50181160"/>
    <w:styleLink w:val="Biecalista1"/>
    <w:lvl w:ilvl="0">
      <w:start w:val="1"/>
      <w:numFmt w:val="decimal"/>
      <w:lvlText w:val="%1)"/>
      <w:lvlJc w:val="left"/>
      <w:pPr>
        <w:ind w:left="360" w:hanging="360"/>
      </w:pPr>
      <w:rPr>
        <w:rFonts w:hint="default"/>
        <w:b w:val="0"/>
        <w:bCs w:val="0"/>
        <w:color w:val="000000"/>
      </w:rPr>
    </w:lvl>
    <w:lvl w:ilvl="1">
      <w:start w:val="1"/>
      <w:numFmt w:val="lowerLetter"/>
      <w:lvlText w:val="%2."/>
      <w:lvlJc w:val="left"/>
      <w:pPr>
        <w:ind w:left="1116" w:hanging="360"/>
      </w:pPr>
    </w:lvl>
    <w:lvl w:ilvl="2">
      <w:start w:val="1"/>
      <w:numFmt w:val="lowerRoman"/>
      <w:lvlText w:val="%3."/>
      <w:lvlJc w:val="right"/>
      <w:pPr>
        <w:ind w:left="1836" w:hanging="180"/>
      </w:pPr>
    </w:lvl>
    <w:lvl w:ilvl="3">
      <w:start w:val="1"/>
      <w:numFmt w:val="decimal"/>
      <w:lvlText w:val="%4."/>
      <w:lvlJc w:val="left"/>
      <w:pPr>
        <w:ind w:left="2556" w:hanging="360"/>
      </w:pPr>
    </w:lvl>
    <w:lvl w:ilvl="4">
      <w:start w:val="1"/>
      <w:numFmt w:val="lowerLetter"/>
      <w:lvlText w:val="%5."/>
      <w:lvlJc w:val="left"/>
      <w:pPr>
        <w:ind w:left="3276" w:hanging="360"/>
      </w:pPr>
    </w:lvl>
    <w:lvl w:ilvl="5">
      <w:start w:val="1"/>
      <w:numFmt w:val="lowerRoman"/>
      <w:lvlText w:val="%6."/>
      <w:lvlJc w:val="right"/>
      <w:pPr>
        <w:ind w:left="3996" w:hanging="180"/>
      </w:pPr>
    </w:lvl>
    <w:lvl w:ilvl="6">
      <w:start w:val="1"/>
      <w:numFmt w:val="decimal"/>
      <w:lvlText w:val="%7."/>
      <w:lvlJc w:val="left"/>
      <w:pPr>
        <w:ind w:left="4716" w:hanging="360"/>
      </w:pPr>
    </w:lvl>
    <w:lvl w:ilvl="7">
      <w:start w:val="1"/>
      <w:numFmt w:val="lowerLetter"/>
      <w:lvlText w:val="%8."/>
      <w:lvlJc w:val="left"/>
      <w:pPr>
        <w:ind w:left="5436" w:hanging="360"/>
      </w:pPr>
    </w:lvl>
    <w:lvl w:ilvl="8">
      <w:start w:val="1"/>
      <w:numFmt w:val="lowerRoman"/>
      <w:lvlText w:val="%9."/>
      <w:lvlJc w:val="right"/>
      <w:pPr>
        <w:ind w:left="6156" w:hanging="180"/>
      </w:pPr>
    </w:lvl>
  </w:abstractNum>
  <w:abstractNum w:abstractNumId="38" w15:restartNumberingAfterBreak="0">
    <w:nsid w:val="65A35E01"/>
    <w:multiLevelType w:val="multilevel"/>
    <w:tmpl w:val="2CF8A99C"/>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CD15BDA"/>
    <w:multiLevelType w:val="multilevel"/>
    <w:tmpl w:val="0C880A1E"/>
    <w:lvl w:ilvl="0">
      <w:numFmt w:val="bullet"/>
      <w:pStyle w:val="Styl1"/>
      <w:lvlText w:val=""/>
      <w:lvlJc w:val="left"/>
      <w:pPr>
        <w:tabs>
          <w:tab w:val="num" w:pos="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E614ECA"/>
    <w:multiLevelType w:val="multilevel"/>
    <w:tmpl w:val="AE129330"/>
    <w:lvl w:ilvl="0">
      <w:start w:val="1"/>
      <w:numFmt w:val="decimal"/>
      <w:pStyle w:val="NumPar1"/>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1" w15:restartNumberingAfterBreak="0">
    <w:nsid w:val="70F71507"/>
    <w:multiLevelType w:val="multilevel"/>
    <w:tmpl w:val="CFAA6034"/>
    <w:lvl w:ilvl="0">
      <w:start w:val="1"/>
      <w:numFmt w:val="decimal"/>
      <w:lvlText w:val="%1)"/>
      <w:lvlJc w:val="left"/>
      <w:pPr>
        <w:tabs>
          <w:tab w:val="num" w:pos="0"/>
        </w:tabs>
        <w:ind w:left="360" w:hanging="360"/>
      </w:pPr>
      <w:rPr>
        <w:spacing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7681540"/>
    <w:multiLevelType w:val="multilevel"/>
    <w:tmpl w:val="BEA67050"/>
    <w:lvl w:ilvl="0">
      <w:start w:val="1"/>
      <w:numFmt w:val="bullet"/>
      <w:lvlText w:val="-"/>
      <w:lvlJc w:val="left"/>
      <w:pPr>
        <w:tabs>
          <w:tab w:val="num" w:pos="708"/>
        </w:tabs>
        <w:ind w:left="1501"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7793E20"/>
    <w:multiLevelType w:val="multilevel"/>
    <w:tmpl w:val="45E4A61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BF2402A"/>
    <w:multiLevelType w:val="hybridMultilevel"/>
    <w:tmpl w:val="1CC655D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C4E170A"/>
    <w:multiLevelType w:val="hybridMultilevel"/>
    <w:tmpl w:val="1D26AC4E"/>
    <w:lvl w:ilvl="0" w:tplc="236E97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869832155">
    <w:abstractNumId w:val="12"/>
  </w:num>
  <w:num w:numId="2" w16cid:durableId="487938951">
    <w:abstractNumId w:val="9"/>
  </w:num>
  <w:num w:numId="3" w16cid:durableId="988898498">
    <w:abstractNumId w:val="40"/>
  </w:num>
  <w:num w:numId="4" w16cid:durableId="893736401">
    <w:abstractNumId w:val="19"/>
  </w:num>
  <w:num w:numId="5" w16cid:durableId="756442449">
    <w:abstractNumId w:val="8"/>
  </w:num>
  <w:num w:numId="6" w16cid:durableId="1592931961">
    <w:abstractNumId w:val="11"/>
  </w:num>
  <w:num w:numId="7" w16cid:durableId="1615793291">
    <w:abstractNumId w:val="43"/>
  </w:num>
  <w:num w:numId="8" w16cid:durableId="732390732">
    <w:abstractNumId w:val="0"/>
  </w:num>
  <w:num w:numId="9" w16cid:durableId="680736632">
    <w:abstractNumId w:val="42"/>
  </w:num>
  <w:num w:numId="10" w16cid:durableId="818688828">
    <w:abstractNumId w:val="4"/>
  </w:num>
  <w:num w:numId="11" w16cid:durableId="949046803">
    <w:abstractNumId w:val="18"/>
  </w:num>
  <w:num w:numId="12" w16cid:durableId="1485781051">
    <w:abstractNumId w:val="23"/>
  </w:num>
  <w:num w:numId="13" w16cid:durableId="486553104">
    <w:abstractNumId w:val="34"/>
  </w:num>
  <w:num w:numId="14" w16cid:durableId="560407175">
    <w:abstractNumId w:val="33"/>
  </w:num>
  <w:num w:numId="15" w16cid:durableId="1566139041">
    <w:abstractNumId w:val="38"/>
  </w:num>
  <w:num w:numId="16" w16cid:durableId="2042704485">
    <w:abstractNumId w:val="32"/>
  </w:num>
  <w:num w:numId="17" w16cid:durableId="97918042">
    <w:abstractNumId w:val="41"/>
  </w:num>
  <w:num w:numId="18" w16cid:durableId="1242521344">
    <w:abstractNumId w:val="3"/>
  </w:num>
  <w:num w:numId="19" w16cid:durableId="445122971">
    <w:abstractNumId w:val="1"/>
  </w:num>
  <w:num w:numId="20" w16cid:durableId="2044861375">
    <w:abstractNumId w:val="5"/>
  </w:num>
  <w:num w:numId="21" w16cid:durableId="1597128947">
    <w:abstractNumId w:val="10"/>
  </w:num>
  <w:num w:numId="22" w16cid:durableId="1613394358">
    <w:abstractNumId w:val="39"/>
  </w:num>
  <w:num w:numId="23" w16cid:durableId="1699965670">
    <w:abstractNumId w:val="28"/>
  </w:num>
  <w:num w:numId="24" w16cid:durableId="250504375">
    <w:abstractNumId w:val="31"/>
  </w:num>
  <w:num w:numId="25" w16cid:durableId="1452892525">
    <w:abstractNumId w:val="2"/>
  </w:num>
  <w:num w:numId="26" w16cid:durableId="2105295979">
    <w:abstractNumId w:val="6"/>
  </w:num>
  <w:num w:numId="27" w16cid:durableId="17198503">
    <w:abstractNumId w:val="13"/>
  </w:num>
  <w:num w:numId="28" w16cid:durableId="1160345602">
    <w:abstractNumId w:val="20"/>
  </w:num>
  <w:num w:numId="29" w16cid:durableId="745804300">
    <w:abstractNumId w:val="24"/>
  </w:num>
  <w:num w:numId="30" w16cid:durableId="683094962">
    <w:abstractNumId w:val="35"/>
  </w:num>
  <w:num w:numId="31" w16cid:durableId="1838693585">
    <w:abstractNumId w:val="36"/>
  </w:num>
  <w:num w:numId="32" w16cid:durableId="1628927197">
    <w:abstractNumId w:val="14"/>
  </w:num>
  <w:num w:numId="33" w16cid:durableId="355890548">
    <w:abstractNumId w:val="30"/>
  </w:num>
  <w:num w:numId="34" w16cid:durableId="2027904930">
    <w:abstractNumId w:val="15"/>
  </w:num>
  <w:num w:numId="35" w16cid:durableId="1256327335">
    <w:abstractNumId w:val="29"/>
  </w:num>
  <w:num w:numId="36" w16cid:durableId="272517128">
    <w:abstractNumId w:val="44"/>
  </w:num>
  <w:num w:numId="37" w16cid:durableId="307168213">
    <w:abstractNumId w:val="16"/>
  </w:num>
  <w:num w:numId="38" w16cid:durableId="1120225479">
    <w:abstractNumId w:val="25"/>
  </w:num>
  <w:num w:numId="39" w16cid:durableId="710570819">
    <w:abstractNumId w:val="21"/>
  </w:num>
  <w:num w:numId="40" w16cid:durableId="1516110187">
    <w:abstractNumId w:val="27"/>
  </w:num>
  <w:num w:numId="41" w16cid:durableId="3506848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9168652">
    <w:abstractNumId w:val="17"/>
  </w:num>
  <w:num w:numId="43" w16cid:durableId="1043754656">
    <w:abstractNumId w:val="26"/>
  </w:num>
  <w:num w:numId="44" w16cid:durableId="132987837">
    <w:abstractNumId w:val="45"/>
  </w:num>
  <w:num w:numId="45" w16cid:durableId="448430043">
    <w:abstractNumId w:val="22"/>
  </w:num>
  <w:num w:numId="46" w16cid:durableId="209146247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951"/>
    <w:rsid w:val="00004E9E"/>
    <w:rsid w:val="00005A9F"/>
    <w:rsid w:val="00081422"/>
    <w:rsid w:val="00087F62"/>
    <w:rsid w:val="000965B2"/>
    <w:rsid w:val="000A1BDF"/>
    <w:rsid w:val="000C30E4"/>
    <w:rsid w:val="000E5500"/>
    <w:rsid w:val="00107A17"/>
    <w:rsid w:val="00120113"/>
    <w:rsid w:val="001554A1"/>
    <w:rsid w:val="00175511"/>
    <w:rsid w:val="001A0788"/>
    <w:rsid w:val="001A41C7"/>
    <w:rsid w:val="001A50FF"/>
    <w:rsid w:val="001A6811"/>
    <w:rsid w:val="001D20B9"/>
    <w:rsid w:val="0022522E"/>
    <w:rsid w:val="002408D1"/>
    <w:rsid w:val="002508B3"/>
    <w:rsid w:val="00277D84"/>
    <w:rsid w:val="002B6C5E"/>
    <w:rsid w:val="002D7AED"/>
    <w:rsid w:val="002E2189"/>
    <w:rsid w:val="002E6D3E"/>
    <w:rsid w:val="00354648"/>
    <w:rsid w:val="00363B58"/>
    <w:rsid w:val="00386889"/>
    <w:rsid w:val="003B17EF"/>
    <w:rsid w:val="003B5CFF"/>
    <w:rsid w:val="003D40E6"/>
    <w:rsid w:val="00427C48"/>
    <w:rsid w:val="004448C1"/>
    <w:rsid w:val="00466711"/>
    <w:rsid w:val="0048205B"/>
    <w:rsid w:val="004875ED"/>
    <w:rsid w:val="004B4951"/>
    <w:rsid w:val="004E451C"/>
    <w:rsid w:val="00503D58"/>
    <w:rsid w:val="005344D9"/>
    <w:rsid w:val="00552C9A"/>
    <w:rsid w:val="005810A1"/>
    <w:rsid w:val="005B3E40"/>
    <w:rsid w:val="005F7272"/>
    <w:rsid w:val="0060705B"/>
    <w:rsid w:val="00610E1E"/>
    <w:rsid w:val="00612B51"/>
    <w:rsid w:val="006133FD"/>
    <w:rsid w:val="00615B79"/>
    <w:rsid w:val="006323D7"/>
    <w:rsid w:val="00633817"/>
    <w:rsid w:val="00640273"/>
    <w:rsid w:val="00664F5D"/>
    <w:rsid w:val="006845D9"/>
    <w:rsid w:val="00697423"/>
    <w:rsid w:val="00701B4B"/>
    <w:rsid w:val="00750046"/>
    <w:rsid w:val="00757256"/>
    <w:rsid w:val="00770A6B"/>
    <w:rsid w:val="00772F69"/>
    <w:rsid w:val="007C3712"/>
    <w:rsid w:val="007E1971"/>
    <w:rsid w:val="007E1A8E"/>
    <w:rsid w:val="008259CA"/>
    <w:rsid w:val="008536AA"/>
    <w:rsid w:val="00855D9A"/>
    <w:rsid w:val="00866CC9"/>
    <w:rsid w:val="008A142C"/>
    <w:rsid w:val="0094521A"/>
    <w:rsid w:val="00962303"/>
    <w:rsid w:val="00966282"/>
    <w:rsid w:val="00981970"/>
    <w:rsid w:val="00984A43"/>
    <w:rsid w:val="00987C7D"/>
    <w:rsid w:val="009B1CB7"/>
    <w:rsid w:val="009F7904"/>
    <w:rsid w:val="00A26161"/>
    <w:rsid w:val="00A91859"/>
    <w:rsid w:val="00AA1DDB"/>
    <w:rsid w:val="00AA5523"/>
    <w:rsid w:val="00AA68E7"/>
    <w:rsid w:val="00AB1F12"/>
    <w:rsid w:val="00AC783A"/>
    <w:rsid w:val="00AF0599"/>
    <w:rsid w:val="00AF3183"/>
    <w:rsid w:val="00B0434D"/>
    <w:rsid w:val="00B117D6"/>
    <w:rsid w:val="00B2547B"/>
    <w:rsid w:val="00B34708"/>
    <w:rsid w:val="00B64942"/>
    <w:rsid w:val="00B929A9"/>
    <w:rsid w:val="00C01F70"/>
    <w:rsid w:val="00C10091"/>
    <w:rsid w:val="00C22820"/>
    <w:rsid w:val="00C3353C"/>
    <w:rsid w:val="00C53D1D"/>
    <w:rsid w:val="00C57246"/>
    <w:rsid w:val="00C66191"/>
    <w:rsid w:val="00C677DA"/>
    <w:rsid w:val="00CB49C3"/>
    <w:rsid w:val="00CF71FD"/>
    <w:rsid w:val="00D051C9"/>
    <w:rsid w:val="00D22B80"/>
    <w:rsid w:val="00D26A84"/>
    <w:rsid w:val="00D44660"/>
    <w:rsid w:val="00D816C2"/>
    <w:rsid w:val="00DD1431"/>
    <w:rsid w:val="00DE2D2B"/>
    <w:rsid w:val="00E51C70"/>
    <w:rsid w:val="00E5757C"/>
    <w:rsid w:val="00E71351"/>
    <w:rsid w:val="00E95486"/>
    <w:rsid w:val="00EA3068"/>
    <w:rsid w:val="00EB3975"/>
    <w:rsid w:val="00EC2107"/>
    <w:rsid w:val="00ED4123"/>
    <w:rsid w:val="00EE4119"/>
    <w:rsid w:val="00F92E20"/>
    <w:rsid w:val="00FA4174"/>
    <w:rsid w:val="00FA5C46"/>
    <w:rsid w:val="00FE5321"/>
    <w:rsid w:val="00FF78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E90EB"/>
  <w15:docId w15:val="{7EC2D392-B8B3-1A42-A180-69ABDFEE6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Linux Libertine G" w:hAnsi="Liberation Serif" w:cs="Noto Sans"/>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rPr>
      <w:rFonts w:ascii="Times New Roman" w:eastAsia="Times New Roman" w:hAnsi="Times New Roman" w:cs="Times New Roman"/>
      <w:sz w:val="24"/>
      <w:szCs w:val="24"/>
      <w:lang w:eastAsia="zh-CN"/>
    </w:rPr>
  </w:style>
  <w:style w:type="paragraph" w:styleId="Nagwek1">
    <w:name w:val="heading 1"/>
    <w:basedOn w:val="Normalny"/>
    <w:next w:val="Normalny"/>
    <w:uiPriority w:val="9"/>
    <w:qFormat/>
    <w:pPr>
      <w:keepNext/>
      <w:numPr>
        <w:numId w:val="1"/>
      </w:numPr>
      <w:spacing w:before="240" w:after="60"/>
      <w:outlineLvl w:val="0"/>
    </w:pPr>
    <w:rPr>
      <w:rFonts w:ascii="Arial" w:hAnsi="Arial" w:cs="Arial"/>
      <w:b/>
      <w:bCs/>
      <w:color w:val="000000"/>
      <w:kern w:val="2"/>
      <w:sz w:val="32"/>
      <w:szCs w:val="32"/>
    </w:rPr>
  </w:style>
  <w:style w:type="paragraph" w:styleId="Nagwek2">
    <w:name w:val="heading 2"/>
    <w:basedOn w:val="Normalny"/>
    <w:next w:val="Normalny"/>
    <w:uiPriority w:val="9"/>
    <w:semiHidden/>
    <w:unhideWhenUsed/>
    <w:qFormat/>
    <w:pPr>
      <w:keepNext/>
      <w:numPr>
        <w:ilvl w:val="1"/>
        <w:numId w:val="1"/>
      </w:numPr>
      <w:spacing w:before="240" w:after="60"/>
      <w:outlineLvl w:val="1"/>
    </w:pPr>
    <w:rPr>
      <w:rFonts w:ascii="Arial" w:hAnsi="Arial" w:cs="Arial"/>
      <w:b/>
      <w:bCs/>
      <w:i/>
      <w:iCs/>
      <w:color w:val="000000"/>
      <w:sz w:val="28"/>
      <w:szCs w:val="28"/>
    </w:rPr>
  </w:style>
  <w:style w:type="paragraph" w:styleId="Nagwek3">
    <w:name w:val="heading 3"/>
    <w:basedOn w:val="Normalny"/>
    <w:next w:val="Tekstpodstawowy"/>
    <w:uiPriority w:val="9"/>
    <w:semiHidden/>
    <w:unhideWhenUsed/>
    <w:qFormat/>
    <w:pPr>
      <w:keepNext/>
      <w:keepLines/>
      <w:numPr>
        <w:ilvl w:val="2"/>
        <w:numId w:val="1"/>
      </w:numPr>
      <w:spacing w:before="200" w:line="276" w:lineRule="auto"/>
      <w:outlineLvl w:val="2"/>
    </w:pPr>
    <w:rPr>
      <w:rFonts w:ascii="Cambria" w:eastAsia="Cambria" w:hAnsi="Cambria" w:cs="Cambria"/>
      <w:b/>
      <w:bCs/>
      <w:color w:val="4F81BD"/>
      <w:sz w:val="22"/>
      <w:szCs w:val="22"/>
    </w:rPr>
  </w:style>
  <w:style w:type="paragraph" w:styleId="Nagwek4">
    <w:name w:val="heading 4"/>
    <w:basedOn w:val="Normalny"/>
    <w:next w:val="Normalny"/>
    <w:uiPriority w:val="9"/>
    <w:semiHidden/>
    <w:unhideWhenUsed/>
    <w:qFormat/>
    <w:pPr>
      <w:keepNext/>
      <w:numPr>
        <w:ilvl w:val="3"/>
        <w:numId w:val="1"/>
      </w:numPr>
      <w:spacing w:before="240" w:after="60"/>
      <w:outlineLvl w:val="3"/>
    </w:pPr>
    <w:rPr>
      <w:rFonts w:ascii="Calibri" w:hAnsi="Calibri"/>
      <w:b/>
      <w:bCs/>
      <w:sz w:val="28"/>
      <w:szCs w:val="28"/>
    </w:rPr>
  </w:style>
  <w:style w:type="paragraph" w:styleId="Nagwek7">
    <w:name w:val="heading 7"/>
    <w:basedOn w:val="Normalny"/>
    <w:next w:val="Tekstpodstawowy"/>
    <w:qFormat/>
    <w:pPr>
      <w:widowControl w:val="0"/>
      <w:numPr>
        <w:ilvl w:val="6"/>
        <w:numId w:val="1"/>
      </w:numPr>
      <w:spacing w:before="240" w:after="60"/>
      <w:outlineLvl w:val="6"/>
    </w:pPr>
    <w:rPr>
      <w:rFonts w:ascii="Arial" w:hAnsi="Arial" w:cs="Arial"/>
      <w:sz w:val="20"/>
      <w:szCs w:val="20"/>
    </w:rPr>
  </w:style>
  <w:style w:type="paragraph" w:styleId="Nagwek8">
    <w:name w:val="heading 8"/>
    <w:basedOn w:val="Normalny"/>
    <w:next w:val="Tekstpodstawowy"/>
    <w:qFormat/>
    <w:pPr>
      <w:keepNext/>
      <w:keepLines/>
      <w:numPr>
        <w:ilvl w:val="7"/>
        <w:numId w:val="1"/>
      </w:numPr>
      <w:spacing w:before="200" w:line="276" w:lineRule="auto"/>
      <w:outlineLvl w:val="7"/>
    </w:pPr>
    <w:rPr>
      <w:rFonts w:ascii="Cambria" w:hAnsi="Cambria" w:cs="Cambria"/>
      <w:color w:val="404040"/>
      <w:sz w:val="20"/>
      <w:szCs w:val="20"/>
    </w:rPr>
  </w:style>
  <w:style w:type="paragraph" w:styleId="Nagwek9">
    <w:name w:val="heading 9"/>
    <w:basedOn w:val="Normalny"/>
    <w:next w:val="Normalny"/>
    <w:qFormat/>
    <w:pPr>
      <w:keepNext/>
      <w:keepLines/>
      <w:numPr>
        <w:ilvl w:val="8"/>
        <w:numId w:val="1"/>
      </w:numPr>
      <w:spacing w:before="40" w:line="276" w:lineRule="auto"/>
      <w:outlineLvl w:val="8"/>
    </w:pPr>
    <w:rPr>
      <w:rFonts w:ascii="Cambria" w:eastAsia="Cambria" w:hAnsi="Cambria" w:cs="Cambria"/>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2z0">
    <w:name w:val="WW8Num2z0"/>
    <w:qFormat/>
    <w:rPr>
      <w:b/>
      <w:i w:val="0"/>
      <w:color w:val="000000"/>
    </w:rPr>
  </w:style>
  <w:style w:type="character" w:customStyle="1" w:styleId="WW8Num4z0">
    <w:name w:val="WW8Num4z0"/>
    <w:qFormat/>
    <w:rPr>
      <w:rFonts w:ascii="Liberation Serif;Times New Roma" w:hAnsi="Liberation Serif;Times New Roma" w:cs="Liberation Serif;Times New Roma"/>
    </w:rPr>
  </w:style>
  <w:style w:type="character" w:customStyle="1" w:styleId="WW8Num6z0">
    <w:name w:val="WW8Num6z0"/>
    <w:qFormat/>
    <w:rPr>
      <w:rFonts w:ascii="Arial" w:eastAsia="Times New Roman" w:hAnsi="Arial" w:cs="Arial"/>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style>
  <w:style w:type="character" w:customStyle="1" w:styleId="WW8Num9z0">
    <w:name w:val="WW8Num9z0"/>
    <w:qFormat/>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Times New Roman" w:eastAsia="Times New Roman" w:hAnsi="Times New Roman" w:cs="Times New Roman"/>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Times New Roman" w:hAnsi="Times New Roman" w:cs="Times New Roman"/>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rPr>
      <w:rFonts w:ascii="Symbol" w:hAnsi="Symbol" w:cs="Symbol"/>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ascii="Symbol" w:hAnsi="Symbol" w:cs="Symbol"/>
    </w:rPr>
  </w:style>
  <w:style w:type="character" w:customStyle="1" w:styleId="WW8Num17z0">
    <w:name w:val="WW8Num17z0"/>
    <w:qFormat/>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Wingdings" w:hAnsi="Wingdings" w:cs="Wingdings"/>
    </w:rPr>
  </w:style>
  <w:style w:type="character" w:customStyle="1" w:styleId="WW8Num19z1">
    <w:name w:val="WW8Num19z1"/>
    <w:qFormat/>
    <w:rPr>
      <w:rFonts w:ascii="Courier New" w:hAnsi="Courier New" w:cs="Courier New"/>
    </w:rPr>
  </w:style>
  <w:style w:type="character" w:customStyle="1" w:styleId="WW8Num19z3">
    <w:name w:val="WW8Num19z3"/>
    <w:qFormat/>
    <w:rPr>
      <w:rFonts w:ascii="Symbol" w:hAnsi="Symbol" w:cs="Symbol"/>
    </w:rPr>
  </w:style>
  <w:style w:type="character" w:customStyle="1" w:styleId="WW8Num20z0">
    <w:name w:val="WW8Num20z0"/>
    <w:qFormat/>
  </w:style>
  <w:style w:type="character" w:customStyle="1" w:styleId="WW8Num21z0">
    <w:name w:val="WW8Num21z0"/>
    <w:qFormat/>
    <w:rPr>
      <w:rFonts w:ascii="Symbol" w:hAnsi="Symbol" w:cs="Symbol"/>
    </w:rPr>
  </w:style>
  <w:style w:type="character" w:customStyle="1" w:styleId="WW8Num22z0">
    <w:name w:val="WW8Num22z0"/>
    <w:qFormat/>
    <w:rPr>
      <w:rFonts w:ascii="Symbol" w:hAnsi="Symbol" w:cs="Symbol"/>
    </w:rPr>
  </w:style>
  <w:style w:type="character" w:customStyle="1" w:styleId="WW8Num23z0">
    <w:name w:val="WW8Num23z0"/>
    <w:qFormat/>
    <w:rPr>
      <w:spacing w:val="0"/>
    </w:rPr>
  </w:style>
  <w:style w:type="character" w:customStyle="1" w:styleId="WW8Num24z0">
    <w:name w:val="WW8Num24z0"/>
    <w:qFormat/>
    <w:rPr>
      <w:rFonts w:ascii="Symbol" w:hAnsi="Symbol" w:cs="Symbol"/>
    </w:rPr>
  </w:style>
  <w:style w:type="character" w:customStyle="1" w:styleId="WW8Num25z0">
    <w:name w:val="WW8Num25z0"/>
    <w:qFormat/>
    <w:rPr>
      <w:rFonts w:ascii="Symbol" w:hAnsi="Symbol" w:cs="Symbol"/>
    </w:rPr>
  </w:style>
  <w:style w:type="character" w:customStyle="1" w:styleId="WW8Num26z0">
    <w:name w:val="WW8Num26z0"/>
    <w:qFormat/>
    <w:rPr>
      <w:rFonts w:ascii="Symbol" w:hAnsi="Symbol" w:cs="Symbol"/>
    </w:rPr>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rFonts w:ascii="Times New Roman" w:hAnsi="Times New Roman" w:cs="Times New Roman"/>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8z3">
    <w:name w:val="WW8Num28z3"/>
    <w:qFormat/>
    <w:rPr>
      <w:rFonts w:ascii="Symbol" w:hAnsi="Symbol" w:cs="Symbol"/>
    </w:rPr>
  </w:style>
  <w:style w:type="character" w:customStyle="1" w:styleId="WW8Num29z0">
    <w:name w:val="WW8Num29z0"/>
    <w:qFormat/>
  </w:style>
  <w:style w:type="character" w:customStyle="1" w:styleId="WW8Num30z0">
    <w:name w:val="WW8Num30z0"/>
    <w:qFormat/>
  </w:style>
  <w:style w:type="character" w:customStyle="1" w:styleId="WW8NumSt1z0">
    <w:name w:val="WW8NumSt1z0"/>
    <w:qFormat/>
    <w:rPr>
      <w:rFonts w:ascii="Symbol" w:hAnsi="Symbol" w:cs="Symbol"/>
    </w:rPr>
  </w:style>
  <w:style w:type="character" w:customStyle="1" w:styleId="WW8NumSt1z1">
    <w:name w:val="WW8NumSt1z1"/>
    <w:qFormat/>
    <w:rPr>
      <w:rFonts w:ascii="Courier New" w:hAnsi="Courier New" w:cs="Courier New"/>
    </w:rPr>
  </w:style>
  <w:style w:type="character" w:customStyle="1" w:styleId="WW8NumSt1z2">
    <w:name w:val="WW8NumSt1z2"/>
    <w:qFormat/>
    <w:rPr>
      <w:rFonts w:ascii="Wingdings" w:hAnsi="Wingdings" w:cs="Wingdings"/>
    </w:rPr>
  </w:style>
  <w:style w:type="character" w:customStyle="1" w:styleId="NagwekZnak">
    <w:name w:val="Nagłówek Znak"/>
    <w:uiPriority w:val="99"/>
    <w:qFormat/>
    <w:rPr>
      <w:sz w:val="24"/>
      <w:szCs w:val="24"/>
      <w:lang w:bidi="ar-SA"/>
    </w:rPr>
  </w:style>
  <w:style w:type="character" w:styleId="Numerstrony">
    <w:name w:val="page number"/>
    <w:basedOn w:val="Domylnaczcionkaakapitu"/>
  </w:style>
  <w:style w:type="character" w:customStyle="1" w:styleId="TekstpodstawowyZnak">
    <w:name w:val="Tekst podstawowy Znak"/>
    <w:qFormat/>
    <w:rPr>
      <w:rFonts w:ascii="TimesNewRomanPS;Times New Roman" w:hAnsi="TimesNewRomanPS;Times New Roman" w:cs="TimesNewRomanPS;Times New Roman"/>
      <w:color w:val="000000"/>
      <w:sz w:val="24"/>
      <w:szCs w:val="24"/>
      <w:lang w:bidi="ar-SA"/>
    </w:rPr>
  </w:style>
  <w:style w:type="character" w:customStyle="1" w:styleId="apple-converted-space">
    <w:name w:val="apple-converted-space"/>
    <w:basedOn w:val="Domylnaczcionkaakapitu"/>
    <w:qFormat/>
  </w:style>
  <w:style w:type="character" w:styleId="Pogrubienie">
    <w:name w:val="Strong"/>
    <w:uiPriority w:val="22"/>
    <w:qFormat/>
    <w:rPr>
      <w:b/>
      <w:bCs/>
    </w:rPr>
  </w:style>
  <w:style w:type="character" w:styleId="Hipercze">
    <w:name w:val="Hyperlink"/>
    <w:rPr>
      <w:color w:val="0563C1"/>
      <w:u w:val="single"/>
    </w:rPr>
  </w:style>
  <w:style w:type="character" w:styleId="Nierozpoznanawzmianka">
    <w:name w:val="Unresolved Mention"/>
    <w:qFormat/>
    <w:rPr>
      <w:color w:val="605E5C"/>
      <w:shd w:val="clear" w:color="auto" w:fill="E1DFDD"/>
    </w:rPr>
  </w:style>
  <w:style w:type="character" w:customStyle="1" w:styleId="Nagwek2Znak">
    <w:name w:val="Nagłówek 2 Znak"/>
    <w:qFormat/>
    <w:rPr>
      <w:rFonts w:ascii="Arial" w:hAnsi="Arial" w:cs="Arial"/>
      <w:b/>
      <w:bCs/>
      <w:i/>
      <w:iCs/>
      <w:sz w:val="28"/>
      <w:szCs w:val="28"/>
    </w:rPr>
  </w:style>
  <w:style w:type="character" w:customStyle="1" w:styleId="Nagwek3Znak">
    <w:name w:val="Nagłówek 3 Znak"/>
    <w:qFormat/>
    <w:rPr>
      <w:rFonts w:ascii="Cambria" w:eastAsia="Cambria" w:hAnsi="Cambria" w:cs="Cambria"/>
      <w:b/>
      <w:bCs/>
      <w:color w:val="4F81BD"/>
      <w:sz w:val="22"/>
      <w:szCs w:val="22"/>
    </w:rPr>
  </w:style>
  <w:style w:type="character" w:customStyle="1" w:styleId="Nagwek7Znak">
    <w:name w:val="Nagłówek 7 Znak"/>
    <w:qFormat/>
    <w:rPr>
      <w:rFonts w:ascii="Arial" w:hAnsi="Arial" w:cs="Arial"/>
    </w:rPr>
  </w:style>
  <w:style w:type="character" w:customStyle="1" w:styleId="Nagwek8Znak">
    <w:name w:val="Nagłówek 8 Znak"/>
    <w:qFormat/>
    <w:rPr>
      <w:rFonts w:ascii="Cambria" w:hAnsi="Cambria" w:cs="Cambria"/>
      <w:color w:val="404040"/>
    </w:rPr>
  </w:style>
  <w:style w:type="character" w:customStyle="1" w:styleId="Nagwek9Znak">
    <w:name w:val="Nagłówek 9 Znak"/>
    <w:qFormat/>
    <w:rPr>
      <w:rFonts w:ascii="Cambria" w:eastAsia="Cambria" w:hAnsi="Cambria" w:cs="Cambria"/>
      <w:i/>
      <w:iCs/>
      <w:color w:val="272727"/>
      <w:sz w:val="21"/>
      <w:szCs w:val="21"/>
    </w:rPr>
  </w:style>
  <w:style w:type="character" w:customStyle="1" w:styleId="Nagwek1Znak">
    <w:name w:val="Nagłówek 1 Znak"/>
    <w:qFormat/>
    <w:rPr>
      <w:rFonts w:ascii="Arial" w:hAnsi="Arial" w:cs="Arial"/>
      <w:b/>
      <w:bCs/>
      <w:kern w:val="2"/>
      <w:sz w:val="32"/>
      <w:szCs w:val="32"/>
    </w:rPr>
  </w:style>
  <w:style w:type="character" w:customStyle="1" w:styleId="czeinternetowe">
    <w:name w:val="Łącze internetowe"/>
    <w:qFormat/>
    <w:rPr>
      <w:rFonts w:cs="Times New Roman"/>
      <w:color w:val="0000FF"/>
      <w:u w:val="single"/>
    </w:rPr>
  </w:style>
  <w:style w:type="character" w:customStyle="1" w:styleId="TekstprzypisukocowegoZnak">
    <w:name w:val="Tekst przypisu końcowego Znak"/>
    <w:qFormat/>
  </w:style>
  <w:style w:type="character" w:customStyle="1" w:styleId="EndnoteCharacters">
    <w:name w:val="Endnote Characters"/>
    <w:qFormat/>
    <w:rPr>
      <w:rFonts w:cs="Times New Roman"/>
      <w:vertAlign w:val="superscript"/>
    </w:rPr>
  </w:style>
  <w:style w:type="character" w:customStyle="1" w:styleId="FontStyle37">
    <w:name w:val="Font Style37"/>
    <w:qFormat/>
    <w:rPr>
      <w:rFonts w:ascii="Times New Roman" w:hAnsi="Times New Roman" w:cs="Times New Roman"/>
      <w:sz w:val="22"/>
      <w:szCs w:val="22"/>
    </w:rPr>
  </w:style>
  <w:style w:type="character" w:customStyle="1" w:styleId="TekstdymkaZnak">
    <w:name w:val="Tekst dymka Znak"/>
    <w:qFormat/>
    <w:rPr>
      <w:rFonts w:ascii="Tahoma" w:hAnsi="Tahoma" w:cs="Tahoma"/>
      <w:sz w:val="16"/>
      <w:szCs w:val="16"/>
    </w:rPr>
  </w:style>
  <w:style w:type="character" w:customStyle="1" w:styleId="Tekstpodstawowy2Znak">
    <w:name w:val="Tekst podstawowy 2 Znak"/>
    <w:qFormat/>
    <w:rPr>
      <w:rFonts w:ascii="Arial" w:hAnsi="Arial" w:cs="Arial"/>
    </w:rPr>
  </w:style>
  <w:style w:type="character" w:customStyle="1" w:styleId="Tekstpodstawowywcity3Znak">
    <w:name w:val="Tekst podstawowy wcięty 3 Znak"/>
    <w:qFormat/>
    <w:rPr>
      <w:rFonts w:ascii="Arial" w:hAnsi="Arial" w:cs="Arial"/>
      <w:sz w:val="16"/>
      <w:szCs w:val="16"/>
    </w:rPr>
  </w:style>
  <w:style w:type="character" w:customStyle="1" w:styleId="StopkaZnak">
    <w:name w:val="Stopka Znak"/>
    <w:uiPriority w:val="99"/>
    <w:qFormat/>
  </w:style>
  <w:style w:type="character" w:customStyle="1" w:styleId="CharStyle3">
    <w:name w:val="CharStyle3"/>
    <w:qFormat/>
    <w:rPr>
      <w:rFonts w:ascii="Times New Roman" w:hAnsi="Times New Roman" w:cs="Times New Roman"/>
      <w:sz w:val="20"/>
    </w:rPr>
  </w:style>
  <w:style w:type="character" w:customStyle="1" w:styleId="moduleinfolabel">
    <w:name w:val="moduleinfolabel"/>
    <w:qFormat/>
    <w:rPr>
      <w:rFonts w:cs="Times New Roman"/>
    </w:rPr>
  </w:style>
  <w:style w:type="character" w:customStyle="1" w:styleId="alb">
    <w:name w:val="a_lb"/>
    <w:basedOn w:val="Domylnaczcionkaakapitu"/>
    <w:qFormat/>
  </w:style>
  <w:style w:type="character" w:customStyle="1" w:styleId="fn-ref">
    <w:name w:val="fn-ref"/>
    <w:basedOn w:val="Domylnaczcionkaakapitu"/>
    <w:qFormat/>
  </w:style>
  <w:style w:type="character" w:customStyle="1" w:styleId="ZwykytekstZnak">
    <w:name w:val="Zwykły tekst Znak"/>
    <w:qFormat/>
    <w:rPr>
      <w:rFonts w:ascii="Courier New" w:hAnsi="Courier New" w:cs="Courier New"/>
    </w:rPr>
  </w:style>
  <w:style w:type="character" w:customStyle="1" w:styleId="TekstprzypisudolnegoZnak">
    <w:name w:val="Tekst przypisu dolnego Znak"/>
    <w:qFormat/>
  </w:style>
  <w:style w:type="character" w:customStyle="1" w:styleId="FootnoteCharacters">
    <w:name w:val="Footnote Characters"/>
    <w:qFormat/>
    <w:rPr>
      <w:vertAlign w:val="superscript"/>
    </w:rPr>
  </w:style>
  <w:style w:type="character" w:customStyle="1" w:styleId="Znakiprzypiswdolnych">
    <w:name w:val="Znaki przypisów dolnych"/>
    <w:qFormat/>
  </w:style>
  <w:style w:type="character" w:customStyle="1" w:styleId="Zakotwiczenieprzypisudolnego">
    <w:name w:val="Zakotwiczenie przypisu dolnego"/>
    <w:qFormat/>
    <w:rPr>
      <w:vertAlign w:val="superscript"/>
    </w:rPr>
  </w:style>
  <w:style w:type="character" w:customStyle="1" w:styleId="Zakotwiczenieprzypisukocowego">
    <w:name w:val="Zakotwiczenie przypisu końcowego"/>
    <w:qFormat/>
    <w:rPr>
      <w:vertAlign w:val="superscript"/>
    </w:rPr>
  </w:style>
  <w:style w:type="character" w:customStyle="1" w:styleId="Znakiprzypiswkocowych">
    <w:name w:val="Znaki przypisów końcowych"/>
    <w:qFormat/>
  </w:style>
  <w:style w:type="character" w:customStyle="1" w:styleId="TekstprzypisukocowegoZnak1">
    <w:name w:val="Tekst przypisu końcowego Znak1"/>
    <w:basedOn w:val="Domylnaczcionkaakapitu"/>
    <w:qFormat/>
  </w:style>
  <w:style w:type="character" w:customStyle="1" w:styleId="TekstdymkaZnak1">
    <w:name w:val="Tekst dymka Znak1"/>
    <w:qFormat/>
    <w:rPr>
      <w:rFonts w:ascii="Segoe UI" w:hAnsi="Segoe UI" w:cs="Segoe UI"/>
      <w:sz w:val="18"/>
      <w:szCs w:val="18"/>
    </w:rPr>
  </w:style>
  <w:style w:type="character" w:customStyle="1" w:styleId="Tekstpodstawowy2Znak1">
    <w:name w:val="Tekst podstawowy 2 Znak1"/>
    <w:qFormat/>
    <w:rPr>
      <w:sz w:val="24"/>
      <w:szCs w:val="24"/>
    </w:rPr>
  </w:style>
  <w:style w:type="character" w:customStyle="1" w:styleId="Tekstpodstawowywcity3Znak1">
    <w:name w:val="Tekst podstawowy wcięty 3 Znak1"/>
    <w:qFormat/>
    <w:rPr>
      <w:sz w:val="16"/>
      <w:szCs w:val="16"/>
    </w:rPr>
  </w:style>
  <w:style w:type="character" w:customStyle="1" w:styleId="ZwykytekstZnak1">
    <w:name w:val="Zwykły tekst Znak1"/>
    <w:qFormat/>
    <w:rPr>
      <w:rFonts w:ascii="Courier New" w:hAnsi="Courier New" w:cs="Courier New"/>
    </w:rPr>
  </w:style>
  <w:style w:type="character" w:customStyle="1" w:styleId="AkapitzlistZnak">
    <w:name w:val="Akapit z listą Znak"/>
    <w:qFormat/>
    <w:rPr>
      <w:rFonts w:ascii="Calibri" w:eastAsia="Calibri" w:hAnsi="Calibri" w:cs="Calibri"/>
      <w:sz w:val="22"/>
      <w:szCs w:val="22"/>
    </w:rPr>
  </w:style>
  <w:style w:type="character" w:customStyle="1" w:styleId="TekstpodstawowyZnak1">
    <w:name w:val="Tekst podstawowy Znak1"/>
    <w:qFormat/>
    <w:rPr>
      <w:rFonts w:ascii="Times New Roman" w:eastAsia="Times New Roman" w:hAnsi="Times New Roman" w:cs="Times New Roman"/>
      <w:sz w:val="24"/>
      <w:szCs w:val="20"/>
    </w:rPr>
  </w:style>
  <w:style w:type="character" w:styleId="Odwoaniedokomentarza">
    <w:name w:val="annotation reference"/>
    <w:qFormat/>
    <w:rPr>
      <w:sz w:val="16"/>
      <w:szCs w:val="16"/>
    </w:rPr>
  </w:style>
  <w:style w:type="character" w:customStyle="1" w:styleId="TekstkomentarzaZnak">
    <w:name w:val="Tekst komentarza Znak"/>
    <w:qFormat/>
    <w:rPr>
      <w:rFonts w:ascii="Calibri" w:eastAsia="Calibri" w:hAnsi="Calibri" w:cs="Calibri"/>
    </w:rPr>
  </w:style>
  <w:style w:type="character" w:customStyle="1" w:styleId="TematkomentarzaZnak">
    <w:name w:val="Temat komentarza Znak"/>
    <w:qFormat/>
    <w:rPr>
      <w:rFonts w:ascii="Calibri" w:eastAsia="Calibri" w:hAnsi="Calibri" w:cs="Calibri"/>
      <w:b/>
      <w:bCs/>
    </w:rPr>
  </w:style>
  <w:style w:type="character" w:customStyle="1" w:styleId="TekstpodstawowywcityZnak">
    <w:name w:val="Tekst podstawowy wcięty Znak"/>
    <w:qFormat/>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3z0">
    <w:name w:val="WW8Num3z0"/>
    <w:qFormat/>
  </w:style>
  <w:style w:type="character" w:customStyle="1" w:styleId="Domylnaczcionkaakapitu1">
    <w:name w:val="Domyślna czcionka akapitu1"/>
    <w:qFormat/>
  </w:style>
  <w:style w:type="character" w:customStyle="1" w:styleId="NormalBoldChar">
    <w:name w:val="NormalBold Char"/>
    <w:qFormat/>
    <w:rPr>
      <w:rFonts w:ascii="Times New Roman" w:eastAsia="Times New Roman" w:hAnsi="Times New Roman" w:cs="Times New Roman"/>
      <w:b/>
      <w:sz w:val="24"/>
    </w:rPr>
  </w:style>
  <w:style w:type="character" w:customStyle="1" w:styleId="DeltaViewInsertion">
    <w:name w:val="DeltaView Insertion"/>
    <w:qFormat/>
    <w:rPr>
      <w:b/>
      <w:i/>
      <w:spacing w:val="0"/>
    </w:rPr>
  </w:style>
  <w:style w:type="character" w:customStyle="1" w:styleId="NormalnyNormalnyRozstrzeloneo0Znak">
    <w:name w:val="Normalny + Normalny + Rozstrzelone o  0 Znak"/>
    <w:qFormat/>
    <w:rPr>
      <w:rFonts w:eastAsia="Calibri"/>
      <w:spacing w:val="8"/>
      <w:sz w:val="24"/>
      <w:szCs w:val="24"/>
    </w:rPr>
  </w:style>
  <w:style w:type="character" w:customStyle="1" w:styleId="Nagwek4Znak">
    <w:name w:val="Nagłówek 4 Znak"/>
    <w:qFormat/>
    <w:rPr>
      <w:rFonts w:ascii="Calibri" w:eastAsia="Times New Roman" w:hAnsi="Calibri" w:cs="Times New Roman"/>
      <w:b/>
      <w:bCs/>
      <w:sz w:val="28"/>
      <w:szCs w:val="28"/>
    </w:rPr>
  </w:style>
  <w:style w:type="paragraph" w:customStyle="1" w:styleId="Heading">
    <w:name w:val="Heading"/>
    <w:basedOn w:val="Normalny"/>
    <w:next w:val="Tekstpodstawowy"/>
    <w:qFormat/>
    <w:pPr>
      <w:keepNext/>
      <w:spacing w:before="240" w:after="120"/>
    </w:pPr>
    <w:rPr>
      <w:rFonts w:ascii="Liberation Sans" w:eastAsia="Linux Libertine G" w:hAnsi="Liberation Sans" w:cs="Noto Sans"/>
      <w:sz w:val="28"/>
      <w:szCs w:val="28"/>
    </w:rPr>
  </w:style>
  <w:style w:type="paragraph" w:styleId="Tekstpodstawowy">
    <w:name w:val="Body Text"/>
    <w:basedOn w:val="Normalny"/>
    <w:pPr>
      <w:tabs>
        <w:tab w:val="left" w:pos="570"/>
        <w:tab w:val="left" w:pos="1140"/>
        <w:tab w:val="left" w:pos="1710"/>
        <w:tab w:val="left" w:pos="2280"/>
        <w:tab w:val="left" w:pos="2850"/>
        <w:tab w:val="left" w:pos="3420"/>
        <w:tab w:val="left" w:pos="3990"/>
        <w:tab w:val="left" w:pos="4560"/>
        <w:tab w:val="left" w:pos="5130"/>
        <w:tab w:val="left" w:pos="5700"/>
        <w:tab w:val="left" w:pos="6270"/>
        <w:tab w:val="left" w:pos="6840"/>
        <w:tab w:val="left" w:pos="7410"/>
        <w:tab w:val="left" w:pos="7980"/>
        <w:tab w:val="left" w:pos="8550"/>
        <w:tab w:val="left" w:pos="9120"/>
        <w:tab w:val="left" w:pos="9690"/>
        <w:tab w:val="left" w:pos="10275"/>
        <w:tab w:val="left" w:pos="10830"/>
        <w:tab w:val="left" w:pos="11400"/>
        <w:tab w:val="left" w:pos="11970"/>
        <w:tab w:val="left" w:pos="12540"/>
      </w:tabs>
    </w:pPr>
    <w:rPr>
      <w:rFonts w:ascii="TimesNewRomanPS;Times New Roman" w:hAnsi="TimesNewRomanPS;Times New Roman" w:cs="TimesNewRomanPS;Times New Roman"/>
      <w:color w:val="000000"/>
    </w:rPr>
  </w:style>
  <w:style w:type="paragraph" w:styleId="Lista">
    <w:name w:val="List"/>
    <w:basedOn w:val="Tekstpodstawowy"/>
    <w:pPr>
      <w:tabs>
        <w:tab w:val="clear" w:pos="570"/>
        <w:tab w:val="clear" w:pos="1140"/>
        <w:tab w:val="clear" w:pos="1710"/>
        <w:tab w:val="clear" w:pos="2280"/>
        <w:tab w:val="clear" w:pos="2850"/>
        <w:tab w:val="clear" w:pos="3420"/>
        <w:tab w:val="clear" w:pos="3990"/>
        <w:tab w:val="clear" w:pos="4560"/>
        <w:tab w:val="clear" w:pos="5130"/>
        <w:tab w:val="clear" w:pos="5700"/>
        <w:tab w:val="clear" w:pos="6270"/>
        <w:tab w:val="clear" w:pos="6840"/>
        <w:tab w:val="clear" w:pos="7410"/>
        <w:tab w:val="clear" w:pos="7980"/>
        <w:tab w:val="clear" w:pos="8550"/>
        <w:tab w:val="clear" w:pos="9120"/>
        <w:tab w:val="clear" w:pos="9690"/>
        <w:tab w:val="clear" w:pos="10275"/>
        <w:tab w:val="clear" w:pos="10830"/>
        <w:tab w:val="clear" w:pos="11400"/>
        <w:tab w:val="clear" w:pos="11970"/>
        <w:tab w:val="clear" w:pos="12540"/>
      </w:tabs>
    </w:pPr>
    <w:rPr>
      <w:rFonts w:ascii="Times New Roman" w:hAnsi="Times New Roman" w:cs="FreeSans;Cambria"/>
      <w:szCs w:val="20"/>
    </w:rPr>
  </w:style>
  <w:style w:type="paragraph" w:styleId="Legenda">
    <w:name w:val="caption"/>
    <w:basedOn w:val="Normalny"/>
    <w:qFormat/>
    <w:pPr>
      <w:suppressLineNumbers/>
      <w:spacing w:before="120" w:after="120" w:line="276" w:lineRule="auto"/>
    </w:pPr>
    <w:rPr>
      <w:rFonts w:ascii="Calibri" w:eastAsia="Calibri" w:hAnsi="Calibri" w:cs="FreeSans;Cambria"/>
      <w:i/>
      <w:iCs/>
    </w:rPr>
  </w:style>
  <w:style w:type="paragraph" w:customStyle="1" w:styleId="Index">
    <w:name w:val="Index"/>
    <w:basedOn w:val="Normalny"/>
    <w:qFormat/>
    <w:pPr>
      <w:suppressLineNumbers/>
    </w:pPr>
    <w:rPr>
      <w:rFonts w:cs="Noto Sans"/>
    </w:rPr>
  </w:style>
  <w:style w:type="paragraph" w:customStyle="1" w:styleId="HeaderandFooter">
    <w:name w:val="Header and Footer"/>
    <w:basedOn w:val="Normalny"/>
    <w:qFormat/>
    <w:pPr>
      <w:suppressLineNumbers/>
      <w:tabs>
        <w:tab w:val="center" w:pos="4819"/>
        <w:tab w:val="right" w:pos="9638"/>
      </w:tabs>
    </w:pPr>
  </w:style>
  <w:style w:type="paragraph" w:styleId="Nagwek">
    <w:name w:val="header"/>
    <w:basedOn w:val="Normalny"/>
    <w:uiPriority w:val="99"/>
    <w:pPr>
      <w:widowControl w:val="0"/>
      <w:tabs>
        <w:tab w:val="center" w:pos="4536"/>
        <w:tab w:val="right" w:pos="9072"/>
      </w:tabs>
      <w:autoSpaceDE w:val="0"/>
    </w:pPr>
  </w:style>
  <w:style w:type="paragraph" w:customStyle="1" w:styleId="Default">
    <w:name w:val="Default"/>
    <w:qFormat/>
    <w:pPr>
      <w:suppressAutoHyphens/>
      <w:autoSpaceDE w:val="0"/>
    </w:pPr>
    <w:rPr>
      <w:rFonts w:ascii="Times New Roman" w:eastAsia="Times New Roman" w:hAnsi="Times New Roman" w:cs="Times New Roman"/>
      <w:color w:val="000000"/>
      <w:sz w:val="24"/>
      <w:szCs w:val="24"/>
      <w:lang w:eastAsia="zh-CN"/>
    </w:rPr>
  </w:style>
  <w:style w:type="paragraph" w:styleId="Stopka">
    <w:name w:val="footer"/>
    <w:basedOn w:val="Normalny"/>
    <w:uiPriority w:val="99"/>
    <w:pPr>
      <w:widowControl w:val="0"/>
      <w:tabs>
        <w:tab w:val="center" w:pos="4536"/>
        <w:tab w:val="right" w:pos="9072"/>
      </w:tabs>
      <w:autoSpaceDE w:val="0"/>
    </w:pPr>
    <w:rPr>
      <w:sz w:val="20"/>
      <w:szCs w:val="20"/>
    </w:rPr>
  </w:style>
  <w:style w:type="paragraph" w:styleId="Tekstprzypisudolnego">
    <w:name w:val="footnote text"/>
    <w:basedOn w:val="Normalny"/>
    <w:rPr>
      <w:sz w:val="20"/>
      <w:szCs w:val="20"/>
    </w:rPr>
  </w:style>
  <w:style w:type="paragraph" w:customStyle="1" w:styleId="Styl1">
    <w:name w:val="Styl1"/>
    <w:basedOn w:val="Normalny"/>
    <w:qFormat/>
    <w:pPr>
      <w:widowControl w:val="0"/>
      <w:numPr>
        <w:numId w:val="22"/>
      </w:numPr>
      <w:shd w:val="clear" w:color="auto" w:fill="FFFFFF"/>
      <w:tabs>
        <w:tab w:val="left" w:pos="1032"/>
      </w:tabs>
      <w:autoSpaceDE w:val="0"/>
      <w:spacing w:line="250" w:lineRule="exact"/>
      <w:jc w:val="both"/>
    </w:pPr>
    <w:rPr>
      <w:spacing w:val="27"/>
      <w:sz w:val="20"/>
      <w:szCs w:val="20"/>
    </w:rPr>
  </w:style>
  <w:style w:type="paragraph" w:customStyle="1" w:styleId="Zawartotabeli">
    <w:name w:val="Zawartość tabeli"/>
    <w:basedOn w:val="Normalny"/>
    <w:qFormat/>
    <w:pPr>
      <w:widowControl w:val="0"/>
      <w:suppressLineNumbers/>
    </w:pPr>
    <w:rPr>
      <w:kern w:val="2"/>
    </w:rPr>
  </w:style>
  <w:style w:type="paragraph" w:styleId="Tekstpodstawowywcity">
    <w:name w:val="Body Text Indent"/>
    <w:basedOn w:val="Normalny"/>
    <w:pPr>
      <w:widowControl w:val="0"/>
      <w:autoSpaceDE w:val="0"/>
      <w:spacing w:after="120"/>
      <w:ind w:left="283"/>
    </w:pPr>
    <w:rPr>
      <w:sz w:val="20"/>
      <w:szCs w:val="20"/>
    </w:rPr>
  </w:style>
  <w:style w:type="paragraph" w:customStyle="1" w:styleId="Jasnasiatkaakcent31">
    <w:name w:val="Jasna siatka — akcent 31"/>
    <w:basedOn w:val="Normalny"/>
    <w:qFormat/>
    <w:pPr>
      <w:ind w:left="720"/>
    </w:pPr>
  </w:style>
  <w:style w:type="paragraph" w:customStyle="1" w:styleId="Indeks">
    <w:name w:val="Indeks"/>
    <w:basedOn w:val="Normalny"/>
    <w:qFormat/>
    <w:pPr>
      <w:suppressLineNumbers/>
      <w:spacing w:after="200" w:line="276" w:lineRule="auto"/>
    </w:pPr>
    <w:rPr>
      <w:rFonts w:ascii="Calibri" w:eastAsia="Calibri" w:hAnsi="Calibri" w:cs="FreeSans;Cambria"/>
      <w:sz w:val="22"/>
      <w:szCs w:val="22"/>
    </w:rPr>
  </w:style>
  <w:style w:type="paragraph" w:styleId="Akapitzlist">
    <w:name w:val="List Paragraph"/>
    <w:basedOn w:val="Normalny"/>
    <w:qFormat/>
    <w:pPr>
      <w:spacing w:after="200" w:line="276" w:lineRule="auto"/>
      <w:ind w:left="720"/>
      <w:contextualSpacing/>
    </w:pPr>
    <w:rPr>
      <w:rFonts w:ascii="Calibri" w:eastAsia="Calibri" w:hAnsi="Calibri" w:cs="Calibri"/>
      <w:sz w:val="22"/>
      <w:szCs w:val="22"/>
    </w:rPr>
  </w:style>
  <w:style w:type="paragraph" w:styleId="Tekstprzypisukocowego">
    <w:name w:val="endnote text"/>
    <w:basedOn w:val="Normalny"/>
    <w:pPr>
      <w:spacing w:after="200" w:line="276" w:lineRule="auto"/>
    </w:pPr>
    <w:rPr>
      <w:sz w:val="20"/>
      <w:szCs w:val="20"/>
    </w:rPr>
  </w:style>
  <w:style w:type="paragraph" w:customStyle="1" w:styleId="Poziom2">
    <w:name w:val="#Poziom 2"/>
    <w:basedOn w:val="Normalny"/>
    <w:qFormat/>
    <w:pPr>
      <w:spacing w:before="120"/>
      <w:jc w:val="both"/>
    </w:pPr>
    <w:rPr>
      <w:rFonts w:ascii="Arial" w:hAnsi="Arial" w:cs="Arial"/>
      <w:sz w:val="22"/>
      <w:szCs w:val="20"/>
    </w:rPr>
  </w:style>
  <w:style w:type="paragraph" w:customStyle="1" w:styleId="Style15">
    <w:name w:val="Style15"/>
    <w:basedOn w:val="Normalny"/>
    <w:qFormat/>
    <w:pPr>
      <w:widowControl w:val="0"/>
      <w:spacing w:line="277" w:lineRule="exact"/>
    </w:pPr>
  </w:style>
  <w:style w:type="paragraph" w:customStyle="1" w:styleId="Style16">
    <w:name w:val="Style16"/>
    <w:basedOn w:val="Normalny"/>
    <w:qFormat/>
    <w:pPr>
      <w:widowControl w:val="0"/>
      <w:spacing w:line="275" w:lineRule="exact"/>
    </w:pPr>
  </w:style>
  <w:style w:type="paragraph" w:customStyle="1" w:styleId="Style19">
    <w:name w:val="Style19"/>
    <w:basedOn w:val="Normalny"/>
    <w:qFormat/>
    <w:pPr>
      <w:widowControl w:val="0"/>
      <w:spacing w:line="278" w:lineRule="exact"/>
      <w:jc w:val="both"/>
    </w:pPr>
  </w:style>
  <w:style w:type="paragraph" w:customStyle="1" w:styleId="Style23">
    <w:name w:val="Style23"/>
    <w:basedOn w:val="Normalny"/>
    <w:qFormat/>
    <w:pPr>
      <w:widowControl w:val="0"/>
      <w:spacing w:line="276" w:lineRule="exact"/>
      <w:ind w:hanging="696"/>
    </w:pPr>
  </w:style>
  <w:style w:type="paragraph" w:customStyle="1" w:styleId="Style24">
    <w:name w:val="Style24"/>
    <w:basedOn w:val="Normalny"/>
    <w:qFormat/>
    <w:pPr>
      <w:widowControl w:val="0"/>
      <w:spacing w:line="278" w:lineRule="exact"/>
      <w:ind w:firstLine="298"/>
      <w:jc w:val="both"/>
    </w:pPr>
  </w:style>
  <w:style w:type="paragraph" w:styleId="Tekstdymka">
    <w:name w:val="Balloon Text"/>
    <w:basedOn w:val="Normalny"/>
    <w:qFormat/>
    <w:rPr>
      <w:rFonts w:ascii="Tahoma" w:hAnsi="Tahoma" w:cs="Tahoma"/>
      <w:sz w:val="16"/>
      <w:szCs w:val="16"/>
    </w:rPr>
  </w:style>
  <w:style w:type="paragraph" w:styleId="Tekstpodstawowy2">
    <w:name w:val="Body Text 2"/>
    <w:basedOn w:val="Normalny"/>
    <w:qFormat/>
    <w:pPr>
      <w:widowControl w:val="0"/>
      <w:spacing w:after="120" w:line="480" w:lineRule="auto"/>
    </w:pPr>
    <w:rPr>
      <w:rFonts w:ascii="Arial" w:hAnsi="Arial" w:cs="Arial"/>
      <w:sz w:val="20"/>
      <w:szCs w:val="20"/>
    </w:rPr>
  </w:style>
  <w:style w:type="paragraph" w:styleId="Tekstpodstawowywcity3">
    <w:name w:val="Body Text Indent 3"/>
    <w:basedOn w:val="Normalny"/>
    <w:qFormat/>
    <w:pPr>
      <w:widowControl w:val="0"/>
      <w:spacing w:after="120"/>
      <w:ind w:left="283"/>
    </w:pPr>
    <w:rPr>
      <w:rFonts w:ascii="Arial" w:hAnsi="Arial" w:cs="Arial"/>
      <w:sz w:val="16"/>
      <w:szCs w:val="16"/>
    </w:rPr>
  </w:style>
  <w:style w:type="paragraph" w:customStyle="1" w:styleId="Style14">
    <w:name w:val="Style14"/>
    <w:basedOn w:val="Normalny"/>
    <w:qFormat/>
    <w:pPr>
      <w:spacing w:line="266" w:lineRule="exact"/>
      <w:jc w:val="both"/>
    </w:pPr>
    <w:rPr>
      <w:sz w:val="20"/>
      <w:szCs w:val="20"/>
    </w:rPr>
  </w:style>
  <w:style w:type="paragraph" w:customStyle="1" w:styleId="Style29">
    <w:name w:val="Style29"/>
    <w:basedOn w:val="Normalny"/>
    <w:qFormat/>
    <w:pPr>
      <w:spacing w:line="266" w:lineRule="exact"/>
      <w:ind w:hanging="410"/>
    </w:pPr>
    <w:rPr>
      <w:sz w:val="20"/>
      <w:szCs w:val="20"/>
    </w:rPr>
  </w:style>
  <w:style w:type="paragraph" w:styleId="Bezodstpw">
    <w:name w:val="No Spacing"/>
    <w:qFormat/>
    <w:pPr>
      <w:suppressAutoHyphens/>
    </w:pPr>
    <w:rPr>
      <w:rFonts w:ascii="Calibri" w:eastAsia="Calibri" w:hAnsi="Calibri" w:cs="Calibri"/>
      <w:sz w:val="22"/>
      <w:szCs w:val="22"/>
      <w:lang w:eastAsia="zh-CN"/>
    </w:rPr>
  </w:style>
  <w:style w:type="paragraph" w:customStyle="1" w:styleId="text-justify">
    <w:name w:val="text-justify"/>
    <w:basedOn w:val="Normalny"/>
    <w:qFormat/>
    <w:pPr>
      <w:spacing w:before="280" w:after="280"/>
    </w:pPr>
  </w:style>
  <w:style w:type="paragraph" w:styleId="Zwykytekst">
    <w:name w:val="Plain Text"/>
    <w:basedOn w:val="Normalny"/>
    <w:qFormat/>
    <w:rPr>
      <w:rFonts w:ascii="Courier New" w:hAnsi="Courier New" w:cs="Courier New"/>
      <w:sz w:val="20"/>
      <w:szCs w:val="20"/>
    </w:rPr>
  </w:style>
  <w:style w:type="paragraph" w:customStyle="1" w:styleId="m-4139553050273371620m-975512084876284408gmail-m-973929500579253848gmail-m-657422018040220971m-7400232910168473461m-3617351710253525309msolistparagraph">
    <w:name w:val="m_-4139553050273371620m_-975512084876284408gmail-m_-973929500579253848gmail-m_-657422018040220971m_-7400232910168473461m_-3617351710253525309msolistparagraph"/>
    <w:basedOn w:val="Normalny"/>
    <w:qFormat/>
    <w:pPr>
      <w:spacing w:before="280" w:after="280"/>
    </w:pPr>
  </w:style>
  <w:style w:type="paragraph" w:styleId="Tekstkomentarza">
    <w:name w:val="annotation text"/>
    <w:basedOn w:val="Normalny"/>
    <w:qFormat/>
    <w:pPr>
      <w:spacing w:after="200"/>
    </w:pPr>
    <w:rPr>
      <w:rFonts w:ascii="Calibri" w:eastAsia="Calibri" w:hAnsi="Calibri" w:cs="Calibri"/>
      <w:sz w:val="20"/>
      <w:szCs w:val="20"/>
    </w:rPr>
  </w:style>
  <w:style w:type="paragraph" w:styleId="Tematkomentarza">
    <w:name w:val="annotation subject"/>
    <w:basedOn w:val="Tekstkomentarza"/>
    <w:next w:val="Tekstkomentarza"/>
    <w:qFormat/>
    <w:rPr>
      <w:b/>
      <w:bCs/>
    </w:rPr>
  </w:style>
  <w:style w:type="paragraph" w:customStyle="1" w:styleId="Zwykytekst1">
    <w:name w:val="Zwykły tekst1"/>
    <w:basedOn w:val="Normalny"/>
    <w:qFormat/>
    <w:rPr>
      <w:rFonts w:ascii="Courier New" w:hAnsi="Courier New" w:cs="TTE1506660t00"/>
      <w:sz w:val="20"/>
      <w:szCs w:val="20"/>
    </w:rPr>
  </w:style>
  <w:style w:type="paragraph" w:customStyle="1" w:styleId="Nagwek10">
    <w:name w:val="Nagłówek1"/>
    <w:basedOn w:val="Normalny"/>
    <w:next w:val="Tekstpodstawowy"/>
    <w:qFormat/>
    <w:pPr>
      <w:keepNext/>
      <w:spacing w:before="240" w:after="120"/>
      <w:jc w:val="both"/>
    </w:pPr>
    <w:rPr>
      <w:rFonts w:ascii="Liberation Sans;Arial" w:eastAsia="Noto Sans CJK SC DemiLight" w:hAnsi="Liberation Sans;Arial" w:cs="FreeSans;Cambria"/>
      <w:sz w:val="28"/>
      <w:szCs w:val="28"/>
    </w:rPr>
  </w:style>
  <w:style w:type="paragraph" w:customStyle="1" w:styleId="NormalBold">
    <w:name w:val="NormalBold"/>
    <w:basedOn w:val="Normalny"/>
    <w:qFormat/>
    <w:pPr>
      <w:widowControl w:val="0"/>
    </w:pPr>
    <w:rPr>
      <w:b/>
      <w:szCs w:val="22"/>
    </w:rPr>
  </w:style>
  <w:style w:type="paragraph" w:customStyle="1" w:styleId="Text1">
    <w:name w:val="Text 1"/>
    <w:basedOn w:val="Normalny"/>
    <w:qFormat/>
    <w:pPr>
      <w:spacing w:before="120" w:after="120"/>
      <w:ind w:left="850"/>
      <w:jc w:val="both"/>
    </w:pPr>
    <w:rPr>
      <w:rFonts w:eastAsia="Calibri"/>
      <w:szCs w:val="22"/>
    </w:rPr>
  </w:style>
  <w:style w:type="paragraph" w:customStyle="1" w:styleId="NormalLeft">
    <w:name w:val="Normal Left"/>
    <w:basedOn w:val="Normalny"/>
    <w:qFormat/>
    <w:pPr>
      <w:spacing w:before="120" w:after="120"/>
    </w:pPr>
    <w:rPr>
      <w:rFonts w:eastAsia="Calibri"/>
      <w:szCs w:val="22"/>
    </w:rPr>
  </w:style>
  <w:style w:type="paragraph" w:customStyle="1" w:styleId="Tiret0">
    <w:name w:val="Tiret 0"/>
    <w:basedOn w:val="Normalny"/>
    <w:qFormat/>
    <w:pPr>
      <w:numPr>
        <w:numId w:val="2"/>
      </w:numPr>
      <w:spacing w:before="120" w:after="120"/>
      <w:jc w:val="both"/>
    </w:pPr>
    <w:rPr>
      <w:rFonts w:eastAsia="Calibri"/>
      <w:szCs w:val="22"/>
    </w:rPr>
  </w:style>
  <w:style w:type="paragraph" w:customStyle="1" w:styleId="Tiret1">
    <w:name w:val="Tiret 1"/>
    <w:basedOn w:val="Normalny"/>
    <w:qFormat/>
    <w:pPr>
      <w:tabs>
        <w:tab w:val="left" w:pos="1417"/>
      </w:tabs>
      <w:spacing w:before="120" w:after="120"/>
      <w:ind w:left="1417" w:hanging="567"/>
      <w:jc w:val="both"/>
    </w:pPr>
    <w:rPr>
      <w:rFonts w:eastAsia="Calibri"/>
      <w:szCs w:val="22"/>
    </w:rPr>
  </w:style>
  <w:style w:type="paragraph" w:customStyle="1" w:styleId="NumPar1">
    <w:name w:val="NumPar 1"/>
    <w:basedOn w:val="Normalny"/>
    <w:next w:val="Text1"/>
    <w:qFormat/>
    <w:pPr>
      <w:numPr>
        <w:numId w:val="3"/>
      </w:numPr>
      <w:spacing w:before="120" w:after="120"/>
      <w:jc w:val="both"/>
    </w:pPr>
    <w:rPr>
      <w:rFonts w:eastAsia="Calibri"/>
      <w:szCs w:val="22"/>
    </w:rPr>
  </w:style>
  <w:style w:type="paragraph" w:customStyle="1" w:styleId="NumPar2">
    <w:name w:val="NumPar 2"/>
    <w:basedOn w:val="Normalny"/>
    <w:next w:val="Text1"/>
    <w:qFormat/>
    <w:pPr>
      <w:tabs>
        <w:tab w:val="left" w:pos="850"/>
      </w:tabs>
      <w:spacing w:before="120" w:after="120"/>
      <w:ind w:left="850" w:hanging="850"/>
      <w:jc w:val="both"/>
    </w:pPr>
    <w:rPr>
      <w:rFonts w:eastAsia="Calibri"/>
      <w:szCs w:val="22"/>
    </w:rPr>
  </w:style>
  <w:style w:type="paragraph" w:customStyle="1" w:styleId="NumPar3">
    <w:name w:val="NumPar 3"/>
    <w:basedOn w:val="Normalny"/>
    <w:next w:val="Text1"/>
    <w:qFormat/>
    <w:pPr>
      <w:tabs>
        <w:tab w:val="left" w:pos="850"/>
      </w:tabs>
      <w:spacing w:before="120" w:after="120"/>
      <w:ind w:left="850" w:hanging="850"/>
      <w:jc w:val="both"/>
    </w:pPr>
    <w:rPr>
      <w:rFonts w:eastAsia="Calibri"/>
      <w:szCs w:val="22"/>
    </w:rPr>
  </w:style>
  <w:style w:type="paragraph" w:customStyle="1" w:styleId="NumPar4">
    <w:name w:val="NumPar 4"/>
    <w:basedOn w:val="Normalny"/>
    <w:next w:val="Text1"/>
    <w:qFormat/>
    <w:pPr>
      <w:tabs>
        <w:tab w:val="left" w:pos="850"/>
      </w:tabs>
      <w:spacing w:before="120" w:after="120"/>
      <w:ind w:left="850" w:hanging="850"/>
      <w:jc w:val="both"/>
    </w:pPr>
    <w:rPr>
      <w:rFonts w:eastAsia="Calibri"/>
      <w:szCs w:val="22"/>
    </w:rPr>
  </w:style>
  <w:style w:type="paragraph" w:customStyle="1" w:styleId="ChapterTitle">
    <w:name w:val="ChapterTitle"/>
    <w:basedOn w:val="Normalny"/>
    <w:next w:val="Normalny"/>
    <w:qFormat/>
    <w:pPr>
      <w:keepNext/>
      <w:spacing w:before="120" w:after="360"/>
      <w:jc w:val="center"/>
    </w:pPr>
    <w:rPr>
      <w:rFonts w:eastAsia="Calibri"/>
      <w:b/>
      <w:sz w:val="32"/>
      <w:szCs w:val="22"/>
    </w:rPr>
  </w:style>
  <w:style w:type="paragraph" w:customStyle="1" w:styleId="SectionTitle">
    <w:name w:val="SectionTitle"/>
    <w:basedOn w:val="Normalny"/>
    <w:next w:val="Nagwek1"/>
    <w:qFormat/>
    <w:pPr>
      <w:keepNext/>
      <w:spacing w:before="120" w:after="360"/>
      <w:jc w:val="center"/>
    </w:pPr>
    <w:rPr>
      <w:rFonts w:eastAsia="Calibri"/>
      <w:b/>
      <w:smallCaps/>
      <w:sz w:val="28"/>
      <w:szCs w:val="22"/>
    </w:rPr>
  </w:style>
  <w:style w:type="paragraph" w:customStyle="1" w:styleId="Annexetitre">
    <w:name w:val="Annexe titre"/>
    <w:basedOn w:val="Normalny"/>
    <w:next w:val="Normalny"/>
    <w:qFormat/>
    <w:pPr>
      <w:spacing w:before="120" w:after="120"/>
      <w:jc w:val="center"/>
    </w:pPr>
    <w:rPr>
      <w:rFonts w:eastAsia="Calibri"/>
      <w:b/>
      <w:szCs w:val="22"/>
      <w:u w:val="single"/>
    </w:rPr>
  </w:style>
  <w:style w:type="paragraph" w:customStyle="1" w:styleId="Titrearticle">
    <w:name w:val="Titre article"/>
    <w:basedOn w:val="Normalny"/>
    <w:next w:val="Normalny"/>
    <w:qFormat/>
    <w:pPr>
      <w:keepNext/>
      <w:spacing w:before="360" w:after="120"/>
      <w:jc w:val="center"/>
    </w:pPr>
    <w:rPr>
      <w:rFonts w:eastAsia="Calibri"/>
      <w:i/>
      <w:szCs w:val="22"/>
    </w:rPr>
  </w:style>
  <w:style w:type="paragraph" w:customStyle="1" w:styleId="Nagwektabeli">
    <w:name w:val="Nagłówek tabeli"/>
    <w:basedOn w:val="Zawartotabeli"/>
    <w:qFormat/>
    <w:pPr>
      <w:widowControl/>
      <w:spacing w:before="120" w:after="120"/>
      <w:jc w:val="center"/>
    </w:pPr>
    <w:rPr>
      <w:rFonts w:eastAsia="Calibri"/>
      <w:b/>
      <w:bCs/>
      <w:kern w:val="0"/>
      <w:szCs w:val="22"/>
    </w:rPr>
  </w:style>
  <w:style w:type="paragraph" w:styleId="Tekstblokowy">
    <w:name w:val="Block Text"/>
    <w:basedOn w:val="Normalny"/>
    <w:qFormat/>
    <w:pPr>
      <w:shd w:val="clear" w:color="auto" w:fill="FFFFFF"/>
      <w:ind w:left="19" w:right="-108"/>
      <w:jc w:val="both"/>
    </w:pPr>
    <w:rPr>
      <w:rFonts w:ascii="Arial" w:hAnsi="Arial" w:cs="Arial"/>
      <w:color w:val="000000"/>
      <w:spacing w:val="-3"/>
      <w:sz w:val="22"/>
    </w:rPr>
  </w:style>
  <w:style w:type="paragraph" w:customStyle="1" w:styleId="Style22">
    <w:name w:val="Style22"/>
    <w:basedOn w:val="Normalny"/>
    <w:qFormat/>
    <w:pPr>
      <w:spacing w:line="252" w:lineRule="exact"/>
      <w:ind w:hanging="266"/>
      <w:jc w:val="both"/>
    </w:pPr>
    <w:rPr>
      <w:sz w:val="20"/>
      <w:szCs w:val="20"/>
    </w:rPr>
  </w:style>
  <w:style w:type="paragraph" w:customStyle="1" w:styleId="NormalnyNormalnyRozstrzeloneo0">
    <w:name w:val="Normalny + Normalny + Rozstrzelone o  0"/>
    <w:basedOn w:val="Normalny"/>
    <w:qFormat/>
    <w:pPr>
      <w:tabs>
        <w:tab w:val="left" w:pos="720"/>
      </w:tabs>
      <w:ind w:left="720" w:hanging="720"/>
      <w:jc w:val="both"/>
    </w:pPr>
    <w:rPr>
      <w:rFonts w:eastAsia="Calibri"/>
      <w:spacing w:val="8"/>
    </w:rPr>
  </w:style>
  <w:style w:type="paragraph" w:customStyle="1" w:styleId="Style33">
    <w:name w:val="Style33"/>
    <w:basedOn w:val="Normalny"/>
    <w:qFormat/>
    <w:pPr>
      <w:spacing w:line="259" w:lineRule="exact"/>
      <w:jc w:val="both"/>
    </w:pPr>
    <w:rPr>
      <w:sz w:val="20"/>
      <w:szCs w:val="20"/>
    </w:rPr>
  </w:style>
  <w:style w:type="paragraph" w:customStyle="1" w:styleId="Style10">
    <w:name w:val="Style10"/>
    <w:basedOn w:val="Normalny"/>
    <w:qFormat/>
    <w:rPr>
      <w:sz w:val="20"/>
      <w:szCs w:val="20"/>
    </w:rPr>
  </w:style>
  <w:style w:type="paragraph" w:customStyle="1" w:styleId="Style7">
    <w:name w:val="Style7"/>
    <w:basedOn w:val="Normalny"/>
    <w:qFormat/>
    <w:rPr>
      <w:sz w:val="20"/>
      <w:szCs w:val="20"/>
    </w:rPr>
  </w:style>
  <w:style w:type="paragraph" w:customStyle="1" w:styleId="TableContents">
    <w:name w:val="Table Contents"/>
    <w:basedOn w:val="Normalny"/>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ny"/>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paragraph" w:customStyle="1" w:styleId="Tytu1">
    <w:name w:val="Tytuł1"/>
    <w:pPr>
      <w:suppressAutoHyphens/>
    </w:pPr>
    <w:rPr>
      <w:color w:val="000000"/>
      <w:sz w:val="24"/>
      <w:szCs w:val="24"/>
      <w:lang w:eastAsia="zh-CN" w:bidi="hi-IN"/>
    </w:rPr>
  </w:style>
  <w:style w:type="character" w:customStyle="1" w:styleId="ListLabel80">
    <w:name w:val="ListLabel 80"/>
    <w:qFormat/>
    <w:rsid w:val="00612B51"/>
    <w:rPr>
      <w:rFonts w:cs="Times New Roman"/>
    </w:rPr>
  </w:style>
  <w:style w:type="character" w:customStyle="1" w:styleId="ListLabel81">
    <w:name w:val="ListLabel 81"/>
    <w:qFormat/>
    <w:rsid w:val="005F7272"/>
    <w:rPr>
      <w:rFonts w:cs="Times New Roman"/>
    </w:rPr>
  </w:style>
  <w:style w:type="paragraph" w:styleId="NormalnyWeb">
    <w:name w:val="Normal (Web)"/>
    <w:basedOn w:val="Normalny"/>
    <w:uiPriority w:val="99"/>
    <w:semiHidden/>
    <w:unhideWhenUsed/>
    <w:rsid w:val="00DD1431"/>
  </w:style>
  <w:style w:type="numbering" w:customStyle="1" w:styleId="Biecalista1">
    <w:name w:val="Bieżąca lista1"/>
    <w:uiPriority w:val="99"/>
    <w:rsid w:val="002408D1"/>
    <w:pPr>
      <w:numPr>
        <w:numId w:val="46"/>
      </w:numPr>
    </w:pPr>
  </w:style>
  <w:style w:type="paragraph" w:customStyle="1" w:styleId="Standard">
    <w:name w:val="Standard"/>
    <w:qFormat/>
    <w:rsid w:val="00A26161"/>
    <w:pPr>
      <w:widowControl w:val="0"/>
      <w:suppressAutoHyphens/>
      <w:autoSpaceDN w:val="0"/>
      <w:textAlignment w:val="baseline"/>
    </w:pPr>
    <w:rPr>
      <w:rFonts w:ascii="Times New Roman" w:eastAsia="Arial Unicode MS" w:hAnsi="Times New Roma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5165C-5711-4FA9-8C77-02998F537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1180</TotalTime>
  <Pages>10</Pages>
  <Words>3570</Words>
  <Characters>21423</Characters>
  <Application>Microsoft Office Word</Application>
  <DocSecurity>0</DocSecurity>
  <Lines>178</Lines>
  <Paragraphs>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tpustelak</dc:creator>
  <cp:keywords/>
  <dc:description/>
  <cp:lastModifiedBy>S.Prena (KM Gdynia)</cp:lastModifiedBy>
  <cp:revision>12</cp:revision>
  <cp:lastPrinted>2025-06-11T12:17:00Z</cp:lastPrinted>
  <dcterms:created xsi:type="dcterms:W3CDTF">2026-10-14T13:03:00Z</dcterms:created>
  <dcterms:modified xsi:type="dcterms:W3CDTF">2026-10-30T10:08:00Z</dcterms:modified>
  <dc:language>pl-PL</dc:language>
</cp:coreProperties>
</file>