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0F2758" w14:textId="51BAC353" w:rsidR="00496A98" w:rsidRPr="00AE112C" w:rsidRDefault="0056409D" w:rsidP="00CC21AB">
      <w:pPr>
        <w:spacing w:after="80" w:line="264" w:lineRule="auto"/>
        <w:ind w:left="4248" w:firstLine="708"/>
        <w:jc w:val="right"/>
      </w:pPr>
      <w:r>
        <w:rPr>
          <w:b/>
          <w:bCs/>
        </w:rPr>
        <w:lastRenderedPageBreak/>
        <w:t>Załącznik nr 1 do SWZ</w:t>
      </w:r>
    </w:p>
    <w:p w14:paraId="2C653C87" w14:textId="77777777" w:rsidR="00496A98" w:rsidRPr="00AE112C" w:rsidRDefault="0056409D">
      <w:pPr>
        <w:spacing w:after="80"/>
        <w:jc w:val="center"/>
      </w:pPr>
      <w:r>
        <w:rPr>
          <w:b/>
          <w:bCs/>
          <w:sz w:val="26"/>
          <w:szCs w:val="26"/>
        </w:rPr>
        <w:t>FORMULARZ OFERTY</w:t>
      </w:r>
    </w:p>
    <w:p w14:paraId="42CFCD8D" w14:textId="77777777" w:rsidR="00496A98" w:rsidRPr="00AE112C" w:rsidRDefault="0056409D">
      <w:pPr>
        <w:spacing w:after="80"/>
        <w:jc w:val="center"/>
      </w:pPr>
      <w:r>
        <w:rPr>
          <w:b/>
          <w:bCs/>
        </w:rPr>
        <w:t xml:space="preserve">Dostawa pomocy dydaktycznych i wyposażenia – sprzęt dydaktyczny specjalistyczny do Zespołu Szkół im. Andrzeja Średniawskiego w Myślenicach</w:t>
      </w:r>
    </w:p>
    <w:p w14:paraId="390D7124" w14:textId="77777777" w:rsidR="00496A98" w:rsidRPr="00AE112C" w:rsidRDefault="00496A98">
      <w:pPr>
        <w:spacing w:after="60"/>
      </w:pPr>
    </w:p>
    <w:p w14:paraId="53BA4087" w14:textId="77777777" w:rsidR="00496A98" w:rsidRPr="00AE112C" w:rsidRDefault="0056409D">
      <w:pPr>
        <w:spacing w:after="80" w:line="264" w:lineRule="auto"/>
        <w:jc w:val="both"/>
      </w:pPr>
      <w:r>
        <w:t>Pełna nazwa Wykonawcy: …………………………………………………………</w:t>
      </w:r>
    </w:p>
    <w:p w14:paraId="2B4A5BB4" w14:textId="77777777" w:rsidR="00496A98" w:rsidRPr="00AE112C" w:rsidRDefault="0056409D">
      <w:pPr>
        <w:spacing w:after="80" w:line="264" w:lineRule="auto"/>
        <w:jc w:val="both"/>
      </w:pPr>
      <w:r>
        <w:t>Adres: …………………………………………………………</w:t>
      </w:r>
    </w:p>
    <w:p w14:paraId="5EACC801" w14:textId="77777777" w:rsidR="00496A98" w:rsidRPr="00AE112C" w:rsidRDefault="0056409D">
      <w:pPr>
        <w:spacing w:after="80" w:line="264" w:lineRule="auto"/>
        <w:jc w:val="both"/>
      </w:pPr>
      <w:r>
        <w:t>NIP: ……………………………   REGON: ……………………………</w:t>
      </w:r>
    </w:p>
    <w:p w14:paraId="2581B05F" w14:textId="77777777" w:rsidR="00496A98" w:rsidRPr="00AE112C" w:rsidRDefault="0056409D">
      <w:pPr>
        <w:spacing w:after="80" w:line="264" w:lineRule="auto"/>
        <w:jc w:val="both"/>
      </w:pPr>
      <w:r>
        <w:t>Tel.: ……………………………   e-mail: ……………………………</w:t>
      </w:r>
    </w:p>
    <w:p w14:paraId="7B57F676" w14:textId="77777777" w:rsidR="00496A98" w:rsidRPr="00AE112C" w:rsidRDefault="0056409D">
      <w:pPr>
        <w:spacing w:after="80" w:line="264" w:lineRule="auto"/>
        <w:jc w:val="both"/>
      </w:pPr>
      <w:r>
        <w:t>(w przypadku oferty wspólnej podać nazwy i adresy wszystkich Wykonawców oraz dane pełnomocnika)</w:t>
      </w:r>
    </w:p>
    <w:p w14:paraId="789717C8" w14:textId="77777777" w:rsidR="00496A98" w:rsidRPr="00AE112C" w:rsidRDefault="0056409D">
      <w:pPr>
        <w:spacing w:after="80" w:line="264" w:lineRule="auto"/>
        <w:jc w:val="both"/>
      </w:pPr>
      <w:r>
        <w:t>Podlegamy wpisowi do rejestru (zaznaczyć właściwe):  □ KRS nr ……………………………   □ CEIDG   □ nie dotyczy</w:t>
      </w:r>
    </w:p>
    <w:p w14:paraId="57784AB7" w14:textId="77777777" w:rsidR="00496A98" w:rsidRPr="00AE112C" w:rsidRDefault="0056409D">
      <w:pPr>
        <w:spacing w:after="80" w:line="264" w:lineRule="auto"/>
        <w:jc w:val="both"/>
      </w:pPr>
      <w:r>
        <w:t>Jesteśmy przedsiębiorstwem (zaznaczyć właściwe):  □ mikro   □ małym   □ średnim   □ dużym   □ jednoosobowa działalność gospodarcza   □ osoba fizyczna nieprowadząca działalności gospodarczej</w:t>
      </w:r>
    </w:p>
    <w:p w14:paraId="3CD74072" w14:textId="77777777" w:rsidR="00496A98" w:rsidRPr="00AE112C" w:rsidRDefault="00496A98">
      <w:pPr>
        <w:spacing w:after="60"/>
      </w:pPr>
    </w:p>
    <w:p w14:paraId="28D039D2" w14:textId="48895CA3" w:rsidR="00496A98" w:rsidRPr="00AE112C" w:rsidRDefault="0056409D">
      <w:pPr>
        <w:spacing w:after="80" w:line="264" w:lineRule="auto"/>
        <w:jc w:val="both"/>
      </w:pPr>
      <w:r>
        <w:t xml:space="preserve">Nawiązując do ogłoszenia o zamówieniu w postępowaniu prowadzonym w trybie podstawowym bez negocjacji oferujemy wykonanie przedmiotu zamówienia w części (częściach), dla których wpisano cenę poniżej, zgodnie z SWZ i załączonym Formularzem cenowym, za cenę (niewypełnienie ceny dla danej części oznacza, że Wykonawca nie składa oferty na tę część):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2400"/>
        <w:gridCol w:w="2400"/>
        <w:gridCol w:w="2400"/>
      </w:tblGrid>
      <w:tr w:rsidR="00496A98" w:rsidRPr="00AE112C" w14:paraId="084C49FE" w14:textId="77777777">
        <w:tc>
          <w:tcPr>
            <w:tcW w:w="18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46F00D" w14:textId="77777777" w:rsidR="00496A98" w:rsidRPr="00AE112C" w:rsidRDefault="00496A98">
            <w:pPr>
              <w:spacing w:after="20"/>
            </w:pPr>
          </w:p>
        </w:tc>
        <w:tc>
          <w:tcPr>
            <w:tcW w:w="24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73F67E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Wartość oferty netto (zł)</w:t>
            </w:r>
          </w:p>
        </w:tc>
        <w:tc>
          <w:tcPr>
            <w:tcW w:w="24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C41C76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Kwota VAT (zł)</w:t>
            </w:r>
          </w:p>
        </w:tc>
        <w:tc>
          <w:tcPr>
            <w:tcW w:w="24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84A8CA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Wartość oferty brutto (zł)</w:t>
            </w:r>
          </w:p>
        </w:tc>
      </w:tr>
      <w:tr w:rsidR="00496A98" w:rsidRPr="00AE112C" w14:paraId="5A623CBB" w14:textId="77777777"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BF4B72" w14:textId="77777777" w:rsidR="00496A98" w:rsidRPr="00AE112C" w:rsidRDefault="0056409D">
            <w:pPr>
              <w:spacing w:after="20"/>
            </w:pPr>
            <w:r>
              <w:rPr>
                <w:b/>
                <w:bCs/>
              </w:rPr>
              <w:t xml:space="preserve">Część nr 1 – cyfrowo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BE3AC4" w14:textId="77777777" w:rsidR="00496A98" w:rsidRPr="00AE112C" w:rsidRDefault="00496A98">
            <w:pPr>
              <w:spacing w:after="20"/>
            </w:pP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E14FB0" w14:textId="77777777" w:rsidR="00496A98" w:rsidRPr="00AE112C" w:rsidRDefault="00496A98">
            <w:pPr>
              <w:spacing w:after="20"/>
            </w:pP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BAEEA6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528F2047" w14:textId="77777777"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C0B777" w14:textId="77777777" w:rsidR="00496A98" w:rsidRPr="00AE112C" w:rsidRDefault="0056409D">
            <w:pPr>
              <w:spacing w:after="20"/>
            </w:pPr>
            <w:r>
              <w:rPr>
                <w:b/>
                <w:bCs/>
              </w:rPr>
              <w:t xml:space="preserve">Część nr 1 – słownie (brutto)</w:t>
            </w:r>
          </w:p>
        </w:tc>
        <w:tc>
          <w:tcPr>
            <w:tcW w:w="7200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4B086D" w14:textId="77777777" w:rsidR="00496A98" w:rsidRPr="00AE112C" w:rsidRDefault="00496A98"/>
        </w:tc>
      </w:tr>
      <w:tr w:rsidR="00496A98" w:rsidRPr="00AE112C" w14:paraId="5A623CBB" w14:textId="77777777"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BF4B72" w14:textId="77777777" w:rsidR="00496A98" w:rsidRPr="00AE112C" w:rsidRDefault="0056409D">
            <w:pPr>
              <w:spacing w:after="20"/>
            </w:pPr>
            <w:r>
              <w:rPr>
                <w:b/>
                <w:bCs/>
              </w:rPr>
              <w:t xml:space="preserve">Część nr 2 – cyfrowo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BE3AC4" w14:textId="77777777" w:rsidR="00496A98" w:rsidRPr="00AE112C" w:rsidRDefault="00496A98">
            <w:pPr>
              <w:spacing w:after="20"/>
            </w:pP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E14FB0" w14:textId="77777777" w:rsidR="00496A98" w:rsidRPr="00AE112C" w:rsidRDefault="00496A98">
            <w:pPr>
              <w:spacing w:after="20"/>
            </w:pP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BAEEA6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528F2047" w14:textId="77777777"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C0B777" w14:textId="77777777" w:rsidR="00496A98" w:rsidRPr="00AE112C" w:rsidRDefault="0056409D">
            <w:pPr>
              <w:spacing w:after="20"/>
            </w:pPr>
            <w:r>
              <w:rPr>
                <w:b/>
                <w:bCs/>
              </w:rPr>
              <w:t xml:space="preserve">Część nr 2 – słownie (brutto)</w:t>
            </w:r>
          </w:p>
        </w:tc>
        <w:tc>
          <w:tcPr>
            <w:tcW w:w="7200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4B086D" w14:textId="77777777" w:rsidR="00496A98" w:rsidRPr="00AE112C" w:rsidRDefault="00496A98"/>
        </w:tc>
      </w:tr>
      <w:tr w:rsidR="00496A98" w:rsidRPr="00AE112C" w14:paraId="5A623CBB" w14:textId="77777777"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BF4B72" w14:textId="77777777" w:rsidR="00496A98" w:rsidRPr="00AE112C" w:rsidRDefault="0056409D">
            <w:pPr>
              <w:spacing w:after="20"/>
            </w:pPr>
            <w:r>
              <w:rPr>
                <w:b/>
                <w:bCs/>
              </w:rPr>
              <w:t xml:space="preserve">Część nr 3 – cyfrowo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BE3AC4" w14:textId="77777777" w:rsidR="00496A98" w:rsidRPr="00AE112C" w:rsidRDefault="00496A98">
            <w:pPr>
              <w:spacing w:after="20"/>
            </w:pP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E14FB0" w14:textId="77777777" w:rsidR="00496A98" w:rsidRPr="00AE112C" w:rsidRDefault="00496A98">
            <w:pPr>
              <w:spacing w:after="20"/>
            </w:pP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BAEEA6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528F2047" w14:textId="77777777"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C0B777" w14:textId="77777777" w:rsidR="00496A98" w:rsidRPr="00AE112C" w:rsidRDefault="0056409D">
            <w:pPr>
              <w:spacing w:after="20"/>
            </w:pPr>
            <w:r>
              <w:rPr>
                <w:b/>
                <w:bCs/>
              </w:rPr>
              <w:t xml:space="preserve">Część nr 3 – słownie (brutto)</w:t>
            </w:r>
          </w:p>
        </w:tc>
        <w:tc>
          <w:tcPr>
            <w:tcW w:w="7200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4B086D" w14:textId="77777777" w:rsidR="00496A98" w:rsidRPr="00AE112C" w:rsidRDefault="00496A98"/>
        </w:tc>
      </w:tr>
      <w:tr w:rsidR="00496A98" w:rsidRPr="00AE112C" w14:paraId="5A623CBB" w14:textId="77777777"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BF4B72" w14:textId="77777777" w:rsidR="00496A98" w:rsidRPr="00AE112C" w:rsidRDefault="0056409D">
            <w:pPr>
              <w:spacing w:after="20"/>
            </w:pPr>
            <w:r>
              <w:rPr>
                <w:b/>
                <w:bCs/>
              </w:rPr>
              <w:t xml:space="preserve">Część nr 4 – cyfrowo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BE3AC4" w14:textId="77777777" w:rsidR="00496A98" w:rsidRPr="00AE112C" w:rsidRDefault="00496A98">
            <w:pPr>
              <w:spacing w:after="20"/>
            </w:pP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E14FB0" w14:textId="77777777" w:rsidR="00496A98" w:rsidRPr="00AE112C" w:rsidRDefault="00496A98">
            <w:pPr>
              <w:spacing w:after="20"/>
            </w:pP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BAEEA6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528F2047" w14:textId="77777777"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C0B777" w14:textId="77777777" w:rsidR="00496A98" w:rsidRPr="00AE112C" w:rsidRDefault="0056409D">
            <w:pPr>
              <w:spacing w:after="20"/>
            </w:pPr>
            <w:r>
              <w:rPr>
                <w:b/>
                <w:bCs/>
              </w:rPr>
              <w:t xml:space="preserve">Część nr 4 – słownie (brutto)</w:t>
            </w:r>
          </w:p>
        </w:tc>
        <w:tc>
          <w:tcPr>
            <w:tcW w:w="7200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4B086D" w14:textId="77777777" w:rsidR="00496A98" w:rsidRPr="00AE112C" w:rsidRDefault="00496A98"/>
        </w:tc>
      </w:tr>
    </w:tbl>
    <w:p w14:paraId="57D62619" w14:textId="77777777" w:rsidR="00496A98" w:rsidRPr="00AE112C" w:rsidRDefault="00496A98">
      <w:pPr>
        <w:spacing w:after="60"/>
      </w:pPr>
    </w:p>
    <w:p w14:paraId="4D8072E9" w14:textId="2E7B1A01" w:rsidR="00496A98" w:rsidRPr="00AE112C" w:rsidRDefault="0056409D">
      <w:pPr>
        <w:spacing w:after="80" w:line="264" w:lineRule="auto"/>
        <w:jc w:val="both"/>
      </w:pPr>
      <w:r>
        <w:rPr>
          <w:b/>
          <w:bCs/>
        </w:rPr>
        <w:t xml:space="preserve">Oferowany okres gwarancji na cały przedmiot zamówienia w danej części (kryterium oceny ofert – zaznaczyć właściwe): Część nr 1: □ 24 miesiące □ 36 miesięcy □ 48 miesięcy</w:t>
      </w:r>
    </w:p>
    <w:p w14:paraId="4D8072E9" w14:textId="2E7B1A01" w:rsidR="00496A98" w:rsidRPr="00AE112C" w:rsidRDefault="0056409D">
      <w:pPr>
        <w:spacing w:after="80" w:line="264" w:lineRule="auto"/>
        <w:jc w:val="both"/>
      </w:pPr>
      <w:r>
        <w:rPr>
          <w:b/>
          <w:bCs/>
        </w:rPr>
        <w:t xml:space="preserve">Część nr 2: □ 24 miesiące □ 36 miesięcy □ 48 miesięcy</w:t>
      </w:r>
    </w:p>
    <w:p w14:paraId="4D8072E9" w14:textId="2E7B1A01" w:rsidR="00496A98" w:rsidRPr="00AE112C" w:rsidRDefault="0056409D">
      <w:pPr>
        <w:spacing w:after="80" w:line="264" w:lineRule="auto"/>
        <w:jc w:val="both"/>
      </w:pPr>
      <w:r>
        <w:rPr>
          <w:b/>
          <w:bCs/>
        </w:rPr>
        <w:t xml:space="preserve">Część nr 3: □ 24 miesiące □ 36 miesięcy □ 48 miesięcy</w:t>
      </w:r>
    </w:p>
    <w:p w14:paraId="4D8072E9" w14:textId="2E7B1A01" w:rsidR="00496A98" w:rsidRPr="00AE112C" w:rsidRDefault="0056409D">
      <w:pPr>
        <w:spacing w:after="80" w:line="264" w:lineRule="auto"/>
        <w:jc w:val="both"/>
      </w:pPr>
      <w:r>
        <w:rPr>
          <w:b/>
          <w:bCs/>
        </w:rPr>
        <w:t xml:space="preserve">Część nr 4: □ 24 miesiące □ 36 miesięcy □ 48 miesięcy</w:t>
      </w:r>
    </w:p>
    <w:p w14:paraId="53C528B7" w14:textId="77777777" w:rsidR="00496A98" w:rsidRPr="00AE112C" w:rsidRDefault="0056409D">
      <w:pPr>
        <w:spacing w:after="80" w:line="264" w:lineRule="auto"/>
        <w:jc w:val="both"/>
      </w:pPr>
      <w:r>
        <w:t>Oświadczamy, że:</w:t>
      </w:r>
    </w:p>
    <w:p w14:paraId="4DB7C6AD" w14:textId="15FA04CD" w:rsidR="00496A98" w:rsidRPr="00AE112C" w:rsidRDefault="0056409D">
      <w:pPr>
        <w:spacing w:after="60" w:line="264" w:lineRule="auto"/>
        <w:ind w:left="340" w:hanging="340"/>
        <w:jc w:val="both"/>
      </w:pPr>
      <w:r>
        <w:t>1. zapoznaliśmy się z treścią SWZ wraz z załącznikami (w tym z projektowanymi postanowieniami umowy)                                 i nie wnosimy do niej zastrzeżeń oraz uzyskaliśmy wszelkie informacje niezbędne do przygotowania oferty;</w:t>
      </w:r>
    </w:p>
    <w:p w14:paraId="1E4DBEA8" w14:textId="68FB7E56" w:rsidR="00496A98" w:rsidRPr="00AE112C" w:rsidRDefault="0056409D">
      <w:pPr>
        <w:spacing w:after="60" w:line="264" w:lineRule="auto"/>
        <w:ind w:left="340" w:hanging="340"/>
        <w:jc w:val="both"/>
        <w:rPr>
          <w:b/>
          <w:bCs/>
        </w:rPr>
      </w:pPr>
      <w:r>
        <w:rPr>
          <w:b/>
          <w:bCs/>
        </w:rPr>
        <w:t>2. zobowiązujemy się wykonać zamówienie w terminie wskazanym w SWZ.</w:t>
      </w:r>
    </w:p>
    <w:p w14:paraId="2797E469" w14:textId="474F62BD" w:rsidR="00496A98" w:rsidRPr="00AE112C" w:rsidRDefault="0056409D">
      <w:pPr>
        <w:spacing w:after="60" w:line="264" w:lineRule="auto"/>
        <w:ind w:left="340" w:hanging="340"/>
        <w:jc w:val="both"/>
      </w:pPr>
      <w:r>
        <w:t>3. uważamy się za związanych niniejszą ofertą przez okres 30 dni,</w:t>
      </w:r>
    </w:p>
    <w:p w14:paraId="09225E86" w14:textId="77777777" w:rsidR="00496A98" w:rsidRPr="00AE112C" w:rsidRDefault="0056409D">
      <w:pPr>
        <w:spacing w:after="60" w:line="264" w:lineRule="auto"/>
        <w:ind w:left="340" w:hanging="340"/>
        <w:jc w:val="both"/>
      </w:pPr>
      <w:r>
        <w:t>4. w przypadku wyboru naszej oferty zobowiązujemy się do zawarcia umowy w terminie i w sposób wskazany przez Zamawiającego;</w:t>
      </w:r>
    </w:p>
    <w:p w14:paraId="0690EE02" w14:textId="77777777" w:rsidR="00496A98" w:rsidRPr="00AE112C" w:rsidRDefault="0056409D">
      <w:pPr>
        <w:spacing w:after="60" w:line="264" w:lineRule="auto"/>
        <w:ind w:left="340" w:hanging="340"/>
        <w:jc w:val="both"/>
      </w:pPr>
      <w:r>
        <w:t>5. zamówienie zamierzamy zrealizować: □ samodzielnie / □ przy udziale podwykonawców (nazwa i adres podwykonawcy oraz zakres powierzanych dostaw: …………………………………………………………); w przypadku niewypełnienia Zamawiający uzna, że Wykonawca wykona zamówienie samodzielnie;</w:t>
      </w:r>
    </w:p>
    <w:p w14:paraId="01078677" w14:textId="77777777" w:rsidR="00496A98" w:rsidRPr="00AE112C" w:rsidRDefault="0056409D">
      <w:pPr>
        <w:spacing w:after="60" w:line="264" w:lineRule="auto"/>
        <w:ind w:left="340" w:hanging="340"/>
        <w:jc w:val="both"/>
      </w:pPr>
      <w:r>
        <w:t xml:space="preserve">6. wybór naszej oferty </w:t>
      </w:r>
    </w:p>
    <w:p w14:paraId="18BE3E80" w14:textId="67144687" w:rsidR="00496A98" w:rsidRPr="00AE112C" w:rsidRDefault="0056409D">
      <w:pPr>
        <w:spacing w:after="80" w:line="264" w:lineRule="auto"/>
        <w:ind w:left="340"/>
        <w:jc w:val="both"/>
      </w:pPr>
      <w:r>
        <w:t>□ nie będzie / □ będzie prowadzić do powstania u Zamawiającego obowiązku podatkowego zgodnie                                   z przepisami o podatku od towarów i usług (jeżeli będzie – wskazać nazwę/rodzaj towaru, wartość bez kwoty podatku oraz stawkę VAT: ……………………………);</w:t>
      </w:r>
    </w:p>
    <w:p w14:paraId="557081FA" w14:textId="54126EC3" w:rsidR="00496A98" w:rsidRPr="00AE112C" w:rsidRDefault="0056409D">
      <w:pPr>
        <w:spacing w:after="60" w:line="264" w:lineRule="auto"/>
        <w:ind w:left="340" w:hanging="340"/>
        <w:jc w:val="both"/>
      </w:pPr>
      <w:r>
        <w:t>7. wymienione niżej dokumenty stanowią tajemnicę przedsiębiorstwa i nie mogą być udostępniane                                         (wraz z wykazaniem zasadności zastrzeżenia): …………………………… (jeżeli dotyczy);</w:t>
      </w:r>
    </w:p>
    <w:p w14:paraId="5837321E" w14:textId="7FCC78CF" w:rsidR="00496A98" w:rsidRPr="00AE112C" w:rsidRDefault="0056409D">
      <w:pPr>
        <w:spacing w:after="60" w:line="264" w:lineRule="auto"/>
        <w:ind w:left="340" w:hanging="340"/>
        <w:jc w:val="both"/>
      </w:pPr>
      <w:r>
        <w:t>8. wypełniliśmy obowiązki informacyjne przewidziane w art. 13 lub art. 14 RODO wobec osób fizycznych,                                 od których dane osobowe bezpośrednio lub pośrednio pozyskaliśmy w celu ubiegania się o udzielenie zamówienia publicznego w niniejszym postępowaniu.</w:t>
      </w:r>
    </w:p>
    <w:p w14:paraId="54230AF5" w14:textId="77777777" w:rsidR="00E5605F" w:rsidRPr="00AE112C" w:rsidRDefault="00E5605F">
      <w:pPr>
        <w:spacing w:after="60" w:line="264" w:lineRule="auto"/>
        <w:ind w:left="340" w:hanging="340"/>
        <w:jc w:val="both"/>
      </w:pPr>
    </w:p>
    <w:p w14:paraId="588A8668" w14:textId="77777777" w:rsidR="00496A98" w:rsidRPr="00AE112C" w:rsidRDefault="0056409D">
      <w:pPr>
        <w:spacing w:after="80" w:line="264" w:lineRule="auto"/>
        <w:jc w:val="both"/>
      </w:pPr>
      <w:r>
        <w:lastRenderedPageBreak/>
        <w:t xml:space="preserve">Załączniki do oferty: </w:t>
      </w:r>
    </w:p>
    <w:p w14:paraId="555337FE" w14:textId="77777777" w:rsidR="00496A98" w:rsidRPr="00AE112C" w:rsidRDefault="0056409D">
      <w:pPr>
        <w:spacing w:after="80" w:line="264" w:lineRule="auto"/>
        <w:jc w:val="both"/>
      </w:pPr>
      <w:r>
        <w:t>1) Formularz cenowy z opisem przedmiotu zamówienia; 2) oświadczenie z art. 125 ust. 1 Pzp; 3) …………………………… (inne – jeżeli dotyczy).</w:t>
      </w:r>
    </w:p>
    <w:p w14:paraId="749800E8" w14:textId="77777777" w:rsidR="00496A98" w:rsidRPr="00AE112C" w:rsidRDefault="00496A98">
      <w:pPr>
        <w:spacing w:after="60"/>
      </w:pPr>
    </w:p>
    <w:p w14:paraId="0667CB3B" w14:textId="77777777" w:rsidR="00496A98" w:rsidRPr="00AE112C" w:rsidRDefault="0056409D">
      <w:pPr>
        <w:spacing w:after="80" w:line="264" w:lineRule="auto"/>
        <w:jc w:val="both"/>
      </w:pPr>
      <w:r>
        <w:rPr>
          <w:i/>
          <w:iCs/>
        </w:rPr>
        <w:t>Dokument należy opatrzyć kwalifikowanym podpisem elektronicznym, podpisem zaufanym lub podpisem osobistym.</w:t>
      </w:r>
    </w:p>
    <w:p w14:paraId="56EC4F27" w14:textId="77777777" w:rsidR="00496A98" w:rsidRPr="00AE112C" w:rsidRDefault="00496A98">
      <w:pPr>
        <w:sectPr w:rsidR="00496A98" w:rsidRPr="00AE112C" w:rsidSect="00DF0CC1">
          <w:headerReference w:type="default" r:id="rId10"/>
          <w:footerReference w:type="default" r:id="rId13"/>
          <w:headerReference w:type="first" r:id="rId14"/>
          <w:footerReference w:type="first" r:id="rId15"/>
          <w:pgSz w:w="11906" w:h="16838"/>
          <w:pgMar w:top="1582" w:right="1134" w:bottom="1134" w:left="1134" w:header="708" w:footer="708" w:gutter="0"/>
          <w:cols w:space="708"/>
          <w:docGrid w:linePitch="360"/>
        </w:sectPr>
      </w:pPr>
    </w:p>
    <w:p w14:paraId="42A57844" w14:textId="4427DE56" w:rsidR="00496A98" w:rsidRPr="00AE112C" w:rsidRDefault="0056409D">
      <w:pPr>
        <w:spacing w:after="120"/>
        <w:jc w:val="right"/>
      </w:pPr>
      <w:r>
        <w:rPr>
          <w:b/>
          <w:bCs/>
        </w:rPr>
        <w:lastRenderedPageBreak/>
        <w:t>Załącznik nr 2 do SWZ</w:t>
      </w:r>
    </w:p>
    <w:p w14:paraId="61038E29" w14:textId="77777777" w:rsidR="00496A98" w:rsidRPr="00AE112C" w:rsidRDefault="0056409D">
      <w:pPr>
        <w:spacing w:after="80"/>
        <w:jc w:val="center"/>
      </w:pPr>
      <w:r>
        <w:rPr>
          <w:b/>
          <w:bCs/>
          <w:sz w:val="24"/>
          <w:szCs w:val="24"/>
        </w:rPr>
        <w:t>FORMULARZ CENOWY Z OPISEM PRZEDMIOTU ZAMÓWIENIA (PARAMETRY MINIMALNE)</w:t>
      </w:r>
    </w:p>
    <w:p w14:paraId="6071A358" w14:textId="77777777" w:rsidR="00496A98" w:rsidRPr="00AE112C" w:rsidRDefault="0056409D">
      <w:pPr>
        <w:spacing w:after="80"/>
        <w:jc w:val="center"/>
      </w:pPr>
      <w:r>
        <w:rPr>
          <w:b/>
          <w:bCs/>
        </w:rPr>
        <w:t xml:space="preserve">Dostawa pomocy dydaktycznych i wyposażenia – sprzęt dydaktyczny specjalistyczny do Zespołu Szkół im. Andrzeja Średniawskiego w Myślenicach, ul. 3 Maja 97 b, 32-400 Myślenice</w:t>
      </w:r>
    </w:p>
    <w:p w14:paraId="029448C1" w14:textId="77777777" w:rsidR="00496A98" w:rsidRPr="00AE112C" w:rsidRDefault="00496A98">
      <w:pPr>
        <w:spacing w:after="60"/>
      </w:pPr>
    </w:p>
    <w:p w14:paraId="61038E29" w14:textId="77777777" w:rsidR="00496A98" w:rsidRPr="00AE112C" w:rsidRDefault="0056409D">
      <w:pPr>
        <w:spacing w:after="80"/>
        <w:jc w:val="center"/>
      </w:pPr>
      <w:r>
        <w:rPr>
          <w:b/>
          <w:bCs/>
          <w:sz w:val="24"/>
          <w:szCs w:val="24"/>
        </w:rPr>
        <w:t xml:space="preserve">CZĘŚĆ NR 1 – Drukarki 3D, skaner i laserowe urządzenie wielofunkcyjne</w:t>
      </w:r>
    </w:p>
    <w:tbl>
      <w:tblPr>
        <w:tblW w:w="14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"/>
        <w:gridCol w:w="1499"/>
        <w:gridCol w:w="7619"/>
        <w:gridCol w:w="699"/>
        <w:gridCol w:w="1094"/>
        <w:gridCol w:w="1097"/>
        <w:gridCol w:w="797"/>
        <w:gridCol w:w="1196"/>
      </w:tblGrid>
      <w:tr w:rsidR="00496A98" w:rsidRPr="00AE112C" w14:paraId="463400AC" w14:textId="77777777">
        <w:tc>
          <w:tcPr>
            <w:tcW w:w="5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B7C92A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Lp.</w:t>
            </w:r>
          </w:p>
        </w:tc>
        <w:tc>
          <w:tcPr>
            <w:tcW w:w="15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AD1AD0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Nazwa</w:t>
            </w:r>
          </w:p>
        </w:tc>
        <w:tc>
          <w:tcPr>
            <w:tcW w:w="77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EA8424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Parametry minimalne (opis przedmiotu zamówienia)</w:t>
            </w:r>
          </w:p>
        </w:tc>
        <w:tc>
          <w:tcPr>
            <w:tcW w:w="7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AEA928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Ilość (j.m.)</w:t>
            </w:r>
          </w:p>
        </w:tc>
        <w:tc>
          <w:tcPr>
            <w:tcW w:w="11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9C4B14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Cena jedn. netto (zł)</w:t>
            </w:r>
          </w:p>
        </w:tc>
        <w:tc>
          <w:tcPr>
            <w:tcW w:w="11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F93F84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Wartość netto (zł)</w:t>
            </w:r>
          </w:p>
        </w:tc>
        <w:tc>
          <w:tcPr>
            <w:tcW w:w="7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069188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Stawka VAT (%)</w:t>
            </w:r>
          </w:p>
        </w:tc>
        <w:tc>
          <w:tcPr>
            <w:tcW w:w="12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09DB6E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Wartość brutto (zł)</w:t>
            </w:r>
          </w:p>
        </w:tc>
      </w:tr>
      <w:tr w:rsidR="00496A98" w:rsidRPr="00AE112C" w14:paraId="4572F013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AAE09" w14:textId="77777777" w:rsidR="00496A98" w:rsidRPr="00AE112C" w:rsidRDefault="0056409D">
            <w:pPr>
              <w:spacing w:after="20"/>
              <w:jc w:val="center"/>
            </w:pPr>
            <w:r>
              <w:t xml:space="preserve">1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36A29" w14:textId="77777777" w:rsidR="00496A98" w:rsidRPr="00AE112C" w:rsidRDefault="0056409D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Drukarka 3D FDM z zamkniętą komorą</w:t>
            </w:r>
          </w:p>
        </w:tc>
        <w:tc>
          <w:tcPr>
            <w:tcW w:w="7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C6709" w14:textId="77777777" w:rsidR="00496A98" w:rsidRPr="00AE112C" w:rsidRDefault="0056409D">
            <w:pPr>
              <w:spacing w:after="20"/>
              <w:jc w:val="both"/>
            </w:pPr>
            <w:r>
              <w:rPr>
                <w:sz w:val="18"/>
                <w:szCs w:val="18"/>
              </w:rPr>
              <w:t xml:space="preserve">Technologia FDM/FFF, 1 głowica, 1 ekstruder (dopuszcza się wymienne), komora zamknięta, obszar roboczy min. 220 × 200 × 250 mm, prędkość druku w zakresie co najmniej 10–150 mm/s, wysokość warstwy w zakresie co najmniej 0,1–0,4 mm, dokładność ±0,2 mm, temperatura dyszy min. 240°C, podgrzewana platforma min. 110°C, czujnik końca filamentu, automatyczne poziomowanie stołu, filtr powietrza klasy HEPA 13 (lub równoważny HEPA/węglowy), ekran dotykowy, łączność USB i Wi-Fi/LAN, obsługa filamentu 1,75 mm (PLA, PETG, ABS, TPU), oprogramowanie do przygotowania wydruku (slicer) bezpłatne z polskim lub angielskim interfejsem, w zestawie szpula filamentu PLA min. 0,5 kg, instrukcja PL, gwarancja min. 24 mies., CE.</w:t>
            </w: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C8BFC" w14:textId="77777777" w:rsidR="00496A98" w:rsidRPr="00AE112C" w:rsidRDefault="0056409D">
            <w:pPr>
              <w:spacing w:after="20"/>
              <w:jc w:val="center"/>
            </w:pPr>
            <w:r>
              <w:t xml:space="preserve">2 kpl.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29B9" w14:textId="77777777" w:rsidR="00496A98" w:rsidRPr="00AE112C" w:rsidRDefault="00496A98">
            <w:pPr>
              <w:spacing w:after="20"/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7C9D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D8E25" w14:textId="77777777" w:rsidR="00496A98" w:rsidRPr="00AE112C" w:rsidRDefault="00496A98">
            <w:pPr>
              <w:spacing w:after="20"/>
            </w:pPr>
            <w:r>
              <w:t>23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2E5B3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4572F013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AAE09" w14:textId="77777777" w:rsidR="00496A98" w:rsidRPr="00AE112C" w:rsidRDefault="0056409D">
            <w:pPr>
              <w:spacing w:after="20"/>
              <w:jc w:val="center"/>
            </w:pPr>
            <w:r>
              <w:t xml:space="preserve">2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36A29" w14:textId="77777777" w:rsidR="00496A98" w:rsidRPr="00AE112C" w:rsidRDefault="0056409D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Skaner przenośny (bateryjny)</w:t>
            </w:r>
          </w:p>
        </w:tc>
        <w:tc>
          <w:tcPr>
            <w:tcW w:w="7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C6709" w14:textId="77777777" w:rsidR="00496A98" w:rsidRPr="00AE112C" w:rsidRDefault="0056409D">
            <w:pPr>
              <w:spacing w:after="20"/>
              <w:jc w:val="both"/>
            </w:pPr>
            <w:r>
              <w:rPr>
                <w:sz w:val="18"/>
                <w:szCs w:val="18"/>
              </w:rPr>
              <w:t xml:space="preserve">Skaner przenośny ręczny lub szczelinowy zasilany akumulatorowo, rozdzielczość optyczna min. 600 dpi (tryby min. 300/600/900 dpi), zapis bezpośrednio na kartę microSD w formacie JPG (dopuszcza się także PDF), szerokość skanowania min. 210 mm (A4), wyświetlacz LCD podglądu, port USB, w zestawie karta pamięci min. 16 GB, akumulator/baterie, etui.</w:t>
            </w: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C8BFC" w14:textId="77777777" w:rsidR="00496A98" w:rsidRPr="00AE112C" w:rsidRDefault="0056409D">
            <w:pPr>
              <w:spacing w:after="20"/>
              <w:jc w:val="center"/>
            </w:pPr>
            <w:r>
              <w:t xml:space="preserve">1 szt.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29B9" w14:textId="77777777" w:rsidR="00496A98" w:rsidRPr="00AE112C" w:rsidRDefault="00496A98">
            <w:pPr>
              <w:spacing w:after="20"/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7C9D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D8E25" w14:textId="77777777" w:rsidR="00496A98" w:rsidRPr="00AE112C" w:rsidRDefault="00496A98">
            <w:pPr>
              <w:spacing w:after="20"/>
            </w:pPr>
            <w:r>
              <w:t>0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2E5B3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4572F013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AAE09" w14:textId="77777777" w:rsidR="00496A98" w:rsidRPr="00AE112C" w:rsidRDefault="0056409D">
            <w:pPr>
              <w:spacing w:after="20"/>
              <w:jc w:val="center"/>
            </w:pPr>
            <w:r>
              <w:t xml:space="preserve">3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36A29" w14:textId="77777777" w:rsidR="00496A98" w:rsidRPr="00AE112C" w:rsidRDefault="0056409D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Kolorowe laserowe urządzenie wielofunkcyjne A4 (drukarka laserowa z funkcją skanowania i kopiowania)</w:t>
            </w:r>
          </w:p>
        </w:tc>
        <w:tc>
          <w:tcPr>
            <w:tcW w:w="7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C6709" w14:textId="77777777" w:rsidR="00496A98" w:rsidRPr="00AE112C" w:rsidRDefault="0056409D">
            <w:pPr>
              <w:spacing w:after="20"/>
              <w:jc w:val="both"/>
            </w:pPr>
            <w:r>
              <w:rPr>
                <w:sz w:val="18"/>
                <w:szCs w:val="18"/>
              </w:rPr>
              <w:t xml:space="preserve">Kolorowe laserowe urządzenie wielofunkcyjne A4 (drukarka, skaner, kopiarka): technologia druku laserowa kolorowa, rozdzielczość druku minimum 1 200 × 1 200 dpi, prędkość druku minimum 26 stron A4 na minutę w czerni i w kolorze, automatyczny druk dwustronny (duplex), płaski skaner kolorowy z automatycznym podajnikiem dokumentów (ADF) o pojemności minimum 50 arkuszy z dwustronnym skanowaniem, rozdzielczość skanowania minimum 600 × 600 dpi, prędkość skanowania minimum 23 str./min (kolor), skanowanie do: e-mail, folderu sieciowego (SMB), pamięci USB oraz TWAIN/WIA, kopiowanie w kolorze z zoomem 25–400 %, główna kaseta na papier minimum 250 arkuszy, podajnik uniwersalny minimum 50 arkuszy, gramatura papieru co najmniej 60–160 g/m², języki opisu strony PCL 6 i PostScript 3 (lub emulacje), pamięć minimum 512 MB, interfejsy: Ethernet (RJ45), USB 2.0, port USB na panelu do druku i skanowania z pamięci przenośnej, obsługa druku z urządzeń mobilnych (AirPrint/Mopria lub równoważne), panel sterowania z wyświetlaczem (dopuszcza się dotykowy), maksymalne obciążenie miesięczne minimum 40 000 stron, tonery startowe w zestawie, sterowniki dla Windows 11 64-bit, deklaracja zgodności CE. Parametry wg karty produktu referencyjnego z wniosku (kolorowe laserowe urządzenie wielofunkcyjne A4, 1 200 × 1 200 dpi, 26 str./min, ADF 50 ark., duplex) – bez faksu (wniosek go nie wymaga).</w:t>
            </w: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C8BFC" w14:textId="77777777" w:rsidR="00496A98" w:rsidRPr="00AE112C" w:rsidRDefault="0056409D">
            <w:pPr>
              <w:spacing w:after="20"/>
              <w:jc w:val="center"/>
            </w:pPr>
            <w:r>
              <w:t xml:space="preserve">1 szt.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29B9" w14:textId="77777777" w:rsidR="00496A98" w:rsidRPr="00AE112C" w:rsidRDefault="00496A98">
            <w:pPr>
              <w:spacing w:after="20"/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7C9D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D8E25" w14:textId="77777777" w:rsidR="00496A98" w:rsidRPr="00AE112C" w:rsidRDefault="00496A98">
            <w:pPr>
              <w:spacing w:after="20"/>
            </w:pPr>
            <w:r>
              <w:t>23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2E5B3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652EFCBC" w14:textId="77777777">
        <w:tc>
          <w:tcPr>
            <w:tcW w:w="9200" w:type="dxa"/>
            <w:gridSpan w:val="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718505" w14:textId="77777777" w:rsidR="00496A98" w:rsidRPr="00AE112C" w:rsidRDefault="0056409D">
            <w:pPr>
              <w:jc w:val="right"/>
            </w:pPr>
            <w:r>
              <w:rPr>
                <w:b/>
                <w:bCs/>
              </w:rPr>
              <w:t xml:space="preserve">RAZEM Część nr 1 (do przeniesienia do Formularza oferty):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090C99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35261F" w14:textId="77777777" w:rsidR="00496A98" w:rsidRPr="00AE112C" w:rsidRDefault="00496A98">
            <w:pPr>
              <w:spacing w:after="20"/>
            </w:pP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043340" w14:textId="77777777" w:rsidR="00496A98" w:rsidRPr="00AE112C" w:rsidRDefault="00496A98">
            <w:pPr>
              <w:spacing w:after="20"/>
            </w:pPr>
          </w:p>
        </w:tc>
      </w:tr>
    </w:tbl>
    <w:p w14:paraId="61038E29" w14:textId="77777777" w:rsidR="00496A98" w:rsidRPr="00AE112C" w:rsidRDefault="0056409D">
      <w:pPr>
        <w:spacing w:after="80"/>
        <w:jc w:val="center"/>
      </w:pPr>
      <w:r>
        <w:rPr>
          <w:b/>
          <w:bCs/>
          <w:sz w:val="24"/>
          <w:szCs w:val="24"/>
        </w:rPr>
        <w:t xml:space="preserve">CZĘŚĆ NR 2 – Oprogramowanie graficzne</w:t>
      </w:r>
    </w:p>
    <w:tbl>
      <w:tblPr>
        <w:tblW w:w="14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"/>
        <w:gridCol w:w="1499"/>
        <w:gridCol w:w="7619"/>
        <w:gridCol w:w="699"/>
        <w:gridCol w:w="1094"/>
        <w:gridCol w:w="1097"/>
        <w:gridCol w:w="797"/>
        <w:gridCol w:w="1196"/>
      </w:tblGrid>
      <w:tr w:rsidR="00496A98" w:rsidRPr="00AE112C" w14:paraId="463400AC" w14:textId="77777777">
        <w:tc>
          <w:tcPr>
            <w:tcW w:w="5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B7C92A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Lp.</w:t>
            </w:r>
          </w:p>
        </w:tc>
        <w:tc>
          <w:tcPr>
            <w:tcW w:w="15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AD1AD0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Nazwa</w:t>
            </w:r>
          </w:p>
        </w:tc>
        <w:tc>
          <w:tcPr>
            <w:tcW w:w="77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EA8424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Parametry minimalne (opis przedmiotu zamówienia)</w:t>
            </w:r>
          </w:p>
        </w:tc>
        <w:tc>
          <w:tcPr>
            <w:tcW w:w="7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AEA928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Ilość (j.m.)</w:t>
            </w:r>
          </w:p>
        </w:tc>
        <w:tc>
          <w:tcPr>
            <w:tcW w:w="11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9C4B14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Cena jedn. netto (zł)</w:t>
            </w:r>
          </w:p>
        </w:tc>
        <w:tc>
          <w:tcPr>
            <w:tcW w:w="11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F93F84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Wartość netto (zł)</w:t>
            </w:r>
          </w:p>
        </w:tc>
        <w:tc>
          <w:tcPr>
            <w:tcW w:w="7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069188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Stawka VAT (%)</w:t>
            </w:r>
          </w:p>
        </w:tc>
        <w:tc>
          <w:tcPr>
            <w:tcW w:w="12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09DB6E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Wartość brutto (zł)</w:t>
            </w:r>
          </w:p>
        </w:tc>
      </w:tr>
      <w:tr w:rsidR="00496A98" w:rsidRPr="00AE112C" w14:paraId="4572F013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AAE09" w14:textId="77777777" w:rsidR="00496A98" w:rsidRPr="00AE112C" w:rsidRDefault="0056409D">
            <w:pPr>
              <w:spacing w:after="20"/>
              <w:jc w:val="center"/>
            </w:pPr>
            <w:r>
              <w:t xml:space="preserve">1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36A29" w14:textId="77777777" w:rsidR="00496A98" w:rsidRPr="00AE112C" w:rsidRDefault="0056409D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Licencja edukacyjna programu do grafiki wektorowej i projektowania (pakiet)</w:t>
            </w:r>
          </w:p>
        </w:tc>
        <w:tc>
          <w:tcPr>
            <w:tcW w:w="7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C6709" w14:textId="77777777" w:rsidR="00496A98" w:rsidRPr="00AE112C" w:rsidRDefault="0056409D">
            <w:pPr>
              <w:spacing w:after="20"/>
              <w:jc w:val="both"/>
            </w:pPr>
            <w:r>
              <w:rPr>
                <w:sz w:val="18"/>
                <w:szCs w:val="18"/>
              </w:rPr>
              <w:t xml:space="preserve">Pakiet do grafiki wektorowej i składu: edytor grafiki wektorowej, edytor grafiki rastrowej/fotografii, narzędzie do wektoryzacji obrazów rastrowych, obsługa formatów (import/eksport) co najmniej: SVG, PDF, EPS, AI, CDR, DXF, PNG, JPG, TIFF, PSD; obsługa profili ICC i CMYK, przygotowanie do druku (spady, znaczniki), praca na warstwach, typografia OpenType, licencja edukacyjna (dla szkół) bezterminowa (wieczysta) dla 25 stanowisk – jeżeli producent nie oferuje licencji bezterminowej, dopuszcza się licencję czasową na okres minimum 12 miesięcy od dnia aktywacji; polska wersja językowa, aktualizacje poprawkowe wersji bez opłat, zgodność z systemem operacyjnym zestawów komputerowych (Windows 11 64-bit).</w:t>
            </w: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C8BFC" w14:textId="77777777" w:rsidR="00496A98" w:rsidRPr="00AE112C" w:rsidRDefault="0056409D">
            <w:pPr>
              <w:spacing w:after="20"/>
              <w:jc w:val="center"/>
            </w:pPr>
            <w:r>
              <w:t xml:space="preserve">25 szt.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29B9" w14:textId="77777777" w:rsidR="00496A98" w:rsidRPr="00AE112C" w:rsidRDefault="00496A98">
            <w:pPr>
              <w:spacing w:after="20"/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7C9D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D8E25" w14:textId="77777777" w:rsidR="00496A98" w:rsidRPr="00AE112C" w:rsidRDefault="00496A98">
            <w:pPr>
              <w:spacing w:after="20"/>
            </w:pPr>
            <w:r>
              <w:t>23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2E5B3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4572F013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AAE09" w14:textId="77777777" w:rsidR="00496A98" w:rsidRPr="00AE112C" w:rsidRDefault="0056409D">
            <w:pPr>
              <w:spacing w:after="20"/>
              <w:jc w:val="center"/>
            </w:pPr>
            <w:r>
              <w:t xml:space="preserve">2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36A29" w14:textId="77777777" w:rsidR="00496A98" w:rsidRPr="00AE112C" w:rsidRDefault="0056409D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Pakiet aplikacji do edycji grafiki rastrowej, wektorowej, składu, wideo i materiałów cyfrowych – subskrypcja edukacyjna na urządzenie współdzielone, minimum 24 miesiące</w:t>
            </w:r>
          </w:p>
        </w:tc>
        <w:tc>
          <w:tcPr>
            <w:tcW w:w="7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C6709" w14:textId="77777777" w:rsidR="00496A98" w:rsidRPr="00AE112C" w:rsidRDefault="0056409D">
            <w:pPr>
              <w:spacing w:after="20"/>
              <w:jc w:val="both"/>
            </w:pPr>
            <w:r>
              <w:rPr>
                <w:sz w:val="18"/>
                <w:szCs w:val="18"/>
              </w:rPr>
              <w:t xml:space="preserve">Pakiet zintegrowanych aplikacji obejmujący co najmniej: edytor grafiki rastrowej/fotografii (warstwy, maski, RAW), edytor grafiki wektorowej, program do składu publikacji (DTP), program do montażu wideo i animacji/efektów, narzędzie do projektowania interfejsów (UX/UI), obsługa plików PSD, AI, INDD, PDF, SVG, MP4; licencja edukacyjna typu „na urządzenie współdzielone” (pracownia) dla 25 stanowisk – subskrypcja na okres minimum 24 miesięcy od dnia aktywacji (dopuszcza się dłuższy okres albo licencję bezterminową), centralne zarządzanie licencjami przez administratora Szkoły, polska lub angielska wersja językowa, zgodność z Windows 11 64-bit.</w:t>
            </w: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C8BFC" w14:textId="77777777" w:rsidR="00496A98" w:rsidRPr="00AE112C" w:rsidRDefault="0056409D">
            <w:pPr>
              <w:spacing w:after="20"/>
              <w:jc w:val="center"/>
            </w:pPr>
            <w:r>
              <w:t xml:space="preserve">25 kpl.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29B9" w14:textId="77777777" w:rsidR="00496A98" w:rsidRPr="00AE112C" w:rsidRDefault="00496A98">
            <w:pPr>
              <w:spacing w:after="20"/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7C9D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D8E25" w14:textId="77777777" w:rsidR="00496A98" w:rsidRPr="00AE112C" w:rsidRDefault="00496A98">
            <w:pPr>
              <w:spacing w:after="20"/>
            </w:pPr>
            <w:r>
              <w:t>23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2E5B3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652EFCBC" w14:textId="77777777">
        <w:tc>
          <w:tcPr>
            <w:tcW w:w="9200" w:type="dxa"/>
            <w:gridSpan w:val="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718505" w14:textId="77777777" w:rsidR="00496A98" w:rsidRPr="00AE112C" w:rsidRDefault="0056409D">
            <w:pPr>
              <w:jc w:val="right"/>
            </w:pPr>
            <w:r>
              <w:rPr>
                <w:b/>
                <w:bCs/>
              </w:rPr>
              <w:t xml:space="preserve">RAZEM Część nr 2 (do przeniesienia do Formularza oferty):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090C99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35261F" w14:textId="77777777" w:rsidR="00496A98" w:rsidRPr="00AE112C" w:rsidRDefault="00496A98">
            <w:pPr>
              <w:spacing w:after="20"/>
            </w:pP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043340" w14:textId="77777777" w:rsidR="00496A98" w:rsidRPr="00AE112C" w:rsidRDefault="00496A98">
            <w:pPr>
              <w:spacing w:after="20"/>
            </w:pPr>
          </w:p>
        </w:tc>
      </w:tr>
    </w:tbl>
    <w:p w14:paraId="61038E29" w14:textId="77777777" w:rsidR="00496A98" w:rsidRPr="00AE112C" w:rsidRDefault="0056409D">
      <w:pPr>
        <w:spacing w:after="80"/>
        <w:jc w:val="center"/>
      </w:pPr>
      <w:r>
        <w:rPr>
          <w:b/>
          <w:bCs/>
          <w:sz w:val="24"/>
          <w:szCs w:val="24"/>
        </w:rPr>
        <w:t xml:space="preserve">CZĘŚĆ NR 3 – Sprzęt fotograficzny i dron</w:t>
      </w:r>
    </w:p>
    <w:tbl>
      <w:tblPr>
        <w:tblW w:w="14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"/>
        <w:gridCol w:w="1499"/>
        <w:gridCol w:w="7619"/>
        <w:gridCol w:w="699"/>
        <w:gridCol w:w="1094"/>
        <w:gridCol w:w="1097"/>
        <w:gridCol w:w="797"/>
        <w:gridCol w:w="1196"/>
      </w:tblGrid>
      <w:tr w:rsidR="00496A98" w:rsidRPr="00AE112C" w14:paraId="463400AC" w14:textId="77777777">
        <w:tc>
          <w:tcPr>
            <w:tcW w:w="5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B7C92A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Lp.</w:t>
            </w:r>
          </w:p>
        </w:tc>
        <w:tc>
          <w:tcPr>
            <w:tcW w:w="15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AD1AD0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Nazwa</w:t>
            </w:r>
          </w:p>
        </w:tc>
        <w:tc>
          <w:tcPr>
            <w:tcW w:w="77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EA8424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Parametry minimalne (opis przedmiotu zamówienia)</w:t>
            </w:r>
          </w:p>
        </w:tc>
        <w:tc>
          <w:tcPr>
            <w:tcW w:w="7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AEA928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Ilość (j.m.)</w:t>
            </w:r>
          </w:p>
        </w:tc>
        <w:tc>
          <w:tcPr>
            <w:tcW w:w="11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9C4B14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Cena jedn. netto (zł)</w:t>
            </w:r>
          </w:p>
        </w:tc>
        <w:tc>
          <w:tcPr>
            <w:tcW w:w="11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F93F84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Wartość netto (zł)</w:t>
            </w:r>
          </w:p>
        </w:tc>
        <w:tc>
          <w:tcPr>
            <w:tcW w:w="7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069188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Stawka VAT (%)</w:t>
            </w:r>
          </w:p>
        </w:tc>
        <w:tc>
          <w:tcPr>
            <w:tcW w:w="12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09DB6E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Wartość brutto (zł)</w:t>
            </w:r>
          </w:p>
        </w:tc>
      </w:tr>
      <w:tr w:rsidR="00496A98" w:rsidRPr="00AE112C" w14:paraId="4572F013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AAE09" w14:textId="77777777" w:rsidR="00496A98" w:rsidRPr="00AE112C" w:rsidRDefault="0056409D">
            <w:pPr>
              <w:spacing w:after="20"/>
              <w:jc w:val="center"/>
            </w:pPr>
            <w:r>
              <w:t xml:space="preserve">1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36A29" w14:textId="77777777" w:rsidR="00496A98" w:rsidRPr="00AE112C" w:rsidRDefault="0056409D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Aparat cyfrowy bezlusterkowy z obiektywem standardowym</w:t>
            </w:r>
          </w:p>
        </w:tc>
        <w:tc>
          <w:tcPr>
            <w:tcW w:w="7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C6709" w14:textId="77777777" w:rsidR="00496A98" w:rsidRPr="00AE112C" w:rsidRDefault="0056409D">
            <w:pPr>
              <w:spacing w:after="20"/>
              <w:jc w:val="both"/>
            </w:pPr>
            <w:r>
              <w:rPr>
                <w:sz w:val="18"/>
                <w:szCs w:val="18"/>
              </w:rPr>
              <w:t xml:space="preserve">Aparat bezlusterkowy z wymienną optyką, matryca min. 24 Mpix (format APS-C lub większy), autofokus z detekcją fazy i śledzeniem (w tym oka) z płynnym utrzymywaniem ostrości w trybie wideo, zdjęcia seryjne min. 11 kl./s, ekran dotykowy odchylany, nagrywanie wideo min. 4K 30 kl./s, wizjer elektroniczny, Wi-Fi/Bluetooth, gniazdo mikrofonu, w zestawie obiektyw standardowy zmiennoogniskowy (zakres obejmujący co najmniej 16–50 mm dla APS-C lub odpowiednik), akumulator, ładowarka, pasek, karta pamięci min. 128 GB (UHS-I U3), gwarancja min. 24 mies.</w:t>
            </w: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C8BFC" w14:textId="77777777" w:rsidR="00496A98" w:rsidRPr="00AE112C" w:rsidRDefault="0056409D">
            <w:pPr>
              <w:spacing w:after="20"/>
              <w:jc w:val="center"/>
            </w:pPr>
            <w:r>
              <w:t xml:space="preserve">1 kpl.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29B9" w14:textId="77777777" w:rsidR="00496A98" w:rsidRPr="00AE112C" w:rsidRDefault="00496A98">
            <w:pPr>
              <w:spacing w:after="20"/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7C9D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D8E25" w14:textId="77777777" w:rsidR="00496A98" w:rsidRPr="00AE112C" w:rsidRDefault="00496A98">
            <w:pPr>
              <w:spacing w:after="20"/>
            </w:pPr>
            <w:r>
              <w:t>23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2E5B3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4572F013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AAE09" w14:textId="77777777" w:rsidR="00496A98" w:rsidRPr="00AE112C" w:rsidRDefault="0056409D">
            <w:pPr>
              <w:spacing w:after="20"/>
              <w:jc w:val="center"/>
            </w:pPr>
            <w:r>
              <w:t xml:space="preserve">2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36A29" w14:textId="77777777" w:rsidR="00496A98" w:rsidRPr="00AE112C" w:rsidRDefault="0056409D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Zestaw obiektywów do aparatu ze sztalugami</w:t>
            </w:r>
          </w:p>
        </w:tc>
        <w:tc>
          <w:tcPr>
            <w:tcW w:w="7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C6709" w14:textId="77777777" w:rsidR="00496A98" w:rsidRPr="00AE112C" w:rsidRDefault="0056409D">
            <w:pPr>
              <w:spacing w:after="20"/>
              <w:jc w:val="both"/>
            </w:pPr>
            <w:r>
              <w:rPr>
                <w:sz w:val="18"/>
                <w:szCs w:val="18"/>
              </w:rPr>
              <w:t xml:space="preserve">Zestaw min. 2 obiektywów w mocowaniu oferowanego aparatu (poz. 1): obiektyw stałoogniskowy portretowy (ogniskowa 50 mm ±15 mm, jasność min. f/1,8) oraz obiektyw zmiennoogniskowy tele (zakres obejmujący co najmniej 55–200 mm, ze stabilizacją obrazu). Sztalugi drewniane do prezentacji prac: 2 szt., typ studyjny/trójnożny, drewno bukowe lub sosnowe, regulacja wysokości, maks. wysokość obrazu min. 120 cm.</w:t>
            </w: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C8BFC" w14:textId="77777777" w:rsidR="00496A98" w:rsidRPr="00AE112C" w:rsidRDefault="0056409D">
            <w:pPr>
              <w:spacing w:after="20"/>
              <w:jc w:val="center"/>
            </w:pPr>
            <w:r>
              <w:t xml:space="preserve">1 kpl.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29B9" w14:textId="77777777" w:rsidR="00496A98" w:rsidRPr="00AE112C" w:rsidRDefault="00496A98">
            <w:pPr>
              <w:spacing w:after="20"/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7C9D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D8E25" w14:textId="77777777" w:rsidR="00496A98" w:rsidRPr="00AE112C" w:rsidRDefault="00496A98">
            <w:pPr>
              <w:spacing w:after="20"/>
            </w:pPr>
            <w:r>
              <w:t>23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2E5B3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4572F013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AAE09" w14:textId="77777777" w:rsidR="00496A98" w:rsidRPr="00AE112C" w:rsidRDefault="0056409D">
            <w:pPr>
              <w:spacing w:after="20"/>
              <w:jc w:val="center"/>
            </w:pPr>
            <w:r>
              <w:t xml:space="preserve">3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36A29" w14:textId="77777777" w:rsidR="00496A98" w:rsidRPr="00AE112C" w:rsidRDefault="0056409D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Lampa światła ciągłego (białego) ze statywem</w:t>
            </w:r>
          </w:p>
        </w:tc>
        <w:tc>
          <w:tcPr>
            <w:tcW w:w="7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C6709" w14:textId="77777777" w:rsidR="00496A98" w:rsidRPr="00AE112C" w:rsidRDefault="0056409D">
            <w:pPr>
              <w:spacing w:after="20"/>
              <w:jc w:val="both"/>
            </w:pPr>
            <w:r>
              <w:rPr>
                <w:sz w:val="18"/>
                <w:szCs w:val="18"/>
              </w:rPr>
              <w:t xml:space="preserve">Lampa studyjna światła ciągłego LED o mocy min. 60 W (odpowiednik), temperatura barwowa regulowana w zakresie co najmniej 3200–5600 K, CRI min. 95, płynna regulacja mocy, softbox lub dyfuzor w zestawie, statyw oświetleniowy o wysokości min. 200 cm, zasilanie sieciowe 230 V.</w:t>
            </w: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C8BFC" w14:textId="77777777" w:rsidR="00496A98" w:rsidRPr="00AE112C" w:rsidRDefault="0056409D">
            <w:pPr>
              <w:spacing w:after="20"/>
              <w:jc w:val="center"/>
            </w:pPr>
            <w:r>
              <w:t xml:space="preserve">1 kpl.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29B9" w14:textId="77777777" w:rsidR="00496A98" w:rsidRPr="00AE112C" w:rsidRDefault="00496A98">
            <w:pPr>
              <w:spacing w:after="20"/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7C9D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D8E25" w14:textId="77777777" w:rsidR="00496A98" w:rsidRPr="00AE112C" w:rsidRDefault="00496A98">
            <w:pPr>
              <w:spacing w:after="20"/>
            </w:pPr>
            <w:r>
              <w:t>23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2E5B3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4572F013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AAE09" w14:textId="77777777" w:rsidR="00496A98" w:rsidRPr="00AE112C" w:rsidRDefault="0056409D">
            <w:pPr>
              <w:spacing w:after="20"/>
              <w:jc w:val="center"/>
            </w:pPr>
            <w:r>
              <w:t xml:space="preserve">4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36A29" w14:textId="77777777" w:rsidR="00496A98" w:rsidRPr="00AE112C" w:rsidRDefault="0056409D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Stół fotograficzny bezcieniowy 100 cm</w:t>
            </w:r>
          </w:p>
        </w:tc>
        <w:tc>
          <w:tcPr>
            <w:tcW w:w="7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C6709" w14:textId="77777777" w:rsidR="00496A98" w:rsidRPr="00AE112C" w:rsidRDefault="0056409D">
            <w:pPr>
              <w:spacing w:after="20"/>
              <w:jc w:val="both"/>
            </w:pPr>
            <w:r>
              <w:rPr>
                <w:sz w:val="18"/>
                <w:szCs w:val="18"/>
              </w:rPr>
              <w:t xml:space="preserve">Stół bezcieniowy do fotografii produktowej o szerokości blatu 100 cm (±5 cm), długość blatu min. 180 cm, blat z półprzezroczystego, giętego tworzywa (PCV/akryl) w kolorze białym, konstrukcja metalowa składana, nośność min. 20 kg.</w:t>
            </w: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C8BFC" w14:textId="77777777" w:rsidR="00496A98" w:rsidRPr="00AE112C" w:rsidRDefault="0056409D">
            <w:pPr>
              <w:spacing w:after="20"/>
              <w:jc w:val="center"/>
            </w:pPr>
            <w:r>
              <w:t xml:space="preserve">1 kpl.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29B9" w14:textId="77777777" w:rsidR="00496A98" w:rsidRPr="00AE112C" w:rsidRDefault="00496A98">
            <w:pPr>
              <w:spacing w:after="20"/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7C9D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D8E25" w14:textId="77777777" w:rsidR="00496A98" w:rsidRPr="00AE112C" w:rsidRDefault="00496A98">
            <w:pPr>
              <w:spacing w:after="20"/>
            </w:pPr>
            <w:r>
              <w:t>23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2E5B3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4572F013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AAE09" w14:textId="77777777" w:rsidR="00496A98" w:rsidRPr="00AE112C" w:rsidRDefault="0056409D">
            <w:pPr>
              <w:spacing w:after="20"/>
              <w:jc w:val="center"/>
            </w:pPr>
            <w:r>
              <w:t xml:space="preserve">5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36A29" w14:textId="77777777" w:rsidR="00496A98" w:rsidRPr="00AE112C" w:rsidRDefault="0056409D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Statyw fotograficzny stojący</w:t>
            </w:r>
          </w:p>
        </w:tc>
        <w:tc>
          <w:tcPr>
            <w:tcW w:w="7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C6709" w14:textId="77777777" w:rsidR="00496A98" w:rsidRPr="00AE112C" w:rsidRDefault="0056409D">
            <w:pPr>
              <w:spacing w:after="20"/>
              <w:jc w:val="both"/>
            </w:pPr>
            <w:r>
              <w:rPr>
                <w:sz w:val="18"/>
                <w:szCs w:val="18"/>
              </w:rPr>
              <w:t xml:space="preserve">Statyw trójnożny aluminiowy z głowicą kulową lub 3D, wysokość maks. min. 160 cm, wysokość min. po złożeniu maks. 70 cm, udźwig min. 5 kg, szybkozłączka zgodna ze standardem Arca-Swiss lub równoważna, pokrowiec.</w:t>
            </w: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C8BFC" w14:textId="77777777" w:rsidR="00496A98" w:rsidRPr="00AE112C" w:rsidRDefault="0056409D">
            <w:pPr>
              <w:spacing w:after="20"/>
              <w:jc w:val="center"/>
            </w:pPr>
            <w:r>
              <w:t xml:space="preserve">3 szt.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29B9" w14:textId="77777777" w:rsidR="00496A98" w:rsidRPr="00AE112C" w:rsidRDefault="00496A98">
            <w:pPr>
              <w:spacing w:after="20"/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7C9D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D8E25" w14:textId="77777777" w:rsidR="00496A98" w:rsidRPr="00AE112C" w:rsidRDefault="00496A98">
            <w:pPr>
              <w:spacing w:after="20"/>
            </w:pPr>
            <w:r>
              <w:t>23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2E5B3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4572F013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AAE09" w14:textId="77777777" w:rsidR="00496A98" w:rsidRPr="00AE112C" w:rsidRDefault="0056409D">
            <w:pPr>
              <w:spacing w:after="20"/>
              <w:jc w:val="center"/>
            </w:pPr>
            <w:r>
              <w:t xml:space="preserve">6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36A29" w14:textId="77777777" w:rsidR="00496A98" w:rsidRPr="00AE112C" w:rsidRDefault="0056409D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Czasza do tła (tło fotograficzne na stojaku), biała</w:t>
            </w:r>
          </w:p>
        </w:tc>
        <w:tc>
          <w:tcPr>
            <w:tcW w:w="7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C6709" w14:textId="77777777" w:rsidR="00496A98" w:rsidRPr="00AE112C" w:rsidRDefault="0056409D">
            <w:pPr>
              <w:spacing w:after="20"/>
              <w:jc w:val="both"/>
            </w:pPr>
            <w:r>
              <w:rPr>
                <w:sz w:val="18"/>
                <w:szCs w:val="18"/>
              </w:rPr>
              <w:t xml:space="preserve">System tła fotograficznego: stojak (2 statywy + poprzeczka regulowana do min. 3 m, wysokość min. 2,6 m) z tłem w kolorze białym – tło materiałowe (bawełna/polipropylen) min. 3 × 6 m albo tło kartonowe szer. min. 2,7 m, z klipsami mocującymi.</w:t>
            </w: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C8BFC" w14:textId="77777777" w:rsidR="00496A98" w:rsidRPr="00AE112C" w:rsidRDefault="0056409D">
            <w:pPr>
              <w:spacing w:after="20"/>
              <w:jc w:val="center"/>
            </w:pPr>
            <w:r>
              <w:t xml:space="preserve">1 szt.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29B9" w14:textId="77777777" w:rsidR="00496A98" w:rsidRPr="00AE112C" w:rsidRDefault="00496A98">
            <w:pPr>
              <w:spacing w:after="20"/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7C9D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D8E25" w14:textId="77777777" w:rsidR="00496A98" w:rsidRPr="00AE112C" w:rsidRDefault="00496A98">
            <w:pPr>
              <w:spacing w:after="20"/>
            </w:pPr>
            <w:r>
              <w:t>23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2E5B3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4572F013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AAE09" w14:textId="77777777" w:rsidR="00496A98" w:rsidRPr="00AE112C" w:rsidRDefault="0056409D">
            <w:pPr>
              <w:spacing w:after="20"/>
              <w:jc w:val="center"/>
            </w:pPr>
            <w:r>
              <w:t xml:space="preserve">7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36A29" w14:textId="77777777" w:rsidR="00496A98" w:rsidRPr="00AE112C" w:rsidRDefault="0056409D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Namiot bezcieniowy (box fotograficzny)</w:t>
            </w:r>
          </w:p>
        </w:tc>
        <w:tc>
          <w:tcPr>
            <w:tcW w:w="7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C6709" w14:textId="77777777" w:rsidR="00496A98" w:rsidRPr="00AE112C" w:rsidRDefault="0056409D">
            <w:pPr>
              <w:spacing w:after="20"/>
              <w:jc w:val="both"/>
            </w:pPr>
            <w:r>
              <w:rPr>
                <w:sz w:val="18"/>
                <w:szCs w:val="18"/>
              </w:rPr>
              <w:t xml:space="preserve">Namiot bezcieniowy (lightbox) o boku min. 60 cm z wbudowanym oświetleniem LED o regulowanej jasności (min. 2 listwy LED, CRI min. 90), min. 2 tła (białe i czarne), zasilanie USB lub 230 V, składany, z pokrowcem.</w:t>
            </w: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C8BFC" w14:textId="77777777" w:rsidR="00496A98" w:rsidRPr="00AE112C" w:rsidRDefault="0056409D">
            <w:pPr>
              <w:spacing w:after="20"/>
              <w:jc w:val="center"/>
            </w:pPr>
            <w:r>
              <w:t xml:space="preserve">1 szt.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29B9" w14:textId="77777777" w:rsidR="00496A98" w:rsidRPr="00AE112C" w:rsidRDefault="00496A98">
            <w:pPr>
              <w:spacing w:after="20"/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7C9D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D8E25" w14:textId="77777777" w:rsidR="00496A98" w:rsidRPr="00AE112C" w:rsidRDefault="00496A98">
            <w:pPr>
              <w:spacing w:after="20"/>
            </w:pPr>
            <w:r>
              <w:t>23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2E5B3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4572F013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AAE09" w14:textId="77777777" w:rsidR="00496A98" w:rsidRPr="00AE112C" w:rsidRDefault="0056409D">
            <w:pPr>
              <w:spacing w:after="20"/>
              <w:jc w:val="center"/>
            </w:pPr>
            <w:r>
              <w:t xml:space="preserve">8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36A29" w14:textId="77777777" w:rsidR="00496A98" w:rsidRPr="00AE112C" w:rsidRDefault="0056409D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Reduktor (adapter) do obiektywów</w:t>
            </w:r>
          </w:p>
        </w:tc>
        <w:tc>
          <w:tcPr>
            <w:tcW w:w="7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C6709" w14:textId="77777777" w:rsidR="00496A98" w:rsidRPr="00AE112C" w:rsidRDefault="0056409D">
            <w:pPr>
              <w:spacing w:after="20"/>
              <w:jc w:val="both"/>
            </w:pPr>
            <w:r>
              <w:rPr>
                <w:sz w:val="18"/>
                <w:szCs w:val="18"/>
              </w:rPr>
              <w:t xml:space="preserve">Adapter (reduktor) umożliwiający mocowanie obiektywów innego systemu do oferowanego aparatu (poz. 1) albo zestaw pierścieni redukcyjnych filtrowych (step-up/step-down) obejmujący średnice co najmniej 40,5–77 mm – zgodnie z oferowanym aparatem i obiektywami; wykonanie metalowe.</w:t>
            </w: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C8BFC" w14:textId="77777777" w:rsidR="00496A98" w:rsidRPr="00AE112C" w:rsidRDefault="0056409D">
            <w:pPr>
              <w:spacing w:after="20"/>
              <w:jc w:val="center"/>
            </w:pPr>
            <w:r>
              <w:t xml:space="preserve">1 szt.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29B9" w14:textId="77777777" w:rsidR="00496A98" w:rsidRPr="00AE112C" w:rsidRDefault="00496A98">
            <w:pPr>
              <w:spacing w:after="20"/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7C9D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D8E25" w14:textId="77777777" w:rsidR="00496A98" w:rsidRPr="00AE112C" w:rsidRDefault="00496A98">
            <w:pPr>
              <w:spacing w:after="20"/>
            </w:pPr>
            <w:r>
              <w:t>23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2E5B3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4572F013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AAE09" w14:textId="77777777" w:rsidR="00496A98" w:rsidRPr="00AE112C" w:rsidRDefault="0056409D">
            <w:pPr>
              <w:spacing w:after="20"/>
              <w:jc w:val="center"/>
            </w:pPr>
            <w:r>
              <w:t xml:space="preserve">9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36A29" w14:textId="77777777" w:rsidR="00496A98" w:rsidRPr="00AE112C" w:rsidRDefault="0056409D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Sztaluga metalowa</w:t>
            </w:r>
          </w:p>
        </w:tc>
        <w:tc>
          <w:tcPr>
            <w:tcW w:w="7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C6709" w14:textId="77777777" w:rsidR="00496A98" w:rsidRPr="00AE112C" w:rsidRDefault="0056409D">
            <w:pPr>
              <w:spacing w:after="20"/>
              <w:jc w:val="both"/>
            </w:pPr>
            <w:r>
              <w:rPr>
                <w:sz w:val="18"/>
                <w:szCs w:val="18"/>
              </w:rPr>
              <w:t xml:space="preserve">Sztaluga studyjna metalowa (stal lub aluminium), składana, regulacja wysokości uchwytu, maks. wysokość prac min. 150 cm, stabilna podstawa trójnożna lub typu H, kolor czarny.</w:t>
            </w: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C8BFC" w14:textId="77777777" w:rsidR="00496A98" w:rsidRPr="00AE112C" w:rsidRDefault="0056409D">
            <w:pPr>
              <w:spacing w:after="20"/>
              <w:jc w:val="center"/>
            </w:pPr>
            <w:r>
              <w:t xml:space="preserve">1 szt.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29B9" w14:textId="77777777" w:rsidR="00496A98" w:rsidRPr="00AE112C" w:rsidRDefault="00496A98">
            <w:pPr>
              <w:spacing w:after="20"/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7C9D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D8E25" w14:textId="77777777" w:rsidR="00496A98" w:rsidRPr="00AE112C" w:rsidRDefault="00496A98">
            <w:pPr>
              <w:spacing w:after="20"/>
            </w:pPr>
            <w:r>
              <w:t>23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2E5B3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4572F013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AAE09" w14:textId="77777777" w:rsidR="00496A98" w:rsidRPr="00AE112C" w:rsidRDefault="0056409D">
            <w:pPr>
              <w:spacing w:after="20"/>
              <w:jc w:val="center"/>
            </w:pPr>
            <w:r>
              <w:t xml:space="preserve">10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36A29" w14:textId="77777777" w:rsidR="00496A98" w:rsidRPr="00AE112C" w:rsidRDefault="0056409D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Dron z kamerą (do 250 g)</w:t>
            </w:r>
          </w:p>
        </w:tc>
        <w:tc>
          <w:tcPr>
            <w:tcW w:w="7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C6709" w14:textId="77777777" w:rsidR="00496A98" w:rsidRPr="00AE112C" w:rsidRDefault="0056409D">
            <w:pPr>
              <w:spacing w:after="20"/>
              <w:jc w:val="both"/>
            </w:pPr>
            <w:r>
              <w:rPr>
                <w:sz w:val="18"/>
                <w:szCs w:val="18"/>
              </w:rPr>
              <w:t xml:space="preserve">Bezzałogowy statek powietrzny klasy C0 o masie startowej poniżej 250 g, kamera na gimbalu 3-osiowym, nagrywanie wideo min. 4K 60 kl./s (HDR), zdjęcia min. 48 Mpix, czujniki przeszkód (min. przód/tył/dół), czas lotu min. 30 min na jednym akumulatorze, zasięg transmisji obrazu min. 10 km (w warunkach bez zakłóceń), w zestawie: aparatura sterująca z ekranem, min. 3 akumulatory, ładowarka wielostanowiskowa, zapasowe śmigła, torba; zgodność z rozporządzeniem (UE) 2019/945 (oznakowanie klasy C0).</w:t>
            </w: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C8BFC" w14:textId="77777777" w:rsidR="00496A98" w:rsidRPr="00AE112C" w:rsidRDefault="0056409D">
            <w:pPr>
              <w:spacing w:after="20"/>
              <w:jc w:val="center"/>
            </w:pPr>
            <w:r>
              <w:t xml:space="preserve">1 kpl.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29B9" w14:textId="77777777" w:rsidR="00496A98" w:rsidRPr="00AE112C" w:rsidRDefault="00496A98">
            <w:pPr>
              <w:spacing w:after="20"/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7C9D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D8E25" w14:textId="77777777" w:rsidR="00496A98" w:rsidRPr="00AE112C" w:rsidRDefault="00496A98">
            <w:pPr>
              <w:spacing w:after="20"/>
            </w:pPr>
            <w:r>
              <w:t>23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2E5B3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652EFCBC" w14:textId="77777777">
        <w:tc>
          <w:tcPr>
            <w:tcW w:w="9200" w:type="dxa"/>
            <w:gridSpan w:val="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718505" w14:textId="77777777" w:rsidR="00496A98" w:rsidRPr="00AE112C" w:rsidRDefault="0056409D">
            <w:pPr>
              <w:jc w:val="right"/>
            </w:pPr>
            <w:r>
              <w:rPr>
                <w:b/>
                <w:bCs/>
              </w:rPr>
              <w:t xml:space="preserve">RAZEM Część nr 3 (do przeniesienia do Formularza oferty):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090C99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35261F" w14:textId="77777777" w:rsidR="00496A98" w:rsidRPr="00AE112C" w:rsidRDefault="00496A98">
            <w:pPr>
              <w:spacing w:after="20"/>
            </w:pP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043340" w14:textId="77777777" w:rsidR="00496A98" w:rsidRPr="00AE112C" w:rsidRDefault="00496A98">
            <w:pPr>
              <w:spacing w:after="20"/>
            </w:pPr>
          </w:p>
        </w:tc>
      </w:tr>
    </w:tbl>
    <w:p w14:paraId="61038E29" w14:textId="77777777" w:rsidR="00496A98" w:rsidRPr="00AE112C" w:rsidRDefault="0056409D">
      <w:pPr>
        <w:spacing w:after="80"/>
        <w:jc w:val="center"/>
      </w:pPr>
      <w:r>
        <w:rPr>
          <w:b/>
          <w:bCs/>
          <w:sz w:val="24"/>
          <w:szCs w:val="24"/>
        </w:rPr>
        <w:t xml:space="preserve">CZĘŚĆ NR 4 – Prasy termotransferowe i laminator</w:t>
      </w:r>
    </w:p>
    <w:tbl>
      <w:tblPr>
        <w:tblW w:w="14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"/>
        <w:gridCol w:w="1499"/>
        <w:gridCol w:w="7619"/>
        <w:gridCol w:w="699"/>
        <w:gridCol w:w="1094"/>
        <w:gridCol w:w="1097"/>
        <w:gridCol w:w="797"/>
        <w:gridCol w:w="1196"/>
      </w:tblGrid>
      <w:tr w:rsidR="00496A98" w:rsidRPr="00AE112C" w14:paraId="463400AC" w14:textId="77777777">
        <w:tc>
          <w:tcPr>
            <w:tcW w:w="5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B7C92A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Lp.</w:t>
            </w:r>
          </w:p>
        </w:tc>
        <w:tc>
          <w:tcPr>
            <w:tcW w:w="15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AD1AD0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Nazwa</w:t>
            </w:r>
          </w:p>
        </w:tc>
        <w:tc>
          <w:tcPr>
            <w:tcW w:w="77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EA8424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Parametry minimalne (opis przedmiotu zamówienia)</w:t>
            </w:r>
          </w:p>
        </w:tc>
        <w:tc>
          <w:tcPr>
            <w:tcW w:w="7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AEA928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Ilość (j.m.)</w:t>
            </w:r>
          </w:p>
        </w:tc>
        <w:tc>
          <w:tcPr>
            <w:tcW w:w="11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9C4B14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Cena jedn. netto (zł)</w:t>
            </w:r>
          </w:p>
        </w:tc>
        <w:tc>
          <w:tcPr>
            <w:tcW w:w="11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F93F84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Wartość netto (zł)</w:t>
            </w:r>
          </w:p>
        </w:tc>
        <w:tc>
          <w:tcPr>
            <w:tcW w:w="7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069188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Stawka VAT (%)</w:t>
            </w:r>
          </w:p>
        </w:tc>
        <w:tc>
          <w:tcPr>
            <w:tcW w:w="12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09DB6E" w14:textId="77777777" w:rsidR="00496A98" w:rsidRPr="00AE112C" w:rsidRDefault="0056409D">
            <w:pPr>
              <w:spacing w:after="20"/>
              <w:jc w:val="center"/>
            </w:pPr>
            <w:r>
              <w:rPr>
                <w:b/>
                <w:bCs/>
              </w:rPr>
              <w:t>Wartość brutto (zł)</w:t>
            </w:r>
          </w:p>
        </w:tc>
      </w:tr>
      <w:tr w:rsidR="00496A98" w:rsidRPr="00AE112C" w14:paraId="4572F013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AAE09" w14:textId="77777777" w:rsidR="00496A98" w:rsidRPr="00AE112C" w:rsidRDefault="0056409D">
            <w:pPr>
              <w:spacing w:after="20"/>
              <w:jc w:val="center"/>
            </w:pPr>
            <w:r>
              <w:t xml:space="preserve">1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36A29" w14:textId="77777777" w:rsidR="00496A98" w:rsidRPr="00AE112C" w:rsidRDefault="0056409D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Prasa termotransferowa do kubków</w:t>
            </w:r>
          </w:p>
        </w:tc>
        <w:tc>
          <w:tcPr>
            <w:tcW w:w="7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C6709" w14:textId="77777777" w:rsidR="00496A98" w:rsidRPr="00AE112C" w:rsidRDefault="0056409D">
            <w:pPr>
              <w:spacing w:after="20"/>
              <w:jc w:val="both"/>
            </w:pPr>
            <w:r>
              <w:rPr>
                <w:sz w:val="18"/>
                <w:szCs w:val="18"/>
              </w:rPr>
              <w:t xml:space="preserve">Prasa termotransferowa (sublimacyjna) do kubków o mocy min. 1 400 W (dopuszcza się moc wyższą), wymienne elementy grzewcze do kubków o pojemności min. 11 oz (330 ml) i min. 1 dodatkowego rozmiaru (np. 12–17 oz), cyfrowy regulator temperatury (do min. 220°C) i czasu, sygnalizacja zakończenia, zasilanie 230 V, CE.</w:t>
            </w: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C8BFC" w14:textId="77777777" w:rsidR="00496A98" w:rsidRPr="00AE112C" w:rsidRDefault="0056409D">
            <w:pPr>
              <w:spacing w:after="20"/>
              <w:jc w:val="center"/>
            </w:pPr>
            <w:r>
              <w:t xml:space="preserve">1 kpl.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29B9" w14:textId="77777777" w:rsidR="00496A98" w:rsidRPr="00AE112C" w:rsidRDefault="00496A98">
            <w:pPr>
              <w:spacing w:after="20"/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7C9D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D8E25" w14:textId="77777777" w:rsidR="00496A98" w:rsidRPr="00AE112C" w:rsidRDefault="00496A98">
            <w:pPr>
              <w:spacing w:after="20"/>
            </w:pPr>
            <w:r>
              <w:t>23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2E5B3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4572F013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AAE09" w14:textId="77777777" w:rsidR="00496A98" w:rsidRPr="00AE112C" w:rsidRDefault="0056409D">
            <w:pPr>
              <w:spacing w:after="20"/>
              <w:jc w:val="center"/>
            </w:pPr>
            <w:r>
              <w:t xml:space="preserve">2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36A29" w14:textId="77777777" w:rsidR="00496A98" w:rsidRPr="00AE112C" w:rsidRDefault="0056409D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Prasa pneumatyczna wielofunkcyjna (płaska + 3D)</w:t>
            </w:r>
          </w:p>
        </w:tc>
        <w:tc>
          <w:tcPr>
            <w:tcW w:w="7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C6709" w14:textId="77777777" w:rsidR="00496A98" w:rsidRPr="00AE112C" w:rsidRDefault="0056409D">
            <w:pPr>
              <w:spacing w:after="20"/>
              <w:jc w:val="both"/>
            </w:pPr>
            <w:r>
              <w:rPr>
                <w:sz w:val="18"/>
                <w:szCs w:val="18"/>
              </w:rPr>
              <w:t xml:space="preserve">Prasa termotransferowa pneumatyczna (automatyczny docisk sprężonym powietrzem) z wymiennymi modułami: płyta płaska min. 38 × 38 cm oraz moduł 3D (próżniowy) do przedmiotów przestrzennych (kubki, etui, talerze), moc min. 2 000 W, cyfrowy sterownik temperatury (do min. 220°C) i czasu, w zestawie sprężarka lub wymagania dla sprężarki określone w instrukcji (jeżeli nie jest wbudowana – dostarczyć sprężarkę cichą min. 24 l), zasilanie 230 V, CE.</w:t>
            </w: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C8BFC" w14:textId="77777777" w:rsidR="00496A98" w:rsidRPr="00AE112C" w:rsidRDefault="0056409D">
            <w:pPr>
              <w:spacing w:after="20"/>
              <w:jc w:val="center"/>
            </w:pPr>
            <w:r>
              <w:t xml:space="preserve">1 kpl.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29B9" w14:textId="77777777" w:rsidR="00496A98" w:rsidRPr="00AE112C" w:rsidRDefault="00496A98">
            <w:pPr>
              <w:spacing w:after="20"/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7C9D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D8E25" w14:textId="77777777" w:rsidR="00496A98" w:rsidRPr="00AE112C" w:rsidRDefault="00496A98">
            <w:pPr>
              <w:spacing w:after="20"/>
            </w:pPr>
            <w:r>
              <w:t>23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2E5B3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4572F013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AAE09" w14:textId="77777777" w:rsidR="00496A98" w:rsidRPr="00AE112C" w:rsidRDefault="0056409D">
            <w:pPr>
              <w:spacing w:after="20"/>
              <w:jc w:val="center"/>
            </w:pPr>
            <w:r>
              <w:t xml:space="preserve">3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36A29" w14:textId="77777777" w:rsidR="00496A98" w:rsidRPr="00AE112C" w:rsidRDefault="0056409D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Prasa do tłoczenia na gorąco (hot stamping)</w:t>
            </w:r>
          </w:p>
        </w:tc>
        <w:tc>
          <w:tcPr>
            <w:tcW w:w="7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C6709" w14:textId="77777777" w:rsidR="00496A98" w:rsidRPr="00AE112C" w:rsidRDefault="0056409D">
            <w:pPr>
              <w:spacing w:after="20"/>
              <w:jc w:val="both"/>
            </w:pPr>
            <w:r>
              <w:rPr>
                <w:sz w:val="18"/>
                <w:szCs w:val="18"/>
              </w:rPr>
              <w:t xml:space="preserve">Ręczna prasa do tłoczenia na gorąco (hot stamping) folią na skórze, papierze, tworzywach: pole robocze min. 5 × 7 cm, moc min. 300 W, regulacja temperatury do min. 200°C, uchwyt na czcionki/matryce, w zestawie komplet czcionek (litery i cyfry) i min. 2 rolki folii (złota, srebrna), zasilanie 230 V, CE.</w:t>
            </w: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C8BFC" w14:textId="77777777" w:rsidR="00496A98" w:rsidRPr="00AE112C" w:rsidRDefault="0056409D">
            <w:pPr>
              <w:spacing w:after="20"/>
              <w:jc w:val="center"/>
            </w:pPr>
            <w:r>
              <w:t xml:space="preserve">1 kpl.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29B9" w14:textId="77777777" w:rsidR="00496A98" w:rsidRPr="00AE112C" w:rsidRDefault="00496A98">
            <w:pPr>
              <w:spacing w:after="20"/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7C9D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D8E25" w14:textId="77777777" w:rsidR="00496A98" w:rsidRPr="00AE112C" w:rsidRDefault="00496A98">
            <w:pPr>
              <w:spacing w:after="20"/>
            </w:pPr>
            <w:r>
              <w:t>23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2E5B3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4572F013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AAE09" w14:textId="77777777" w:rsidR="00496A98" w:rsidRPr="00AE112C" w:rsidRDefault="0056409D">
            <w:pPr>
              <w:spacing w:after="20"/>
              <w:jc w:val="center"/>
            </w:pPr>
            <w:r>
              <w:t xml:space="preserve">4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36A29" w14:textId="77777777" w:rsidR="00496A98" w:rsidRPr="00AE112C" w:rsidRDefault="0056409D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Prasa termotransferowa płaska do tekstyliów</w:t>
            </w:r>
          </w:p>
        </w:tc>
        <w:tc>
          <w:tcPr>
            <w:tcW w:w="7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C6709" w14:textId="77777777" w:rsidR="00496A98" w:rsidRPr="00AE112C" w:rsidRDefault="0056409D">
            <w:pPr>
              <w:spacing w:after="20"/>
              <w:jc w:val="both"/>
            </w:pPr>
            <w:r>
              <w:rPr>
                <w:sz w:val="18"/>
                <w:szCs w:val="18"/>
              </w:rPr>
              <w:t xml:space="preserve">Prasa termotransferowa płaska (termo-sublimacyjna) do tekstyliów: płyta grzewcza min. 38 × 38 cm, moc min. 1 500 W, automatyczne otwieranie (lub półautomatyczne z sygnalizacją), cyfrowa regulacja temperatury (do min. 220°C) i czasu, regulacja docisku, płyta dolna wymienna lub z podkładem silikonowym, powłoka nieprzywierająca, zasilanie 230 V, CE.</w:t>
            </w: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C8BFC" w14:textId="77777777" w:rsidR="00496A98" w:rsidRPr="00AE112C" w:rsidRDefault="0056409D">
            <w:pPr>
              <w:spacing w:after="20"/>
              <w:jc w:val="center"/>
            </w:pPr>
            <w:r>
              <w:t xml:space="preserve">1 kpl.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29B9" w14:textId="77777777" w:rsidR="00496A98" w:rsidRPr="00AE112C" w:rsidRDefault="00496A98">
            <w:pPr>
              <w:spacing w:after="20"/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7C9D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D8E25" w14:textId="77777777" w:rsidR="00496A98" w:rsidRPr="00AE112C" w:rsidRDefault="00496A98">
            <w:pPr>
              <w:spacing w:after="20"/>
            </w:pPr>
            <w:r>
              <w:t>23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2E5B3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4572F013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AAE09" w14:textId="77777777" w:rsidR="00496A98" w:rsidRPr="00AE112C" w:rsidRDefault="0056409D">
            <w:pPr>
              <w:spacing w:after="20"/>
              <w:jc w:val="center"/>
            </w:pPr>
            <w:r>
              <w:t xml:space="preserve">5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36A29" w14:textId="77777777" w:rsidR="00496A98" w:rsidRPr="00AE112C" w:rsidRDefault="0056409D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Laminator wielkoformatowy rolowy</w:t>
            </w:r>
          </w:p>
        </w:tc>
        <w:tc>
          <w:tcPr>
            <w:tcW w:w="7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C6709" w14:textId="77777777" w:rsidR="00496A98" w:rsidRPr="00AE112C" w:rsidRDefault="0056409D">
            <w:pPr>
              <w:spacing w:after="20"/>
              <w:jc w:val="both"/>
            </w:pPr>
            <w:r>
              <w:rPr>
                <w:sz w:val="18"/>
                <w:szCs w:val="18"/>
              </w:rPr>
              <w:t xml:space="preserve">Laminator rolowy wielkoformatowy do laminowania na zimno i na gorąco: szerokość robocza min. 1 000 mm, moc grzewcza min. 1 300 W, regulacja temperatury (do min. 120°C) i prędkości, regulacja docisku wałków, uchwyty na rolki folii, stojak z kółkami, zabezpieczenie przeciwzgnieceniowe (czujnik/fotokomórka), zasilanie 230 V, CE, instrukcja PL.</w:t>
            </w: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C8BFC" w14:textId="77777777" w:rsidR="00496A98" w:rsidRPr="00AE112C" w:rsidRDefault="0056409D">
            <w:pPr>
              <w:spacing w:after="20"/>
              <w:jc w:val="center"/>
            </w:pPr>
            <w:r>
              <w:t xml:space="preserve">1 szt.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29B9" w14:textId="77777777" w:rsidR="00496A98" w:rsidRPr="00AE112C" w:rsidRDefault="00496A98">
            <w:pPr>
              <w:spacing w:after="20"/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7C9D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D8E25" w14:textId="77777777" w:rsidR="00496A98" w:rsidRPr="00AE112C" w:rsidRDefault="00496A98">
            <w:pPr>
              <w:spacing w:after="20"/>
            </w:pPr>
            <w:r>
              <w:t>23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2E5B3" w14:textId="77777777" w:rsidR="00496A98" w:rsidRPr="00AE112C" w:rsidRDefault="00496A98">
            <w:pPr>
              <w:spacing w:after="20"/>
            </w:pPr>
          </w:p>
        </w:tc>
      </w:tr>
      <w:tr w:rsidR="00496A98" w:rsidRPr="00AE112C" w14:paraId="652EFCBC" w14:textId="77777777">
        <w:tc>
          <w:tcPr>
            <w:tcW w:w="9200" w:type="dxa"/>
            <w:gridSpan w:val="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718505" w14:textId="77777777" w:rsidR="00496A98" w:rsidRPr="00AE112C" w:rsidRDefault="0056409D">
            <w:pPr>
              <w:jc w:val="right"/>
            </w:pPr>
            <w:r>
              <w:rPr>
                <w:b/>
                <w:bCs/>
              </w:rPr>
              <w:t xml:space="preserve">RAZEM Część nr 4 (do przeniesienia do Formularza oferty):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090C99" w14:textId="77777777" w:rsidR="00496A98" w:rsidRPr="00AE112C" w:rsidRDefault="00496A98">
            <w:pPr>
              <w:spacing w:after="20"/>
            </w:pPr>
          </w:p>
        </w:tc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35261F" w14:textId="77777777" w:rsidR="00496A98" w:rsidRPr="00AE112C" w:rsidRDefault="00496A98">
            <w:pPr>
              <w:spacing w:after="20"/>
            </w:pP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043340" w14:textId="77777777" w:rsidR="00496A98" w:rsidRPr="00AE112C" w:rsidRDefault="00496A98">
            <w:pPr>
              <w:spacing w:after="20"/>
            </w:pPr>
          </w:p>
        </w:tc>
      </w:tr>
    </w:tbl>
    <w:p w14:paraId="56A29402" w14:textId="77777777" w:rsidR="00496A98" w:rsidRPr="00AE112C" w:rsidRDefault="00496A98">
      <w:pPr>
        <w:spacing w:after="60"/>
      </w:pPr>
    </w:p>
    <w:p w14:paraId="3614F728" w14:textId="77777777" w:rsidR="00496A98" w:rsidRPr="00AE112C" w:rsidRDefault="0056409D">
      <w:pPr>
        <w:spacing w:after="80" w:line="264" w:lineRule="auto"/>
        <w:jc w:val="both"/>
      </w:pPr>
      <w:r>
        <w:rPr>
          <w:b/>
          <w:bCs/>
        </w:rPr>
        <w:t>Wymagania wspólne dla wszystkich pozycji:</w:t>
      </w:r>
    </w:p>
    <w:p w14:paraId="5D5A789F" w14:textId="77777777" w:rsidR="00496A98" w:rsidRPr="00AE112C" w:rsidRDefault="0056409D">
      <w:pPr>
        <w:spacing w:after="60" w:line="264" w:lineRule="auto"/>
        <w:ind w:left="340" w:hanging="340"/>
        <w:jc w:val="both"/>
      </w:pPr>
      <w:r>
        <w:t xml:space="preserve">1. Dostawa obejmuje: transport, wniesienie, rozpakowanie, montaż, instalację i uruchomienie (Część nr 1: ustawienie drukarek 3D i urządzenia wielofunkcyjnego w pracowniach wskazanych przez Zamawiającego, podłączenie do istniejących przyłączy zasilania i sieci, konfiguracja, wydruk testowy, instruktaż obsługi dla nauczycieli – min. 2 godziny; Część nr 2: dostarczenie licencji oprogramowania z dokumentami licencyjnymi, kluczami lub dostępem do konsoli administracyjnej i instrukcją aktywacji oraz pomoc w aktywacji na stanowiskach Zamawiającego; Część nr 3: sprawdzenie i uruchomienie sprzętu fotograficznego, oświetlenia i drona z instruktażem – min. 1 godzina; Część nr 4: ustawienie pras i laminatora w pracowni, podłączenie, uruchomienie, instruktaż obsługi i BHP – min. 2 godziny), ustawienie w pomieszczeniach wskazanych przez Zamawiającego (ul. 3 Maja 97 b, 32-400 Myślenice) oraz usunięcie i utylizację opakowań. Wszystkie powyższe czynności i koszty są wliczone w cenę oferty. Dostawa w dni robocze (pn.–pt.) w godzinach 8:00–15:00, po awizacji zgodnie z projektowanymi postanowieniami umowy. Termin wykonania: do 21 dni od dnia zawarcia umowy (dla każdej części).</w:t>
      </w:r>
    </w:p>
    <w:p w14:paraId="72D2435A" w14:textId="77777777" w:rsidR="00496A98" w:rsidRPr="00AE112C" w:rsidRDefault="0056409D">
      <w:pPr>
        <w:spacing w:after="60" w:line="264" w:lineRule="auto"/>
        <w:ind w:left="340" w:hanging="340"/>
        <w:jc w:val="both"/>
      </w:pPr>
      <w:r>
        <w:t>2. Tolerancje wymiarowe: wymiary poprzedzone określeniem „ok.” rozumie się z tolerancją ±5%, o ile w opisie pozycji nie wskazano inaczej; parametry oznaczone „min.”/„maks.” są parametrami granicznymi. Za równoważny zostanie uznany produkt spełniający wszystkie parametry minimalne (wymiarowe – z uwzględnieniem tolerancji, funkcjonalne i jakościowe) określone w niniejszym Formularzu.</w:t>
      </w:r>
    </w:p>
    <w:p w14:paraId="076EBA80" w14:textId="77777777" w:rsidR="00496A98" w:rsidRPr="006832E1" w:rsidRDefault="0056409D">
      <w:pPr>
        <w:spacing w:after="60" w:line="264" w:lineRule="auto"/>
        <w:ind w:left="340" w:hanging="340"/>
        <w:jc w:val="both"/>
        <w:rPr>
          <w:b/>
          <w:bCs/>
        </w:rPr>
      </w:pPr>
      <w:r w:rsidRPr="006832E1">
        <w:rPr>
          <w:b/>
          <w:bCs/>
        </w:rPr>
        <w:t xml:space="preserve">3. Oprogramowanie (Część nr 2, poz. 1 i 2): licencje wystawione na Zamawiającego (Zespół Szkół im. Andrzeja Średniawskiego w Myślenicach), uprawniające do użytkowania w placówce oświatowej. Wykonawca przekaże wraz z dostawą dokumenty licencyjne (certyfikaty lub potwierdzenia licencji producenta, klucze aktywacyjne albo dane dostępowe do konsoli zarządzania licencjami) oraz instrukcję instalacji i aktywacji. Licencja programu do grafiki wektorowej (poz. 1) ma być bezterminowa (wieczysta); jeżeli producent nie oferuje licencji bezterminowej, Wykonawca dostarczy licencję czasową na okres minimum 12 miesięcy. Pakiet aplikacji do edycji grafiki i wideo (poz. 2) ma być dostarczony jako subskrypcja edukacyjna na urządzenie współdzielone na okres minimum 24 miesięcy (dopuszcza się dłuższy okres albo licencję bezterminową). Okres licencji czasowej i subskrypcji liczy się od dnia aktywacji, nie wcześniej niż od dnia odbioru; oferowany okres Wykonawca podaje w Formularzu cenowym w kolumnie „Opis oferowanego wyrobu”. Zamawiający nie dopuszcza licencji używanych, odsprzedawanych ani przeznaczonych do użytku domowego.</w:t>
      </w:r>
    </w:p>
    <w:p w14:paraId="3DF57C12" w14:textId="2ACECEFB" w:rsidR="00496A98" w:rsidRPr="00AE112C" w:rsidRDefault="0056409D">
      <w:pPr>
        <w:spacing w:after="60" w:line="264" w:lineRule="auto"/>
        <w:ind w:left="340" w:hanging="340"/>
        <w:jc w:val="both"/>
      </w:pPr>
      <w:r>
        <w:t xml:space="preserve">4. Urządzenia elektryczne i elektroniczne (Część nr 1 – wszystkie pozycje, Część nr 3 – sprzęt fotograficzny, oświetlenie i dron, Część nr 4 – wszystkie pozycje) muszą posiadać oznakowanie CE i deklaracje zgodności oraz zostać uruchomione (podłączenia do istniejących przyłączy po stronie Wykonawcy). Dron musi posiadać oznakowanie klasy C0 zgodnie z rozporządzeniem delegowanym Komisji (UE) 2019/945. Zamawiający dopuszcza normy równoważne, nowsze wydania norm oraz inne krajowe wdrożenia tych samych norm europejskich EN, zapewniające poziom bezpieczeństwa nie niższy niż normy wskazane.</w:t>
      </w:r>
    </w:p>
    <w:p w14:paraId="0DA58187" w14:textId="57D712A3" w:rsidR="00496A98" w:rsidRPr="00AE112C" w:rsidRDefault="0056409D">
      <w:pPr>
        <w:spacing w:after="60" w:line="264" w:lineRule="auto"/>
        <w:ind w:left="340" w:hanging="340"/>
        <w:jc w:val="both"/>
      </w:pPr>
      <w:r>
        <w:t xml:space="preserve">5. Każdy dostarczony wyrób (w tym równoważny) musi posiadać dokumenty, o których mowa w pkt 3 i 4, stosownie do § 9 ust. 3 rozporządzenia MENiS z dnia 31 grudnia 2002 r. w sprawie bezpieczeństwa i higieny w publicznych i niepublicznych szkołach i placówkach (t.j. Dz. U. z 2020 r. poz. 1604 ze zm.). Dokumenty te, wraz z instrukcjami obsługi i kartami gwarancyjnymi w języku polskim, Wykonawca przekaże Zamawiającemu najpóźniej wraz z dostawą. Zamawiający nie żąda przedmiotowych środków dowodowych na etapie składania ofert i nie wymaga wskazania w ofercie producenta ani modelu/typu oferowanych wyrobów; zgodność dostarczonych wyrobów z parametrami minimalnymi zostanie zweryfikowana przy odbiorze, z zastrzeżeniem uprawnienia Zamawiającego, o którym mowa w Rozdziale IV ust. 7 SWZ i § 3 ust. 3 projektowanych postanowień umowy.</w:t>
      </w:r>
    </w:p>
    <w:p w14:paraId="5F11FB76" w14:textId="35F660E6" w:rsidR="00496A98" w:rsidRPr="00AE112C" w:rsidRDefault="0056409D">
      <w:pPr>
        <w:spacing w:after="60" w:line="264" w:lineRule="auto"/>
        <w:ind w:left="340" w:hanging="340"/>
        <w:jc w:val="both"/>
      </w:pPr>
      <w:r>
        <w:lastRenderedPageBreak/>
        <w:t xml:space="preserve">6. Okres gwarancji: zgodnie z ofertą (minimum 24 miesiące) na cały przedmiot zamówienia w danej części (kryterium oceny ofert), liczony od dnia podpisania protokołu odbioru bez uwag. Dla oprogramowania okres gwarancji oznacza okres, w którym Wykonawca zapewnia działanie licencji zgodnie z OPZ (w tym pomoc w aktywacji i wymianę wadliwych kluczy lub dostępów).</w:t>
      </w:r>
    </w:p>
    <w:p w14:paraId="2166DA5B" w14:textId="77777777" w:rsidR="00496A98" w:rsidRPr="00AE112C" w:rsidRDefault="00496A98">
      <w:pPr>
        <w:spacing w:after="60"/>
      </w:pPr>
    </w:p>
    <w:p w14:paraId="01D3A563" w14:textId="77777777" w:rsidR="00496A98" w:rsidRPr="00AE112C" w:rsidRDefault="0056409D">
      <w:pPr>
        <w:spacing w:after="80" w:line="264" w:lineRule="auto"/>
        <w:jc w:val="both"/>
      </w:pPr>
      <w:r>
        <w:rPr>
          <w:i/>
          <w:iCs/>
        </w:rPr>
        <w:t>Dokument należy opatrzyć kwalifikowanym podpisem elektronicznym, podpisem zaufanym lub podpisem osobistym.</w:t>
      </w:r>
    </w:p>
    <w:p w14:paraId="2F7C6FA7" w14:textId="77777777" w:rsidR="00496A98" w:rsidRPr="00AE112C" w:rsidRDefault="00496A98">
      <w:pPr>
        <w:sectPr w:rsidR="00496A98" w:rsidRPr="00AE112C" w:rsidSect="00BD0E79">
          <w:pgSz w:w="16838" w:h="11906" w:orient="landscape"/>
          <w:pgMar w:top="2045" w:right="1134" w:bottom="1134" w:left="1134" w:header="708" w:footer="708" w:gutter="0"/>
          <w:cols w:space="708"/>
          <w:docGrid w:linePitch="360"/>
        </w:sectPr>
      </w:pPr>
    </w:p>
    <w:p w14:paraId="77A0B589" w14:textId="48EFACF4" w:rsidR="00496A98" w:rsidRPr="00AE112C" w:rsidRDefault="0056409D">
      <w:pPr>
        <w:spacing w:after="120"/>
        <w:jc w:val="right"/>
      </w:pPr>
      <w:r>
        <w:rPr>
          <w:b/>
          <w:bCs/>
        </w:rPr>
        <w:lastRenderedPageBreak/>
        <w:t>Załącznik nr 4 do SWZ</w:t>
      </w:r>
    </w:p>
    <w:p w14:paraId="6B614DFD" w14:textId="77777777" w:rsidR="00496A98" w:rsidRPr="00AE112C" w:rsidRDefault="0056409D">
      <w:pPr>
        <w:spacing w:after="80" w:line="264" w:lineRule="auto"/>
        <w:jc w:val="both"/>
      </w:pPr>
      <w:r>
        <w:t>Wykonawca: …………………………………………………………</w:t>
      </w:r>
    </w:p>
    <w:p w14:paraId="0EF9E178" w14:textId="77777777" w:rsidR="00496A98" w:rsidRPr="00AE112C" w:rsidRDefault="0056409D">
      <w:pPr>
        <w:spacing w:after="80" w:line="264" w:lineRule="auto"/>
        <w:jc w:val="both"/>
      </w:pPr>
      <w:r>
        <w:t>(pełna nazwa/firma, adres, w zależności od podmiotu: NIP/PESEL, KRS/CEiDG)</w:t>
      </w:r>
    </w:p>
    <w:p w14:paraId="234B6421" w14:textId="77777777" w:rsidR="00496A98" w:rsidRPr="00AE112C" w:rsidRDefault="0056409D">
      <w:pPr>
        <w:spacing w:after="80" w:line="264" w:lineRule="auto"/>
        <w:jc w:val="both"/>
      </w:pPr>
      <w:r>
        <w:t>reprezentowany przez: ……………………………</w:t>
      </w:r>
    </w:p>
    <w:p w14:paraId="1E4D0DEC" w14:textId="77777777" w:rsidR="00496A98" w:rsidRPr="00AE112C" w:rsidRDefault="0056409D">
      <w:pPr>
        <w:spacing w:after="80" w:line="264" w:lineRule="auto"/>
        <w:jc w:val="both"/>
      </w:pPr>
      <w:r>
        <w:t>(imię, nazwisko, stanowisko/podstawa do reprezentacji)</w:t>
      </w:r>
    </w:p>
    <w:p w14:paraId="0D1BD89A" w14:textId="77777777" w:rsidR="00496A98" w:rsidRPr="00AE112C" w:rsidRDefault="00496A98">
      <w:pPr>
        <w:spacing w:after="60"/>
      </w:pPr>
    </w:p>
    <w:p w14:paraId="00513276" w14:textId="77777777" w:rsidR="00496A98" w:rsidRPr="00AE112C" w:rsidRDefault="0056409D">
      <w:pPr>
        <w:spacing w:after="80"/>
        <w:jc w:val="center"/>
      </w:pPr>
      <w:r>
        <w:rPr>
          <w:b/>
          <w:bCs/>
          <w:sz w:val="24"/>
          <w:szCs w:val="24"/>
        </w:rPr>
        <w:t>OŚWIADCZENIE WYKONAWCY</w:t>
      </w:r>
    </w:p>
    <w:p w14:paraId="46099A48" w14:textId="77777777" w:rsidR="00496A98" w:rsidRPr="00AE112C" w:rsidRDefault="0056409D">
      <w:pPr>
        <w:spacing w:after="80"/>
        <w:jc w:val="center"/>
      </w:pPr>
      <w:r>
        <w:rPr>
          <w:b/>
          <w:bCs/>
        </w:rPr>
        <w:t>składane na podstawie art. 125 ust. 1 ustawy Pzp – O NIEPODLEGANIU WYKLUCZENIU</w:t>
      </w:r>
    </w:p>
    <w:p w14:paraId="79708596" w14:textId="5B14F39B" w:rsidR="00496A98" w:rsidRPr="00AE112C" w:rsidRDefault="0056409D">
      <w:pPr>
        <w:spacing w:after="80" w:line="264" w:lineRule="auto"/>
        <w:jc w:val="both"/>
      </w:pPr>
      <w:r>
        <w:t xml:space="preserve">Na potrzeby postępowania o udzielenie zamówienia publicznego pn. „Dostawa pomocy dydaktycznych i wyposażenia – sprzęt dydaktyczny specjalistyczny do Zespołu Szkół im. Andrzeja Średniawskiego w Myślenicach”  oświadczam, co następuje:</w:t>
      </w:r>
    </w:p>
    <w:p w14:paraId="6CC1B404" w14:textId="77777777" w:rsidR="00496A98" w:rsidRPr="00AE112C" w:rsidRDefault="0056409D">
      <w:pPr>
        <w:spacing w:after="60" w:line="264" w:lineRule="auto"/>
        <w:ind w:left="340" w:hanging="340"/>
        <w:jc w:val="both"/>
      </w:pPr>
      <w:r>
        <w:t>1. Oświadczam, że nie podlegam wykluczeniu z postępowania na podstawie art. 108 ust. 1 ustawy Pzp oraz art. 7 ust. 1 ustawy z dnia 13 kwietnia 2022 r. o szczególnych rozwiązaniach w zakresie przeciwdziałania wspieraniu agresji na Ukrainę oraz służących ochronie bezpieczeństwa narodowego.</w:t>
      </w:r>
    </w:p>
    <w:p w14:paraId="5E23E647" w14:textId="77777777" w:rsidR="00496A98" w:rsidRPr="00AE112C" w:rsidRDefault="0056409D">
      <w:pPr>
        <w:spacing w:after="80" w:line="264" w:lineRule="auto"/>
        <w:jc w:val="both"/>
      </w:pPr>
      <w:r>
        <w:t>…………………………… (miejscowość), dnia …………………………… r.</w:t>
      </w:r>
    </w:p>
    <w:p w14:paraId="22461021" w14:textId="77777777" w:rsidR="00496A98" w:rsidRPr="00AE112C" w:rsidRDefault="0056409D">
      <w:pPr>
        <w:spacing w:after="60" w:line="264" w:lineRule="auto"/>
        <w:ind w:left="340" w:hanging="340"/>
        <w:jc w:val="both"/>
      </w:pPr>
      <w:r>
        <w:t>2. Oświadczam, że zachodzą w stosunku do mnie podstawy wykluczenia z postępowania na podstawie art. …………………………… ustawy Pzp (podać mającą zastosowanie podstawę wykluczenia). Jednocześnie oświadczam, że w związku z ww. okolicznością, na podstawie art. 110 ust. 2 ustawy Pzp, podjąłem następujące środki naprawcze: …………………………… (wypełnić, jeżeli dotyczy).</w:t>
      </w:r>
    </w:p>
    <w:p w14:paraId="74E58FC3" w14:textId="77777777" w:rsidR="00496A98" w:rsidRPr="00AE112C" w:rsidRDefault="0056409D">
      <w:pPr>
        <w:spacing w:after="80" w:line="264" w:lineRule="auto"/>
        <w:jc w:val="both"/>
      </w:pPr>
      <w:r>
        <w:t>…………………………… (miejscowość), dnia …………………………… r.</w:t>
      </w:r>
    </w:p>
    <w:p w14:paraId="25C91A83" w14:textId="77777777" w:rsidR="00496A98" w:rsidRPr="00AE112C" w:rsidRDefault="00496A98">
      <w:pPr>
        <w:spacing w:after="60"/>
      </w:pPr>
    </w:p>
    <w:p w14:paraId="2F0AD202" w14:textId="77777777" w:rsidR="00496A98" w:rsidRPr="00AE112C" w:rsidRDefault="0056409D">
      <w:pPr>
        <w:spacing w:after="80" w:line="264" w:lineRule="auto"/>
        <w:jc w:val="both"/>
      </w:pPr>
      <w:r>
        <w:rPr>
          <w:b/>
          <w:bCs/>
        </w:rPr>
        <w:t xml:space="preserve">OŚWIADCZENIE DOTYCZĄCE PODANYCH INFORMACJI: </w:t>
      </w:r>
      <w: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D2755F7" w14:textId="77777777" w:rsidR="00496A98" w:rsidRPr="00AE112C" w:rsidRDefault="0056409D">
      <w:pPr>
        <w:spacing w:after="80" w:line="264" w:lineRule="auto"/>
        <w:jc w:val="both"/>
      </w:pPr>
      <w:r>
        <w:t>…………………………… (miejscowość), dnia …………………………… r.</w:t>
      </w:r>
    </w:p>
    <w:p w14:paraId="7919CA41" w14:textId="77777777" w:rsidR="00496A98" w:rsidRPr="00AE112C" w:rsidRDefault="00496A98">
      <w:pPr>
        <w:spacing w:after="60"/>
      </w:pPr>
    </w:p>
    <w:p w14:paraId="6D712489" w14:textId="77777777" w:rsidR="00496A98" w:rsidRPr="00AE112C" w:rsidRDefault="0056409D">
      <w:pPr>
        <w:spacing w:after="80" w:line="264" w:lineRule="auto"/>
        <w:jc w:val="both"/>
      </w:pPr>
      <w:r>
        <w:rPr>
          <w:i/>
          <w:iCs/>
        </w:rPr>
        <w:t>Uwaga: w przypadku Wykonawców wspólnie ubiegających się o udzielenie zamówienia oświadczenie składa każdy z Wykonawców. Dokument należy opatrzyć kwalifikowanym podpisem elektronicznym, podpisem zaufanym lub podpisem osobistym.</w:t>
      </w:r>
    </w:p>
    <w:sectPr w:rsidR="00496A98" w:rsidRPr="00AE112C" w:rsidSect="00DF0CC1">
      <w:pgSz w:w="11906" w:h="16838"/>
      <w:pgMar w:top="165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A8411D" w14:textId="77777777" w:rsidR="00DA6777" w:rsidRDefault="00DA6777" w:rsidP="00DF0CC1">
      <w:r>
        <w:separator/>
      </w:r>
    </w:p>
  </w:endnote>
  <w:endnote w:type="continuationSeparator" w:id="0">
    <w:p w14:paraId="69665B04" w14:textId="77777777" w:rsidR="00DA6777" w:rsidRDefault="00DA6777" w:rsidP="00DF0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968D5B" w14:textId="77777777" w:rsidR="00DA6777" w:rsidRDefault="00DA6777" w:rsidP="00DF0CC1">
      <w:r>
        <w:separator/>
      </w:r>
    </w:p>
  </w:footnote>
  <w:footnote w:type="continuationSeparator" w:id="0">
    <w:p w14:paraId="07879824" w14:textId="77777777" w:rsidR="00DA6777" w:rsidRDefault="00DA6777" w:rsidP="00DF0C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CCC6A6" w14:textId="6A9157A8" w:rsidR="00DF0CC1" w:rsidRDefault="00DF0CC1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4DCBCC5" wp14:editId="0342AB42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760720" cy="504825"/>
          <wp:effectExtent l="0" t="0" r="0" b="0"/>
          <wp:wrapNone/>
          <wp:docPr id="1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C05D6A"/>
    <w:multiLevelType w:val="multilevel"/>
    <w:tmpl w:val="62CCAA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02F03FF"/>
    <w:multiLevelType w:val="hybridMultilevel"/>
    <w:tmpl w:val="D9B6DA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06719"/>
    <w:multiLevelType w:val="hybridMultilevel"/>
    <w:tmpl w:val="F51AB01A"/>
    <w:lvl w:ilvl="0" w:tplc="5CACCB7E">
      <w:start w:val="1"/>
      <w:numFmt w:val="bullet"/>
      <w:lvlText w:val="●"/>
      <w:lvlJc w:val="left"/>
      <w:pPr>
        <w:ind w:left="720" w:hanging="360"/>
      </w:pPr>
    </w:lvl>
    <w:lvl w:ilvl="1" w:tplc="2F4A91B6">
      <w:start w:val="1"/>
      <w:numFmt w:val="bullet"/>
      <w:lvlText w:val="○"/>
      <w:lvlJc w:val="left"/>
      <w:pPr>
        <w:ind w:left="1440" w:hanging="360"/>
      </w:pPr>
    </w:lvl>
    <w:lvl w:ilvl="2" w:tplc="5B7CF896">
      <w:start w:val="1"/>
      <w:numFmt w:val="bullet"/>
      <w:lvlText w:val="■"/>
      <w:lvlJc w:val="left"/>
      <w:pPr>
        <w:ind w:left="2160" w:hanging="360"/>
      </w:pPr>
    </w:lvl>
    <w:lvl w:ilvl="3" w:tplc="5860B94C">
      <w:start w:val="1"/>
      <w:numFmt w:val="bullet"/>
      <w:lvlText w:val="●"/>
      <w:lvlJc w:val="left"/>
      <w:pPr>
        <w:ind w:left="2880" w:hanging="360"/>
      </w:pPr>
    </w:lvl>
    <w:lvl w:ilvl="4" w:tplc="2DB4CAC6">
      <w:start w:val="1"/>
      <w:numFmt w:val="bullet"/>
      <w:lvlText w:val="○"/>
      <w:lvlJc w:val="left"/>
      <w:pPr>
        <w:ind w:left="3600" w:hanging="360"/>
      </w:pPr>
    </w:lvl>
    <w:lvl w:ilvl="5" w:tplc="C048314C">
      <w:start w:val="1"/>
      <w:numFmt w:val="bullet"/>
      <w:lvlText w:val="■"/>
      <w:lvlJc w:val="left"/>
      <w:pPr>
        <w:ind w:left="4320" w:hanging="360"/>
      </w:pPr>
    </w:lvl>
    <w:lvl w:ilvl="6" w:tplc="8A6A918E">
      <w:start w:val="1"/>
      <w:numFmt w:val="bullet"/>
      <w:lvlText w:val="●"/>
      <w:lvlJc w:val="left"/>
      <w:pPr>
        <w:ind w:left="5040" w:hanging="360"/>
      </w:pPr>
    </w:lvl>
    <w:lvl w:ilvl="7" w:tplc="894CC8C6">
      <w:start w:val="1"/>
      <w:numFmt w:val="bullet"/>
      <w:lvlText w:val="●"/>
      <w:lvlJc w:val="left"/>
      <w:pPr>
        <w:ind w:left="5760" w:hanging="360"/>
      </w:pPr>
    </w:lvl>
    <w:lvl w:ilvl="8" w:tplc="00D64DD0">
      <w:start w:val="1"/>
      <w:numFmt w:val="bullet"/>
      <w:lvlText w:val="●"/>
      <w:lvlJc w:val="left"/>
      <w:pPr>
        <w:ind w:left="6480" w:hanging="360"/>
      </w:pPr>
    </w:lvl>
  </w:abstractNum>
  <w:num w:numId="1" w16cid:durableId="329404344">
    <w:abstractNumId w:val="2"/>
    <w:lvlOverride w:ilvl="0">
      <w:startOverride w:val="1"/>
    </w:lvlOverride>
  </w:num>
  <w:num w:numId="2" w16cid:durableId="1378626209">
    <w:abstractNumId w:val="0"/>
  </w:num>
  <w:num w:numId="3" w16cid:durableId="9359872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A98"/>
    <w:rsid w:val="00022235"/>
    <w:rsid w:val="000964E2"/>
    <w:rsid w:val="000A7D43"/>
    <w:rsid w:val="001237D5"/>
    <w:rsid w:val="001B0164"/>
    <w:rsid w:val="002F43FA"/>
    <w:rsid w:val="00357B93"/>
    <w:rsid w:val="00424514"/>
    <w:rsid w:val="00496A98"/>
    <w:rsid w:val="004C6EA1"/>
    <w:rsid w:val="004E401F"/>
    <w:rsid w:val="004F6C66"/>
    <w:rsid w:val="005354E4"/>
    <w:rsid w:val="00541CB2"/>
    <w:rsid w:val="00555129"/>
    <w:rsid w:val="0056409D"/>
    <w:rsid w:val="00590B4D"/>
    <w:rsid w:val="005A764F"/>
    <w:rsid w:val="005A7CC1"/>
    <w:rsid w:val="00606461"/>
    <w:rsid w:val="006832E1"/>
    <w:rsid w:val="00694E86"/>
    <w:rsid w:val="00714139"/>
    <w:rsid w:val="00733791"/>
    <w:rsid w:val="0079383C"/>
    <w:rsid w:val="00837A88"/>
    <w:rsid w:val="008C28D7"/>
    <w:rsid w:val="008D151F"/>
    <w:rsid w:val="008D6AF2"/>
    <w:rsid w:val="008E20BE"/>
    <w:rsid w:val="008E6FF7"/>
    <w:rsid w:val="009A012C"/>
    <w:rsid w:val="00A5704A"/>
    <w:rsid w:val="00A6713C"/>
    <w:rsid w:val="00AB075E"/>
    <w:rsid w:val="00AE112C"/>
    <w:rsid w:val="00AF59F1"/>
    <w:rsid w:val="00B24926"/>
    <w:rsid w:val="00BD0E79"/>
    <w:rsid w:val="00BF39F6"/>
    <w:rsid w:val="00CC21AB"/>
    <w:rsid w:val="00CE3598"/>
    <w:rsid w:val="00D55591"/>
    <w:rsid w:val="00DA6777"/>
    <w:rsid w:val="00DB2E60"/>
    <w:rsid w:val="00DE50F3"/>
    <w:rsid w:val="00DF0CC1"/>
    <w:rsid w:val="00E5605F"/>
    <w:rsid w:val="00E643FF"/>
    <w:rsid w:val="00EB182C"/>
    <w:rsid w:val="00EF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7C978"/>
  <w15:docId w15:val="{28285783-00B3-944E-96D5-5A85D2CA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F0C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0CC1"/>
  </w:style>
  <w:style w:type="paragraph" w:styleId="Stopka">
    <w:name w:val="footer"/>
    <w:basedOn w:val="Normalny"/>
    <w:link w:val="StopkaZnak"/>
    <w:uiPriority w:val="99"/>
    <w:unhideWhenUsed/>
    <w:rsid w:val="00DF0C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0CC1"/>
  </w:style>
  <w:style w:type="character" w:styleId="Nierozpoznanawzmianka">
    <w:name w:val="Unresolved Mention"/>
    <w:basedOn w:val="Domylnaczcionkaakapitu"/>
    <w:uiPriority w:val="99"/>
    <w:semiHidden/>
    <w:unhideWhenUsed/>
    <w:rsid w:val="00DF0CC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2223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ezamowienia.gov.pl/mp-client/tenders/ocds-148610-8dfd52cb-2fbf-42ff-ba22-42f2ed02809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zamowienia.gov.pl/mp-client/tenders/ocds-148610-8dfd52cb-2fbf-42ff-ba22-42f2ed02809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iuro@kancelariacygan.pl" TargetMode="External"/><Relationship Id="rId13" Type="http://schemas.openxmlformats.org/officeDocument/2006/relationships/footer" Target="footer1.xml"/><Relationship Id="rId14" Type="http://schemas.openxmlformats.org/officeDocument/2006/relationships/header" Target="header2.xml"/><Relationship Id="rId15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21</Pages>
  <Words>8431</Words>
  <Characters>50587</Characters>
  <Application>Microsoft Office Word</Application>
  <DocSecurity>0</DocSecurity>
  <Lines>421</Lines>
  <Paragraphs>117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 Średniawski – ZP.1.2026</dc:creator>
  <cp:lastModifiedBy>Krzysztof Zachura</cp:lastModifiedBy>
  <cp:revision>37</cp:revision>
  <dcterms:created xsi:type="dcterms:W3CDTF">2026-07-17T16:06:00Z</dcterms:created>
  <dcterms:modified xsi:type="dcterms:W3CDTF">2026-09-11T13:38:00Z</dcterms:modified>
</cp:coreProperties>
</file>