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83164" w14:textId="07822229" w:rsidR="005B6635" w:rsidRPr="00471653" w:rsidRDefault="002A52E7" w:rsidP="002A52E7">
      <w:pPr>
        <w:pStyle w:val="Tytu"/>
        <w:ind w:left="720" w:hanging="720"/>
        <w:jc w:val="center"/>
        <w:rPr>
          <w:rFonts w:cstheme="majorHAnsi"/>
          <w:sz w:val="20"/>
          <w:szCs w:val="20"/>
          <w:lang w:val="pl-PL"/>
        </w:rPr>
      </w:pPr>
      <w:r w:rsidRPr="00471653">
        <w:rPr>
          <w:rFonts w:cstheme="majorHAnsi"/>
          <w:sz w:val="20"/>
          <w:szCs w:val="20"/>
          <w:lang w:val="pl-PL"/>
        </w:rPr>
        <w:t>Tabela parametrów</w:t>
      </w:r>
      <w:r w:rsidR="00023CF2" w:rsidRPr="00471653">
        <w:rPr>
          <w:rFonts w:cstheme="majorHAnsi"/>
          <w:sz w:val="20"/>
          <w:szCs w:val="20"/>
          <w:lang w:val="pl-PL"/>
        </w:rPr>
        <w:t xml:space="preserve"> – DRONY</w:t>
      </w:r>
    </w:p>
    <w:p w14:paraId="13FE0C60" w14:textId="7EE1C3CF" w:rsidR="00FF3ACD" w:rsidRPr="00471653" w:rsidRDefault="00023CF2" w:rsidP="00FF3ACD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471653">
        <w:rPr>
          <w:rFonts w:asciiTheme="majorHAnsi" w:hAnsiTheme="majorHAnsi" w:cstheme="majorHAnsi"/>
          <w:sz w:val="20"/>
          <w:szCs w:val="20"/>
          <w:lang w:val="pl-PL"/>
        </w:rPr>
        <w:t xml:space="preserve">Pozycja 1. Bezzałogowy statek powietrzny (dron) – 18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1620"/>
        <w:gridCol w:w="3544"/>
        <w:gridCol w:w="3544"/>
      </w:tblGrid>
      <w:tr w:rsidR="004115C0" w:rsidRPr="00471653" w14:paraId="757860F4" w14:textId="2FF46876" w:rsidTr="00631BDA">
        <w:trPr>
          <w:jc w:val="center"/>
        </w:trPr>
        <w:tc>
          <w:tcPr>
            <w:tcW w:w="576" w:type="dxa"/>
            <w:shd w:val="clear" w:color="auto" w:fill="D9EAF7"/>
            <w:vAlign w:val="center"/>
          </w:tcPr>
          <w:p w14:paraId="2FCCDAED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1620" w:type="dxa"/>
            <w:shd w:val="clear" w:color="auto" w:fill="D9EAF7"/>
            <w:vAlign w:val="center"/>
          </w:tcPr>
          <w:p w14:paraId="60F77C4E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Parametr / wymaganie</w:t>
            </w:r>
          </w:p>
        </w:tc>
        <w:tc>
          <w:tcPr>
            <w:tcW w:w="3544" w:type="dxa"/>
            <w:shd w:val="clear" w:color="auto" w:fill="D9EAF7"/>
            <w:vAlign w:val="center"/>
          </w:tcPr>
          <w:p w14:paraId="11689DBF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Minimalny opis / wymaganie</w:t>
            </w:r>
          </w:p>
        </w:tc>
        <w:tc>
          <w:tcPr>
            <w:tcW w:w="3544" w:type="dxa"/>
            <w:shd w:val="clear" w:color="auto" w:fill="D9EAF7"/>
          </w:tcPr>
          <w:p w14:paraId="2AD1DEE4" w14:textId="77777777" w:rsidR="004115C0" w:rsidRPr="00471653" w:rsidRDefault="004115C0">
            <w:pPr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</w:p>
          <w:p w14:paraId="4E584757" w14:textId="779D26EE" w:rsidR="00FF3ACD" w:rsidRPr="00471653" w:rsidRDefault="00FF3ACD" w:rsidP="00FF3ACD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Parametr oferowany</w:t>
            </w:r>
          </w:p>
        </w:tc>
      </w:tr>
      <w:tr w:rsidR="004115C0" w:rsidRPr="00471653" w14:paraId="35F341FF" w14:textId="41E00DCA" w:rsidTr="00631BDA">
        <w:trPr>
          <w:jc w:val="center"/>
        </w:trPr>
        <w:tc>
          <w:tcPr>
            <w:tcW w:w="576" w:type="dxa"/>
            <w:vAlign w:val="center"/>
          </w:tcPr>
          <w:p w14:paraId="262C762A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1620" w:type="dxa"/>
            <w:vAlign w:val="center"/>
          </w:tcPr>
          <w:p w14:paraId="12BDF71D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Przedmiot zamówienia</w:t>
            </w:r>
          </w:p>
        </w:tc>
        <w:tc>
          <w:tcPr>
            <w:tcW w:w="3544" w:type="dxa"/>
            <w:vAlign w:val="center"/>
          </w:tcPr>
          <w:p w14:paraId="1CBDBC73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Bezzałogowy statek powietrzny (dron) z kamerą, przeznaczony do zdjęć i nagrań wideo z powietrza.</w:t>
            </w:r>
          </w:p>
        </w:tc>
        <w:tc>
          <w:tcPr>
            <w:tcW w:w="3544" w:type="dxa"/>
          </w:tcPr>
          <w:p w14:paraId="644EC809" w14:textId="77777777" w:rsidR="004115C0" w:rsidRPr="00471653" w:rsidRDefault="00202C5B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  <w:t>Należy wpisać model</w:t>
            </w:r>
            <w:r w:rsidR="005D4211" w:rsidRPr="00471653"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  <w:t xml:space="preserve"> i</w:t>
            </w:r>
            <w:r w:rsidRPr="00471653"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  <w:t xml:space="preserve"> producenta:  …………………………………………………………</w:t>
            </w:r>
          </w:p>
          <w:p w14:paraId="4B7DDC6B" w14:textId="1DB48936" w:rsidR="000679FF" w:rsidRPr="00471653" w:rsidRDefault="000679FF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EE5BBE"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  <w:t>Oraz potwierdzić poniżej parametry lub opisać parametry równoważne</w:t>
            </w:r>
          </w:p>
        </w:tc>
      </w:tr>
      <w:tr w:rsidR="004115C0" w:rsidRPr="00471653" w14:paraId="7DEA8CF8" w14:textId="3C3B8812" w:rsidTr="00631BDA">
        <w:trPr>
          <w:jc w:val="center"/>
        </w:trPr>
        <w:tc>
          <w:tcPr>
            <w:tcW w:w="576" w:type="dxa"/>
            <w:vAlign w:val="center"/>
          </w:tcPr>
          <w:p w14:paraId="5037B2A5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1620" w:type="dxa"/>
            <w:vAlign w:val="center"/>
          </w:tcPr>
          <w:p w14:paraId="03CD4A13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Masa startowa</w:t>
            </w:r>
          </w:p>
        </w:tc>
        <w:tc>
          <w:tcPr>
            <w:tcW w:w="3544" w:type="dxa"/>
            <w:vAlign w:val="center"/>
          </w:tcPr>
          <w:p w14:paraId="759F5E1E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więcej niż 250 g.</w:t>
            </w:r>
          </w:p>
        </w:tc>
        <w:tc>
          <w:tcPr>
            <w:tcW w:w="3544" w:type="dxa"/>
          </w:tcPr>
          <w:p w14:paraId="52DFE0E5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10D66434" w14:textId="09EA54DB" w:rsidTr="00631BDA">
        <w:trPr>
          <w:jc w:val="center"/>
        </w:trPr>
        <w:tc>
          <w:tcPr>
            <w:tcW w:w="576" w:type="dxa"/>
            <w:vAlign w:val="center"/>
          </w:tcPr>
          <w:p w14:paraId="2A2F11D6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1620" w:type="dxa"/>
            <w:vAlign w:val="center"/>
          </w:tcPr>
          <w:p w14:paraId="6ACC0F70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Czas lotu</w:t>
            </w:r>
          </w:p>
        </w:tc>
        <w:tc>
          <w:tcPr>
            <w:tcW w:w="3544" w:type="dxa"/>
            <w:vAlign w:val="center"/>
          </w:tcPr>
          <w:p w14:paraId="31792D9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28 minut.</w:t>
            </w:r>
          </w:p>
        </w:tc>
        <w:tc>
          <w:tcPr>
            <w:tcW w:w="3544" w:type="dxa"/>
          </w:tcPr>
          <w:p w14:paraId="7DC5FCE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473FEBF4" w14:textId="4A3AAFED" w:rsidTr="00631BDA">
        <w:trPr>
          <w:jc w:val="center"/>
        </w:trPr>
        <w:tc>
          <w:tcPr>
            <w:tcW w:w="576" w:type="dxa"/>
            <w:vAlign w:val="center"/>
          </w:tcPr>
          <w:p w14:paraId="0BCEE5C7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1620" w:type="dxa"/>
            <w:vAlign w:val="center"/>
          </w:tcPr>
          <w:p w14:paraId="1B51B05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Czas zawisu</w:t>
            </w:r>
          </w:p>
        </w:tc>
        <w:tc>
          <w:tcPr>
            <w:tcW w:w="3544" w:type="dxa"/>
            <w:vAlign w:val="center"/>
          </w:tcPr>
          <w:p w14:paraId="27E6405D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26 minut.</w:t>
            </w:r>
          </w:p>
        </w:tc>
        <w:tc>
          <w:tcPr>
            <w:tcW w:w="3544" w:type="dxa"/>
          </w:tcPr>
          <w:p w14:paraId="487C046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52B14412" w14:textId="4425E502" w:rsidTr="00631BDA">
        <w:trPr>
          <w:jc w:val="center"/>
        </w:trPr>
        <w:tc>
          <w:tcPr>
            <w:tcW w:w="576" w:type="dxa"/>
            <w:vAlign w:val="center"/>
          </w:tcPr>
          <w:p w14:paraId="7A4BC402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1620" w:type="dxa"/>
            <w:vAlign w:val="center"/>
          </w:tcPr>
          <w:p w14:paraId="47AB6EC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Prędkość lotu</w:t>
            </w:r>
          </w:p>
        </w:tc>
        <w:tc>
          <w:tcPr>
            <w:tcW w:w="3544" w:type="dxa"/>
            <w:vAlign w:val="center"/>
          </w:tcPr>
          <w:p w14:paraId="16C65B82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13 m/s.</w:t>
            </w:r>
          </w:p>
        </w:tc>
        <w:tc>
          <w:tcPr>
            <w:tcW w:w="3544" w:type="dxa"/>
          </w:tcPr>
          <w:p w14:paraId="7CCF4E92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16C85CC2" w14:textId="2F6660D8" w:rsidTr="00631BDA">
        <w:trPr>
          <w:jc w:val="center"/>
        </w:trPr>
        <w:tc>
          <w:tcPr>
            <w:tcW w:w="576" w:type="dxa"/>
            <w:vAlign w:val="center"/>
          </w:tcPr>
          <w:p w14:paraId="758D4911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1620" w:type="dxa"/>
            <w:vAlign w:val="center"/>
          </w:tcPr>
          <w:p w14:paraId="48390BE8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Odporność na wiatr</w:t>
            </w:r>
          </w:p>
        </w:tc>
        <w:tc>
          <w:tcPr>
            <w:tcW w:w="3544" w:type="dxa"/>
            <w:vAlign w:val="center"/>
          </w:tcPr>
          <w:p w14:paraId="4F8AB180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10 m/s.</w:t>
            </w:r>
          </w:p>
        </w:tc>
        <w:tc>
          <w:tcPr>
            <w:tcW w:w="3544" w:type="dxa"/>
          </w:tcPr>
          <w:p w14:paraId="059E0295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62CB4541" w14:textId="75EB9256" w:rsidTr="00631BDA">
        <w:trPr>
          <w:jc w:val="center"/>
        </w:trPr>
        <w:tc>
          <w:tcPr>
            <w:tcW w:w="576" w:type="dxa"/>
            <w:vAlign w:val="center"/>
          </w:tcPr>
          <w:p w14:paraId="1F9B4F7A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7</w:t>
            </w:r>
          </w:p>
        </w:tc>
        <w:tc>
          <w:tcPr>
            <w:tcW w:w="1620" w:type="dxa"/>
            <w:vAlign w:val="center"/>
          </w:tcPr>
          <w:p w14:paraId="2444BC5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Maksymalna wysokość miejsca startu</w:t>
            </w:r>
          </w:p>
        </w:tc>
        <w:tc>
          <w:tcPr>
            <w:tcW w:w="3544" w:type="dxa"/>
            <w:vAlign w:val="center"/>
          </w:tcPr>
          <w:p w14:paraId="7BFAE25F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4000 m n.p.m.</w:t>
            </w:r>
          </w:p>
        </w:tc>
        <w:tc>
          <w:tcPr>
            <w:tcW w:w="3544" w:type="dxa"/>
          </w:tcPr>
          <w:p w14:paraId="6959F72F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70CE569A" w14:textId="4E6D1314" w:rsidTr="00631BDA">
        <w:trPr>
          <w:jc w:val="center"/>
        </w:trPr>
        <w:tc>
          <w:tcPr>
            <w:tcW w:w="576" w:type="dxa"/>
            <w:vAlign w:val="center"/>
          </w:tcPr>
          <w:p w14:paraId="2B2CBA70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8</w:t>
            </w:r>
          </w:p>
        </w:tc>
        <w:tc>
          <w:tcPr>
            <w:tcW w:w="1620" w:type="dxa"/>
            <w:vAlign w:val="center"/>
          </w:tcPr>
          <w:p w14:paraId="6DF91CC6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Temperatura pracy</w:t>
            </w:r>
          </w:p>
        </w:tc>
        <w:tc>
          <w:tcPr>
            <w:tcW w:w="3544" w:type="dxa"/>
            <w:vAlign w:val="center"/>
          </w:tcPr>
          <w:p w14:paraId="08D1B9B7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Zakres obejmujący co najmniej 0°C do +40°C; dopuszcza się szerszy zakres.</w:t>
            </w:r>
          </w:p>
        </w:tc>
        <w:tc>
          <w:tcPr>
            <w:tcW w:w="3544" w:type="dxa"/>
          </w:tcPr>
          <w:p w14:paraId="4981B4F1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5FE8BFD5" w14:textId="52A165EA" w:rsidTr="00631BDA">
        <w:trPr>
          <w:jc w:val="center"/>
        </w:trPr>
        <w:tc>
          <w:tcPr>
            <w:tcW w:w="576" w:type="dxa"/>
            <w:vAlign w:val="center"/>
          </w:tcPr>
          <w:p w14:paraId="36DD49D5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9</w:t>
            </w:r>
          </w:p>
        </w:tc>
        <w:tc>
          <w:tcPr>
            <w:tcW w:w="1620" w:type="dxa"/>
            <w:vAlign w:val="center"/>
          </w:tcPr>
          <w:p w14:paraId="62663BD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Kamera</w:t>
            </w:r>
          </w:p>
        </w:tc>
        <w:tc>
          <w:tcPr>
            <w:tcW w:w="3544" w:type="dxa"/>
            <w:vAlign w:val="center"/>
          </w:tcPr>
          <w:p w14:paraId="071230DA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Matryca CMOS o wielkości nie mniejszej niż 1/2 cala.</w:t>
            </w:r>
          </w:p>
        </w:tc>
        <w:tc>
          <w:tcPr>
            <w:tcW w:w="3544" w:type="dxa"/>
          </w:tcPr>
          <w:p w14:paraId="14CFA7C3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43A889EE" w14:textId="1C3D9F15" w:rsidTr="00631BDA">
        <w:trPr>
          <w:jc w:val="center"/>
        </w:trPr>
        <w:tc>
          <w:tcPr>
            <w:tcW w:w="576" w:type="dxa"/>
            <w:vAlign w:val="center"/>
          </w:tcPr>
          <w:p w14:paraId="7F1447C2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10</w:t>
            </w:r>
          </w:p>
        </w:tc>
        <w:tc>
          <w:tcPr>
            <w:tcW w:w="1620" w:type="dxa"/>
            <w:vAlign w:val="center"/>
          </w:tcPr>
          <w:p w14:paraId="4811E792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Rozdzielczość zdjęć</w:t>
            </w:r>
          </w:p>
        </w:tc>
        <w:tc>
          <w:tcPr>
            <w:tcW w:w="3544" w:type="dxa"/>
            <w:vAlign w:val="center"/>
          </w:tcPr>
          <w:p w14:paraId="71ED9CE2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12 MP.</w:t>
            </w:r>
          </w:p>
        </w:tc>
        <w:tc>
          <w:tcPr>
            <w:tcW w:w="3544" w:type="dxa"/>
          </w:tcPr>
          <w:p w14:paraId="030C9D9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52C70603" w14:textId="6F98BB2F" w:rsidTr="00631BDA">
        <w:trPr>
          <w:jc w:val="center"/>
        </w:trPr>
        <w:tc>
          <w:tcPr>
            <w:tcW w:w="576" w:type="dxa"/>
            <w:vAlign w:val="center"/>
          </w:tcPr>
          <w:p w14:paraId="33C044CE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11</w:t>
            </w:r>
          </w:p>
        </w:tc>
        <w:tc>
          <w:tcPr>
            <w:tcW w:w="1620" w:type="dxa"/>
            <w:vAlign w:val="center"/>
          </w:tcPr>
          <w:p w14:paraId="721C6867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Rozdzielczość nagrywania</w:t>
            </w:r>
          </w:p>
        </w:tc>
        <w:tc>
          <w:tcPr>
            <w:tcW w:w="3544" w:type="dxa"/>
            <w:vAlign w:val="center"/>
          </w:tcPr>
          <w:p w14:paraId="46DE21E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4K (3840 × 2160) przy 30 kl./s.</w:t>
            </w:r>
          </w:p>
        </w:tc>
        <w:tc>
          <w:tcPr>
            <w:tcW w:w="3544" w:type="dxa"/>
          </w:tcPr>
          <w:p w14:paraId="5151E96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59C943B4" w14:textId="0B4DED26" w:rsidTr="00631BDA">
        <w:trPr>
          <w:jc w:val="center"/>
        </w:trPr>
        <w:tc>
          <w:tcPr>
            <w:tcW w:w="576" w:type="dxa"/>
            <w:vAlign w:val="center"/>
          </w:tcPr>
          <w:p w14:paraId="383E874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12</w:t>
            </w:r>
          </w:p>
        </w:tc>
        <w:tc>
          <w:tcPr>
            <w:tcW w:w="1620" w:type="dxa"/>
            <w:vAlign w:val="center"/>
          </w:tcPr>
          <w:p w14:paraId="51D918C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Format zdjęć</w:t>
            </w:r>
          </w:p>
        </w:tc>
        <w:tc>
          <w:tcPr>
            <w:tcW w:w="3544" w:type="dxa"/>
            <w:vAlign w:val="center"/>
          </w:tcPr>
          <w:p w14:paraId="109907B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JPEG oraz format bezstratny/RAW, w tym DNG lub równoważny.</w:t>
            </w:r>
          </w:p>
        </w:tc>
        <w:tc>
          <w:tcPr>
            <w:tcW w:w="3544" w:type="dxa"/>
          </w:tcPr>
          <w:p w14:paraId="478F8A0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351A2964" w14:textId="51C822D7" w:rsidTr="00631BDA">
        <w:trPr>
          <w:jc w:val="center"/>
        </w:trPr>
        <w:tc>
          <w:tcPr>
            <w:tcW w:w="576" w:type="dxa"/>
            <w:vAlign w:val="center"/>
          </w:tcPr>
          <w:p w14:paraId="19373CE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13</w:t>
            </w:r>
          </w:p>
        </w:tc>
        <w:tc>
          <w:tcPr>
            <w:tcW w:w="1620" w:type="dxa"/>
            <w:vAlign w:val="center"/>
          </w:tcPr>
          <w:p w14:paraId="7727AAE6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Format nagrań</w:t>
            </w:r>
          </w:p>
        </w:tc>
        <w:tc>
          <w:tcPr>
            <w:tcW w:w="3544" w:type="dxa"/>
            <w:vAlign w:val="center"/>
          </w:tcPr>
          <w:p w14:paraId="47D442F9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MP4 lub inny powszechnie obsługiwany format kontenerowy o równoważnej funkcjonalności.</w:t>
            </w:r>
          </w:p>
        </w:tc>
        <w:tc>
          <w:tcPr>
            <w:tcW w:w="3544" w:type="dxa"/>
          </w:tcPr>
          <w:p w14:paraId="05ED746A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117FB9D7" w14:textId="354ACE3E" w:rsidTr="00631BDA">
        <w:trPr>
          <w:jc w:val="center"/>
        </w:trPr>
        <w:tc>
          <w:tcPr>
            <w:tcW w:w="576" w:type="dxa"/>
            <w:vAlign w:val="center"/>
          </w:tcPr>
          <w:p w14:paraId="47B2C07D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14</w:t>
            </w:r>
          </w:p>
        </w:tc>
        <w:tc>
          <w:tcPr>
            <w:tcW w:w="1620" w:type="dxa"/>
            <w:vAlign w:val="center"/>
          </w:tcPr>
          <w:p w14:paraId="2F8F491D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Stabilizacja obrazu</w:t>
            </w:r>
          </w:p>
        </w:tc>
        <w:tc>
          <w:tcPr>
            <w:tcW w:w="3544" w:type="dxa"/>
            <w:vAlign w:val="center"/>
          </w:tcPr>
          <w:p w14:paraId="26F49EE0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Mechaniczny </w:t>
            </w:r>
            <w:proofErr w:type="spellStart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gimbal</w:t>
            </w:r>
            <w:proofErr w:type="spellEnd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3-osiowy.</w:t>
            </w:r>
          </w:p>
        </w:tc>
        <w:tc>
          <w:tcPr>
            <w:tcW w:w="3544" w:type="dxa"/>
          </w:tcPr>
          <w:p w14:paraId="11D6E96F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2D37A258" w14:textId="7040F9AA" w:rsidTr="00631BDA">
        <w:trPr>
          <w:jc w:val="center"/>
        </w:trPr>
        <w:tc>
          <w:tcPr>
            <w:tcW w:w="576" w:type="dxa"/>
            <w:vAlign w:val="center"/>
          </w:tcPr>
          <w:p w14:paraId="6C092500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15</w:t>
            </w:r>
          </w:p>
        </w:tc>
        <w:tc>
          <w:tcPr>
            <w:tcW w:w="1620" w:type="dxa"/>
            <w:vAlign w:val="center"/>
          </w:tcPr>
          <w:p w14:paraId="35DD5E2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Funkcje obrazu</w:t>
            </w:r>
          </w:p>
        </w:tc>
        <w:tc>
          <w:tcPr>
            <w:tcW w:w="3544" w:type="dxa"/>
            <w:vAlign w:val="center"/>
          </w:tcPr>
          <w:p w14:paraId="08728A7D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Obsługa HDR dla zdjęć lub nagrań wideo.</w:t>
            </w:r>
          </w:p>
        </w:tc>
        <w:tc>
          <w:tcPr>
            <w:tcW w:w="3544" w:type="dxa"/>
          </w:tcPr>
          <w:p w14:paraId="07B6DE1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4440F200" w14:textId="5AAC6C90" w:rsidTr="00631BDA">
        <w:trPr>
          <w:jc w:val="center"/>
        </w:trPr>
        <w:tc>
          <w:tcPr>
            <w:tcW w:w="576" w:type="dxa"/>
            <w:vAlign w:val="center"/>
          </w:tcPr>
          <w:p w14:paraId="4A5BE801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16</w:t>
            </w:r>
          </w:p>
        </w:tc>
        <w:tc>
          <w:tcPr>
            <w:tcW w:w="1620" w:type="dxa"/>
            <w:vAlign w:val="center"/>
          </w:tcPr>
          <w:p w14:paraId="42E046A1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Pozycjonowanie</w:t>
            </w:r>
          </w:p>
        </w:tc>
        <w:tc>
          <w:tcPr>
            <w:tcW w:w="3544" w:type="dxa"/>
            <w:vAlign w:val="center"/>
          </w:tcPr>
          <w:p w14:paraId="31026748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Wbudowany system pozycjonowania satelitarnego oraz system wspomagający precyzyjny zawis.</w:t>
            </w:r>
          </w:p>
        </w:tc>
        <w:tc>
          <w:tcPr>
            <w:tcW w:w="3544" w:type="dxa"/>
          </w:tcPr>
          <w:p w14:paraId="23CDB5E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48B49228" w14:textId="4E123632" w:rsidTr="00631BDA">
        <w:trPr>
          <w:jc w:val="center"/>
        </w:trPr>
        <w:tc>
          <w:tcPr>
            <w:tcW w:w="576" w:type="dxa"/>
            <w:vAlign w:val="center"/>
          </w:tcPr>
          <w:p w14:paraId="0A90B05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17</w:t>
            </w:r>
          </w:p>
        </w:tc>
        <w:tc>
          <w:tcPr>
            <w:tcW w:w="1620" w:type="dxa"/>
            <w:vAlign w:val="center"/>
          </w:tcPr>
          <w:p w14:paraId="6BCA8266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Czujniki</w:t>
            </w:r>
          </w:p>
        </w:tc>
        <w:tc>
          <w:tcPr>
            <w:tcW w:w="3544" w:type="dxa"/>
            <w:vAlign w:val="center"/>
          </w:tcPr>
          <w:p w14:paraId="52F9801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Dolny system wizyjny wspomagający stabilizację lotu i zawis.</w:t>
            </w:r>
          </w:p>
        </w:tc>
        <w:tc>
          <w:tcPr>
            <w:tcW w:w="3544" w:type="dxa"/>
          </w:tcPr>
          <w:p w14:paraId="2BB5FE79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0974CE69" w14:textId="1C6E38AF" w:rsidTr="00631BDA">
        <w:trPr>
          <w:jc w:val="center"/>
        </w:trPr>
        <w:tc>
          <w:tcPr>
            <w:tcW w:w="576" w:type="dxa"/>
            <w:vAlign w:val="center"/>
          </w:tcPr>
          <w:p w14:paraId="5257D628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18</w:t>
            </w:r>
          </w:p>
        </w:tc>
        <w:tc>
          <w:tcPr>
            <w:tcW w:w="1620" w:type="dxa"/>
            <w:vAlign w:val="center"/>
          </w:tcPr>
          <w:p w14:paraId="0EBF9D4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Łączność</w:t>
            </w:r>
          </w:p>
        </w:tc>
        <w:tc>
          <w:tcPr>
            <w:tcW w:w="3544" w:type="dxa"/>
            <w:vAlign w:val="center"/>
          </w:tcPr>
          <w:p w14:paraId="68010049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Transmisja radiowa pracująca co najmniej w paśmie 2,4 GHz oraz w paśmie 5 GHz dopuszczonym do użycia w UE.</w:t>
            </w:r>
          </w:p>
        </w:tc>
        <w:tc>
          <w:tcPr>
            <w:tcW w:w="3544" w:type="dxa"/>
          </w:tcPr>
          <w:p w14:paraId="4B815CF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5585F5BB" w14:textId="6F74AD89" w:rsidTr="00631BDA">
        <w:trPr>
          <w:jc w:val="center"/>
        </w:trPr>
        <w:tc>
          <w:tcPr>
            <w:tcW w:w="576" w:type="dxa"/>
            <w:vAlign w:val="center"/>
          </w:tcPr>
          <w:p w14:paraId="611F361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19</w:t>
            </w:r>
          </w:p>
        </w:tc>
        <w:tc>
          <w:tcPr>
            <w:tcW w:w="1620" w:type="dxa"/>
            <w:vAlign w:val="center"/>
          </w:tcPr>
          <w:p w14:paraId="056BB135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Zasięg transmisji</w:t>
            </w:r>
          </w:p>
        </w:tc>
        <w:tc>
          <w:tcPr>
            <w:tcW w:w="3544" w:type="dxa"/>
            <w:vAlign w:val="center"/>
          </w:tcPr>
          <w:p w14:paraId="0F79FA5A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5 km w wariancie/ustawieniach zgodnych z wymaganiami dla rynku europejskiego.</w:t>
            </w:r>
          </w:p>
        </w:tc>
        <w:tc>
          <w:tcPr>
            <w:tcW w:w="3544" w:type="dxa"/>
          </w:tcPr>
          <w:p w14:paraId="6A324805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0CD0215F" w14:textId="706F28B9" w:rsidTr="00631BDA">
        <w:trPr>
          <w:jc w:val="center"/>
        </w:trPr>
        <w:tc>
          <w:tcPr>
            <w:tcW w:w="576" w:type="dxa"/>
            <w:vAlign w:val="center"/>
          </w:tcPr>
          <w:p w14:paraId="0F30F921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20</w:t>
            </w:r>
          </w:p>
        </w:tc>
        <w:tc>
          <w:tcPr>
            <w:tcW w:w="1620" w:type="dxa"/>
            <w:vAlign w:val="center"/>
          </w:tcPr>
          <w:p w14:paraId="64D21392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Akumulator</w:t>
            </w:r>
          </w:p>
        </w:tc>
        <w:tc>
          <w:tcPr>
            <w:tcW w:w="3544" w:type="dxa"/>
            <w:vAlign w:val="center"/>
          </w:tcPr>
          <w:p w14:paraId="6A45A4C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Akumulator litowy umożliwiający uzyskanie deklarowanego czasu lotu.</w:t>
            </w:r>
          </w:p>
        </w:tc>
        <w:tc>
          <w:tcPr>
            <w:tcW w:w="3544" w:type="dxa"/>
          </w:tcPr>
          <w:p w14:paraId="737A2383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12363FA9" w14:textId="4C47699E" w:rsidTr="00631BDA">
        <w:trPr>
          <w:jc w:val="center"/>
        </w:trPr>
        <w:tc>
          <w:tcPr>
            <w:tcW w:w="576" w:type="dxa"/>
            <w:vAlign w:val="center"/>
          </w:tcPr>
          <w:p w14:paraId="279CE546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21</w:t>
            </w:r>
          </w:p>
        </w:tc>
        <w:tc>
          <w:tcPr>
            <w:tcW w:w="1620" w:type="dxa"/>
            <w:vAlign w:val="center"/>
          </w:tcPr>
          <w:p w14:paraId="491464E7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Pamięć zewnętrzna</w:t>
            </w:r>
          </w:p>
        </w:tc>
        <w:tc>
          <w:tcPr>
            <w:tcW w:w="3544" w:type="dxa"/>
            <w:vAlign w:val="center"/>
          </w:tcPr>
          <w:p w14:paraId="2E6FCDC8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Obsługa kart pamięci </w:t>
            </w:r>
            <w:proofErr w:type="spellStart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microSD</w:t>
            </w:r>
            <w:proofErr w:type="spellEnd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544" w:type="dxa"/>
          </w:tcPr>
          <w:p w14:paraId="6AABB21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57231E3B" w14:textId="5D9EB09B" w:rsidTr="00631BDA">
        <w:trPr>
          <w:jc w:val="center"/>
        </w:trPr>
        <w:tc>
          <w:tcPr>
            <w:tcW w:w="576" w:type="dxa"/>
            <w:vAlign w:val="center"/>
          </w:tcPr>
          <w:p w14:paraId="4634ED3E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22</w:t>
            </w:r>
          </w:p>
        </w:tc>
        <w:tc>
          <w:tcPr>
            <w:tcW w:w="1620" w:type="dxa"/>
            <w:vAlign w:val="center"/>
          </w:tcPr>
          <w:p w14:paraId="777E3BD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Aparatura sterująca</w:t>
            </w:r>
          </w:p>
        </w:tc>
        <w:tc>
          <w:tcPr>
            <w:tcW w:w="3544" w:type="dxa"/>
            <w:vAlign w:val="center"/>
          </w:tcPr>
          <w:p w14:paraId="40CB6D0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 zestawie, umożliwiająca sterowanie dronem oraz podgląd obrazu na żywo, bezpośrednio lub z użyciem urządzenia mobilnego.</w:t>
            </w:r>
          </w:p>
        </w:tc>
        <w:tc>
          <w:tcPr>
            <w:tcW w:w="3544" w:type="dxa"/>
          </w:tcPr>
          <w:p w14:paraId="2BEA1648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55F921D9" w14:textId="5672D169" w:rsidTr="00631BDA">
        <w:trPr>
          <w:jc w:val="center"/>
        </w:trPr>
        <w:tc>
          <w:tcPr>
            <w:tcW w:w="576" w:type="dxa"/>
            <w:vAlign w:val="center"/>
          </w:tcPr>
          <w:p w14:paraId="794B9219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23</w:t>
            </w:r>
          </w:p>
        </w:tc>
        <w:tc>
          <w:tcPr>
            <w:tcW w:w="1620" w:type="dxa"/>
            <w:vAlign w:val="center"/>
          </w:tcPr>
          <w:p w14:paraId="6330D306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Czas pracy aparatury</w:t>
            </w:r>
          </w:p>
        </w:tc>
        <w:tc>
          <w:tcPr>
            <w:tcW w:w="3544" w:type="dxa"/>
            <w:vAlign w:val="center"/>
          </w:tcPr>
          <w:p w14:paraId="631C7674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2 godziny.</w:t>
            </w:r>
          </w:p>
        </w:tc>
        <w:tc>
          <w:tcPr>
            <w:tcW w:w="3544" w:type="dxa"/>
          </w:tcPr>
          <w:p w14:paraId="0DD89306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06FED75D" w14:textId="493BB5EA" w:rsidTr="00631BDA">
        <w:trPr>
          <w:jc w:val="center"/>
        </w:trPr>
        <w:tc>
          <w:tcPr>
            <w:tcW w:w="576" w:type="dxa"/>
            <w:vAlign w:val="center"/>
          </w:tcPr>
          <w:p w14:paraId="51945647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24</w:t>
            </w:r>
          </w:p>
        </w:tc>
        <w:tc>
          <w:tcPr>
            <w:tcW w:w="1620" w:type="dxa"/>
            <w:vAlign w:val="center"/>
          </w:tcPr>
          <w:p w14:paraId="42BEB078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Wyposażenie</w:t>
            </w:r>
          </w:p>
        </w:tc>
        <w:tc>
          <w:tcPr>
            <w:tcW w:w="3544" w:type="dxa"/>
            <w:vAlign w:val="center"/>
          </w:tcPr>
          <w:p w14:paraId="2884BACB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Co najmniej: dron, aparatura sterująca, akumulator, zapasowy komplet śmigieł, przewody niezbędne do ładowania i komunikacji, osłona </w:t>
            </w:r>
            <w:proofErr w:type="spellStart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gimbala</w:t>
            </w:r>
            <w:proofErr w:type="spellEnd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/kamery oraz instrukcja obsługi w języku polskim.</w:t>
            </w:r>
          </w:p>
        </w:tc>
        <w:tc>
          <w:tcPr>
            <w:tcW w:w="3544" w:type="dxa"/>
          </w:tcPr>
          <w:p w14:paraId="12BEAB66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1902E3DF" w14:textId="66393D9F" w:rsidTr="00631BDA">
        <w:trPr>
          <w:jc w:val="center"/>
        </w:trPr>
        <w:tc>
          <w:tcPr>
            <w:tcW w:w="576" w:type="dxa"/>
            <w:vAlign w:val="center"/>
          </w:tcPr>
          <w:p w14:paraId="7998C78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25</w:t>
            </w:r>
          </w:p>
        </w:tc>
        <w:tc>
          <w:tcPr>
            <w:tcW w:w="1620" w:type="dxa"/>
            <w:vAlign w:val="center"/>
          </w:tcPr>
          <w:p w14:paraId="752C51F9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3544" w:type="dxa"/>
            <w:vAlign w:val="center"/>
          </w:tcPr>
          <w:p w14:paraId="4051B112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24 miesiące.</w:t>
            </w:r>
          </w:p>
        </w:tc>
        <w:tc>
          <w:tcPr>
            <w:tcW w:w="3544" w:type="dxa"/>
          </w:tcPr>
          <w:p w14:paraId="3CFDDDA5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4115C0" w:rsidRPr="00471653" w14:paraId="45B3958C" w14:textId="25BE2FBF" w:rsidTr="00631BDA">
        <w:trPr>
          <w:jc w:val="center"/>
        </w:trPr>
        <w:tc>
          <w:tcPr>
            <w:tcW w:w="576" w:type="dxa"/>
            <w:vAlign w:val="center"/>
          </w:tcPr>
          <w:p w14:paraId="1EEC9DCF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26</w:t>
            </w:r>
          </w:p>
        </w:tc>
        <w:tc>
          <w:tcPr>
            <w:tcW w:w="1620" w:type="dxa"/>
            <w:vAlign w:val="center"/>
          </w:tcPr>
          <w:p w14:paraId="766EBFB9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Stan</w:t>
            </w:r>
          </w:p>
        </w:tc>
        <w:tc>
          <w:tcPr>
            <w:tcW w:w="3544" w:type="dxa"/>
            <w:vAlign w:val="center"/>
          </w:tcPr>
          <w:p w14:paraId="11BE1EE3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Produkt fabrycznie nowy, kompletny i gotowy do użytkowania.</w:t>
            </w:r>
          </w:p>
        </w:tc>
        <w:tc>
          <w:tcPr>
            <w:tcW w:w="3544" w:type="dxa"/>
          </w:tcPr>
          <w:p w14:paraId="0C3A6CFC" w14:textId="77777777" w:rsidR="004115C0" w:rsidRPr="00471653" w:rsidRDefault="004115C0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</w:tbl>
    <w:p w14:paraId="157D06B6" w14:textId="77777777" w:rsidR="005B6635" w:rsidRPr="00471653" w:rsidRDefault="005B6635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78772857" w14:textId="77777777" w:rsidR="005B6635" w:rsidRPr="00471653" w:rsidRDefault="00023CF2">
      <w:pPr>
        <w:pStyle w:val="Nagwek1"/>
        <w:rPr>
          <w:rFonts w:cstheme="majorHAnsi"/>
          <w:sz w:val="20"/>
          <w:szCs w:val="20"/>
          <w:lang w:val="pl-PL"/>
        </w:rPr>
      </w:pPr>
      <w:r w:rsidRPr="00471653">
        <w:rPr>
          <w:rFonts w:cstheme="majorHAnsi"/>
          <w:sz w:val="20"/>
          <w:szCs w:val="20"/>
          <w:lang w:val="pl-PL"/>
        </w:rPr>
        <w:t>Pozycja 2. Dron z kamerą światła widzialnego i termowizyjną – 2 szt.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76"/>
        <w:gridCol w:w="1533"/>
        <w:gridCol w:w="3543"/>
        <w:gridCol w:w="3828"/>
      </w:tblGrid>
      <w:tr w:rsidR="005D4211" w:rsidRPr="00471653" w14:paraId="2BD2337C" w14:textId="44CEB95E" w:rsidTr="005D4211">
        <w:trPr>
          <w:jc w:val="center"/>
        </w:trPr>
        <w:tc>
          <w:tcPr>
            <w:tcW w:w="576" w:type="dxa"/>
            <w:shd w:val="clear" w:color="auto" w:fill="D9EAF7"/>
            <w:vAlign w:val="center"/>
          </w:tcPr>
          <w:p w14:paraId="0E53829A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1482" w:type="dxa"/>
            <w:shd w:val="clear" w:color="auto" w:fill="D9EAF7"/>
            <w:vAlign w:val="center"/>
          </w:tcPr>
          <w:p w14:paraId="34C5FE20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Parametr / wymaganie</w:t>
            </w:r>
          </w:p>
        </w:tc>
        <w:tc>
          <w:tcPr>
            <w:tcW w:w="3543" w:type="dxa"/>
            <w:shd w:val="clear" w:color="auto" w:fill="D9EAF7"/>
            <w:vAlign w:val="center"/>
          </w:tcPr>
          <w:p w14:paraId="2AB2E39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  <w:t>Minimalny opis / wymaganie</w:t>
            </w:r>
          </w:p>
        </w:tc>
        <w:tc>
          <w:tcPr>
            <w:tcW w:w="3828" w:type="dxa"/>
            <w:shd w:val="clear" w:color="auto" w:fill="D9EAF7"/>
          </w:tcPr>
          <w:p w14:paraId="49AA157A" w14:textId="77777777" w:rsidR="005D4211" w:rsidRPr="00471653" w:rsidRDefault="005D4211">
            <w:pPr>
              <w:rPr>
                <w:rFonts w:asciiTheme="majorHAnsi" w:hAnsiTheme="majorHAnsi" w:cstheme="majorHAnsi"/>
                <w:b/>
                <w:sz w:val="20"/>
                <w:szCs w:val="20"/>
                <w:lang w:val="pl-PL"/>
              </w:rPr>
            </w:pPr>
          </w:p>
        </w:tc>
      </w:tr>
      <w:tr w:rsidR="005D4211" w:rsidRPr="00471653" w14:paraId="59DBE4FF" w14:textId="6137C291" w:rsidTr="005D4211">
        <w:trPr>
          <w:jc w:val="center"/>
        </w:trPr>
        <w:tc>
          <w:tcPr>
            <w:tcW w:w="576" w:type="dxa"/>
            <w:vAlign w:val="center"/>
          </w:tcPr>
          <w:p w14:paraId="3A0DD9CA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</w:t>
            </w:r>
          </w:p>
        </w:tc>
        <w:tc>
          <w:tcPr>
            <w:tcW w:w="1482" w:type="dxa"/>
            <w:vAlign w:val="center"/>
          </w:tcPr>
          <w:p w14:paraId="4068E7A2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Przedmiot zamówienia</w:t>
            </w:r>
          </w:p>
        </w:tc>
        <w:tc>
          <w:tcPr>
            <w:tcW w:w="3543" w:type="dxa"/>
            <w:vAlign w:val="center"/>
          </w:tcPr>
          <w:p w14:paraId="138B161C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Bezzałogowy statek powietrzny (dron) z kamerą światła widzialnego oraz kamerą termowizyjną, przeznaczony do inspekcji, dokumentacji i pomiarów temperatury.</w:t>
            </w:r>
          </w:p>
        </w:tc>
        <w:tc>
          <w:tcPr>
            <w:tcW w:w="3828" w:type="dxa"/>
          </w:tcPr>
          <w:p w14:paraId="408EDDAF" w14:textId="77777777" w:rsidR="00D8374E" w:rsidRPr="00471653" w:rsidRDefault="00D8374E" w:rsidP="00D8374E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  <w:t>Należy wpisać model i producenta:  …………………………………………………………</w:t>
            </w:r>
          </w:p>
          <w:p w14:paraId="333026DE" w14:textId="43DB53CC" w:rsidR="005D4211" w:rsidRPr="00471653" w:rsidRDefault="00D8374E" w:rsidP="00D8374E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highlight w:val="yellow"/>
                <w:lang w:val="pl-PL"/>
              </w:rPr>
              <w:t>Oraz potwierdzić poniżej parametry lub opisać parametry równoważne</w:t>
            </w:r>
          </w:p>
        </w:tc>
      </w:tr>
      <w:tr w:rsidR="005D4211" w:rsidRPr="00471653" w14:paraId="448017DD" w14:textId="38227614" w:rsidTr="005D4211">
        <w:trPr>
          <w:jc w:val="center"/>
        </w:trPr>
        <w:tc>
          <w:tcPr>
            <w:tcW w:w="576" w:type="dxa"/>
            <w:vAlign w:val="center"/>
          </w:tcPr>
          <w:p w14:paraId="63ECE6A6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</w:t>
            </w:r>
          </w:p>
        </w:tc>
        <w:tc>
          <w:tcPr>
            <w:tcW w:w="1482" w:type="dxa"/>
            <w:vAlign w:val="center"/>
          </w:tcPr>
          <w:p w14:paraId="12594A3F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Czas lotu</w:t>
            </w:r>
          </w:p>
        </w:tc>
        <w:tc>
          <w:tcPr>
            <w:tcW w:w="3543" w:type="dxa"/>
            <w:vAlign w:val="center"/>
          </w:tcPr>
          <w:p w14:paraId="0682017F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40 minut.</w:t>
            </w:r>
          </w:p>
        </w:tc>
        <w:tc>
          <w:tcPr>
            <w:tcW w:w="3828" w:type="dxa"/>
          </w:tcPr>
          <w:p w14:paraId="1D18AF64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6EA733A5" w14:textId="1242A23F" w:rsidTr="005D4211">
        <w:trPr>
          <w:jc w:val="center"/>
        </w:trPr>
        <w:tc>
          <w:tcPr>
            <w:tcW w:w="576" w:type="dxa"/>
            <w:vAlign w:val="center"/>
          </w:tcPr>
          <w:p w14:paraId="0120520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3</w:t>
            </w:r>
          </w:p>
        </w:tc>
        <w:tc>
          <w:tcPr>
            <w:tcW w:w="1482" w:type="dxa"/>
            <w:vAlign w:val="center"/>
          </w:tcPr>
          <w:p w14:paraId="4FF6A63C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Czas zawisu</w:t>
            </w:r>
          </w:p>
        </w:tc>
        <w:tc>
          <w:tcPr>
            <w:tcW w:w="3543" w:type="dxa"/>
            <w:vAlign w:val="center"/>
          </w:tcPr>
          <w:p w14:paraId="44543CA4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35 minut.</w:t>
            </w:r>
          </w:p>
        </w:tc>
        <w:tc>
          <w:tcPr>
            <w:tcW w:w="3828" w:type="dxa"/>
          </w:tcPr>
          <w:p w14:paraId="215701BD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19B9DE89" w14:textId="0AA9F48B" w:rsidTr="005D4211">
        <w:trPr>
          <w:jc w:val="center"/>
        </w:trPr>
        <w:tc>
          <w:tcPr>
            <w:tcW w:w="576" w:type="dxa"/>
            <w:vAlign w:val="center"/>
          </w:tcPr>
          <w:p w14:paraId="1F75398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4</w:t>
            </w:r>
          </w:p>
        </w:tc>
        <w:tc>
          <w:tcPr>
            <w:tcW w:w="1482" w:type="dxa"/>
            <w:vAlign w:val="center"/>
          </w:tcPr>
          <w:p w14:paraId="6F2BC760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Prędkość lotu</w:t>
            </w:r>
          </w:p>
        </w:tc>
        <w:tc>
          <w:tcPr>
            <w:tcW w:w="3543" w:type="dxa"/>
            <w:vAlign w:val="center"/>
          </w:tcPr>
          <w:p w14:paraId="7D8CB2F2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21 m/s.</w:t>
            </w:r>
          </w:p>
        </w:tc>
        <w:tc>
          <w:tcPr>
            <w:tcW w:w="3828" w:type="dxa"/>
          </w:tcPr>
          <w:p w14:paraId="35173F3B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334B1AB8" w14:textId="33D32393" w:rsidTr="005D4211">
        <w:trPr>
          <w:jc w:val="center"/>
        </w:trPr>
        <w:tc>
          <w:tcPr>
            <w:tcW w:w="576" w:type="dxa"/>
            <w:vAlign w:val="center"/>
          </w:tcPr>
          <w:p w14:paraId="0A9AE18C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5</w:t>
            </w:r>
          </w:p>
        </w:tc>
        <w:tc>
          <w:tcPr>
            <w:tcW w:w="1482" w:type="dxa"/>
            <w:vAlign w:val="center"/>
          </w:tcPr>
          <w:p w14:paraId="72CB7F0A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Odporność na wiatr</w:t>
            </w:r>
          </w:p>
        </w:tc>
        <w:tc>
          <w:tcPr>
            <w:tcW w:w="3543" w:type="dxa"/>
            <w:vAlign w:val="center"/>
          </w:tcPr>
          <w:p w14:paraId="03D591E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12 m/s.</w:t>
            </w:r>
          </w:p>
        </w:tc>
        <w:tc>
          <w:tcPr>
            <w:tcW w:w="3828" w:type="dxa"/>
          </w:tcPr>
          <w:p w14:paraId="460899D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6D86A3A2" w14:textId="32DF2739" w:rsidTr="005D4211">
        <w:trPr>
          <w:jc w:val="center"/>
        </w:trPr>
        <w:tc>
          <w:tcPr>
            <w:tcW w:w="576" w:type="dxa"/>
            <w:vAlign w:val="center"/>
          </w:tcPr>
          <w:p w14:paraId="634CC97A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6</w:t>
            </w:r>
          </w:p>
        </w:tc>
        <w:tc>
          <w:tcPr>
            <w:tcW w:w="1482" w:type="dxa"/>
            <w:vAlign w:val="center"/>
          </w:tcPr>
          <w:p w14:paraId="13DA35D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Zasięg transmisji obrazu i sterowania</w:t>
            </w:r>
          </w:p>
        </w:tc>
        <w:tc>
          <w:tcPr>
            <w:tcW w:w="3543" w:type="dxa"/>
            <w:vAlign w:val="center"/>
          </w:tcPr>
          <w:p w14:paraId="3550883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8 km w wariancie/ustawieniach zgodnych z wymaganiami dla rynku europejskiego.</w:t>
            </w:r>
          </w:p>
        </w:tc>
        <w:tc>
          <w:tcPr>
            <w:tcW w:w="3828" w:type="dxa"/>
          </w:tcPr>
          <w:p w14:paraId="35F08223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1C2249AD" w14:textId="660D550A" w:rsidTr="005D4211">
        <w:trPr>
          <w:jc w:val="center"/>
        </w:trPr>
        <w:tc>
          <w:tcPr>
            <w:tcW w:w="576" w:type="dxa"/>
            <w:vAlign w:val="center"/>
          </w:tcPr>
          <w:p w14:paraId="61406F24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7</w:t>
            </w:r>
          </w:p>
        </w:tc>
        <w:tc>
          <w:tcPr>
            <w:tcW w:w="1482" w:type="dxa"/>
            <w:vAlign w:val="center"/>
          </w:tcPr>
          <w:p w14:paraId="7FF4AA7D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Temperatura pracy</w:t>
            </w:r>
          </w:p>
        </w:tc>
        <w:tc>
          <w:tcPr>
            <w:tcW w:w="3543" w:type="dxa"/>
            <w:vAlign w:val="center"/>
          </w:tcPr>
          <w:p w14:paraId="683D8B9F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Zakres obejmujący co najmniej -10°C do +40°C; dopuszcza się szerszy zakres.</w:t>
            </w:r>
          </w:p>
        </w:tc>
        <w:tc>
          <w:tcPr>
            <w:tcW w:w="3828" w:type="dxa"/>
          </w:tcPr>
          <w:p w14:paraId="28843CF2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34331999" w14:textId="39023ECE" w:rsidTr="005D4211">
        <w:trPr>
          <w:jc w:val="center"/>
        </w:trPr>
        <w:tc>
          <w:tcPr>
            <w:tcW w:w="576" w:type="dxa"/>
            <w:vAlign w:val="center"/>
          </w:tcPr>
          <w:p w14:paraId="6A712F70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8</w:t>
            </w:r>
          </w:p>
        </w:tc>
        <w:tc>
          <w:tcPr>
            <w:tcW w:w="1482" w:type="dxa"/>
            <w:vAlign w:val="center"/>
          </w:tcPr>
          <w:p w14:paraId="1335C15E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Kamera światła widzialnego</w:t>
            </w:r>
          </w:p>
        </w:tc>
        <w:tc>
          <w:tcPr>
            <w:tcW w:w="3543" w:type="dxa"/>
            <w:vAlign w:val="center"/>
          </w:tcPr>
          <w:p w14:paraId="1047F94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Kamera szerokokątna z matrycą CMOS o wielkości nie mniejszej niż 1/2 cala i rozdzielczości efektywnej nie mniejszej niż 12 MP.</w:t>
            </w:r>
          </w:p>
        </w:tc>
        <w:tc>
          <w:tcPr>
            <w:tcW w:w="3828" w:type="dxa"/>
          </w:tcPr>
          <w:p w14:paraId="26303D7A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09810AD6" w14:textId="57930084" w:rsidTr="005D4211">
        <w:trPr>
          <w:jc w:val="center"/>
        </w:trPr>
        <w:tc>
          <w:tcPr>
            <w:tcW w:w="576" w:type="dxa"/>
            <w:vAlign w:val="center"/>
          </w:tcPr>
          <w:p w14:paraId="2769BF4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9</w:t>
            </w:r>
          </w:p>
        </w:tc>
        <w:tc>
          <w:tcPr>
            <w:tcW w:w="1482" w:type="dxa"/>
            <w:vAlign w:val="center"/>
          </w:tcPr>
          <w:p w14:paraId="1EDBBF3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Kamera z przybliżeniem</w:t>
            </w:r>
          </w:p>
        </w:tc>
        <w:tc>
          <w:tcPr>
            <w:tcW w:w="3543" w:type="dxa"/>
            <w:vAlign w:val="center"/>
          </w:tcPr>
          <w:p w14:paraId="6F437233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Dodatkowa kamera umożliwiająca obserwację szczegółów odległych obiektów, o rozdzielczości nie mniejszej niż 12 MP, z zoomem optycznym, cyfrowym lub hybrydowym.</w:t>
            </w:r>
          </w:p>
        </w:tc>
        <w:tc>
          <w:tcPr>
            <w:tcW w:w="3828" w:type="dxa"/>
          </w:tcPr>
          <w:p w14:paraId="3D87AEE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371F2362" w14:textId="1FB5D00D" w:rsidTr="005D4211">
        <w:trPr>
          <w:jc w:val="center"/>
        </w:trPr>
        <w:tc>
          <w:tcPr>
            <w:tcW w:w="576" w:type="dxa"/>
            <w:vAlign w:val="center"/>
          </w:tcPr>
          <w:p w14:paraId="3689746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10</w:t>
            </w:r>
          </w:p>
        </w:tc>
        <w:tc>
          <w:tcPr>
            <w:tcW w:w="1482" w:type="dxa"/>
            <w:vAlign w:val="center"/>
          </w:tcPr>
          <w:p w14:paraId="52438A4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Kamera termowizyjna</w:t>
            </w:r>
          </w:p>
        </w:tc>
        <w:tc>
          <w:tcPr>
            <w:tcW w:w="3543" w:type="dxa"/>
            <w:vAlign w:val="center"/>
          </w:tcPr>
          <w:p w14:paraId="041BBC9A" w14:textId="46B06AC5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Rozdzielczość nie mniejsza niż 640 × 512 pikseli, częstotliwość odświeżania nie mniejsza niż 25 </w:t>
            </w:r>
            <w:proofErr w:type="spellStart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Hz</w:t>
            </w:r>
            <w:proofErr w:type="spellEnd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28" w:type="dxa"/>
          </w:tcPr>
          <w:p w14:paraId="1CFB4C0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68D6CF77" w14:textId="79354D99" w:rsidTr="005D4211">
        <w:trPr>
          <w:jc w:val="center"/>
        </w:trPr>
        <w:tc>
          <w:tcPr>
            <w:tcW w:w="576" w:type="dxa"/>
            <w:vAlign w:val="center"/>
          </w:tcPr>
          <w:p w14:paraId="409D2C5C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11</w:t>
            </w:r>
          </w:p>
        </w:tc>
        <w:tc>
          <w:tcPr>
            <w:tcW w:w="1482" w:type="dxa"/>
            <w:vAlign w:val="center"/>
          </w:tcPr>
          <w:p w14:paraId="68BBA36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Funkcje termowizyjne</w:t>
            </w:r>
          </w:p>
        </w:tc>
        <w:tc>
          <w:tcPr>
            <w:tcW w:w="3543" w:type="dxa"/>
            <w:vAlign w:val="center"/>
          </w:tcPr>
          <w:p w14:paraId="0177B7E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Co najmniej punktowy i obszarowy pomiar temperatury, izotermy lub równoważna wizualizacja progów oraz alarm/sygnalizacja przekroczenia wartości progowych.</w:t>
            </w:r>
          </w:p>
        </w:tc>
        <w:tc>
          <w:tcPr>
            <w:tcW w:w="3828" w:type="dxa"/>
          </w:tcPr>
          <w:p w14:paraId="0CEEE3B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52E5978E" w14:textId="3423C0FF" w:rsidTr="005D4211">
        <w:trPr>
          <w:jc w:val="center"/>
        </w:trPr>
        <w:tc>
          <w:tcPr>
            <w:tcW w:w="576" w:type="dxa"/>
            <w:vAlign w:val="center"/>
          </w:tcPr>
          <w:p w14:paraId="13E1EB1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12</w:t>
            </w:r>
          </w:p>
        </w:tc>
        <w:tc>
          <w:tcPr>
            <w:tcW w:w="1482" w:type="dxa"/>
            <w:vAlign w:val="center"/>
          </w:tcPr>
          <w:p w14:paraId="5D039A2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Dokładność pomiaru temperatury</w:t>
            </w:r>
          </w:p>
        </w:tc>
        <w:tc>
          <w:tcPr>
            <w:tcW w:w="3543" w:type="dxa"/>
            <w:vAlign w:val="center"/>
          </w:tcPr>
          <w:p w14:paraId="6E3DC61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gorsza niż ±3°C lub ±3% wartości pomiaru, zgodnie z warunkami deklarowanymi przez producenta.</w:t>
            </w:r>
          </w:p>
        </w:tc>
        <w:tc>
          <w:tcPr>
            <w:tcW w:w="3828" w:type="dxa"/>
          </w:tcPr>
          <w:p w14:paraId="5AAFBA12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5D477D7D" w14:textId="28E7F15C" w:rsidTr="005D4211">
        <w:trPr>
          <w:jc w:val="center"/>
        </w:trPr>
        <w:tc>
          <w:tcPr>
            <w:tcW w:w="576" w:type="dxa"/>
            <w:vAlign w:val="center"/>
          </w:tcPr>
          <w:p w14:paraId="4CF400C5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13</w:t>
            </w:r>
          </w:p>
        </w:tc>
        <w:tc>
          <w:tcPr>
            <w:tcW w:w="1482" w:type="dxa"/>
            <w:vAlign w:val="center"/>
          </w:tcPr>
          <w:p w14:paraId="47CE6BC5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Zakres pomiaru temperatury</w:t>
            </w:r>
          </w:p>
        </w:tc>
        <w:tc>
          <w:tcPr>
            <w:tcW w:w="3543" w:type="dxa"/>
            <w:vAlign w:val="center"/>
          </w:tcPr>
          <w:p w14:paraId="5509351D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Co najmniej od -20°C do +150°C oraz możliwość pomiaru temperatur do co najmniej +500°C.</w:t>
            </w:r>
          </w:p>
        </w:tc>
        <w:tc>
          <w:tcPr>
            <w:tcW w:w="3828" w:type="dxa"/>
          </w:tcPr>
          <w:p w14:paraId="65230D0B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21E6B2F7" w14:textId="2AAF459C" w:rsidTr="005D4211">
        <w:trPr>
          <w:jc w:val="center"/>
        </w:trPr>
        <w:tc>
          <w:tcPr>
            <w:tcW w:w="576" w:type="dxa"/>
            <w:vAlign w:val="center"/>
          </w:tcPr>
          <w:p w14:paraId="1AA60A1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lastRenderedPageBreak/>
              <w:t>14</w:t>
            </w:r>
          </w:p>
        </w:tc>
        <w:tc>
          <w:tcPr>
            <w:tcW w:w="1482" w:type="dxa"/>
            <w:vAlign w:val="center"/>
          </w:tcPr>
          <w:p w14:paraId="6EDDDA7C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Rozdzielczość nagrywania</w:t>
            </w:r>
          </w:p>
        </w:tc>
        <w:tc>
          <w:tcPr>
            <w:tcW w:w="3543" w:type="dxa"/>
            <w:vAlign w:val="center"/>
          </w:tcPr>
          <w:p w14:paraId="5013C7D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4K (3840 × 2160) przy 30 kl./s. dla kamery światła widzialnego.</w:t>
            </w:r>
          </w:p>
        </w:tc>
        <w:tc>
          <w:tcPr>
            <w:tcW w:w="3828" w:type="dxa"/>
          </w:tcPr>
          <w:p w14:paraId="210E42F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7D5159DF" w14:textId="0F70560C" w:rsidTr="005D4211">
        <w:trPr>
          <w:jc w:val="center"/>
        </w:trPr>
        <w:tc>
          <w:tcPr>
            <w:tcW w:w="576" w:type="dxa"/>
            <w:vAlign w:val="center"/>
          </w:tcPr>
          <w:p w14:paraId="2A6C6D1F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15</w:t>
            </w:r>
          </w:p>
        </w:tc>
        <w:tc>
          <w:tcPr>
            <w:tcW w:w="1482" w:type="dxa"/>
            <w:vAlign w:val="center"/>
          </w:tcPr>
          <w:p w14:paraId="1CA30B5E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Format zdjęć</w:t>
            </w:r>
          </w:p>
        </w:tc>
        <w:tc>
          <w:tcPr>
            <w:tcW w:w="3543" w:type="dxa"/>
            <w:vAlign w:val="center"/>
          </w:tcPr>
          <w:p w14:paraId="35F7C51A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JPEG; dla termowizji dopuszcza się dodatkowo format radiometryczny producenta.</w:t>
            </w:r>
          </w:p>
        </w:tc>
        <w:tc>
          <w:tcPr>
            <w:tcW w:w="3828" w:type="dxa"/>
          </w:tcPr>
          <w:p w14:paraId="63A1C194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599CBC4F" w14:textId="48EECAEB" w:rsidTr="005D4211">
        <w:trPr>
          <w:jc w:val="center"/>
        </w:trPr>
        <w:tc>
          <w:tcPr>
            <w:tcW w:w="576" w:type="dxa"/>
            <w:vAlign w:val="center"/>
          </w:tcPr>
          <w:p w14:paraId="34F1C1A4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16</w:t>
            </w:r>
          </w:p>
        </w:tc>
        <w:tc>
          <w:tcPr>
            <w:tcW w:w="1482" w:type="dxa"/>
            <w:vAlign w:val="center"/>
          </w:tcPr>
          <w:p w14:paraId="399E6D5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Format nagrań</w:t>
            </w:r>
          </w:p>
        </w:tc>
        <w:tc>
          <w:tcPr>
            <w:tcW w:w="3543" w:type="dxa"/>
            <w:vAlign w:val="center"/>
          </w:tcPr>
          <w:p w14:paraId="0DD5AEBA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MP4 lub równoważny powszechnie obsługiwany format.</w:t>
            </w:r>
          </w:p>
        </w:tc>
        <w:tc>
          <w:tcPr>
            <w:tcW w:w="3828" w:type="dxa"/>
          </w:tcPr>
          <w:p w14:paraId="0BEB74DD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3EEC20B6" w14:textId="49D9901E" w:rsidTr="005D4211">
        <w:trPr>
          <w:jc w:val="center"/>
        </w:trPr>
        <w:tc>
          <w:tcPr>
            <w:tcW w:w="576" w:type="dxa"/>
            <w:vAlign w:val="center"/>
          </w:tcPr>
          <w:p w14:paraId="6CF0F904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17</w:t>
            </w:r>
          </w:p>
        </w:tc>
        <w:tc>
          <w:tcPr>
            <w:tcW w:w="1482" w:type="dxa"/>
            <w:vAlign w:val="center"/>
          </w:tcPr>
          <w:p w14:paraId="738DF1E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Stabilizacja obrazu</w:t>
            </w:r>
          </w:p>
        </w:tc>
        <w:tc>
          <w:tcPr>
            <w:tcW w:w="3543" w:type="dxa"/>
            <w:vAlign w:val="center"/>
          </w:tcPr>
          <w:p w14:paraId="2785467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Mechaniczny </w:t>
            </w:r>
            <w:proofErr w:type="spellStart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gimbal</w:t>
            </w:r>
            <w:proofErr w:type="spellEnd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 3-osiowy.</w:t>
            </w:r>
          </w:p>
        </w:tc>
        <w:tc>
          <w:tcPr>
            <w:tcW w:w="3828" w:type="dxa"/>
          </w:tcPr>
          <w:p w14:paraId="3A7A99E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0DC9D59E" w14:textId="6F982393" w:rsidTr="005D4211">
        <w:trPr>
          <w:jc w:val="center"/>
        </w:trPr>
        <w:tc>
          <w:tcPr>
            <w:tcW w:w="576" w:type="dxa"/>
            <w:vAlign w:val="center"/>
          </w:tcPr>
          <w:p w14:paraId="03AFC0C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18</w:t>
            </w:r>
          </w:p>
        </w:tc>
        <w:tc>
          <w:tcPr>
            <w:tcW w:w="1482" w:type="dxa"/>
            <w:vAlign w:val="center"/>
          </w:tcPr>
          <w:p w14:paraId="08838A42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Pozycjonowanie</w:t>
            </w:r>
          </w:p>
        </w:tc>
        <w:tc>
          <w:tcPr>
            <w:tcW w:w="3543" w:type="dxa"/>
            <w:vAlign w:val="center"/>
          </w:tcPr>
          <w:p w14:paraId="395BB20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Wbudowany wielosystemowy GNSS zapewniający stabilny lot i precyzyjny zawis.</w:t>
            </w:r>
          </w:p>
        </w:tc>
        <w:tc>
          <w:tcPr>
            <w:tcW w:w="3828" w:type="dxa"/>
          </w:tcPr>
          <w:p w14:paraId="3A99B730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54C3F5A8" w14:textId="2F55088E" w:rsidTr="005D4211">
        <w:trPr>
          <w:jc w:val="center"/>
        </w:trPr>
        <w:tc>
          <w:tcPr>
            <w:tcW w:w="576" w:type="dxa"/>
            <w:vAlign w:val="center"/>
          </w:tcPr>
          <w:p w14:paraId="1314D9C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19</w:t>
            </w:r>
          </w:p>
        </w:tc>
        <w:tc>
          <w:tcPr>
            <w:tcW w:w="1482" w:type="dxa"/>
            <w:vAlign w:val="center"/>
          </w:tcPr>
          <w:p w14:paraId="21F376CB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System wykrywania przeszkód</w:t>
            </w:r>
          </w:p>
        </w:tc>
        <w:tc>
          <w:tcPr>
            <w:tcW w:w="3543" w:type="dxa"/>
            <w:vAlign w:val="center"/>
          </w:tcPr>
          <w:p w14:paraId="142118E0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Wielokierunkowy system wykrywania przeszkód; dopuszcza się czujniki wizyjne, podczerwieni, radarowe lub ich kombinację, zapewniające równoważny efekt bezpieczeństwa.</w:t>
            </w:r>
          </w:p>
        </w:tc>
        <w:tc>
          <w:tcPr>
            <w:tcW w:w="3828" w:type="dxa"/>
          </w:tcPr>
          <w:p w14:paraId="6C35FEC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2B038F20" w14:textId="371B1603" w:rsidTr="005D4211">
        <w:trPr>
          <w:jc w:val="center"/>
        </w:trPr>
        <w:tc>
          <w:tcPr>
            <w:tcW w:w="576" w:type="dxa"/>
            <w:vAlign w:val="center"/>
          </w:tcPr>
          <w:p w14:paraId="7CB4154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20</w:t>
            </w:r>
          </w:p>
        </w:tc>
        <w:tc>
          <w:tcPr>
            <w:tcW w:w="1482" w:type="dxa"/>
            <w:vAlign w:val="center"/>
          </w:tcPr>
          <w:p w14:paraId="23A1508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Funkcje bezpieczeństwa</w:t>
            </w:r>
          </w:p>
        </w:tc>
        <w:tc>
          <w:tcPr>
            <w:tcW w:w="3543" w:type="dxa"/>
            <w:vAlign w:val="center"/>
          </w:tcPr>
          <w:p w14:paraId="7E9B687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Automatyczny powrót do miejsca startu oraz wspomaganie automatycznego omijania przeszkód podczas lotu.</w:t>
            </w:r>
          </w:p>
        </w:tc>
        <w:tc>
          <w:tcPr>
            <w:tcW w:w="3828" w:type="dxa"/>
          </w:tcPr>
          <w:p w14:paraId="2528452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0DFECFD8" w14:textId="76B682A2" w:rsidTr="005D4211">
        <w:trPr>
          <w:jc w:val="center"/>
        </w:trPr>
        <w:tc>
          <w:tcPr>
            <w:tcW w:w="576" w:type="dxa"/>
            <w:vAlign w:val="center"/>
          </w:tcPr>
          <w:p w14:paraId="429675B3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21</w:t>
            </w:r>
          </w:p>
        </w:tc>
        <w:tc>
          <w:tcPr>
            <w:tcW w:w="1482" w:type="dxa"/>
            <w:vAlign w:val="center"/>
          </w:tcPr>
          <w:p w14:paraId="212E1AE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Łączność</w:t>
            </w:r>
          </w:p>
        </w:tc>
        <w:tc>
          <w:tcPr>
            <w:tcW w:w="3543" w:type="dxa"/>
            <w:vAlign w:val="center"/>
          </w:tcPr>
          <w:p w14:paraId="00CB300B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Transmisja radiowa obejmująca pasmo 2,4 GHz oraz co najmniej jedno pasmo 5 GHz dopuszczone do użycia w UE.</w:t>
            </w:r>
          </w:p>
        </w:tc>
        <w:tc>
          <w:tcPr>
            <w:tcW w:w="3828" w:type="dxa"/>
          </w:tcPr>
          <w:p w14:paraId="52BE759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26A67A1B" w14:textId="333395C8" w:rsidTr="005D4211">
        <w:trPr>
          <w:jc w:val="center"/>
        </w:trPr>
        <w:tc>
          <w:tcPr>
            <w:tcW w:w="576" w:type="dxa"/>
            <w:vAlign w:val="center"/>
          </w:tcPr>
          <w:p w14:paraId="03784DA4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22</w:t>
            </w:r>
          </w:p>
        </w:tc>
        <w:tc>
          <w:tcPr>
            <w:tcW w:w="1482" w:type="dxa"/>
            <w:vAlign w:val="center"/>
          </w:tcPr>
          <w:p w14:paraId="39474616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Pamięć zewnętrzna</w:t>
            </w:r>
          </w:p>
        </w:tc>
        <w:tc>
          <w:tcPr>
            <w:tcW w:w="3543" w:type="dxa"/>
            <w:vAlign w:val="center"/>
          </w:tcPr>
          <w:p w14:paraId="7E58905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 xml:space="preserve">Obsługa kart pamięci </w:t>
            </w:r>
            <w:proofErr w:type="spellStart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microSD</w:t>
            </w:r>
            <w:proofErr w:type="spellEnd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.</w:t>
            </w:r>
          </w:p>
        </w:tc>
        <w:tc>
          <w:tcPr>
            <w:tcW w:w="3828" w:type="dxa"/>
          </w:tcPr>
          <w:p w14:paraId="5D05F5D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55092223" w14:textId="5970EB5D" w:rsidTr="005D4211">
        <w:trPr>
          <w:jc w:val="center"/>
        </w:trPr>
        <w:tc>
          <w:tcPr>
            <w:tcW w:w="576" w:type="dxa"/>
            <w:vAlign w:val="center"/>
          </w:tcPr>
          <w:p w14:paraId="5BA7144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23</w:t>
            </w:r>
          </w:p>
        </w:tc>
        <w:tc>
          <w:tcPr>
            <w:tcW w:w="1482" w:type="dxa"/>
            <w:vAlign w:val="center"/>
          </w:tcPr>
          <w:p w14:paraId="33C1EA05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Aparatura sterująca</w:t>
            </w:r>
          </w:p>
        </w:tc>
        <w:tc>
          <w:tcPr>
            <w:tcW w:w="3543" w:type="dxa"/>
            <w:vAlign w:val="center"/>
          </w:tcPr>
          <w:p w14:paraId="313B8FD1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 zestawie, ze wbudowanym ekranem dotykowym o rozdzielczości nie mniejszej niż 1920 × 1080, umożliwiająca podgląd obrazu na żywo.</w:t>
            </w:r>
          </w:p>
        </w:tc>
        <w:tc>
          <w:tcPr>
            <w:tcW w:w="3828" w:type="dxa"/>
          </w:tcPr>
          <w:p w14:paraId="5C0246D2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7CED2451" w14:textId="7EF74870" w:rsidTr="005D4211">
        <w:trPr>
          <w:jc w:val="center"/>
        </w:trPr>
        <w:tc>
          <w:tcPr>
            <w:tcW w:w="576" w:type="dxa"/>
            <w:vAlign w:val="center"/>
          </w:tcPr>
          <w:p w14:paraId="5A6F710E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24</w:t>
            </w:r>
          </w:p>
        </w:tc>
        <w:tc>
          <w:tcPr>
            <w:tcW w:w="1482" w:type="dxa"/>
            <w:vAlign w:val="center"/>
          </w:tcPr>
          <w:p w14:paraId="005105D9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Czas pracy aparatury</w:t>
            </w:r>
          </w:p>
        </w:tc>
        <w:tc>
          <w:tcPr>
            <w:tcW w:w="3543" w:type="dxa"/>
            <w:vAlign w:val="center"/>
          </w:tcPr>
          <w:p w14:paraId="3F5A0E8E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2,5 godziny.</w:t>
            </w:r>
          </w:p>
        </w:tc>
        <w:tc>
          <w:tcPr>
            <w:tcW w:w="3828" w:type="dxa"/>
          </w:tcPr>
          <w:p w14:paraId="6FA2E30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38B7736A" w14:textId="06E3CE33" w:rsidTr="005D4211">
        <w:trPr>
          <w:jc w:val="center"/>
        </w:trPr>
        <w:tc>
          <w:tcPr>
            <w:tcW w:w="576" w:type="dxa"/>
            <w:vAlign w:val="center"/>
          </w:tcPr>
          <w:p w14:paraId="309731A3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25</w:t>
            </w:r>
          </w:p>
        </w:tc>
        <w:tc>
          <w:tcPr>
            <w:tcW w:w="1482" w:type="dxa"/>
            <w:vAlign w:val="center"/>
          </w:tcPr>
          <w:p w14:paraId="3357F795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Wyposażenie</w:t>
            </w:r>
          </w:p>
        </w:tc>
        <w:tc>
          <w:tcPr>
            <w:tcW w:w="3543" w:type="dxa"/>
            <w:vAlign w:val="center"/>
          </w:tcPr>
          <w:p w14:paraId="50C1DFE7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Co najmniej: dron, aparatura sterująca, akumulator, ładowarka, przewody do ładowania i komunikacji, komplet śmigieł, osłona kamery/</w:t>
            </w:r>
            <w:proofErr w:type="spellStart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gimbala</w:t>
            </w:r>
            <w:proofErr w:type="spellEnd"/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, karta pamięci lub nośnik równoważny, walizka/etui transportowe oraz instrukcja obsługi w języku polskim.</w:t>
            </w:r>
          </w:p>
        </w:tc>
        <w:tc>
          <w:tcPr>
            <w:tcW w:w="3828" w:type="dxa"/>
          </w:tcPr>
          <w:p w14:paraId="6C6A1BDE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203402DE" w14:textId="40E0188D" w:rsidTr="005D4211">
        <w:trPr>
          <w:jc w:val="center"/>
        </w:trPr>
        <w:tc>
          <w:tcPr>
            <w:tcW w:w="576" w:type="dxa"/>
            <w:vAlign w:val="center"/>
          </w:tcPr>
          <w:p w14:paraId="70D382D2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26</w:t>
            </w:r>
          </w:p>
        </w:tc>
        <w:tc>
          <w:tcPr>
            <w:tcW w:w="1482" w:type="dxa"/>
            <w:vAlign w:val="center"/>
          </w:tcPr>
          <w:p w14:paraId="7D4E9FE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Gwarancja</w:t>
            </w:r>
          </w:p>
        </w:tc>
        <w:tc>
          <w:tcPr>
            <w:tcW w:w="3543" w:type="dxa"/>
            <w:vAlign w:val="center"/>
          </w:tcPr>
          <w:p w14:paraId="4C597D98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Nie mniej niż 24 miesiące.</w:t>
            </w:r>
          </w:p>
        </w:tc>
        <w:tc>
          <w:tcPr>
            <w:tcW w:w="3828" w:type="dxa"/>
          </w:tcPr>
          <w:p w14:paraId="701AAD5D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  <w:tr w:rsidR="005D4211" w:rsidRPr="00471653" w14:paraId="0FEBCA86" w14:textId="3E252B3F" w:rsidTr="005D4211">
        <w:trPr>
          <w:jc w:val="center"/>
        </w:trPr>
        <w:tc>
          <w:tcPr>
            <w:tcW w:w="576" w:type="dxa"/>
            <w:vAlign w:val="center"/>
          </w:tcPr>
          <w:p w14:paraId="065EBF8A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27</w:t>
            </w:r>
          </w:p>
        </w:tc>
        <w:tc>
          <w:tcPr>
            <w:tcW w:w="1482" w:type="dxa"/>
            <w:vAlign w:val="center"/>
          </w:tcPr>
          <w:p w14:paraId="7BE6D025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Stan</w:t>
            </w:r>
          </w:p>
        </w:tc>
        <w:tc>
          <w:tcPr>
            <w:tcW w:w="3543" w:type="dxa"/>
            <w:vAlign w:val="center"/>
          </w:tcPr>
          <w:p w14:paraId="60CC126D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  <w:r w:rsidRPr="00471653">
              <w:rPr>
                <w:rFonts w:asciiTheme="majorHAnsi" w:hAnsiTheme="majorHAnsi" w:cstheme="majorHAnsi"/>
                <w:sz w:val="20"/>
                <w:szCs w:val="20"/>
                <w:lang w:val="pl-PL"/>
              </w:rPr>
              <w:t>Produkt fabrycznie nowy, kompletny i gotowy do użytkowania.</w:t>
            </w:r>
          </w:p>
        </w:tc>
        <w:tc>
          <w:tcPr>
            <w:tcW w:w="3828" w:type="dxa"/>
          </w:tcPr>
          <w:p w14:paraId="32F8D280" w14:textId="77777777" w:rsidR="005D4211" w:rsidRPr="00471653" w:rsidRDefault="005D4211">
            <w:pPr>
              <w:rPr>
                <w:rFonts w:asciiTheme="majorHAnsi" w:hAnsiTheme="majorHAnsi" w:cstheme="majorHAnsi"/>
                <w:sz w:val="20"/>
                <w:szCs w:val="20"/>
                <w:lang w:val="pl-PL"/>
              </w:rPr>
            </w:pPr>
          </w:p>
        </w:tc>
      </w:tr>
    </w:tbl>
    <w:p w14:paraId="63C531DF" w14:textId="77777777" w:rsidR="005B6635" w:rsidRPr="00471653" w:rsidRDefault="005B6635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1F1724E3" w14:textId="77777777" w:rsidR="005B6635" w:rsidRPr="00471653" w:rsidRDefault="00023CF2">
      <w:pPr>
        <w:rPr>
          <w:rFonts w:asciiTheme="majorHAnsi" w:hAnsiTheme="majorHAnsi" w:cstheme="majorHAnsi"/>
          <w:sz w:val="20"/>
          <w:szCs w:val="20"/>
          <w:lang w:val="pl-PL"/>
        </w:rPr>
      </w:pPr>
      <w:r w:rsidRPr="00471653">
        <w:rPr>
          <w:rFonts w:asciiTheme="majorHAnsi" w:hAnsiTheme="majorHAnsi" w:cstheme="majorHAnsi"/>
          <w:b/>
          <w:sz w:val="20"/>
          <w:szCs w:val="20"/>
          <w:lang w:val="pl-PL"/>
        </w:rPr>
        <w:t xml:space="preserve">Zasada równoważności: </w:t>
      </w:r>
      <w:r w:rsidRPr="00471653">
        <w:rPr>
          <w:rFonts w:asciiTheme="majorHAnsi" w:hAnsiTheme="majorHAnsi" w:cstheme="majorHAnsi"/>
          <w:sz w:val="20"/>
          <w:szCs w:val="20"/>
          <w:lang w:val="pl-PL"/>
        </w:rPr>
        <w:t>dopuszcza się rozwiązania technicznie równoważne, jeżeli zapewniają co najmniej wskazany efekt użytkowy, bezpieczeństwo, jakość obrazu i funkcjonalność. Parametry wyższe od minimów są dopuszczalne, o ile wymaganie nie ma charakteru maksimum lub zamkniętego zakresu.</w:t>
      </w:r>
    </w:p>
    <w:p w14:paraId="0098A7CE" w14:textId="77777777" w:rsidR="00D8374E" w:rsidRPr="00471653" w:rsidRDefault="00D8374E">
      <w:pPr>
        <w:rPr>
          <w:rFonts w:asciiTheme="majorHAnsi" w:hAnsiTheme="majorHAnsi" w:cstheme="majorHAnsi"/>
          <w:sz w:val="20"/>
          <w:szCs w:val="20"/>
          <w:lang w:val="pl-PL"/>
        </w:rPr>
      </w:pPr>
    </w:p>
    <w:p w14:paraId="3814DCD6" w14:textId="77777777" w:rsidR="00D8374E" w:rsidRPr="00471653" w:rsidRDefault="00D8374E">
      <w:pPr>
        <w:rPr>
          <w:rFonts w:asciiTheme="majorHAnsi" w:hAnsiTheme="majorHAnsi" w:cstheme="majorHAnsi"/>
          <w:sz w:val="20"/>
          <w:szCs w:val="20"/>
          <w:lang w:val="pl-PL"/>
        </w:rPr>
      </w:pPr>
    </w:p>
    <w:sectPr w:rsidR="00D8374E" w:rsidRPr="00471653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1886693">
    <w:abstractNumId w:val="8"/>
  </w:num>
  <w:num w:numId="2" w16cid:durableId="149491433">
    <w:abstractNumId w:val="6"/>
  </w:num>
  <w:num w:numId="3" w16cid:durableId="414858432">
    <w:abstractNumId w:val="5"/>
  </w:num>
  <w:num w:numId="4" w16cid:durableId="382020557">
    <w:abstractNumId w:val="4"/>
  </w:num>
  <w:num w:numId="5" w16cid:durableId="1990670671">
    <w:abstractNumId w:val="7"/>
  </w:num>
  <w:num w:numId="6" w16cid:durableId="1813059918">
    <w:abstractNumId w:val="3"/>
  </w:num>
  <w:num w:numId="7" w16cid:durableId="2134254035">
    <w:abstractNumId w:val="2"/>
  </w:num>
  <w:num w:numId="8" w16cid:durableId="293172858">
    <w:abstractNumId w:val="1"/>
  </w:num>
  <w:num w:numId="9" w16cid:durableId="5328077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CF2"/>
    <w:rsid w:val="00034616"/>
    <w:rsid w:val="0006063C"/>
    <w:rsid w:val="000679FF"/>
    <w:rsid w:val="0015074B"/>
    <w:rsid w:val="00202C5B"/>
    <w:rsid w:val="0029639D"/>
    <w:rsid w:val="002A52E7"/>
    <w:rsid w:val="00326F90"/>
    <w:rsid w:val="003E0623"/>
    <w:rsid w:val="004115C0"/>
    <w:rsid w:val="00471653"/>
    <w:rsid w:val="004F3A8B"/>
    <w:rsid w:val="00506BA7"/>
    <w:rsid w:val="00552301"/>
    <w:rsid w:val="005B6635"/>
    <w:rsid w:val="005D4211"/>
    <w:rsid w:val="007D475E"/>
    <w:rsid w:val="0093446B"/>
    <w:rsid w:val="009A5149"/>
    <w:rsid w:val="00AA1D8D"/>
    <w:rsid w:val="00B47730"/>
    <w:rsid w:val="00BE511D"/>
    <w:rsid w:val="00C36DDB"/>
    <w:rsid w:val="00CB0664"/>
    <w:rsid w:val="00D8374E"/>
    <w:rsid w:val="00E06D93"/>
    <w:rsid w:val="00EE44A2"/>
    <w:rsid w:val="00EE5BBE"/>
    <w:rsid w:val="00F76A53"/>
    <w:rsid w:val="00FC693F"/>
    <w:rsid w:val="00FC726A"/>
    <w:rsid w:val="00FF3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92A842A5-1DD1-484D-8861-40FDD8D1B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ptos" w:hAnsi="Aptos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3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836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Kosakowska</cp:lastModifiedBy>
  <cp:revision>5</cp:revision>
  <dcterms:created xsi:type="dcterms:W3CDTF">2026-10-14T08:30:00Z</dcterms:created>
  <dcterms:modified xsi:type="dcterms:W3CDTF">2026-10-14T10:33:00Z</dcterms:modified>
  <cp:category/>
</cp:coreProperties>
</file>