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2D77D9" w14:textId="5522DD63" w:rsidR="00815A67" w:rsidRPr="00D864E3" w:rsidRDefault="00815A67" w:rsidP="00316A3C">
      <w:pPr>
        <w:spacing w:after="0" w:line="360" w:lineRule="auto"/>
        <w:ind w:left="0" w:right="76" w:firstLine="0"/>
        <w:jc w:val="left"/>
        <w:rPr>
          <w:rFonts w:ascii="Aptos" w:hAnsi="Aptos"/>
          <w:color w:val="000000" w:themeColor="text1"/>
          <w:szCs w:val="20"/>
        </w:rPr>
      </w:pPr>
    </w:p>
    <w:p w14:paraId="15D84503" w14:textId="77777777" w:rsidR="00815A67" w:rsidRPr="00D864E3" w:rsidRDefault="00815A67" w:rsidP="00316A3C">
      <w:pPr>
        <w:spacing w:after="0" w:line="360" w:lineRule="auto"/>
        <w:ind w:left="7090" w:right="76" w:firstLine="0"/>
        <w:jc w:val="left"/>
        <w:rPr>
          <w:rFonts w:ascii="Aptos" w:hAnsi="Aptos"/>
          <w:color w:val="000000" w:themeColor="text1"/>
          <w:szCs w:val="20"/>
        </w:rPr>
      </w:pPr>
    </w:p>
    <w:p w14:paraId="7517D792" w14:textId="2877BF66" w:rsidR="00AE01EA" w:rsidRDefault="003A12B5" w:rsidP="00381C69">
      <w:pPr>
        <w:spacing w:line="360" w:lineRule="auto"/>
        <w:ind w:left="147" w:right="1" w:hanging="10"/>
        <w:jc w:val="center"/>
        <w:rPr>
          <w:rFonts w:ascii="Aptos" w:hAnsi="Aptos"/>
          <w:b/>
          <w:bCs/>
          <w:color w:val="000000" w:themeColor="text1"/>
          <w:szCs w:val="20"/>
        </w:rPr>
      </w:pPr>
      <w:r w:rsidRPr="00D864E3">
        <w:rPr>
          <w:rFonts w:ascii="Aptos" w:hAnsi="Aptos"/>
          <w:b/>
          <w:bCs/>
          <w:color w:val="000000" w:themeColor="text1"/>
          <w:szCs w:val="20"/>
        </w:rPr>
        <w:t>UMOWA IN</w:t>
      </w:r>
      <w:r w:rsidR="008E361E" w:rsidRPr="00D864E3">
        <w:rPr>
          <w:rFonts w:ascii="Aptos" w:hAnsi="Aptos"/>
          <w:b/>
          <w:bCs/>
          <w:color w:val="000000" w:themeColor="text1"/>
          <w:szCs w:val="20"/>
        </w:rPr>
        <w:t xml:space="preserve"> </w:t>
      </w:r>
      <w:r w:rsidRPr="00D864E3">
        <w:rPr>
          <w:rFonts w:ascii="Aptos" w:hAnsi="Aptos"/>
          <w:b/>
          <w:bCs/>
          <w:color w:val="000000" w:themeColor="text1"/>
          <w:szCs w:val="20"/>
        </w:rPr>
        <w:t>…………….</w:t>
      </w:r>
    </w:p>
    <w:p w14:paraId="2A3211E2" w14:textId="2A6C7005" w:rsidR="00F86401" w:rsidRDefault="00AE01EA" w:rsidP="00F86401">
      <w:pPr>
        <w:spacing w:after="0" w:line="360" w:lineRule="auto"/>
        <w:ind w:left="147" w:right="1" w:hanging="10"/>
        <w:jc w:val="center"/>
        <w:rPr>
          <w:rFonts w:ascii="Aptos" w:hAnsi="Aptos"/>
          <w:b/>
          <w:bCs/>
          <w:color w:val="000000" w:themeColor="text1"/>
          <w:szCs w:val="20"/>
        </w:rPr>
      </w:pPr>
      <w:r>
        <w:rPr>
          <w:rFonts w:ascii="Aptos" w:hAnsi="Aptos"/>
          <w:b/>
          <w:bCs/>
          <w:color w:val="000000" w:themeColor="text1"/>
          <w:szCs w:val="20"/>
        </w:rPr>
        <w:t>dla</w:t>
      </w:r>
      <w:r w:rsidR="00F86401">
        <w:rPr>
          <w:rFonts w:ascii="Aptos" w:hAnsi="Aptos"/>
          <w:b/>
          <w:bCs/>
          <w:color w:val="000000" w:themeColor="text1"/>
          <w:szCs w:val="20"/>
        </w:rPr>
        <w:t xml:space="preserve"> zadania </w:t>
      </w:r>
      <w:r w:rsidR="00F86401" w:rsidRPr="00F86401">
        <w:rPr>
          <w:rFonts w:ascii="Aptos" w:hAnsi="Aptos"/>
          <w:b/>
          <w:bCs/>
          <w:color w:val="000000" w:themeColor="text1"/>
          <w:kern w:val="20"/>
          <w:szCs w:val="20"/>
          <w:lang w:eastAsia="zh-CN"/>
          <w14:ligatures w14:val="none"/>
        </w:rPr>
        <w:t>pn.</w:t>
      </w:r>
      <w:r w:rsidR="00F86401" w:rsidRPr="00D864E3">
        <w:rPr>
          <w:rFonts w:ascii="Aptos" w:hAnsi="Aptos"/>
          <w:color w:val="000000" w:themeColor="text1"/>
          <w:kern w:val="20"/>
          <w:szCs w:val="20"/>
          <w:lang w:eastAsia="zh-CN"/>
          <w14:ligatures w14:val="none"/>
        </w:rPr>
        <w:t xml:space="preserve"> </w:t>
      </w:r>
      <w:r w:rsidR="00F86401" w:rsidRPr="00D864E3">
        <w:rPr>
          <w:rFonts w:ascii="Aptos" w:hAnsi="Aptos"/>
          <w:b/>
          <w:bCs/>
          <w:color w:val="000000" w:themeColor="text1"/>
          <w:kern w:val="20"/>
          <w:szCs w:val="20"/>
          <w:lang w:eastAsia="zh-CN"/>
          <w14:ligatures w14:val="none"/>
        </w:rPr>
        <w:t>„</w:t>
      </w:r>
      <w:r w:rsidR="00F86401" w:rsidRPr="00D864E3">
        <w:rPr>
          <w:rFonts w:ascii="Aptos" w:hAnsi="Aptos" w:cs="Arial"/>
          <w:b/>
          <w:bCs/>
          <w:color w:val="000000" w:themeColor="text1"/>
          <w:kern w:val="20"/>
          <w:szCs w:val="20"/>
        </w:rPr>
        <w:t>Projekty budowy chodników w miejscowościach Liszki, Piekary, Cholerzyn oraz projekt odwodnienia drogi powiatowej w Piekarach”</w:t>
      </w:r>
      <w:r w:rsidR="00F86401">
        <w:rPr>
          <w:rFonts w:ascii="Aptos" w:hAnsi="Aptos" w:cs="Arial"/>
          <w:b/>
          <w:bCs/>
          <w:color w:val="000000" w:themeColor="text1"/>
          <w:kern w:val="20"/>
          <w:szCs w:val="20"/>
        </w:rPr>
        <w:t xml:space="preserve"> w </w:t>
      </w:r>
      <w:r w:rsidR="00F86401">
        <w:rPr>
          <w:rFonts w:ascii="Aptos" w:hAnsi="Aptos"/>
          <w:b/>
          <w:bCs/>
          <w:color w:val="000000" w:themeColor="text1"/>
          <w:szCs w:val="20"/>
        </w:rPr>
        <w:t>zakresie</w:t>
      </w:r>
      <w:r w:rsidR="00381C69">
        <w:rPr>
          <w:rStyle w:val="Odwoanieprzypisudolnego"/>
          <w:rFonts w:ascii="Aptos" w:hAnsi="Aptos"/>
          <w:b/>
          <w:bCs/>
          <w:color w:val="000000" w:themeColor="text1"/>
          <w:szCs w:val="20"/>
        </w:rPr>
        <w:footnoteReference w:id="1"/>
      </w:r>
      <w:r w:rsidR="00F86401">
        <w:rPr>
          <w:rFonts w:ascii="Aptos" w:hAnsi="Aptos"/>
          <w:b/>
          <w:bCs/>
          <w:color w:val="000000" w:themeColor="text1"/>
          <w:szCs w:val="20"/>
        </w:rPr>
        <w:t>:</w:t>
      </w:r>
    </w:p>
    <w:p w14:paraId="1BC4F257" w14:textId="7CE28EFB" w:rsidR="00F86401" w:rsidRPr="00D647D2" w:rsidRDefault="00F86401" w:rsidP="00F86401">
      <w:pPr>
        <w:spacing w:after="0" w:line="360" w:lineRule="auto"/>
        <w:ind w:left="426" w:right="1" w:hanging="142"/>
        <w:rPr>
          <w:rFonts w:ascii="Aptos" w:hAnsi="Aptos"/>
          <w:b/>
          <w:bCs/>
          <w:color w:val="000000" w:themeColor="text1"/>
          <w:szCs w:val="20"/>
        </w:rPr>
      </w:pPr>
      <w:r>
        <w:rPr>
          <w:rFonts w:ascii="Aptos" w:hAnsi="Aptos"/>
          <w:b/>
          <w:bCs/>
          <w:color w:val="000000" w:themeColor="text1"/>
          <w:szCs w:val="20"/>
        </w:rPr>
        <w:t xml:space="preserve"> </w:t>
      </w:r>
      <w:r w:rsidRPr="00D647D2">
        <w:rPr>
          <w:rFonts w:ascii="Aptos" w:hAnsi="Aptos"/>
          <w:b/>
          <w:bCs/>
          <w:color w:val="000000" w:themeColor="text1"/>
          <w:szCs w:val="20"/>
        </w:rPr>
        <w:t>- Części 1 - „Projekt budowy chodnika i drogi w miejscowości Piekary przy drodze DP2180K od działki 1099/2 do działki nr 644/4”;</w:t>
      </w:r>
    </w:p>
    <w:p w14:paraId="6D91A954" w14:textId="59E9263D" w:rsidR="00F86401" w:rsidRPr="00D647D2" w:rsidRDefault="00F86401" w:rsidP="00F86401">
      <w:pPr>
        <w:spacing w:after="0" w:line="360" w:lineRule="auto"/>
        <w:ind w:left="426" w:right="1" w:hanging="142"/>
        <w:rPr>
          <w:rFonts w:ascii="Aptos" w:hAnsi="Aptos"/>
          <w:b/>
          <w:bCs/>
          <w:color w:val="000000" w:themeColor="text1"/>
          <w:szCs w:val="20"/>
        </w:rPr>
      </w:pPr>
      <w:r w:rsidRPr="00D647D2">
        <w:rPr>
          <w:rFonts w:ascii="Aptos" w:hAnsi="Aptos"/>
          <w:b/>
          <w:bCs/>
          <w:color w:val="000000" w:themeColor="text1"/>
          <w:szCs w:val="20"/>
        </w:rPr>
        <w:t>- Części 2 - „Projekt budowy chodnika na DP2192K od istniejącego chodnika do działki nr 1498/3 na drodze Cholerzyn-Liszki”;</w:t>
      </w:r>
    </w:p>
    <w:p w14:paraId="0819DE6D" w14:textId="0421C2B6" w:rsidR="00F86401" w:rsidRPr="00D647D2" w:rsidRDefault="00F86401" w:rsidP="00F86401">
      <w:pPr>
        <w:spacing w:after="0" w:line="360" w:lineRule="auto"/>
        <w:ind w:left="426" w:right="1" w:hanging="142"/>
        <w:rPr>
          <w:rFonts w:ascii="Aptos" w:hAnsi="Aptos"/>
          <w:b/>
          <w:bCs/>
          <w:color w:val="000000" w:themeColor="text1"/>
          <w:szCs w:val="20"/>
        </w:rPr>
      </w:pPr>
      <w:r w:rsidRPr="00D647D2">
        <w:rPr>
          <w:rFonts w:ascii="Aptos" w:hAnsi="Aptos"/>
          <w:b/>
          <w:bCs/>
          <w:color w:val="000000" w:themeColor="text1"/>
          <w:szCs w:val="20"/>
        </w:rPr>
        <w:t>- Części 3 - „Projekt chodnika w Liszkach przy drodze powiatowej 2183K od przedszkola do granicy z miejscowością Kaszów.”;</w:t>
      </w:r>
    </w:p>
    <w:p w14:paraId="4E8D0A1B" w14:textId="2FC18995" w:rsidR="00AE01EA" w:rsidRPr="00D647D2" w:rsidRDefault="00F86401" w:rsidP="00F86401">
      <w:pPr>
        <w:spacing w:after="0" w:line="360" w:lineRule="auto"/>
        <w:ind w:left="426" w:right="1" w:hanging="142"/>
        <w:rPr>
          <w:rFonts w:ascii="Aptos" w:hAnsi="Aptos"/>
          <w:b/>
          <w:bCs/>
          <w:color w:val="000000" w:themeColor="text1"/>
          <w:szCs w:val="20"/>
        </w:rPr>
      </w:pPr>
      <w:r w:rsidRPr="00D647D2">
        <w:rPr>
          <w:rFonts w:ascii="Aptos" w:hAnsi="Aptos"/>
          <w:b/>
          <w:bCs/>
          <w:color w:val="000000" w:themeColor="text1"/>
          <w:szCs w:val="20"/>
        </w:rPr>
        <w:t>- Części 4 - „Projekt odwodnienia drogi powiatowej 2180K w Piekarach obok browaru”</w:t>
      </w:r>
    </w:p>
    <w:p w14:paraId="44620E41" w14:textId="77777777" w:rsidR="0054782B" w:rsidRPr="00D864E3" w:rsidRDefault="0054782B" w:rsidP="00316A3C">
      <w:pPr>
        <w:spacing w:after="0" w:line="360" w:lineRule="auto"/>
        <w:ind w:left="147" w:right="1" w:hanging="10"/>
        <w:jc w:val="center"/>
        <w:rPr>
          <w:rFonts w:ascii="Aptos" w:hAnsi="Aptos"/>
          <w:b/>
          <w:bCs/>
          <w:color w:val="000000" w:themeColor="text1"/>
          <w:szCs w:val="20"/>
        </w:rPr>
      </w:pPr>
    </w:p>
    <w:p w14:paraId="511D54CD" w14:textId="77777777" w:rsidR="008F1EF9" w:rsidRPr="00D864E3" w:rsidRDefault="003A12B5" w:rsidP="00316A3C">
      <w:pPr>
        <w:spacing w:after="0" w:line="360" w:lineRule="auto"/>
        <w:ind w:left="179" w:right="0" w:firstLine="0"/>
        <w:rPr>
          <w:rFonts w:ascii="Aptos" w:hAnsi="Aptos"/>
          <w:color w:val="000000" w:themeColor="text1"/>
          <w:szCs w:val="20"/>
        </w:rPr>
      </w:pPr>
      <w:r w:rsidRPr="00D864E3">
        <w:rPr>
          <w:rFonts w:ascii="Aptos" w:hAnsi="Aptos"/>
          <w:color w:val="000000" w:themeColor="text1"/>
          <w:szCs w:val="20"/>
        </w:rPr>
        <w:t xml:space="preserve"> </w:t>
      </w:r>
    </w:p>
    <w:p w14:paraId="4592695C" w14:textId="77777777" w:rsidR="001C4333" w:rsidRPr="00D864E3" w:rsidRDefault="001C4333" w:rsidP="00316A3C">
      <w:pPr>
        <w:spacing w:after="0" w:line="360" w:lineRule="auto"/>
        <w:ind w:left="179" w:right="0" w:firstLine="0"/>
        <w:rPr>
          <w:rFonts w:ascii="Aptos" w:hAnsi="Aptos"/>
          <w:color w:val="000000" w:themeColor="text1"/>
          <w:szCs w:val="20"/>
        </w:rPr>
      </w:pPr>
    </w:p>
    <w:p w14:paraId="6D4B1D5A" w14:textId="2B6F5662" w:rsidR="008F1EF9" w:rsidRPr="00D864E3" w:rsidRDefault="003A12B5" w:rsidP="00316A3C">
      <w:pPr>
        <w:tabs>
          <w:tab w:val="left" w:pos="8199"/>
        </w:tabs>
        <w:spacing w:after="0" w:line="360" w:lineRule="auto"/>
        <w:ind w:left="127" w:right="0" w:firstLine="0"/>
        <w:rPr>
          <w:rFonts w:ascii="Aptos" w:hAnsi="Aptos"/>
          <w:color w:val="000000" w:themeColor="text1"/>
          <w:szCs w:val="20"/>
        </w:rPr>
      </w:pPr>
      <w:r w:rsidRPr="00D864E3">
        <w:rPr>
          <w:rFonts w:ascii="Aptos" w:hAnsi="Aptos"/>
          <w:color w:val="000000" w:themeColor="text1"/>
          <w:szCs w:val="20"/>
        </w:rPr>
        <w:t>zawarta w dniu ………</w:t>
      </w:r>
      <w:proofErr w:type="gramStart"/>
      <w:r w:rsidRPr="00D864E3">
        <w:rPr>
          <w:rFonts w:ascii="Aptos" w:hAnsi="Aptos"/>
          <w:color w:val="000000" w:themeColor="text1"/>
          <w:szCs w:val="20"/>
        </w:rPr>
        <w:t>…….</w:t>
      </w:r>
      <w:proofErr w:type="gramEnd"/>
      <w:r w:rsidRPr="00D864E3">
        <w:rPr>
          <w:rFonts w:ascii="Aptos" w:hAnsi="Aptos"/>
          <w:color w:val="000000" w:themeColor="text1"/>
          <w:szCs w:val="20"/>
        </w:rPr>
        <w:t xml:space="preserve">. r. w Liszkach, pomiędzy: </w:t>
      </w:r>
      <w:r w:rsidR="005A34C9" w:rsidRPr="00D864E3">
        <w:rPr>
          <w:rFonts w:ascii="Aptos" w:hAnsi="Aptos"/>
          <w:color w:val="000000" w:themeColor="text1"/>
          <w:szCs w:val="20"/>
        </w:rPr>
        <w:tab/>
      </w:r>
    </w:p>
    <w:p w14:paraId="75B20093" w14:textId="77777777" w:rsidR="008F1EF9" w:rsidRPr="00D864E3" w:rsidRDefault="003A12B5" w:rsidP="00316A3C">
      <w:pPr>
        <w:spacing w:after="0" w:line="360" w:lineRule="auto"/>
        <w:ind w:left="142" w:right="0" w:firstLine="0"/>
        <w:rPr>
          <w:rFonts w:ascii="Aptos" w:hAnsi="Aptos"/>
          <w:color w:val="000000" w:themeColor="text1"/>
          <w:szCs w:val="20"/>
        </w:rPr>
      </w:pPr>
      <w:r w:rsidRPr="00D864E3">
        <w:rPr>
          <w:rFonts w:ascii="Aptos" w:hAnsi="Aptos"/>
          <w:color w:val="000000" w:themeColor="text1"/>
          <w:szCs w:val="20"/>
        </w:rPr>
        <w:t xml:space="preserve"> </w:t>
      </w:r>
    </w:p>
    <w:p w14:paraId="40A37D95" w14:textId="77777777" w:rsidR="008E361E" w:rsidRPr="00D864E3" w:rsidRDefault="003A12B5" w:rsidP="00316A3C">
      <w:pPr>
        <w:spacing w:after="0" w:line="360" w:lineRule="auto"/>
        <w:ind w:left="137" w:right="0" w:hanging="10"/>
        <w:rPr>
          <w:rFonts w:ascii="Aptos" w:hAnsi="Aptos"/>
          <w:color w:val="000000" w:themeColor="text1"/>
          <w:szCs w:val="20"/>
        </w:rPr>
      </w:pPr>
      <w:r w:rsidRPr="00D864E3">
        <w:rPr>
          <w:rFonts w:ascii="Aptos" w:hAnsi="Aptos"/>
          <w:b/>
          <w:bCs/>
          <w:color w:val="000000" w:themeColor="text1"/>
          <w:szCs w:val="20"/>
        </w:rPr>
        <w:t>Gminą Liszki</w:t>
      </w:r>
      <w:r w:rsidRPr="00D864E3">
        <w:rPr>
          <w:rFonts w:ascii="Aptos" w:hAnsi="Aptos"/>
          <w:color w:val="000000" w:themeColor="text1"/>
          <w:szCs w:val="20"/>
        </w:rPr>
        <w:t>, ul. Mały Rynek 2, 32-060 Liszki</w:t>
      </w:r>
      <w:r w:rsidR="00E82EFE" w:rsidRPr="00D864E3">
        <w:rPr>
          <w:rFonts w:ascii="Aptos" w:hAnsi="Aptos"/>
          <w:color w:val="000000" w:themeColor="text1"/>
          <w:szCs w:val="20"/>
        </w:rPr>
        <w:t xml:space="preserve">, </w:t>
      </w:r>
      <w:r w:rsidRPr="00D864E3">
        <w:rPr>
          <w:rFonts w:ascii="Aptos" w:hAnsi="Aptos"/>
          <w:color w:val="000000" w:themeColor="text1"/>
          <w:szCs w:val="20"/>
        </w:rPr>
        <w:t xml:space="preserve">NIP: 9442243129, REGON: 351555743, reprezentowaną przez Wójta Gminy Liszki – Pana </w:t>
      </w:r>
      <w:r w:rsidR="000C197C" w:rsidRPr="00D864E3">
        <w:rPr>
          <w:rFonts w:ascii="Aptos" w:hAnsi="Aptos"/>
          <w:color w:val="000000" w:themeColor="text1"/>
          <w:szCs w:val="20"/>
        </w:rPr>
        <w:t>Wojciecha Starowicza</w:t>
      </w:r>
      <w:r w:rsidRPr="00D864E3">
        <w:rPr>
          <w:rFonts w:ascii="Aptos" w:hAnsi="Aptos"/>
          <w:color w:val="000000" w:themeColor="text1"/>
          <w:szCs w:val="20"/>
        </w:rPr>
        <w:t>, przy kontrasygnacie Skarbnika Gminy Liszki –</w:t>
      </w:r>
      <w:r w:rsidR="008E361E" w:rsidRPr="00D864E3">
        <w:rPr>
          <w:rFonts w:ascii="Aptos" w:hAnsi="Aptos"/>
          <w:color w:val="000000" w:themeColor="text1"/>
          <w:szCs w:val="20"/>
        </w:rPr>
        <w:t xml:space="preserve"> </w:t>
      </w:r>
      <w:r w:rsidRPr="00D864E3">
        <w:rPr>
          <w:rFonts w:ascii="Aptos" w:hAnsi="Aptos"/>
          <w:color w:val="000000" w:themeColor="text1"/>
          <w:szCs w:val="20"/>
        </w:rPr>
        <w:t>Pani Józefy Urban,</w:t>
      </w:r>
    </w:p>
    <w:p w14:paraId="275D0671" w14:textId="43B93E5C" w:rsidR="00732BF0" w:rsidRPr="00D864E3" w:rsidRDefault="003A12B5" w:rsidP="00316A3C">
      <w:pPr>
        <w:spacing w:after="0" w:line="360" w:lineRule="auto"/>
        <w:ind w:left="137" w:right="0" w:hanging="10"/>
        <w:rPr>
          <w:rFonts w:ascii="Aptos" w:hAnsi="Aptos"/>
          <w:color w:val="000000" w:themeColor="text1"/>
          <w:szCs w:val="20"/>
        </w:rPr>
      </w:pPr>
      <w:r w:rsidRPr="00D864E3">
        <w:rPr>
          <w:rFonts w:ascii="Aptos" w:hAnsi="Aptos"/>
          <w:color w:val="000000" w:themeColor="text1"/>
          <w:szCs w:val="20"/>
        </w:rPr>
        <w:t>zwaną dalej</w:t>
      </w:r>
      <w:r w:rsidR="008E361E" w:rsidRPr="00D864E3">
        <w:rPr>
          <w:rFonts w:ascii="Aptos" w:hAnsi="Aptos"/>
          <w:color w:val="000000" w:themeColor="text1"/>
          <w:szCs w:val="20"/>
        </w:rPr>
        <w:t xml:space="preserve"> </w:t>
      </w:r>
      <w:r w:rsidR="001B7B23" w:rsidRPr="00D864E3">
        <w:rPr>
          <w:rFonts w:ascii="Aptos" w:hAnsi="Aptos"/>
          <w:color w:val="000000" w:themeColor="text1"/>
          <w:szCs w:val="20"/>
        </w:rPr>
        <w:t>„</w:t>
      </w:r>
      <w:r w:rsidR="001B7B23" w:rsidRPr="00D864E3">
        <w:rPr>
          <w:rFonts w:ascii="Aptos" w:hAnsi="Aptos"/>
          <w:b/>
          <w:bCs/>
          <w:color w:val="000000" w:themeColor="text1"/>
          <w:szCs w:val="20"/>
        </w:rPr>
        <w:t>Zamawiającym</w:t>
      </w:r>
      <w:r w:rsidR="008E361E" w:rsidRPr="00D864E3">
        <w:rPr>
          <w:rFonts w:ascii="Aptos" w:hAnsi="Aptos"/>
          <w:color w:val="000000" w:themeColor="text1"/>
          <w:szCs w:val="20"/>
        </w:rPr>
        <w:t>”</w:t>
      </w:r>
    </w:p>
    <w:p w14:paraId="2FA2C0A0" w14:textId="77777777" w:rsidR="008E361E" w:rsidRPr="00D864E3" w:rsidRDefault="008E361E" w:rsidP="00316A3C">
      <w:pPr>
        <w:spacing w:after="0" w:line="360" w:lineRule="auto"/>
        <w:ind w:left="137" w:right="0" w:hanging="10"/>
        <w:rPr>
          <w:rFonts w:ascii="Aptos" w:hAnsi="Aptos"/>
          <w:color w:val="000000" w:themeColor="text1"/>
          <w:szCs w:val="20"/>
        </w:rPr>
      </w:pPr>
    </w:p>
    <w:p w14:paraId="48CD0369" w14:textId="0F4044F9" w:rsidR="008F1EF9" w:rsidRPr="00D864E3" w:rsidRDefault="003A12B5" w:rsidP="00316A3C">
      <w:pPr>
        <w:spacing w:after="0" w:line="360" w:lineRule="auto"/>
        <w:ind w:left="137" w:right="0" w:hanging="10"/>
        <w:rPr>
          <w:rFonts w:ascii="Aptos" w:hAnsi="Aptos"/>
          <w:color w:val="000000" w:themeColor="text1"/>
          <w:szCs w:val="20"/>
        </w:rPr>
      </w:pPr>
      <w:r w:rsidRPr="00D864E3">
        <w:rPr>
          <w:rFonts w:ascii="Aptos" w:hAnsi="Aptos"/>
          <w:color w:val="000000" w:themeColor="text1"/>
          <w:szCs w:val="20"/>
        </w:rPr>
        <w:t xml:space="preserve">a  </w:t>
      </w:r>
    </w:p>
    <w:p w14:paraId="3C9B65D8" w14:textId="77777777" w:rsidR="008E361E" w:rsidRPr="00D864E3" w:rsidRDefault="008E361E" w:rsidP="00316A3C">
      <w:pPr>
        <w:spacing w:after="0" w:line="360" w:lineRule="auto"/>
        <w:ind w:left="137" w:right="0" w:hanging="10"/>
        <w:rPr>
          <w:rFonts w:ascii="Aptos" w:hAnsi="Aptos"/>
          <w:color w:val="000000" w:themeColor="text1"/>
          <w:szCs w:val="20"/>
        </w:rPr>
      </w:pPr>
    </w:p>
    <w:p w14:paraId="0E6044B9" w14:textId="1E3933B8" w:rsidR="008E361E" w:rsidRPr="00D864E3" w:rsidRDefault="008E361E" w:rsidP="00316A3C">
      <w:pPr>
        <w:spacing w:after="0" w:line="360" w:lineRule="auto"/>
        <w:ind w:left="137" w:right="0" w:hanging="10"/>
        <w:rPr>
          <w:rFonts w:ascii="Aptos" w:hAnsi="Aptos"/>
          <w:color w:val="000000" w:themeColor="text1"/>
          <w:szCs w:val="20"/>
        </w:rPr>
      </w:pPr>
      <w:r w:rsidRPr="00D864E3">
        <w:rPr>
          <w:rFonts w:ascii="Aptos" w:hAnsi="Aptos"/>
          <w:color w:val="000000" w:themeColor="text1"/>
          <w:szCs w:val="20"/>
        </w:rPr>
        <w:t>……………..</w:t>
      </w:r>
    </w:p>
    <w:p w14:paraId="71ADAA90" w14:textId="1705D9D8" w:rsidR="008F1EF9" w:rsidRPr="00D864E3" w:rsidRDefault="003A12B5" w:rsidP="00316A3C">
      <w:pPr>
        <w:spacing w:after="0" w:line="360" w:lineRule="auto"/>
        <w:ind w:left="127" w:right="0" w:firstLine="0"/>
        <w:rPr>
          <w:rFonts w:ascii="Aptos" w:hAnsi="Aptos"/>
          <w:color w:val="000000" w:themeColor="text1"/>
          <w:szCs w:val="20"/>
        </w:rPr>
      </w:pPr>
      <w:r w:rsidRPr="00D864E3">
        <w:rPr>
          <w:rFonts w:ascii="Aptos" w:hAnsi="Aptos"/>
          <w:color w:val="000000" w:themeColor="text1"/>
          <w:szCs w:val="20"/>
        </w:rPr>
        <w:t>zwany</w:t>
      </w:r>
      <w:r w:rsidR="00732BF0" w:rsidRPr="00D864E3">
        <w:rPr>
          <w:rFonts w:ascii="Aptos" w:hAnsi="Aptos"/>
          <w:color w:val="000000" w:themeColor="text1"/>
          <w:szCs w:val="20"/>
        </w:rPr>
        <w:t xml:space="preserve">m </w:t>
      </w:r>
      <w:r w:rsidRPr="00D864E3">
        <w:rPr>
          <w:rFonts w:ascii="Aptos" w:hAnsi="Aptos"/>
          <w:color w:val="000000" w:themeColor="text1"/>
          <w:szCs w:val="20"/>
        </w:rPr>
        <w:t>dale</w:t>
      </w:r>
      <w:r w:rsidR="008E361E" w:rsidRPr="00D864E3">
        <w:rPr>
          <w:rFonts w:ascii="Aptos" w:hAnsi="Aptos"/>
          <w:color w:val="000000" w:themeColor="text1"/>
          <w:szCs w:val="20"/>
        </w:rPr>
        <w:t>j „</w:t>
      </w:r>
      <w:r w:rsidRPr="00D864E3">
        <w:rPr>
          <w:rFonts w:ascii="Aptos" w:hAnsi="Aptos"/>
          <w:b/>
          <w:bCs/>
          <w:color w:val="000000" w:themeColor="text1"/>
          <w:szCs w:val="20"/>
        </w:rPr>
        <w:t>Wykonawcą</w:t>
      </w:r>
      <w:r w:rsidR="008E361E" w:rsidRPr="00D864E3">
        <w:rPr>
          <w:rFonts w:ascii="Aptos" w:hAnsi="Aptos"/>
          <w:color w:val="000000" w:themeColor="text1"/>
          <w:szCs w:val="20"/>
        </w:rPr>
        <w:t>”</w:t>
      </w:r>
    </w:p>
    <w:p w14:paraId="2E755851" w14:textId="783DF4F7" w:rsidR="008F1EF9" w:rsidRPr="00D864E3" w:rsidRDefault="008F1EF9" w:rsidP="00316A3C">
      <w:pPr>
        <w:spacing w:after="0" w:line="360" w:lineRule="auto"/>
        <w:ind w:left="0" w:right="0" w:firstLine="0"/>
        <w:rPr>
          <w:rFonts w:ascii="Aptos" w:hAnsi="Aptos"/>
          <w:color w:val="000000" w:themeColor="text1"/>
          <w:szCs w:val="20"/>
        </w:rPr>
      </w:pPr>
    </w:p>
    <w:p w14:paraId="66C9D498" w14:textId="77777777" w:rsidR="008F1EF9" w:rsidRPr="00D864E3" w:rsidRDefault="003A12B5" w:rsidP="00316A3C">
      <w:pPr>
        <w:spacing w:after="0" w:line="360" w:lineRule="auto"/>
        <w:ind w:left="142" w:right="0" w:firstLine="0"/>
        <w:rPr>
          <w:rFonts w:ascii="Aptos" w:hAnsi="Aptos"/>
          <w:color w:val="000000" w:themeColor="text1"/>
          <w:szCs w:val="20"/>
        </w:rPr>
      </w:pPr>
      <w:r w:rsidRPr="00D864E3">
        <w:rPr>
          <w:rFonts w:ascii="Aptos" w:hAnsi="Aptos"/>
          <w:color w:val="000000" w:themeColor="text1"/>
          <w:szCs w:val="20"/>
        </w:rPr>
        <w:t xml:space="preserve"> </w:t>
      </w:r>
    </w:p>
    <w:p w14:paraId="25373857" w14:textId="77777777" w:rsidR="005A5AC6" w:rsidRPr="00D864E3" w:rsidRDefault="005A5AC6" w:rsidP="00316A3C">
      <w:pPr>
        <w:tabs>
          <w:tab w:val="left" w:pos="0"/>
        </w:tabs>
        <w:suppressAutoHyphens/>
        <w:spacing w:after="0" w:line="360" w:lineRule="auto"/>
        <w:ind w:left="0" w:right="0" w:firstLine="0"/>
        <w:jc w:val="center"/>
        <w:rPr>
          <w:rFonts w:ascii="Aptos" w:hAnsi="Aptos"/>
          <w:b/>
          <w:bCs/>
          <w:color w:val="000000" w:themeColor="text1"/>
          <w:kern w:val="20"/>
          <w:szCs w:val="20"/>
          <w:lang w:eastAsia="zh-CN"/>
          <w14:ligatures w14:val="none"/>
        </w:rPr>
      </w:pPr>
      <w:r w:rsidRPr="00D864E3">
        <w:rPr>
          <w:rFonts w:ascii="Aptos" w:hAnsi="Aptos"/>
          <w:b/>
          <w:bCs/>
          <w:color w:val="000000" w:themeColor="text1"/>
          <w:kern w:val="20"/>
          <w:szCs w:val="20"/>
          <w:lang w:eastAsia="zh-CN"/>
          <w14:ligatures w14:val="none"/>
        </w:rPr>
        <w:t>Preambuła</w:t>
      </w:r>
    </w:p>
    <w:p w14:paraId="19815837" w14:textId="41036BAF" w:rsidR="008F54F5" w:rsidRPr="00D864E3" w:rsidRDefault="005A5AC6" w:rsidP="00316A3C">
      <w:pPr>
        <w:tabs>
          <w:tab w:val="left" w:pos="0"/>
        </w:tabs>
        <w:suppressAutoHyphens/>
        <w:spacing w:after="0" w:line="360" w:lineRule="auto"/>
        <w:ind w:left="0" w:right="0" w:firstLine="0"/>
        <w:rPr>
          <w:rFonts w:ascii="Aptos" w:hAnsi="Aptos" w:cs="Arial"/>
          <w:bCs/>
          <w:color w:val="000000" w:themeColor="text1"/>
          <w:kern w:val="20"/>
          <w:szCs w:val="20"/>
        </w:rPr>
      </w:pPr>
      <w:r w:rsidRPr="00D864E3">
        <w:rPr>
          <w:rFonts w:ascii="Aptos" w:hAnsi="Aptos"/>
          <w:color w:val="000000" w:themeColor="text1"/>
          <w:kern w:val="20"/>
          <w:szCs w:val="20"/>
          <w:lang w:eastAsia="zh-CN"/>
          <w14:ligatures w14:val="none"/>
        </w:rPr>
        <w:t>Umowa została zawarta w wyniku przeprowadzonego postępowania o udzielenie zamówienia publicznego prowadzonego w trybie podstawowym nr ZP.271.</w:t>
      </w:r>
      <w:r w:rsidR="001B7B23" w:rsidRPr="00D864E3">
        <w:rPr>
          <w:rFonts w:ascii="Aptos" w:hAnsi="Aptos"/>
          <w:color w:val="000000" w:themeColor="text1"/>
          <w:kern w:val="20"/>
          <w:szCs w:val="20"/>
          <w:lang w:eastAsia="zh-CN"/>
          <w14:ligatures w14:val="none"/>
        </w:rPr>
        <w:t>27</w:t>
      </w:r>
      <w:r w:rsidRPr="00D864E3">
        <w:rPr>
          <w:rFonts w:ascii="Aptos" w:hAnsi="Aptos"/>
          <w:color w:val="000000" w:themeColor="text1"/>
          <w:kern w:val="20"/>
          <w:szCs w:val="20"/>
          <w:lang w:eastAsia="zh-CN"/>
          <w14:ligatures w14:val="none"/>
        </w:rPr>
        <w:t>.202</w:t>
      </w:r>
      <w:r w:rsidR="00B3186F" w:rsidRPr="00D864E3">
        <w:rPr>
          <w:rFonts w:ascii="Aptos" w:hAnsi="Aptos"/>
          <w:color w:val="000000" w:themeColor="text1"/>
          <w:kern w:val="20"/>
          <w:szCs w:val="20"/>
          <w:lang w:eastAsia="zh-CN"/>
          <w14:ligatures w14:val="none"/>
        </w:rPr>
        <w:t>6</w:t>
      </w:r>
      <w:r w:rsidRPr="00D864E3">
        <w:rPr>
          <w:rFonts w:ascii="Aptos" w:hAnsi="Aptos"/>
          <w:color w:val="000000" w:themeColor="text1"/>
          <w:kern w:val="20"/>
          <w:szCs w:val="20"/>
          <w:lang w:eastAsia="zh-CN"/>
          <w14:ligatures w14:val="none"/>
        </w:rPr>
        <w:t>, na podstawie przepisów ustawy z dnia 11 września 2019 r. Prawo zamówień publicznych (tekst jedn. Dz. U. z 202</w:t>
      </w:r>
      <w:r w:rsidR="002A2AE6" w:rsidRPr="00D864E3">
        <w:rPr>
          <w:rFonts w:ascii="Aptos" w:hAnsi="Aptos"/>
          <w:color w:val="000000" w:themeColor="text1"/>
          <w:kern w:val="20"/>
          <w:szCs w:val="20"/>
          <w:lang w:eastAsia="zh-CN"/>
          <w14:ligatures w14:val="none"/>
        </w:rPr>
        <w:t>6 r. poz.79</w:t>
      </w:r>
      <w:r w:rsidR="00810F9A" w:rsidRPr="00D864E3">
        <w:rPr>
          <w:rFonts w:ascii="Aptos" w:hAnsi="Aptos"/>
          <w:color w:val="000000" w:themeColor="text1"/>
          <w:kern w:val="20"/>
          <w:szCs w:val="20"/>
          <w:lang w:eastAsia="zh-CN"/>
          <w14:ligatures w14:val="none"/>
        </w:rPr>
        <w:t>3</w:t>
      </w:r>
      <w:r w:rsidRPr="00D864E3">
        <w:rPr>
          <w:rFonts w:ascii="Aptos" w:hAnsi="Aptos"/>
          <w:color w:val="000000" w:themeColor="text1"/>
          <w:kern w:val="20"/>
          <w:szCs w:val="20"/>
          <w:lang w:eastAsia="zh-CN"/>
          <w14:ligatures w14:val="none"/>
        </w:rPr>
        <w:t xml:space="preserve">), zwanej dalej „ustawą </w:t>
      </w:r>
      <w:proofErr w:type="spellStart"/>
      <w:r w:rsidRPr="00D864E3">
        <w:rPr>
          <w:rFonts w:ascii="Aptos" w:hAnsi="Aptos"/>
          <w:color w:val="000000" w:themeColor="text1"/>
          <w:kern w:val="20"/>
          <w:szCs w:val="20"/>
          <w:lang w:eastAsia="zh-CN"/>
          <w14:ligatures w14:val="none"/>
        </w:rPr>
        <w:t>Pzp</w:t>
      </w:r>
      <w:proofErr w:type="spellEnd"/>
      <w:r w:rsidRPr="00D864E3">
        <w:rPr>
          <w:rFonts w:ascii="Aptos" w:hAnsi="Aptos"/>
          <w:color w:val="000000" w:themeColor="text1"/>
          <w:kern w:val="20"/>
          <w:szCs w:val="20"/>
          <w:lang w:eastAsia="zh-CN"/>
          <w14:ligatures w14:val="none"/>
        </w:rPr>
        <w:t>” na przeprowadzenie zadania</w:t>
      </w:r>
      <w:r w:rsidR="008D25B5" w:rsidRPr="00D864E3">
        <w:rPr>
          <w:rFonts w:ascii="Aptos" w:hAnsi="Aptos"/>
          <w:color w:val="000000" w:themeColor="text1"/>
          <w:kern w:val="20"/>
          <w:szCs w:val="20"/>
          <w:lang w:eastAsia="zh-CN"/>
          <w14:ligatures w14:val="none"/>
        </w:rPr>
        <w:t xml:space="preserve"> pn. </w:t>
      </w:r>
      <w:r w:rsidR="008D25B5" w:rsidRPr="00D864E3">
        <w:rPr>
          <w:rFonts w:ascii="Aptos" w:hAnsi="Aptos"/>
          <w:b/>
          <w:bCs/>
          <w:color w:val="000000" w:themeColor="text1"/>
          <w:kern w:val="20"/>
          <w:szCs w:val="20"/>
          <w:lang w:eastAsia="zh-CN"/>
          <w14:ligatures w14:val="none"/>
        </w:rPr>
        <w:t>„</w:t>
      </w:r>
      <w:bookmarkStart w:id="0" w:name="_Hlk40079630"/>
      <w:bookmarkStart w:id="1" w:name="_Hlk504465180"/>
      <w:r w:rsidR="008F54F5" w:rsidRPr="00D864E3">
        <w:rPr>
          <w:rFonts w:ascii="Aptos" w:hAnsi="Aptos" w:cs="Arial"/>
          <w:b/>
          <w:bCs/>
          <w:color w:val="000000" w:themeColor="text1"/>
          <w:kern w:val="20"/>
          <w:szCs w:val="20"/>
        </w:rPr>
        <w:t>Projekty budowy chodników w miejscowościach Liszki, Piekary, Cholerzyn oraz projekt odwodnienia drogi powiatowej w Piekarach”.</w:t>
      </w:r>
    </w:p>
    <w:p w14:paraId="39ACE330" w14:textId="7AAD978D" w:rsidR="008F54F5" w:rsidRPr="00D864E3" w:rsidRDefault="00AE01EA" w:rsidP="00AE01EA">
      <w:pPr>
        <w:tabs>
          <w:tab w:val="left" w:pos="0"/>
          <w:tab w:val="left" w:pos="2254"/>
        </w:tabs>
        <w:suppressAutoHyphens/>
        <w:spacing w:after="0" w:line="360" w:lineRule="auto"/>
        <w:ind w:left="0" w:right="0" w:firstLine="0"/>
        <w:rPr>
          <w:rFonts w:ascii="Aptos" w:hAnsi="Aptos" w:cs="Arial"/>
          <w:bCs/>
          <w:color w:val="000000" w:themeColor="text1"/>
          <w:kern w:val="20"/>
          <w:szCs w:val="20"/>
        </w:rPr>
      </w:pPr>
      <w:r>
        <w:rPr>
          <w:rFonts w:ascii="Aptos" w:hAnsi="Aptos" w:cs="Arial"/>
          <w:bCs/>
          <w:color w:val="000000" w:themeColor="text1"/>
          <w:kern w:val="20"/>
          <w:szCs w:val="20"/>
        </w:rPr>
        <w:tab/>
      </w:r>
    </w:p>
    <w:bookmarkEnd w:id="0"/>
    <w:bookmarkEnd w:id="1"/>
    <w:p w14:paraId="761F2E11" w14:textId="50FABE3E" w:rsidR="005A5AC6" w:rsidRPr="00D864E3" w:rsidRDefault="005A5AC6" w:rsidP="00316A3C">
      <w:pPr>
        <w:tabs>
          <w:tab w:val="left" w:pos="0"/>
        </w:tabs>
        <w:suppressAutoHyphens/>
        <w:spacing w:after="0" w:line="360" w:lineRule="auto"/>
        <w:ind w:left="0" w:right="0" w:firstLine="0"/>
        <w:rPr>
          <w:rFonts w:ascii="Aptos" w:hAnsi="Aptos" w:cs="Arial"/>
          <w:bCs/>
          <w:color w:val="000000" w:themeColor="text1"/>
          <w:kern w:val="20"/>
          <w:szCs w:val="20"/>
        </w:rPr>
      </w:pPr>
    </w:p>
    <w:p w14:paraId="67EDBBC2" w14:textId="252E00A2" w:rsidR="008F1EF9" w:rsidRPr="00D864E3" w:rsidRDefault="003A12B5" w:rsidP="00316A3C">
      <w:pPr>
        <w:spacing w:after="0" w:line="360" w:lineRule="auto"/>
        <w:ind w:right="4"/>
        <w:jc w:val="center"/>
        <w:rPr>
          <w:rFonts w:ascii="Aptos" w:hAnsi="Aptos"/>
          <w:b/>
          <w:bCs/>
          <w:color w:val="000000" w:themeColor="text1"/>
          <w:szCs w:val="20"/>
        </w:rPr>
      </w:pPr>
      <w:r w:rsidRPr="00D864E3">
        <w:rPr>
          <w:rFonts w:ascii="Aptos" w:hAnsi="Aptos"/>
          <w:b/>
          <w:bCs/>
          <w:color w:val="000000" w:themeColor="text1"/>
          <w:szCs w:val="20"/>
        </w:rPr>
        <w:lastRenderedPageBreak/>
        <w:t>§ 1</w:t>
      </w:r>
    </w:p>
    <w:p w14:paraId="6DA7D0A3" w14:textId="20879CFA" w:rsidR="00913FB3" w:rsidRPr="00D864E3" w:rsidRDefault="00670EF7" w:rsidP="00E715ED">
      <w:pPr>
        <w:widowControl w:val="0"/>
        <w:numPr>
          <w:ilvl w:val="0"/>
          <w:numId w:val="13"/>
        </w:numPr>
        <w:shd w:val="clear" w:color="auto" w:fill="FFFFFF"/>
        <w:suppressAutoHyphens/>
        <w:autoSpaceDE w:val="0"/>
        <w:spacing w:after="0" w:line="360" w:lineRule="auto"/>
        <w:ind w:left="426" w:right="0" w:hanging="426"/>
        <w:rPr>
          <w:rFonts w:ascii="Aptos" w:eastAsia="Calibri" w:hAnsi="Aptos"/>
          <w:color w:val="000000" w:themeColor="text1"/>
          <w:kern w:val="0"/>
          <w:szCs w:val="20"/>
          <w:lang w:eastAsia="ar-SA"/>
          <w14:ligatures w14:val="none"/>
        </w:rPr>
      </w:pPr>
      <w:bookmarkStart w:id="2" w:name="_Hlk188607609"/>
      <w:bookmarkStart w:id="3" w:name="_Hlk190765430"/>
      <w:r w:rsidRPr="00D864E3">
        <w:rPr>
          <w:rFonts w:ascii="Aptos" w:eastAsia="Calibri" w:hAnsi="Aptos"/>
          <w:color w:val="000000" w:themeColor="text1"/>
          <w:kern w:val="0"/>
          <w:szCs w:val="20"/>
          <w:lang w:eastAsia="ar-SA"/>
          <w14:ligatures w14:val="none"/>
        </w:rPr>
        <w:t xml:space="preserve">Przedmiotem zamówienia jest </w:t>
      </w:r>
      <w:bookmarkStart w:id="4" w:name="_Hlk40079542"/>
      <w:r w:rsidRPr="00D864E3">
        <w:rPr>
          <w:rFonts w:ascii="Aptos" w:eastAsia="Calibri" w:hAnsi="Aptos"/>
          <w:color w:val="000000" w:themeColor="text1"/>
          <w:kern w:val="0"/>
          <w:szCs w:val="20"/>
          <w:lang w:eastAsia="ar-SA"/>
          <w14:ligatures w14:val="none"/>
        </w:rPr>
        <w:t xml:space="preserve">opracowanie kompletnej dokumentacji projektowej dla zadania pn. </w:t>
      </w:r>
      <w:bookmarkEnd w:id="4"/>
      <w:r w:rsidR="00E82EFE" w:rsidRPr="00D864E3">
        <w:rPr>
          <w:rFonts w:ascii="Aptos" w:eastAsia="Calibri" w:hAnsi="Aptos"/>
          <w:color w:val="000000" w:themeColor="text1"/>
          <w:kern w:val="0"/>
          <w:szCs w:val="20"/>
          <w:lang w:eastAsia="ar-SA"/>
          <w14:ligatures w14:val="none"/>
        </w:rPr>
        <w:t xml:space="preserve">                           </w:t>
      </w:r>
      <w:r w:rsidR="00E82EFE" w:rsidRPr="00D864E3">
        <w:rPr>
          <w:rFonts w:ascii="Aptos" w:hAnsi="Aptos"/>
          <w:color w:val="000000" w:themeColor="text1"/>
          <w:kern w:val="20"/>
          <w:szCs w:val="20"/>
          <w:lang w:eastAsia="zh-CN"/>
          <w14:ligatures w14:val="none"/>
        </w:rPr>
        <w:t>„</w:t>
      </w:r>
      <w:r w:rsidR="005F30E9" w:rsidRPr="00D864E3">
        <w:rPr>
          <w:rFonts w:ascii="Aptos" w:hAnsi="Aptos" w:cs="Arial"/>
          <w:color w:val="000000" w:themeColor="text1"/>
          <w:kern w:val="20"/>
          <w:szCs w:val="20"/>
        </w:rPr>
        <w:t>Projekty budowy chodników w miejscowościach Liszki, Piekary, Cholerzyn oraz projekt odwodnienia drogi powiatowej w Piekarach”,</w:t>
      </w:r>
      <w:r w:rsidR="005F30E9" w:rsidRPr="00D864E3">
        <w:rPr>
          <w:rFonts w:ascii="Aptos" w:hAnsi="Aptos" w:cs="Arial"/>
          <w:bCs/>
          <w:color w:val="000000" w:themeColor="text1"/>
          <w:kern w:val="20"/>
          <w:szCs w:val="20"/>
        </w:rPr>
        <w:t xml:space="preserve"> </w:t>
      </w:r>
      <w:r w:rsidR="00913FB3" w:rsidRPr="00D864E3">
        <w:rPr>
          <w:rFonts w:ascii="Aptos" w:hAnsi="Aptos" w:cs="Arial"/>
          <w:bCs/>
          <w:color w:val="000000" w:themeColor="text1"/>
          <w:kern w:val="20"/>
          <w:szCs w:val="20"/>
        </w:rPr>
        <w:t>w zakresie części zamówienia</w:t>
      </w:r>
      <w:r w:rsidR="004B6A10" w:rsidRPr="00D864E3">
        <w:rPr>
          <w:rStyle w:val="Odwoanieprzypisudolnego"/>
          <w:rFonts w:ascii="Aptos" w:hAnsi="Aptos" w:cs="Arial"/>
          <w:bCs/>
          <w:color w:val="000000" w:themeColor="text1"/>
          <w:kern w:val="20"/>
          <w:szCs w:val="20"/>
        </w:rPr>
        <w:footnoteReference w:id="2"/>
      </w:r>
      <w:r w:rsidR="00913FB3" w:rsidRPr="00D864E3">
        <w:rPr>
          <w:rFonts w:ascii="Aptos" w:hAnsi="Aptos" w:cs="Arial"/>
          <w:bCs/>
          <w:color w:val="000000" w:themeColor="text1"/>
          <w:kern w:val="20"/>
          <w:szCs w:val="20"/>
        </w:rPr>
        <w:t>:</w:t>
      </w:r>
    </w:p>
    <w:p w14:paraId="52754ED5" w14:textId="77777777" w:rsidR="00913FB3" w:rsidRPr="00D864E3" w:rsidRDefault="00913FB3" w:rsidP="00E715ED">
      <w:pPr>
        <w:widowControl w:val="0"/>
        <w:numPr>
          <w:ilvl w:val="1"/>
          <w:numId w:val="20"/>
        </w:numPr>
        <w:shd w:val="clear" w:color="auto" w:fill="FFFFFF"/>
        <w:suppressAutoHyphens/>
        <w:autoSpaceDE w:val="0"/>
        <w:spacing w:after="0" w:line="360" w:lineRule="auto"/>
        <w:ind w:left="851" w:right="0" w:hanging="425"/>
        <w:rPr>
          <w:rFonts w:ascii="Aptos" w:eastAsia="Calibri" w:hAnsi="Aptos"/>
          <w:color w:val="000000" w:themeColor="text1"/>
          <w:kern w:val="0"/>
          <w:szCs w:val="20"/>
          <w:lang w:eastAsia="ar-SA"/>
          <w14:ligatures w14:val="none"/>
        </w:rPr>
      </w:pPr>
      <w:r w:rsidRPr="00D864E3">
        <w:rPr>
          <w:rFonts w:ascii="Aptos" w:hAnsi="Aptos" w:cs="Arial"/>
          <w:bCs/>
          <w:color w:val="000000" w:themeColor="text1"/>
          <w:kern w:val="20"/>
          <w:szCs w:val="20"/>
        </w:rPr>
        <w:t xml:space="preserve">Część 1 - </w:t>
      </w:r>
      <w:r w:rsidRPr="00333558">
        <w:rPr>
          <w:rFonts w:ascii="Aptos" w:hAnsi="Aptos" w:cs="Arial"/>
          <w:b/>
          <w:color w:val="000000" w:themeColor="text1"/>
          <w:kern w:val="20"/>
          <w:szCs w:val="20"/>
        </w:rPr>
        <w:t>„Projekt budowy chodnika i drogi w miejscowości Piekary przy drodze DP2180K od działki 1099/2 do działki nr 644/4”</w:t>
      </w:r>
      <w:r w:rsidRPr="00D864E3">
        <w:rPr>
          <w:rFonts w:ascii="Aptos" w:hAnsi="Aptos" w:cs="Arial"/>
          <w:bCs/>
          <w:color w:val="000000" w:themeColor="text1"/>
          <w:kern w:val="20"/>
          <w:szCs w:val="20"/>
        </w:rPr>
        <w:t xml:space="preserve"> </w:t>
      </w:r>
    </w:p>
    <w:p w14:paraId="34F1D48E" w14:textId="77777777" w:rsidR="00913FB3" w:rsidRPr="00D864E3" w:rsidRDefault="00913FB3" w:rsidP="00E715ED">
      <w:pPr>
        <w:widowControl w:val="0"/>
        <w:numPr>
          <w:ilvl w:val="1"/>
          <w:numId w:val="20"/>
        </w:numPr>
        <w:shd w:val="clear" w:color="auto" w:fill="FFFFFF"/>
        <w:suppressAutoHyphens/>
        <w:autoSpaceDE w:val="0"/>
        <w:spacing w:after="0" w:line="360" w:lineRule="auto"/>
        <w:ind w:left="851" w:right="0" w:hanging="425"/>
        <w:rPr>
          <w:rFonts w:ascii="Aptos" w:eastAsia="Calibri" w:hAnsi="Aptos"/>
          <w:color w:val="000000" w:themeColor="text1"/>
          <w:kern w:val="0"/>
          <w:szCs w:val="20"/>
          <w:lang w:eastAsia="ar-SA"/>
          <w14:ligatures w14:val="none"/>
        </w:rPr>
      </w:pPr>
      <w:r w:rsidRPr="00D864E3">
        <w:rPr>
          <w:rFonts w:ascii="Aptos" w:hAnsi="Aptos" w:cs="Arial"/>
          <w:bCs/>
          <w:color w:val="000000" w:themeColor="text1"/>
          <w:kern w:val="20"/>
          <w:szCs w:val="20"/>
        </w:rPr>
        <w:t xml:space="preserve">Część 2 - </w:t>
      </w:r>
      <w:r w:rsidRPr="00333558">
        <w:rPr>
          <w:rFonts w:ascii="Aptos" w:hAnsi="Aptos" w:cs="Arial"/>
          <w:b/>
          <w:color w:val="000000" w:themeColor="text1"/>
          <w:kern w:val="20"/>
          <w:szCs w:val="20"/>
        </w:rPr>
        <w:t>„Projekt budowy chodnika na DP2192K od istniejącego chodnika do działki nr 1498/3 na drodze Cholerzyn-Liszki”</w:t>
      </w:r>
    </w:p>
    <w:p w14:paraId="3061D9D3" w14:textId="77777777" w:rsidR="00913FB3" w:rsidRPr="00D864E3" w:rsidRDefault="00913FB3" w:rsidP="00E715ED">
      <w:pPr>
        <w:widowControl w:val="0"/>
        <w:numPr>
          <w:ilvl w:val="1"/>
          <w:numId w:val="20"/>
        </w:numPr>
        <w:shd w:val="clear" w:color="auto" w:fill="FFFFFF"/>
        <w:suppressAutoHyphens/>
        <w:autoSpaceDE w:val="0"/>
        <w:spacing w:after="0" w:line="360" w:lineRule="auto"/>
        <w:ind w:left="851" w:right="0" w:hanging="425"/>
        <w:rPr>
          <w:rFonts w:ascii="Aptos" w:eastAsia="Calibri" w:hAnsi="Aptos"/>
          <w:color w:val="000000" w:themeColor="text1"/>
          <w:kern w:val="0"/>
          <w:szCs w:val="20"/>
          <w:lang w:eastAsia="ar-SA"/>
          <w14:ligatures w14:val="none"/>
        </w:rPr>
      </w:pPr>
      <w:r w:rsidRPr="00D864E3">
        <w:rPr>
          <w:rFonts w:ascii="Aptos" w:hAnsi="Aptos" w:cs="Arial"/>
          <w:bCs/>
          <w:color w:val="000000" w:themeColor="text1"/>
          <w:kern w:val="20"/>
          <w:szCs w:val="20"/>
        </w:rPr>
        <w:t xml:space="preserve">Część 3 - </w:t>
      </w:r>
      <w:r w:rsidRPr="00333558">
        <w:rPr>
          <w:rFonts w:ascii="Aptos" w:hAnsi="Aptos" w:cs="Arial"/>
          <w:b/>
          <w:color w:val="000000" w:themeColor="text1"/>
          <w:kern w:val="20"/>
          <w:szCs w:val="20"/>
        </w:rPr>
        <w:t>„Projekt chodnika w Liszkach przy drodze powiatowej 2183K od przedszkola do granicy z miejscowością Kaszów.”</w:t>
      </w:r>
    </w:p>
    <w:p w14:paraId="52E0DE40" w14:textId="54EC76B4" w:rsidR="00E82EFE" w:rsidRPr="00D864E3" w:rsidRDefault="00913FB3" w:rsidP="00E715ED">
      <w:pPr>
        <w:widowControl w:val="0"/>
        <w:numPr>
          <w:ilvl w:val="1"/>
          <w:numId w:val="20"/>
        </w:numPr>
        <w:shd w:val="clear" w:color="auto" w:fill="FFFFFF"/>
        <w:suppressAutoHyphens/>
        <w:autoSpaceDE w:val="0"/>
        <w:spacing w:after="0" w:line="360" w:lineRule="auto"/>
        <w:ind w:left="851" w:right="0" w:hanging="425"/>
        <w:rPr>
          <w:rFonts w:ascii="Aptos" w:eastAsia="Calibri" w:hAnsi="Aptos"/>
          <w:color w:val="000000" w:themeColor="text1"/>
          <w:kern w:val="0"/>
          <w:szCs w:val="20"/>
          <w:lang w:eastAsia="ar-SA"/>
          <w14:ligatures w14:val="none"/>
        </w:rPr>
      </w:pPr>
      <w:r w:rsidRPr="00D864E3">
        <w:rPr>
          <w:rFonts w:ascii="Aptos" w:hAnsi="Aptos" w:cs="Arial"/>
          <w:bCs/>
          <w:color w:val="000000" w:themeColor="text1"/>
          <w:kern w:val="20"/>
          <w:szCs w:val="20"/>
        </w:rPr>
        <w:t xml:space="preserve">Część 4 - </w:t>
      </w:r>
      <w:r w:rsidRPr="00333558">
        <w:rPr>
          <w:rFonts w:ascii="Aptos" w:hAnsi="Aptos" w:cs="Arial"/>
          <w:b/>
          <w:color w:val="000000" w:themeColor="text1"/>
          <w:kern w:val="20"/>
          <w:szCs w:val="20"/>
        </w:rPr>
        <w:t>„Projekt odwodnienia drogi powiatowej 2180K w Piekarach obok browaru”</w:t>
      </w:r>
    </w:p>
    <w:bookmarkEnd w:id="2"/>
    <w:bookmarkEnd w:id="3"/>
    <w:p w14:paraId="41714AD2" w14:textId="7C51063F" w:rsidR="001C4333" w:rsidRPr="00D864E3" w:rsidRDefault="00E82EFE" w:rsidP="00E715ED">
      <w:pPr>
        <w:widowControl w:val="0"/>
        <w:numPr>
          <w:ilvl w:val="0"/>
          <w:numId w:val="13"/>
        </w:numPr>
        <w:shd w:val="clear" w:color="auto" w:fill="FFFFFF"/>
        <w:suppressAutoHyphens/>
        <w:autoSpaceDE w:val="0"/>
        <w:spacing w:after="0" w:line="360" w:lineRule="auto"/>
        <w:ind w:left="426" w:right="0" w:hanging="426"/>
        <w:rPr>
          <w:rFonts w:ascii="Aptos" w:eastAsia="Calibri" w:hAnsi="Aptos"/>
          <w:color w:val="000000" w:themeColor="text1"/>
          <w:kern w:val="0"/>
          <w:szCs w:val="20"/>
          <w:lang w:eastAsia="ar-SA"/>
          <w14:ligatures w14:val="none"/>
        </w:rPr>
      </w:pPr>
      <w:r w:rsidRPr="00D864E3">
        <w:rPr>
          <w:rFonts w:ascii="Aptos" w:hAnsi="Aptos"/>
          <w:color w:val="000000" w:themeColor="text1"/>
          <w:kern w:val="0"/>
          <w:szCs w:val="20"/>
          <w14:ligatures w14:val="none"/>
        </w:rPr>
        <w:t>W ramach realizacji Przedmiotu umowy Wykonawca zobowiązany jest do</w:t>
      </w:r>
      <w:r w:rsidR="001C4333" w:rsidRPr="00D864E3">
        <w:rPr>
          <w:rFonts w:ascii="Aptos" w:hAnsi="Aptos"/>
          <w:color w:val="000000" w:themeColor="text1"/>
          <w:kern w:val="0"/>
          <w:szCs w:val="20"/>
          <w14:ligatures w14:val="none"/>
        </w:rPr>
        <w:t xml:space="preserve"> </w:t>
      </w:r>
      <w:r w:rsidRPr="00D864E3">
        <w:rPr>
          <w:rFonts w:ascii="Aptos" w:hAnsi="Aptos"/>
          <w:color w:val="000000" w:themeColor="text1"/>
          <w:kern w:val="0"/>
          <w:szCs w:val="20"/>
          <w14:ligatures w14:val="none"/>
        </w:rPr>
        <w:t xml:space="preserve">wykonania </w:t>
      </w:r>
      <w:r w:rsidR="0071108D" w:rsidRPr="00D864E3">
        <w:rPr>
          <w:rFonts w:ascii="Aptos" w:hAnsi="Aptos"/>
          <w:color w:val="000000" w:themeColor="text1"/>
          <w:kern w:val="0"/>
          <w:szCs w:val="20"/>
          <w14:ligatures w14:val="none"/>
        </w:rPr>
        <w:t>Dokumentacji Projektowej</w:t>
      </w:r>
      <w:r w:rsidRPr="00D864E3">
        <w:rPr>
          <w:rFonts w:ascii="Aptos" w:hAnsi="Aptos"/>
          <w:color w:val="000000" w:themeColor="text1"/>
          <w:kern w:val="0"/>
          <w:szCs w:val="20"/>
          <w14:ligatures w14:val="none"/>
        </w:rPr>
        <w:t>, zgodnie z</w:t>
      </w:r>
      <w:r w:rsidR="001C4333" w:rsidRPr="00D864E3">
        <w:rPr>
          <w:rFonts w:ascii="Aptos" w:hAnsi="Aptos"/>
          <w:color w:val="000000" w:themeColor="text1"/>
          <w:kern w:val="0"/>
          <w:szCs w:val="20"/>
          <w14:ligatures w14:val="none"/>
        </w:rPr>
        <w:t>:</w:t>
      </w:r>
    </w:p>
    <w:p w14:paraId="3717804F" w14:textId="7CDE7446" w:rsidR="001C4333" w:rsidRPr="00D864E3" w:rsidRDefault="001C4333" w:rsidP="00E715ED">
      <w:pPr>
        <w:widowControl w:val="0"/>
        <w:numPr>
          <w:ilvl w:val="1"/>
          <w:numId w:val="13"/>
        </w:numPr>
        <w:shd w:val="clear" w:color="auto" w:fill="FFFFFF"/>
        <w:suppressAutoHyphens/>
        <w:autoSpaceDE w:val="0"/>
        <w:spacing w:after="0" w:line="360" w:lineRule="auto"/>
        <w:ind w:left="851" w:right="0" w:hanging="425"/>
        <w:rPr>
          <w:rFonts w:ascii="Aptos" w:eastAsia="Calibri" w:hAnsi="Aptos"/>
          <w:color w:val="000000" w:themeColor="text1"/>
          <w:kern w:val="0"/>
          <w:szCs w:val="20"/>
          <w:lang w:eastAsia="ar-SA"/>
          <w14:ligatures w14:val="none"/>
        </w:rPr>
      </w:pPr>
      <w:r w:rsidRPr="00D864E3">
        <w:rPr>
          <w:rFonts w:ascii="Aptos" w:eastAsia="Calibri" w:hAnsi="Aptos"/>
          <w:color w:val="000000" w:themeColor="text1"/>
          <w:kern w:val="0"/>
          <w:szCs w:val="20"/>
          <w:lang w:eastAsia="ar-SA"/>
          <w14:ligatures w14:val="none"/>
        </w:rPr>
        <w:t>ofertą Wykonawcy z dnia …………………… w przedmiocie realizacji zamówienia w zakresie przewidzianej w SWZ części ……………………………………</w:t>
      </w:r>
      <w:r w:rsidR="001B6359" w:rsidRPr="00D864E3">
        <w:rPr>
          <w:rFonts w:ascii="Aptos" w:eastAsia="Calibri" w:hAnsi="Aptos"/>
          <w:color w:val="000000" w:themeColor="text1"/>
          <w:kern w:val="0"/>
          <w:szCs w:val="20"/>
          <w:lang w:eastAsia="ar-SA"/>
          <w14:ligatures w14:val="none"/>
        </w:rPr>
        <w:t>, stanowiącą Załącznik nr 1 do umowy,</w:t>
      </w:r>
    </w:p>
    <w:p w14:paraId="69AEBFE5" w14:textId="77777777" w:rsidR="001C4333" w:rsidRPr="00D864E3" w:rsidRDefault="00E82EFE" w:rsidP="00E715ED">
      <w:pPr>
        <w:widowControl w:val="0"/>
        <w:numPr>
          <w:ilvl w:val="1"/>
          <w:numId w:val="13"/>
        </w:numPr>
        <w:shd w:val="clear" w:color="auto" w:fill="FFFFFF"/>
        <w:suppressAutoHyphens/>
        <w:autoSpaceDE w:val="0"/>
        <w:spacing w:after="0" w:line="360" w:lineRule="auto"/>
        <w:ind w:left="851" w:right="0" w:hanging="425"/>
        <w:rPr>
          <w:rFonts w:ascii="Aptos" w:eastAsia="Calibri" w:hAnsi="Aptos"/>
          <w:color w:val="000000" w:themeColor="text1"/>
          <w:kern w:val="0"/>
          <w:szCs w:val="20"/>
          <w:lang w:eastAsia="ar-SA"/>
          <w14:ligatures w14:val="none"/>
        </w:rPr>
      </w:pPr>
      <w:r w:rsidRPr="00D864E3">
        <w:rPr>
          <w:rFonts w:ascii="Aptos" w:hAnsi="Aptos"/>
          <w:color w:val="000000" w:themeColor="text1"/>
          <w:kern w:val="0"/>
          <w:szCs w:val="20"/>
          <w14:ligatures w14:val="none"/>
        </w:rPr>
        <w:t>wymaganiami określonymi w</w:t>
      </w:r>
      <w:r w:rsidR="001C4333" w:rsidRPr="00D864E3">
        <w:rPr>
          <w:rFonts w:ascii="Aptos" w:hAnsi="Aptos"/>
          <w:color w:val="000000" w:themeColor="text1"/>
          <w:kern w:val="0"/>
          <w:szCs w:val="20"/>
          <w14:ligatures w14:val="none"/>
        </w:rPr>
        <w:t xml:space="preserve"> SWZ,</w:t>
      </w:r>
    </w:p>
    <w:p w14:paraId="22C36729" w14:textId="29B7F9DA" w:rsidR="001C4333" w:rsidRPr="00D864E3" w:rsidRDefault="006F34E4" w:rsidP="00E715ED">
      <w:pPr>
        <w:widowControl w:val="0"/>
        <w:numPr>
          <w:ilvl w:val="1"/>
          <w:numId w:val="13"/>
        </w:numPr>
        <w:shd w:val="clear" w:color="auto" w:fill="FFFFFF"/>
        <w:suppressAutoHyphens/>
        <w:autoSpaceDE w:val="0"/>
        <w:spacing w:after="0" w:line="360" w:lineRule="auto"/>
        <w:ind w:left="851" w:right="0" w:hanging="425"/>
        <w:rPr>
          <w:rFonts w:ascii="Aptos" w:eastAsia="Calibri" w:hAnsi="Aptos"/>
          <w:color w:val="000000" w:themeColor="text1"/>
          <w:kern w:val="0"/>
          <w:szCs w:val="20"/>
          <w:lang w:eastAsia="ar-SA"/>
          <w14:ligatures w14:val="none"/>
        </w:rPr>
      </w:pPr>
      <w:r w:rsidRPr="00D864E3">
        <w:rPr>
          <w:rFonts w:ascii="Aptos" w:hAnsi="Aptos"/>
          <w:color w:val="000000" w:themeColor="text1"/>
          <w:kern w:val="0"/>
          <w:szCs w:val="20"/>
          <w14:ligatures w14:val="none"/>
        </w:rPr>
        <w:t>zakresem</w:t>
      </w:r>
      <w:r w:rsidR="001C4333" w:rsidRPr="00D864E3">
        <w:rPr>
          <w:rFonts w:ascii="Aptos" w:hAnsi="Aptos"/>
          <w:color w:val="000000" w:themeColor="text1"/>
          <w:kern w:val="0"/>
          <w:szCs w:val="20"/>
          <w14:ligatures w14:val="none"/>
        </w:rPr>
        <w:t xml:space="preserve"> oraz na warunkach opisanych w treści </w:t>
      </w:r>
      <w:r w:rsidR="00E82EFE" w:rsidRPr="00D864E3">
        <w:rPr>
          <w:rFonts w:ascii="Aptos" w:hAnsi="Aptos"/>
          <w:color w:val="000000" w:themeColor="text1"/>
          <w:kern w:val="0"/>
          <w:szCs w:val="20"/>
          <w14:ligatures w14:val="none"/>
        </w:rPr>
        <w:t>Opis</w:t>
      </w:r>
      <w:r w:rsidR="001C4333" w:rsidRPr="00D864E3">
        <w:rPr>
          <w:rFonts w:ascii="Aptos" w:hAnsi="Aptos"/>
          <w:color w:val="000000" w:themeColor="text1"/>
          <w:kern w:val="0"/>
          <w:szCs w:val="20"/>
          <w14:ligatures w14:val="none"/>
        </w:rPr>
        <w:t>u</w:t>
      </w:r>
      <w:r w:rsidR="00E82EFE" w:rsidRPr="00D864E3">
        <w:rPr>
          <w:rFonts w:ascii="Aptos" w:hAnsi="Aptos"/>
          <w:color w:val="000000" w:themeColor="text1"/>
          <w:kern w:val="0"/>
          <w:szCs w:val="20"/>
          <w14:ligatures w14:val="none"/>
        </w:rPr>
        <w:t xml:space="preserve"> przedmiotu zamówienia – specyfikacji technicznej</w:t>
      </w:r>
      <w:r w:rsidR="000F5B8A" w:rsidRPr="00D864E3">
        <w:rPr>
          <w:rFonts w:ascii="Aptos" w:hAnsi="Aptos"/>
          <w:color w:val="000000" w:themeColor="text1"/>
          <w:kern w:val="0"/>
          <w:szCs w:val="20"/>
          <w14:ligatures w14:val="none"/>
        </w:rPr>
        <w:t>, przewidzianej dla części zamówienia</w:t>
      </w:r>
      <w:r w:rsidR="008D005A" w:rsidRPr="00D864E3">
        <w:rPr>
          <w:rFonts w:ascii="Aptos" w:hAnsi="Aptos"/>
          <w:color w:val="000000" w:themeColor="text1"/>
          <w:kern w:val="0"/>
          <w:szCs w:val="20"/>
          <w14:ligatures w14:val="none"/>
        </w:rPr>
        <w:t xml:space="preserve"> wynikającej z oferty Wykonawcy</w:t>
      </w:r>
      <w:r w:rsidR="00E82EFE" w:rsidRPr="00D864E3">
        <w:rPr>
          <w:rFonts w:ascii="Aptos" w:hAnsi="Aptos"/>
          <w:color w:val="000000" w:themeColor="text1"/>
          <w:kern w:val="0"/>
          <w:szCs w:val="20"/>
          <w14:ligatures w14:val="none"/>
        </w:rPr>
        <w:t>, stanowiący</w:t>
      </w:r>
      <w:r w:rsidRPr="00D864E3">
        <w:rPr>
          <w:rFonts w:ascii="Aptos" w:hAnsi="Aptos"/>
          <w:color w:val="000000" w:themeColor="text1"/>
          <w:kern w:val="0"/>
          <w:szCs w:val="20"/>
          <w14:ligatures w14:val="none"/>
        </w:rPr>
        <w:t xml:space="preserve"> załącznik nr </w:t>
      </w:r>
      <w:r w:rsidR="009E6530">
        <w:rPr>
          <w:rFonts w:ascii="Aptos" w:hAnsi="Aptos"/>
          <w:color w:val="000000" w:themeColor="text1"/>
          <w:kern w:val="0"/>
          <w:szCs w:val="20"/>
          <w14:ligatures w14:val="none"/>
        </w:rPr>
        <w:t>5</w:t>
      </w:r>
      <w:r w:rsidRPr="00D864E3">
        <w:rPr>
          <w:rFonts w:ascii="Aptos" w:hAnsi="Aptos"/>
          <w:color w:val="000000" w:themeColor="text1"/>
          <w:kern w:val="0"/>
          <w:szCs w:val="20"/>
          <w14:ligatures w14:val="none"/>
        </w:rPr>
        <w:t xml:space="preserve"> </w:t>
      </w:r>
      <w:r w:rsidR="00E82EFE" w:rsidRPr="00D864E3">
        <w:rPr>
          <w:rFonts w:ascii="Aptos" w:hAnsi="Aptos"/>
          <w:color w:val="000000" w:themeColor="text1"/>
          <w:kern w:val="0"/>
          <w:szCs w:val="20"/>
          <w14:ligatures w14:val="none"/>
        </w:rPr>
        <w:t xml:space="preserve">do </w:t>
      </w:r>
      <w:r w:rsidR="004D5FD1" w:rsidRPr="00D864E3">
        <w:rPr>
          <w:rFonts w:ascii="Aptos" w:hAnsi="Aptos"/>
          <w:color w:val="000000" w:themeColor="text1"/>
          <w:kern w:val="0"/>
          <w:szCs w:val="20"/>
          <w14:ligatures w14:val="none"/>
        </w:rPr>
        <w:t>SWZ</w:t>
      </w:r>
      <w:r w:rsidR="00E82EFE" w:rsidRPr="00D864E3">
        <w:rPr>
          <w:rFonts w:ascii="Aptos" w:hAnsi="Aptos"/>
          <w:color w:val="000000" w:themeColor="text1"/>
          <w:kern w:val="0"/>
          <w:szCs w:val="20"/>
          <w14:ligatures w14:val="none"/>
        </w:rPr>
        <w:t xml:space="preserve"> i będący jej integralną częścią oraz zgodnie z postanowieniami niniejszej umowy</w:t>
      </w:r>
      <w:r w:rsidR="001C4333" w:rsidRPr="00D864E3">
        <w:rPr>
          <w:rFonts w:ascii="Aptos" w:hAnsi="Aptos"/>
          <w:color w:val="000000" w:themeColor="text1"/>
          <w:kern w:val="0"/>
          <w:szCs w:val="20"/>
          <w14:ligatures w14:val="none"/>
        </w:rPr>
        <w:t>.</w:t>
      </w:r>
    </w:p>
    <w:p w14:paraId="1144B9C2" w14:textId="77777777" w:rsidR="00F45E23" w:rsidRPr="00D864E3" w:rsidRDefault="0071108D" w:rsidP="00E715ED">
      <w:pPr>
        <w:widowControl w:val="0"/>
        <w:numPr>
          <w:ilvl w:val="0"/>
          <w:numId w:val="13"/>
        </w:numPr>
        <w:shd w:val="clear" w:color="auto" w:fill="FFFFFF"/>
        <w:suppressAutoHyphens/>
        <w:autoSpaceDE w:val="0"/>
        <w:spacing w:after="0" w:line="360" w:lineRule="auto"/>
        <w:ind w:left="426" w:right="0" w:hanging="426"/>
        <w:rPr>
          <w:rFonts w:ascii="Aptos" w:eastAsia="Calibri" w:hAnsi="Aptos"/>
          <w:color w:val="000000" w:themeColor="text1"/>
          <w:kern w:val="0"/>
          <w:szCs w:val="20"/>
          <w:lang w:eastAsia="ar-SA"/>
          <w14:ligatures w14:val="none"/>
        </w:rPr>
      </w:pPr>
      <w:r w:rsidRPr="00D864E3">
        <w:rPr>
          <w:rFonts w:ascii="Aptos" w:hAnsi="Aptos"/>
          <w:color w:val="000000" w:themeColor="text1"/>
          <w:kern w:val="0"/>
          <w:szCs w:val="20"/>
          <w14:ligatures w14:val="none"/>
        </w:rPr>
        <w:t xml:space="preserve">Wykonawca zobowiązuje się ponadto do realizacji pozostałych obowiązków opisanych w treści dokumentacji postępowania, na którą składa się Specyfikacja Warunków Zamówienia wraz z wszystkimi załącznikami. </w:t>
      </w:r>
      <w:r w:rsidR="00F45E23" w:rsidRPr="00D864E3">
        <w:rPr>
          <w:rFonts w:ascii="Aptos" w:hAnsi="Aptos"/>
          <w:color w:val="000000" w:themeColor="text1"/>
          <w:kern w:val="0"/>
          <w:szCs w:val="20"/>
          <w14:ligatures w14:val="none"/>
        </w:rPr>
        <w:t>Realizacja przedmiotu umowy podzielona jest na cztery etapy:</w:t>
      </w:r>
    </w:p>
    <w:p w14:paraId="7B1477C2" w14:textId="77777777" w:rsidR="00F45E23" w:rsidRPr="00D864E3" w:rsidRDefault="00F45E23" w:rsidP="00E715ED">
      <w:pPr>
        <w:widowControl w:val="0"/>
        <w:numPr>
          <w:ilvl w:val="1"/>
          <w:numId w:val="13"/>
        </w:numPr>
        <w:shd w:val="clear" w:color="auto" w:fill="FFFFFF"/>
        <w:suppressAutoHyphens/>
        <w:autoSpaceDE w:val="0"/>
        <w:spacing w:after="0" w:line="360" w:lineRule="auto"/>
        <w:ind w:left="709" w:right="0" w:hanging="283"/>
        <w:rPr>
          <w:rFonts w:ascii="Aptos" w:eastAsia="Calibri" w:hAnsi="Aptos"/>
          <w:color w:val="000000" w:themeColor="text1"/>
          <w:kern w:val="0"/>
          <w:szCs w:val="20"/>
          <w:lang w:eastAsia="ar-SA"/>
          <w14:ligatures w14:val="none"/>
        </w:rPr>
      </w:pPr>
      <w:r w:rsidRPr="00D864E3">
        <w:rPr>
          <w:rFonts w:ascii="Aptos" w:eastAsia="Calibri" w:hAnsi="Aptos"/>
          <w:color w:val="000000" w:themeColor="text1"/>
          <w:szCs w:val="20"/>
          <w:lang w:eastAsia="ar-SA"/>
        </w:rPr>
        <w:t xml:space="preserve">Etap I – wykonanie aktualnej mapy do celów projektowych (dalej: MDCP) opatrzoną klauzulą urzędową określoną w przepisach prawa geodezyjnego i kartograficznego stanowiącą potwierdzenie przyjęcia materiałów lub zbiorów danych, w oparciu, o które mapy te zostały sporządzone, do państwowego zasobu geodezyjnego i kartograficznego albo oświadczeniem Wykonawcy prac geodezyjnych o uzyskaniu pozytywnego wyniku weryfikacji. Wykonanie kompletnej opinii geotechnicznej oraz badań i prognozy natężenia ruchu, </w:t>
      </w:r>
    </w:p>
    <w:p w14:paraId="67CC2516" w14:textId="77777777" w:rsidR="00F45E23" w:rsidRPr="00D864E3" w:rsidRDefault="00F45E23" w:rsidP="00E715ED">
      <w:pPr>
        <w:widowControl w:val="0"/>
        <w:numPr>
          <w:ilvl w:val="1"/>
          <w:numId w:val="13"/>
        </w:numPr>
        <w:shd w:val="clear" w:color="auto" w:fill="FFFFFF"/>
        <w:suppressAutoHyphens/>
        <w:autoSpaceDE w:val="0"/>
        <w:spacing w:after="0" w:line="360" w:lineRule="auto"/>
        <w:ind w:left="709" w:right="0" w:hanging="283"/>
        <w:rPr>
          <w:rFonts w:ascii="Aptos" w:eastAsia="Calibri" w:hAnsi="Aptos"/>
          <w:color w:val="000000" w:themeColor="text1"/>
          <w:kern w:val="0"/>
          <w:szCs w:val="20"/>
          <w:lang w:eastAsia="ar-SA"/>
          <w14:ligatures w14:val="none"/>
        </w:rPr>
      </w:pPr>
      <w:r w:rsidRPr="00D864E3">
        <w:rPr>
          <w:rFonts w:ascii="Aptos" w:eastAsia="Calibri" w:hAnsi="Aptos"/>
          <w:color w:val="000000" w:themeColor="text1"/>
          <w:szCs w:val="20"/>
          <w:lang w:eastAsia="ar-SA"/>
        </w:rPr>
        <w:t>Etap II - opracowanie koncepcji tj. projektu wstępnego na aktualnej mapie do celów projektowych z możliwością wielowariantowych rozwiązań realnych do wykonania. Oszacowanie kosztów inwestycji dla każdego z wariantów Koncepcji oraz uzyskanie opinii Gminy oraz ZDPK.</w:t>
      </w:r>
    </w:p>
    <w:p w14:paraId="10F5EE3F" w14:textId="77777777" w:rsidR="00F45E23" w:rsidRPr="00D864E3" w:rsidRDefault="00F45E23" w:rsidP="00E715ED">
      <w:pPr>
        <w:widowControl w:val="0"/>
        <w:numPr>
          <w:ilvl w:val="1"/>
          <w:numId w:val="13"/>
        </w:numPr>
        <w:shd w:val="clear" w:color="auto" w:fill="FFFFFF"/>
        <w:suppressAutoHyphens/>
        <w:autoSpaceDE w:val="0"/>
        <w:spacing w:after="0" w:line="360" w:lineRule="auto"/>
        <w:ind w:left="709" w:right="0" w:hanging="283"/>
        <w:rPr>
          <w:rFonts w:ascii="Aptos" w:eastAsia="Calibri" w:hAnsi="Aptos"/>
          <w:color w:val="000000" w:themeColor="text1"/>
          <w:kern w:val="0"/>
          <w:szCs w:val="20"/>
          <w:lang w:eastAsia="ar-SA"/>
          <w14:ligatures w14:val="none"/>
        </w:rPr>
      </w:pPr>
      <w:r w:rsidRPr="00D864E3">
        <w:rPr>
          <w:rFonts w:ascii="Aptos" w:eastAsia="Calibri" w:hAnsi="Aptos"/>
          <w:color w:val="000000" w:themeColor="text1"/>
          <w:szCs w:val="20"/>
          <w:lang w:eastAsia="ar-SA"/>
        </w:rPr>
        <w:t>Etap III - opracowanie projektu zagospodarowania działki lub terenu, projektu architektoniczno-budowlanego/wykonawczego dla zakresu, którego wykonania wymaga pozyskanie decyzji o zezwoleniu na realizację inwestycji drogowej (ZRID) i/lub decyzji pozwolenia na budowę (</w:t>
      </w:r>
      <w:proofErr w:type="spellStart"/>
      <w:r w:rsidRPr="00D864E3">
        <w:rPr>
          <w:rFonts w:ascii="Aptos" w:eastAsia="Calibri" w:hAnsi="Aptos"/>
          <w:color w:val="000000" w:themeColor="text1"/>
          <w:szCs w:val="20"/>
          <w:lang w:eastAsia="ar-SA"/>
        </w:rPr>
        <w:t>PnB</w:t>
      </w:r>
      <w:proofErr w:type="spellEnd"/>
      <w:r w:rsidRPr="00D864E3">
        <w:rPr>
          <w:rFonts w:ascii="Aptos" w:eastAsia="Calibri" w:hAnsi="Aptos"/>
          <w:color w:val="000000" w:themeColor="text1"/>
          <w:szCs w:val="20"/>
          <w:lang w:eastAsia="ar-SA"/>
        </w:rPr>
        <w:t>). W ramach Etapu III Wykonawca przekaże Zamawiającemu właściwą dokumentację geodezyjno-</w:t>
      </w:r>
      <w:r w:rsidRPr="00D864E3">
        <w:rPr>
          <w:rFonts w:ascii="Aptos" w:eastAsia="Calibri" w:hAnsi="Aptos"/>
          <w:color w:val="000000" w:themeColor="text1"/>
          <w:szCs w:val="20"/>
          <w:lang w:eastAsia="ar-SA"/>
        </w:rPr>
        <w:lastRenderedPageBreak/>
        <w:t>prawną z ustalenia granic pasa drogowego oraz opracowanie Szczegółowych Specyfikacji Technicznych Wykonania i Odbioru Robót Budowlanych (</w:t>
      </w:r>
      <w:proofErr w:type="spellStart"/>
      <w:r w:rsidRPr="00D864E3">
        <w:rPr>
          <w:rFonts w:ascii="Aptos" w:eastAsia="Calibri" w:hAnsi="Aptos"/>
          <w:color w:val="000000" w:themeColor="text1"/>
          <w:szCs w:val="20"/>
          <w:lang w:eastAsia="ar-SA"/>
        </w:rPr>
        <w:t>STWiORB</w:t>
      </w:r>
      <w:proofErr w:type="spellEnd"/>
      <w:r w:rsidRPr="00D864E3">
        <w:rPr>
          <w:rFonts w:ascii="Aptos" w:eastAsia="Calibri" w:hAnsi="Aptos"/>
          <w:color w:val="000000" w:themeColor="text1"/>
          <w:szCs w:val="20"/>
          <w:lang w:eastAsia="ar-SA"/>
        </w:rPr>
        <w:t xml:space="preserve">), kosztorysu inwestorskiego i przedmiaru robót.  </w:t>
      </w:r>
    </w:p>
    <w:p w14:paraId="16C075BC" w14:textId="333C2A8B" w:rsidR="00F45E23" w:rsidRPr="000653EB" w:rsidRDefault="00F45E23" w:rsidP="00E715ED">
      <w:pPr>
        <w:widowControl w:val="0"/>
        <w:numPr>
          <w:ilvl w:val="1"/>
          <w:numId w:val="13"/>
        </w:numPr>
        <w:shd w:val="clear" w:color="auto" w:fill="FFFFFF"/>
        <w:suppressAutoHyphens/>
        <w:autoSpaceDE w:val="0"/>
        <w:spacing w:after="0" w:line="360" w:lineRule="auto"/>
        <w:ind w:left="709" w:right="0" w:hanging="283"/>
        <w:rPr>
          <w:rFonts w:ascii="Aptos" w:eastAsia="Calibri" w:hAnsi="Aptos"/>
          <w:color w:val="000000" w:themeColor="text1"/>
          <w:kern w:val="0"/>
          <w:szCs w:val="20"/>
          <w:lang w:eastAsia="ar-SA"/>
          <w14:ligatures w14:val="none"/>
        </w:rPr>
      </w:pPr>
      <w:r w:rsidRPr="00D864E3">
        <w:rPr>
          <w:rFonts w:ascii="Aptos" w:eastAsia="Calibri" w:hAnsi="Aptos"/>
          <w:color w:val="000000" w:themeColor="text1"/>
          <w:szCs w:val="20"/>
          <w:lang w:eastAsia="ar-SA"/>
        </w:rPr>
        <w:t xml:space="preserve">Etap IV - przyjęte przez organ administracji architektoniczno-budowlanej skuteczne zgłoszenie robót budowlanych </w:t>
      </w:r>
      <w:proofErr w:type="gramStart"/>
      <w:r w:rsidRPr="00D864E3">
        <w:rPr>
          <w:rFonts w:ascii="Aptos" w:eastAsia="Calibri" w:hAnsi="Aptos"/>
          <w:color w:val="000000" w:themeColor="text1"/>
          <w:szCs w:val="20"/>
          <w:lang w:eastAsia="ar-SA"/>
        </w:rPr>
        <w:t>nie wymagających</w:t>
      </w:r>
      <w:proofErr w:type="gramEnd"/>
      <w:r w:rsidRPr="00D864E3">
        <w:rPr>
          <w:rFonts w:ascii="Aptos" w:eastAsia="Calibri" w:hAnsi="Aptos"/>
          <w:color w:val="000000" w:themeColor="text1"/>
          <w:szCs w:val="20"/>
          <w:lang w:eastAsia="ar-SA"/>
        </w:rPr>
        <w:t xml:space="preserve"> pozwolenia na budowę wraz z uzyskaniem zaświadczenia o nie wniesieniu sprzeciwu do zgłoszenia robót budowlanych </w:t>
      </w:r>
      <w:proofErr w:type="gramStart"/>
      <w:r w:rsidRPr="00D864E3">
        <w:rPr>
          <w:rFonts w:ascii="Aptos" w:eastAsia="Calibri" w:hAnsi="Aptos"/>
          <w:color w:val="000000" w:themeColor="text1"/>
          <w:szCs w:val="20"/>
          <w:lang w:eastAsia="ar-SA"/>
        </w:rPr>
        <w:t>nie wymagających</w:t>
      </w:r>
      <w:proofErr w:type="gramEnd"/>
      <w:r w:rsidRPr="00D864E3">
        <w:rPr>
          <w:rFonts w:ascii="Aptos" w:eastAsia="Calibri" w:hAnsi="Aptos"/>
          <w:color w:val="000000" w:themeColor="text1"/>
          <w:szCs w:val="20"/>
          <w:lang w:eastAsia="ar-SA"/>
        </w:rPr>
        <w:t xml:space="preserve"> pozwolenia na budowę, uzyskanie ostatecznej decyzji </w:t>
      </w:r>
      <w:proofErr w:type="spellStart"/>
      <w:r w:rsidRPr="00D864E3">
        <w:rPr>
          <w:rFonts w:ascii="Aptos" w:eastAsia="Calibri" w:hAnsi="Aptos"/>
          <w:color w:val="000000" w:themeColor="text1"/>
          <w:szCs w:val="20"/>
          <w:lang w:eastAsia="ar-SA"/>
        </w:rPr>
        <w:t>PnB</w:t>
      </w:r>
      <w:proofErr w:type="spellEnd"/>
      <w:r w:rsidRPr="00D864E3">
        <w:rPr>
          <w:rFonts w:ascii="Aptos" w:eastAsia="Calibri" w:hAnsi="Aptos"/>
          <w:color w:val="000000" w:themeColor="text1"/>
          <w:szCs w:val="20"/>
          <w:lang w:eastAsia="ar-SA"/>
        </w:rPr>
        <w:t xml:space="preserve">, i/lub ostatecznej decyzji ZRID wraz z wykonaną w terenie stabilizacją znaków granicznych nowych granic pasa drogowego wykonaną przez Geodetę uprawnionego. </w:t>
      </w:r>
    </w:p>
    <w:p w14:paraId="2F72379D" w14:textId="77777777" w:rsidR="000653EB" w:rsidRDefault="000653EB" w:rsidP="000653EB">
      <w:pPr>
        <w:widowControl w:val="0"/>
        <w:numPr>
          <w:ilvl w:val="0"/>
          <w:numId w:val="13"/>
        </w:numPr>
        <w:shd w:val="clear" w:color="auto" w:fill="FFFFFF"/>
        <w:suppressAutoHyphens/>
        <w:autoSpaceDE w:val="0"/>
        <w:spacing w:after="0" w:line="360" w:lineRule="auto"/>
        <w:ind w:right="0"/>
        <w:rPr>
          <w:rFonts w:ascii="Aptos" w:eastAsia="Calibri" w:hAnsi="Aptos"/>
          <w:color w:val="000000" w:themeColor="text1"/>
          <w:kern w:val="0"/>
          <w:szCs w:val="20"/>
          <w:lang w:eastAsia="ar-SA"/>
          <w14:ligatures w14:val="none"/>
        </w:rPr>
      </w:pPr>
      <w:r w:rsidRPr="000653EB">
        <w:rPr>
          <w:rFonts w:ascii="Aptos" w:eastAsia="Calibri" w:hAnsi="Aptos"/>
          <w:color w:val="000000" w:themeColor="text1"/>
          <w:kern w:val="0"/>
          <w:szCs w:val="20"/>
          <w:lang w:eastAsia="ar-SA"/>
          <w14:ligatures w14:val="none"/>
        </w:rPr>
        <w:t xml:space="preserve">Wykonawca oświadcza, iż: </w:t>
      </w:r>
    </w:p>
    <w:p w14:paraId="58747AD9" w14:textId="77777777" w:rsidR="000653EB" w:rsidRDefault="000653EB" w:rsidP="000653EB">
      <w:pPr>
        <w:widowControl w:val="0"/>
        <w:numPr>
          <w:ilvl w:val="1"/>
          <w:numId w:val="13"/>
        </w:numPr>
        <w:shd w:val="clear" w:color="auto" w:fill="FFFFFF"/>
        <w:suppressAutoHyphens/>
        <w:autoSpaceDE w:val="0"/>
        <w:spacing w:after="0" w:line="360" w:lineRule="auto"/>
        <w:ind w:right="0"/>
        <w:rPr>
          <w:rFonts w:ascii="Aptos" w:eastAsia="Calibri" w:hAnsi="Aptos"/>
          <w:color w:val="000000" w:themeColor="text1"/>
          <w:kern w:val="0"/>
          <w:szCs w:val="20"/>
          <w:lang w:eastAsia="ar-SA"/>
          <w14:ligatures w14:val="none"/>
        </w:rPr>
      </w:pPr>
      <w:r w:rsidRPr="000653EB">
        <w:rPr>
          <w:rFonts w:ascii="Aptos" w:eastAsia="Calibri" w:hAnsi="Aptos"/>
          <w:color w:val="000000" w:themeColor="text1"/>
          <w:kern w:val="0"/>
          <w:szCs w:val="20"/>
          <w:lang w:eastAsia="ar-SA"/>
          <w14:ligatures w14:val="none"/>
        </w:rPr>
        <w:t xml:space="preserve">na podstawie dokumentów otrzymanych od Zamawiającego posiadł znajomość ogólnych i szczególnych warunków związanych z obszarem objętym </w:t>
      </w:r>
      <w:r>
        <w:rPr>
          <w:rFonts w:ascii="Aptos" w:eastAsia="Calibri" w:hAnsi="Aptos"/>
          <w:color w:val="000000" w:themeColor="text1"/>
          <w:kern w:val="0"/>
          <w:szCs w:val="20"/>
          <w:lang w:eastAsia="ar-SA"/>
          <w14:ligatures w14:val="none"/>
        </w:rPr>
        <w:t>przedmiotem zamówienia</w:t>
      </w:r>
      <w:r w:rsidRPr="000653EB">
        <w:rPr>
          <w:rFonts w:ascii="Aptos" w:eastAsia="Calibri" w:hAnsi="Aptos"/>
          <w:color w:val="000000" w:themeColor="text1"/>
          <w:kern w:val="0"/>
          <w:szCs w:val="20"/>
          <w:lang w:eastAsia="ar-SA"/>
          <w14:ligatures w14:val="none"/>
        </w:rPr>
        <w:t xml:space="preserve"> i trudnościami jakie mogą wynikać z charakterystyki tego terenu; </w:t>
      </w:r>
    </w:p>
    <w:p w14:paraId="4506FCF5" w14:textId="77777777" w:rsidR="000653EB" w:rsidRDefault="000653EB" w:rsidP="000653EB">
      <w:pPr>
        <w:widowControl w:val="0"/>
        <w:numPr>
          <w:ilvl w:val="1"/>
          <w:numId w:val="13"/>
        </w:numPr>
        <w:shd w:val="clear" w:color="auto" w:fill="FFFFFF"/>
        <w:suppressAutoHyphens/>
        <w:autoSpaceDE w:val="0"/>
        <w:spacing w:after="0" w:line="360" w:lineRule="auto"/>
        <w:ind w:right="0"/>
        <w:rPr>
          <w:rFonts w:ascii="Aptos" w:eastAsia="Calibri" w:hAnsi="Aptos"/>
          <w:color w:val="000000" w:themeColor="text1"/>
          <w:kern w:val="0"/>
          <w:szCs w:val="20"/>
          <w:lang w:eastAsia="ar-SA"/>
          <w14:ligatures w14:val="none"/>
        </w:rPr>
      </w:pPr>
      <w:r w:rsidRPr="000653EB">
        <w:rPr>
          <w:rFonts w:ascii="Aptos" w:eastAsia="Calibri" w:hAnsi="Aptos"/>
          <w:color w:val="000000" w:themeColor="text1"/>
          <w:kern w:val="0"/>
          <w:szCs w:val="20"/>
          <w:lang w:eastAsia="ar-SA"/>
          <w14:ligatures w14:val="none"/>
        </w:rPr>
        <w:t xml:space="preserve">szczegółowo zapoznał się z wymaganiami Zamawiającego, które uwzględnił w swojej ofercie i dokonał wyceny prac; </w:t>
      </w:r>
    </w:p>
    <w:p w14:paraId="1BB07D39" w14:textId="77777777" w:rsidR="000653EB" w:rsidRDefault="000653EB" w:rsidP="000653EB">
      <w:pPr>
        <w:widowControl w:val="0"/>
        <w:numPr>
          <w:ilvl w:val="1"/>
          <w:numId w:val="13"/>
        </w:numPr>
        <w:shd w:val="clear" w:color="auto" w:fill="FFFFFF"/>
        <w:suppressAutoHyphens/>
        <w:autoSpaceDE w:val="0"/>
        <w:spacing w:after="0" w:line="360" w:lineRule="auto"/>
        <w:ind w:right="0"/>
        <w:rPr>
          <w:rFonts w:ascii="Aptos" w:eastAsia="Calibri" w:hAnsi="Aptos"/>
          <w:color w:val="000000" w:themeColor="text1"/>
          <w:kern w:val="0"/>
          <w:szCs w:val="20"/>
          <w:lang w:eastAsia="ar-SA"/>
          <w14:ligatures w14:val="none"/>
        </w:rPr>
      </w:pPr>
      <w:r>
        <w:rPr>
          <w:rFonts w:ascii="Aptos" w:eastAsia="Calibri" w:hAnsi="Aptos"/>
          <w:color w:val="000000" w:themeColor="text1"/>
          <w:kern w:val="0"/>
          <w:szCs w:val="20"/>
          <w:lang w:eastAsia="ar-SA"/>
          <w14:ligatures w14:val="none"/>
        </w:rPr>
        <w:t>r</w:t>
      </w:r>
      <w:r w:rsidRPr="000653EB">
        <w:rPr>
          <w:rFonts w:ascii="Aptos" w:eastAsia="Calibri" w:hAnsi="Aptos"/>
          <w:color w:val="000000" w:themeColor="text1"/>
          <w:kern w:val="0"/>
          <w:szCs w:val="20"/>
          <w:lang w:eastAsia="ar-SA"/>
          <w14:ligatures w14:val="none"/>
        </w:rPr>
        <w:t xml:space="preserve">ozważył warunki realizacji umowy i wynikające z nich koszty oraz inne okoliczności niezbędne do zrealizowania powierzonego zadania; </w:t>
      </w:r>
    </w:p>
    <w:p w14:paraId="0036EF27" w14:textId="606B9E9B" w:rsidR="000653EB" w:rsidRPr="000653EB" w:rsidRDefault="000653EB" w:rsidP="000653EB">
      <w:pPr>
        <w:widowControl w:val="0"/>
        <w:numPr>
          <w:ilvl w:val="1"/>
          <w:numId w:val="13"/>
        </w:numPr>
        <w:shd w:val="clear" w:color="auto" w:fill="FFFFFF"/>
        <w:suppressAutoHyphens/>
        <w:autoSpaceDE w:val="0"/>
        <w:spacing w:after="0" w:line="360" w:lineRule="auto"/>
        <w:ind w:right="0"/>
        <w:rPr>
          <w:rFonts w:ascii="Aptos" w:eastAsia="Calibri" w:hAnsi="Aptos"/>
          <w:color w:val="000000" w:themeColor="text1"/>
          <w:kern w:val="0"/>
          <w:szCs w:val="20"/>
          <w:lang w:eastAsia="ar-SA"/>
          <w14:ligatures w14:val="none"/>
        </w:rPr>
      </w:pPr>
      <w:r w:rsidRPr="000653EB">
        <w:rPr>
          <w:rFonts w:ascii="Aptos" w:eastAsia="Calibri" w:hAnsi="Aptos"/>
          <w:color w:val="000000" w:themeColor="text1"/>
          <w:kern w:val="0"/>
          <w:szCs w:val="20"/>
          <w:lang w:eastAsia="ar-SA"/>
          <w14:ligatures w14:val="none"/>
        </w:rPr>
        <w:t xml:space="preserve">dysponuje środkami technicznymi i organizacyjnymi umożliwiającymi należyte wykonanie zobowiązań opisanych w niniejszej umowie. </w:t>
      </w:r>
    </w:p>
    <w:p w14:paraId="3D9DF1CD" w14:textId="09E97CDC" w:rsidR="000653EB" w:rsidRPr="000653EB" w:rsidRDefault="000653EB" w:rsidP="000653EB">
      <w:pPr>
        <w:widowControl w:val="0"/>
        <w:numPr>
          <w:ilvl w:val="0"/>
          <w:numId w:val="13"/>
        </w:numPr>
        <w:shd w:val="clear" w:color="auto" w:fill="FFFFFF"/>
        <w:suppressAutoHyphens/>
        <w:autoSpaceDE w:val="0"/>
        <w:spacing w:after="0" w:line="360" w:lineRule="auto"/>
        <w:ind w:right="0"/>
        <w:rPr>
          <w:rFonts w:ascii="Aptos" w:eastAsia="Calibri" w:hAnsi="Aptos"/>
          <w:color w:val="000000" w:themeColor="text1"/>
          <w:kern w:val="0"/>
          <w:szCs w:val="20"/>
          <w:lang w:eastAsia="ar-SA"/>
          <w14:ligatures w14:val="none"/>
        </w:rPr>
      </w:pPr>
      <w:r w:rsidRPr="000653EB">
        <w:rPr>
          <w:rFonts w:ascii="Aptos" w:eastAsia="Calibri" w:hAnsi="Aptos"/>
          <w:color w:val="000000" w:themeColor="text1"/>
          <w:kern w:val="0"/>
          <w:szCs w:val="20"/>
          <w:lang w:eastAsia="ar-SA"/>
          <w14:ligatures w14:val="none"/>
        </w:rPr>
        <w:t>Uznaje się, że stosunek prawny między stronami ukształtowany jest przez następujące dokumenty:</w:t>
      </w:r>
      <w:r>
        <w:rPr>
          <w:rFonts w:ascii="Aptos" w:eastAsia="Calibri" w:hAnsi="Aptos"/>
          <w:color w:val="000000" w:themeColor="text1"/>
          <w:kern w:val="0"/>
          <w:szCs w:val="20"/>
          <w:lang w:eastAsia="ar-SA"/>
          <w14:ligatures w14:val="none"/>
        </w:rPr>
        <w:t xml:space="preserve"> </w:t>
      </w:r>
      <w:r w:rsidRPr="000653EB">
        <w:rPr>
          <w:rFonts w:ascii="Aptos" w:eastAsia="Calibri" w:hAnsi="Aptos"/>
          <w:color w:val="000000" w:themeColor="text1"/>
          <w:kern w:val="0"/>
          <w:szCs w:val="20"/>
          <w:lang w:eastAsia="ar-SA"/>
          <w14:ligatures w14:val="none"/>
        </w:rPr>
        <w:t>umowę wraz z załącznikami;</w:t>
      </w:r>
      <w:r>
        <w:rPr>
          <w:rFonts w:ascii="Aptos" w:eastAsia="Calibri" w:hAnsi="Aptos"/>
          <w:color w:val="000000" w:themeColor="text1"/>
          <w:kern w:val="0"/>
          <w:szCs w:val="20"/>
          <w:lang w:eastAsia="ar-SA"/>
          <w14:ligatures w14:val="none"/>
        </w:rPr>
        <w:t xml:space="preserve"> </w:t>
      </w:r>
      <w:r w:rsidRPr="000653EB">
        <w:rPr>
          <w:rFonts w:ascii="Aptos" w:eastAsia="Calibri" w:hAnsi="Aptos"/>
          <w:color w:val="000000" w:themeColor="text1"/>
          <w:kern w:val="0"/>
          <w:szCs w:val="20"/>
          <w:lang w:eastAsia="ar-SA"/>
          <w14:ligatures w14:val="none"/>
        </w:rPr>
        <w:t>ofertę Wykonawcy, przedstawioną w trakcie postępowania o udzielenie zamówienia publicznego;</w:t>
      </w:r>
      <w:r>
        <w:rPr>
          <w:rFonts w:ascii="Aptos" w:eastAsia="Calibri" w:hAnsi="Aptos"/>
          <w:color w:val="000000" w:themeColor="text1"/>
          <w:kern w:val="0"/>
          <w:szCs w:val="20"/>
          <w:lang w:eastAsia="ar-SA"/>
          <w14:ligatures w14:val="none"/>
        </w:rPr>
        <w:t xml:space="preserve"> </w:t>
      </w:r>
      <w:r w:rsidRPr="000653EB">
        <w:rPr>
          <w:rFonts w:ascii="Aptos" w:eastAsia="Calibri" w:hAnsi="Aptos"/>
          <w:color w:val="000000" w:themeColor="text1"/>
          <w:kern w:val="0"/>
          <w:szCs w:val="20"/>
          <w:lang w:eastAsia="ar-SA"/>
          <w14:ligatures w14:val="none"/>
        </w:rPr>
        <w:t>dokumentację przetargową, w tym w szczególności Specyfikację Warunków Zamówienia.</w:t>
      </w:r>
    </w:p>
    <w:p w14:paraId="78D5A614" w14:textId="375134E4" w:rsidR="000653EB" w:rsidRDefault="000653EB" w:rsidP="000653EB">
      <w:pPr>
        <w:widowControl w:val="0"/>
        <w:numPr>
          <w:ilvl w:val="0"/>
          <w:numId w:val="13"/>
        </w:numPr>
        <w:shd w:val="clear" w:color="auto" w:fill="FFFFFF"/>
        <w:suppressAutoHyphens/>
        <w:autoSpaceDE w:val="0"/>
        <w:spacing w:after="0" w:line="360" w:lineRule="auto"/>
        <w:ind w:right="0"/>
        <w:rPr>
          <w:rFonts w:ascii="Aptos" w:eastAsia="Calibri" w:hAnsi="Aptos"/>
          <w:color w:val="000000" w:themeColor="text1"/>
          <w:kern w:val="0"/>
          <w:szCs w:val="20"/>
          <w:lang w:eastAsia="ar-SA"/>
          <w14:ligatures w14:val="none"/>
        </w:rPr>
      </w:pPr>
      <w:r w:rsidRPr="000653EB">
        <w:rPr>
          <w:rFonts w:ascii="Aptos" w:eastAsia="Calibri" w:hAnsi="Aptos"/>
          <w:color w:val="000000" w:themeColor="text1"/>
          <w:kern w:val="0"/>
          <w:szCs w:val="20"/>
          <w:lang w:eastAsia="ar-SA"/>
          <w14:ligatures w14:val="none"/>
        </w:rPr>
        <w:t>Ilekroć w niniejszej umowie jest mowa o dniach roboczych strony umowy rozumieją pod tym pojęciem dni od poniedziałku do piątku, za wyjątkiem dni ustawowo wolnych od pracy w Polsce.</w:t>
      </w:r>
    </w:p>
    <w:p w14:paraId="310A3216" w14:textId="7DEFEFF6" w:rsidR="000653EB" w:rsidRPr="00D864E3" w:rsidRDefault="000653EB" w:rsidP="000653EB">
      <w:pPr>
        <w:widowControl w:val="0"/>
        <w:numPr>
          <w:ilvl w:val="0"/>
          <w:numId w:val="13"/>
        </w:numPr>
        <w:shd w:val="clear" w:color="auto" w:fill="FFFFFF"/>
        <w:suppressAutoHyphens/>
        <w:autoSpaceDE w:val="0"/>
        <w:spacing w:after="0" w:line="360" w:lineRule="auto"/>
        <w:ind w:right="0"/>
        <w:rPr>
          <w:rFonts w:ascii="Aptos" w:eastAsia="Calibri" w:hAnsi="Aptos"/>
          <w:color w:val="000000" w:themeColor="text1"/>
          <w:kern w:val="0"/>
          <w:szCs w:val="20"/>
          <w:lang w:eastAsia="ar-SA"/>
          <w14:ligatures w14:val="none"/>
        </w:rPr>
      </w:pPr>
      <w:r w:rsidRPr="000653EB">
        <w:rPr>
          <w:rFonts w:ascii="Aptos" w:eastAsia="Calibri" w:hAnsi="Aptos"/>
          <w:color w:val="000000" w:themeColor="text1"/>
          <w:kern w:val="0"/>
          <w:szCs w:val="20"/>
          <w:lang w:eastAsia="ar-SA"/>
          <w14:ligatures w14:val="none"/>
        </w:rPr>
        <w:t>Ilekroć w umowie jest mowa o Przedmiocie umowy, należy przez to rozumieć zakres podstawowy lub zakres opcjonalny zamówienia, chyba że strony wyraźnie wskazują dany zakres.</w:t>
      </w:r>
    </w:p>
    <w:p w14:paraId="06E830C0" w14:textId="77777777" w:rsidR="0071108D" w:rsidRPr="00D864E3" w:rsidRDefault="0071108D" w:rsidP="00316A3C">
      <w:pPr>
        <w:widowControl w:val="0"/>
        <w:shd w:val="clear" w:color="auto" w:fill="FFFFFF"/>
        <w:suppressAutoHyphens/>
        <w:autoSpaceDE w:val="0"/>
        <w:spacing w:after="0" w:line="360" w:lineRule="auto"/>
        <w:ind w:left="426" w:right="0" w:firstLine="0"/>
        <w:rPr>
          <w:rFonts w:ascii="Aptos" w:eastAsia="Calibri" w:hAnsi="Aptos"/>
          <w:color w:val="000000" w:themeColor="text1"/>
          <w:kern w:val="0"/>
          <w:szCs w:val="20"/>
          <w:lang w:eastAsia="ar-SA"/>
          <w14:ligatures w14:val="none"/>
        </w:rPr>
      </w:pPr>
    </w:p>
    <w:p w14:paraId="5125A0B7" w14:textId="384DFBD8" w:rsidR="008F1EF9" w:rsidRPr="00D864E3" w:rsidRDefault="003A12B5" w:rsidP="00316A3C">
      <w:pPr>
        <w:spacing w:after="0" w:line="360" w:lineRule="auto"/>
        <w:ind w:right="0"/>
        <w:jc w:val="center"/>
        <w:rPr>
          <w:rFonts w:ascii="Aptos" w:hAnsi="Aptos"/>
          <w:b/>
          <w:bCs/>
          <w:color w:val="000000" w:themeColor="text1"/>
          <w:szCs w:val="20"/>
        </w:rPr>
      </w:pPr>
      <w:r w:rsidRPr="00D864E3">
        <w:rPr>
          <w:rFonts w:ascii="Aptos" w:hAnsi="Aptos"/>
          <w:b/>
          <w:bCs/>
          <w:color w:val="000000" w:themeColor="text1"/>
          <w:szCs w:val="20"/>
        </w:rPr>
        <w:t>§ 2</w:t>
      </w:r>
    </w:p>
    <w:p w14:paraId="7E36CCAB" w14:textId="00C9AA62" w:rsidR="00861CEC" w:rsidRDefault="003A12B5" w:rsidP="00861CEC">
      <w:pPr>
        <w:numPr>
          <w:ilvl w:val="0"/>
          <w:numId w:val="1"/>
        </w:numPr>
        <w:spacing w:after="0" w:line="360" w:lineRule="auto"/>
        <w:ind w:left="426" w:right="0"/>
        <w:rPr>
          <w:rFonts w:ascii="Aptos" w:hAnsi="Aptos"/>
          <w:color w:val="000000" w:themeColor="text1"/>
          <w:szCs w:val="20"/>
        </w:rPr>
      </w:pPr>
      <w:r w:rsidRPr="00D864E3">
        <w:rPr>
          <w:rFonts w:ascii="Aptos" w:hAnsi="Aptos"/>
          <w:color w:val="000000" w:themeColor="text1"/>
          <w:szCs w:val="20"/>
        </w:rPr>
        <w:t>Wynagrodzenie ryczałtowe za całość prac objętych umową wynosi ………. zł brutto (słownie: ……………. złotych 00/100), w tym podatek VAT w kwocie …</w:t>
      </w:r>
      <w:proofErr w:type="gramStart"/>
      <w:r w:rsidRPr="00D864E3">
        <w:rPr>
          <w:rFonts w:ascii="Aptos" w:hAnsi="Aptos"/>
          <w:color w:val="000000" w:themeColor="text1"/>
          <w:szCs w:val="20"/>
        </w:rPr>
        <w:t>…….</w:t>
      </w:r>
      <w:proofErr w:type="gramEnd"/>
      <w:r w:rsidRPr="00D864E3">
        <w:rPr>
          <w:rFonts w:ascii="Aptos" w:hAnsi="Aptos"/>
          <w:color w:val="000000" w:themeColor="text1"/>
          <w:szCs w:val="20"/>
        </w:rPr>
        <w:t>. zł, czyli netto ……………… zł</w:t>
      </w:r>
      <w:r w:rsidR="00861CEC">
        <w:rPr>
          <w:rFonts w:ascii="Aptos" w:hAnsi="Aptos"/>
          <w:color w:val="000000" w:themeColor="text1"/>
          <w:szCs w:val="20"/>
        </w:rPr>
        <w:t>, przy czym wynagrodzenie za realizację Zamówienia</w:t>
      </w:r>
      <w:r w:rsidR="0054782B">
        <w:rPr>
          <w:rStyle w:val="Odwoanieprzypisudolnego"/>
          <w:rFonts w:ascii="Aptos" w:hAnsi="Aptos"/>
          <w:color w:val="000000" w:themeColor="text1"/>
          <w:szCs w:val="20"/>
        </w:rPr>
        <w:footnoteReference w:id="3"/>
      </w:r>
      <w:r w:rsidR="00861CEC">
        <w:rPr>
          <w:rFonts w:ascii="Aptos" w:hAnsi="Aptos"/>
          <w:color w:val="000000" w:themeColor="text1"/>
          <w:szCs w:val="20"/>
        </w:rPr>
        <w:t>:</w:t>
      </w:r>
    </w:p>
    <w:p w14:paraId="2C9FDA46" w14:textId="6F164346" w:rsidR="00861CEC" w:rsidRDefault="00861CEC" w:rsidP="00861CEC">
      <w:pPr>
        <w:numPr>
          <w:ilvl w:val="1"/>
          <w:numId w:val="1"/>
        </w:numPr>
        <w:spacing w:after="0" w:line="360" w:lineRule="auto"/>
        <w:ind w:right="0"/>
        <w:rPr>
          <w:rFonts w:ascii="Aptos" w:hAnsi="Aptos"/>
          <w:color w:val="000000" w:themeColor="text1"/>
          <w:szCs w:val="20"/>
        </w:rPr>
      </w:pPr>
      <w:r w:rsidRPr="00861CEC">
        <w:rPr>
          <w:rFonts w:ascii="Aptos" w:hAnsi="Aptos"/>
          <w:color w:val="000000" w:themeColor="text1"/>
          <w:szCs w:val="20"/>
        </w:rPr>
        <w:t>w Części 1 wynosi …</w:t>
      </w:r>
      <w:proofErr w:type="gramStart"/>
      <w:r w:rsidRPr="00861CEC">
        <w:rPr>
          <w:rFonts w:ascii="Aptos" w:hAnsi="Aptos"/>
          <w:color w:val="000000" w:themeColor="text1"/>
          <w:szCs w:val="20"/>
        </w:rPr>
        <w:t>…….</w:t>
      </w:r>
      <w:proofErr w:type="gramEnd"/>
      <w:r w:rsidRPr="00861CEC">
        <w:rPr>
          <w:rFonts w:ascii="Aptos" w:hAnsi="Aptos"/>
          <w:color w:val="000000" w:themeColor="text1"/>
          <w:szCs w:val="20"/>
        </w:rPr>
        <w:t xml:space="preserve">. zł </w:t>
      </w:r>
      <w:r w:rsidRPr="00D864E3">
        <w:rPr>
          <w:rFonts w:ascii="Aptos" w:hAnsi="Aptos"/>
          <w:color w:val="000000" w:themeColor="text1"/>
          <w:szCs w:val="20"/>
        </w:rPr>
        <w:t>brutto (słownie: ……………. złotych 00/100), w tym podatek VAT w kwocie …</w:t>
      </w:r>
      <w:proofErr w:type="gramStart"/>
      <w:r w:rsidRPr="00D864E3">
        <w:rPr>
          <w:rFonts w:ascii="Aptos" w:hAnsi="Aptos"/>
          <w:color w:val="000000" w:themeColor="text1"/>
          <w:szCs w:val="20"/>
        </w:rPr>
        <w:t>…….</w:t>
      </w:r>
      <w:proofErr w:type="gramEnd"/>
      <w:r w:rsidRPr="00D864E3">
        <w:rPr>
          <w:rFonts w:ascii="Aptos" w:hAnsi="Aptos"/>
          <w:color w:val="000000" w:themeColor="text1"/>
          <w:szCs w:val="20"/>
        </w:rPr>
        <w:t>. zł, czyli netto ……………… zł</w:t>
      </w:r>
    </w:p>
    <w:p w14:paraId="0600F96A" w14:textId="0F95716C" w:rsidR="00861CEC" w:rsidRDefault="00861CEC" w:rsidP="00861CEC">
      <w:pPr>
        <w:numPr>
          <w:ilvl w:val="1"/>
          <w:numId w:val="1"/>
        </w:numPr>
        <w:spacing w:after="0" w:line="360" w:lineRule="auto"/>
        <w:ind w:right="0"/>
        <w:rPr>
          <w:rFonts w:ascii="Aptos" w:hAnsi="Aptos"/>
          <w:color w:val="000000" w:themeColor="text1"/>
          <w:szCs w:val="20"/>
        </w:rPr>
      </w:pPr>
      <w:r w:rsidRPr="00861CEC">
        <w:rPr>
          <w:rFonts w:ascii="Aptos" w:hAnsi="Aptos"/>
          <w:color w:val="000000" w:themeColor="text1"/>
          <w:szCs w:val="20"/>
        </w:rPr>
        <w:t>w Części 2 wynosi …</w:t>
      </w:r>
      <w:proofErr w:type="gramStart"/>
      <w:r w:rsidRPr="00861CEC">
        <w:rPr>
          <w:rFonts w:ascii="Aptos" w:hAnsi="Aptos"/>
          <w:color w:val="000000" w:themeColor="text1"/>
          <w:szCs w:val="20"/>
        </w:rPr>
        <w:t>…….</w:t>
      </w:r>
      <w:proofErr w:type="gramEnd"/>
      <w:r w:rsidRPr="00861CEC">
        <w:rPr>
          <w:rFonts w:ascii="Aptos" w:hAnsi="Aptos"/>
          <w:color w:val="000000" w:themeColor="text1"/>
          <w:szCs w:val="20"/>
        </w:rPr>
        <w:t xml:space="preserve">. zł </w:t>
      </w:r>
      <w:r w:rsidRPr="00D864E3">
        <w:rPr>
          <w:rFonts w:ascii="Aptos" w:hAnsi="Aptos"/>
          <w:color w:val="000000" w:themeColor="text1"/>
          <w:szCs w:val="20"/>
        </w:rPr>
        <w:t>brutto (słownie: ……………. złotych 00/100), w tym podatek VAT w kwocie …</w:t>
      </w:r>
      <w:proofErr w:type="gramStart"/>
      <w:r w:rsidRPr="00D864E3">
        <w:rPr>
          <w:rFonts w:ascii="Aptos" w:hAnsi="Aptos"/>
          <w:color w:val="000000" w:themeColor="text1"/>
          <w:szCs w:val="20"/>
        </w:rPr>
        <w:t>…….</w:t>
      </w:r>
      <w:proofErr w:type="gramEnd"/>
      <w:r w:rsidRPr="00D864E3">
        <w:rPr>
          <w:rFonts w:ascii="Aptos" w:hAnsi="Aptos"/>
          <w:color w:val="000000" w:themeColor="text1"/>
          <w:szCs w:val="20"/>
        </w:rPr>
        <w:t>. zł, czyli netto ……………… zł</w:t>
      </w:r>
    </w:p>
    <w:p w14:paraId="260BB7E9" w14:textId="1D84CFD6" w:rsidR="00861CEC" w:rsidRDefault="00861CEC" w:rsidP="00861CEC">
      <w:pPr>
        <w:numPr>
          <w:ilvl w:val="1"/>
          <w:numId w:val="1"/>
        </w:numPr>
        <w:spacing w:after="0" w:line="360" w:lineRule="auto"/>
        <w:ind w:right="0"/>
        <w:rPr>
          <w:rFonts w:ascii="Aptos" w:hAnsi="Aptos"/>
          <w:color w:val="000000" w:themeColor="text1"/>
          <w:szCs w:val="20"/>
        </w:rPr>
      </w:pPr>
      <w:r w:rsidRPr="00861CEC">
        <w:rPr>
          <w:rFonts w:ascii="Aptos" w:hAnsi="Aptos"/>
          <w:color w:val="000000" w:themeColor="text1"/>
          <w:szCs w:val="20"/>
        </w:rPr>
        <w:lastRenderedPageBreak/>
        <w:t>w Części 3 wynosi …</w:t>
      </w:r>
      <w:proofErr w:type="gramStart"/>
      <w:r w:rsidRPr="00861CEC">
        <w:rPr>
          <w:rFonts w:ascii="Aptos" w:hAnsi="Aptos"/>
          <w:color w:val="000000" w:themeColor="text1"/>
          <w:szCs w:val="20"/>
        </w:rPr>
        <w:t>…….</w:t>
      </w:r>
      <w:proofErr w:type="gramEnd"/>
      <w:r w:rsidRPr="00861CEC">
        <w:rPr>
          <w:rFonts w:ascii="Aptos" w:hAnsi="Aptos"/>
          <w:color w:val="000000" w:themeColor="text1"/>
          <w:szCs w:val="20"/>
        </w:rPr>
        <w:t xml:space="preserve">. zł </w:t>
      </w:r>
      <w:r w:rsidRPr="00D864E3">
        <w:rPr>
          <w:rFonts w:ascii="Aptos" w:hAnsi="Aptos"/>
          <w:color w:val="000000" w:themeColor="text1"/>
          <w:szCs w:val="20"/>
        </w:rPr>
        <w:t>brutto (słownie: ……………. złotych 00/100), w tym podatek VAT w kwocie …</w:t>
      </w:r>
      <w:proofErr w:type="gramStart"/>
      <w:r w:rsidRPr="00D864E3">
        <w:rPr>
          <w:rFonts w:ascii="Aptos" w:hAnsi="Aptos"/>
          <w:color w:val="000000" w:themeColor="text1"/>
          <w:szCs w:val="20"/>
        </w:rPr>
        <w:t>…….</w:t>
      </w:r>
      <w:proofErr w:type="gramEnd"/>
      <w:r w:rsidRPr="00D864E3">
        <w:rPr>
          <w:rFonts w:ascii="Aptos" w:hAnsi="Aptos"/>
          <w:color w:val="000000" w:themeColor="text1"/>
          <w:szCs w:val="20"/>
        </w:rPr>
        <w:t>. zł, czyli netto ……………… zł</w:t>
      </w:r>
    </w:p>
    <w:p w14:paraId="212CE195" w14:textId="09FBD6CA" w:rsidR="001C4333" w:rsidRPr="00861CEC" w:rsidRDefault="00861CEC" w:rsidP="00861CEC">
      <w:pPr>
        <w:numPr>
          <w:ilvl w:val="1"/>
          <w:numId w:val="1"/>
        </w:numPr>
        <w:spacing w:after="0" w:line="360" w:lineRule="auto"/>
        <w:ind w:right="0"/>
        <w:rPr>
          <w:rFonts w:ascii="Aptos" w:hAnsi="Aptos"/>
          <w:color w:val="000000" w:themeColor="text1"/>
          <w:szCs w:val="20"/>
        </w:rPr>
      </w:pPr>
      <w:r w:rsidRPr="00861CEC">
        <w:rPr>
          <w:rFonts w:ascii="Aptos" w:hAnsi="Aptos"/>
          <w:color w:val="000000" w:themeColor="text1"/>
          <w:szCs w:val="20"/>
        </w:rPr>
        <w:t>w Części 4 wynosi …</w:t>
      </w:r>
      <w:proofErr w:type="gramStart"/>
      <w:r w:rsidRPr="00861CEC">
        <w:rPr>
          <w:rFonts w:ascii="Aptos" w:hAnsi="Aptos"/>
          <w:color w:val="000000" w:themeColor="text1"/>
          <w:szCs w:val="20"/>
        </w:rPr>
        <w:t>…….</w:t>
      </w:r>
      <w:proofErr w:type="gramEnd"/>
      <w:r w:rsidRPr="00861CEC">
        <w:rPr>
          <w:rFonts w:ascii="Aptos" w:hAnsi="Aptos"/>
          <w:color w:val="000000" w:themeColor="text1"/>
          <w:szCs w:val="20"/>
        </w:rPr>
        <w:t xml:space="preserve">. zł </w:t>
      </w:r>
      <w:r w:rsidRPr="00D864E3">
        <w:rPr>
          <w:rFonts w:ascii="Aptos" w:hAnsi="Aptos"/>
          <w:color w:val="000000" w:themeColor="text1"/>
          <w:szCs w:val="20"/>
        </w:rPr>
        <w:t>brutto (słownie: ……………. złotych 00/100), w tym podatek VAT w kwocie …</w:t>
      </w:r>
      <w:proofErr w:type="gramStart"/>
      <w:r w:rsidRPr="00D864E3">
        <w:rPr>
          <w:rFonts w:ascii="Aptos" w:hAnsi="Aptos"/>
          <w:color w:val="000000" w:themeColor="text1"/>
          <w:szCs w:val="20"/>
        </w:rPr>
        <w:t>…….</w:t>
      </w:r>
      <w:proofErr w:type="gramEnd"/>
      <w:r w:rsidRPr="00D864E3">
        <w:rPr>
          <w:rFonts w:ascii="Aptos" w:hAnsi="Aptos"/>
          <w:color w:val="000000" w:themeColor="text1"/>
          <w:szCs w:val="20"/>
        </w:rPr>
        <w:t>. zł, czyli netto ……………… zł</w:t>
      </w:r>
    </w:p>
    <w:p w14:paraId="53360D87" w14:textId="10C58673" w:rsidR="008F1EF9" w:rsidRPr="00D864E3" w:rsidRDefault="003A12B5" w:rsidP="00861CEC">
      <w:pPr>
        <w:spacing w:after="0" w:line="360" w:lineRule="auto"/>
        <w:ind w:left="426" w:right="0" w:firstLine="0"/>
        <w:rPr>
          <w:rFonts w:ascii="Aptos" w:hAnsi="Aptos"/>
          <w:color w:val="000000" w:themeColor="text1"/>
          <w:szCs w:val="20"/>
        </w:rPr>
      </w:pPr>
      <w:r w:rsidRPr="00D864E3">
        <w:rPr>
          <w:rFonts w:ascii="Aptos" w:hAnsi="Aptos"/>
          <w:color w:val="000000" w:themeColor="text1"/>
          <w:szCs w:val="20"/>
        </w:rPr>
        <w:t xml:space="preserve">Wykonawca oświadcza, że wycenił całość zamówienia oraz że nie będzie żądał podwyższenia wynagrodzenia nawet gdyby w czasie zawarcia umowy nie można było przewidzieć rozmiaru lub kosztów prac. Wynagrodzenie określone w ust. 1 obejmuje wszelkie zobowiązania </w:t>
      </w:r>
      <w:r w:rsidR="0026652B" w:rsidRPr="00D864E3">
        <w:rPr>
          <w:rFonts w:ascii="Aptos" w:hAnsi="Aptos"/>
          <w:color w:val="000000" w:themeColor="text1"/>
          <w:szCs w:val="20"/>
        </w:rPr>
        <w:t>Zamawiającego w</w:t>
      </w:r>
      <w:r w:rsidRPr="00D864E3">
        <w:rPr>
          <w:rFonts w:ascii="Aptos" w:hAnsi="Aptos"/>
          <w:color w:val="000000" w:themeColor="text1"/>
          <w:szCs w:val="20"/>
        </w:rPr>
        <w:t xml:space="preserve"> stosunku do Wykonawcy, które obejmują przygotowanie </w:t>
      </w:r>
      <w:r w:rsidR="005A761F" w:rsidRPr="00D864E3">
        <w:rPr>
          <w:rFonts w:ascii="Aptos" w:hAnsi="Aptos"/>
          <w:color w:val="000000" w:themeColor="text1"/>
          <w:szCs w:val="20"/>
        </w:rPr>
        <w:t>dokumentacji projektowej</w:t>
      </w:r>
      <w:r w:rsidRPr="00D864E3">
        <w:rPr>
          <w:rFonts w:ascii="Aptos" w:hAnsi="Aptos"/>
          <w:color w:val="000000" w:themeColor="text1"/>
          <w:szCs w:val="20"/>
        </w:rPr>
        <w:t xml:space="preserve"> </w:t>
      </w:r>
      <w:r w:rsidR="0026652B" w:rsidRPr="00D864E3">
        <w:rPr>
          <w:rFonts w:ascii="Aptos" w:hAnsi="Aptos"/>
          <w:color w:val="000000" w:themeColor="text1"/>
          <w:szCs w:val="20"/>
        </w:rPr>
        <w:t>zgodnie z</w:t>
      </w:r>
      <w:r w:rsidRPr="00D864E3">
        <w:rPr>
          <w:rFonts w:ascii="Aptos" w:hAnsi="Aptos"/>
          <w:color w:val="000000" w:themeColor="text1"/>
          <w:szCs w:val="20"/>
        </w:rPr>
        <w:t xml:space="preserve"> założeniami przedstawionymi w § 1 Umowy. </w:t>
      </w:r>
    </w:p>
    <w:p w14:paraId="5BB1C5A3" w14:textId="13BAC1BE" w:rsidR="008F1EF9" w:rsidRPr="00D864E3" w:rsidRDefault="008F1EF9" w:rsidP="00316A3C">
      <w:pPr>
        <w:spacing w:after="0" w:line="360" w:lineRule="auto"/>
        <w:ind w:left="0" w:right="0" w:firstLine="0"/>
        <w:rPr>
          <w:rFonts w:ascii="Aptos" w:hAnsi="Aptos"/>
          <w:color w:val="000000" w:themeColor="text1"/>
          <w:szCs w:val="20"/>
        </w:rPr>
      </w:pPr>
    </w:p>
    <w:p w14:paraId="4DF7F700" w14:textId="45BE8FD1" w:rsidR="008F1EF9" w:rsidRPr="00D864E3" w:rsidRDefault="003A12B5" w:rsidP="00316A3C">
      <w:pPr>
        <w:spacing w:after="0" w:line="360" w:lineRule="auto"/>
        <w:ind w:right="4"/>
        <w:jc w:val="center"/>
        <w:rPr>
          <w:rFonts w:ascii="Aptos" w:hAnsi="Aptos"/>
          <w:b/>
          <w:bCs/>
          <w:color w:val="000000" w:themeColor="text1"/>
          <w:szCs w:val="20"/>
        </w:rPr>
      </w:pPr>
      <w:r w:rsidRPr="00D864E3">
        <w:rPr>
          <w:rFonts w:ascii="Aptos" w:hAnsi="Aptos"/>
          <w:b/>
          <w:bCs/>
          <w:color w:val="000000" w:themeColor="text1"/>
          <w:szCs w:val="20"/>
        </w:rPr>
        <w:t>§ 3</w:t>
      </w:r>
    </w:p>
    <w:p w14:paraId="6C57A290" w14:textId="6CF4D78D" w:rsidR="0026652B" w:rsidRPr="00D864E3" w:rsidRDefault="003A12B5" w:rsidP="00E715ED">
      <w:pPr>
        <w:numPr>
          <w:ilvl w:val="0"/>
          <w:numId w:val="2"/>
        </w:numPr>
        <w:spacing w:after="0" w:line="360" w:lineRule="auto"/>
        <w:ind w:left="426" w:right="0"/>
        <w:rPr>
          <w:rFonts w:ascii="Aptos" w:hAnsi="Aptos"/>
          <w:color w:val="000000" w:themeColor="text1"/>
          <w:szCs w:val="20"/>
        </w:rPr>
      </w:pPr>
      <w:r w:rsidRPr="00D864E3">
        <w:rPr>
          <w:rFonts w:ascii="Aptos" w:hAnsi="Aptos"/>
          <w:color w:val="000000" w:themeColor="text1"/>
          <w:szCs w:val="20"/>
        </w:rPr>
        <w:t>Wykonawca zobowiązuje się do wykonania przedmiotu umowy w terminie</w:t>
      </w:r>
      <w:r w:rsidR="002A2AE6" w:rsidRPr="00D864E3">
        <w:rPr>
          <w:rFonts w:ascii="Aptos" w:hAnsi="Aptos"/>
          <w:color w:val="000000" w:themeColor="text1"/>
          <w:szCs w:val="20"/>
        </w:rPr>
        <w:t xml:space="preserve"> do</w:t>
      </w:r>
      <w:r w:rsidRPr="00D864E3">
        <w:rPr>
          <w:rFonts w:ascii="Aptos" w:hAnsi="Aptos"/>
          <w:color w:val="000000" w:themeColor="text1"/>
          <w:szCs w:val="20"/>
        </w:rPr>
        <w:t xml:space="preserve"> </w:t>
      </w:r>
      <w:r w:rsidR="0032638B" w:rsidRPr="00D864E3">
        <w:rPr>
          <w:rFonts w:ascii="Aptos" w:hAnsi="Aptos"/>
          <w:color w:val="000000" w:themeColor="text1"/>
          <w:szCs w:val="20"/>
        </w:rPr>
        <w:t>12</w:t>
      </w:r>
      <w:r w:rsidRPr="00D864E3">
        <w:rPr>
          <w:rFonts w:ascii="Aptos" w:hAnsi="Aptos"/>
          <w:color w:val="000000" w:themeColor="text1"/>
          <w:szCs w:val="20"/>
        </w:rPr>
        <w:t xml:space="preserve"> miesięcy od dnia podpisania umowy</w:t>
      </w:r>
      <w:r w:rsidR="00C479C2" w:rsidRPr="00D864E3">
        <w:rPr>
          <w:rFonts w:ascii="Aptos" w:hAnsi="Aptos"/>
          <w:color w:val="000000" w:themeColor="text1"/>
          <w:szCs w:val="20"/>
        </w:rPr>
        <w:t>, przy czym nadzór autorski będzie realizowany od dnia rozpoczęcia robót budowlanych do dnia dokonania odbioru końcowego.</w:t>
      </w:r>
      <w:r w:rsidR="005C165D" w:rsidRPr="00D864E3">
        <w:rPr>
          <w:rFonts w:ascii="Aptos" w:hAnsi="Aptos"/>
          <w:color w:val="000000" w:themeColor="text1"/>
          <w:szCs w:val="20"/>
        </w:rPr>
        <w:t xml:space="preserve"> Termin, o którym mowa powyżej dotyczy każdej części zamówienia i pozostaje niezmienny niezależnie od tego czy Wykonawca realizuje jedną część zamówienia, wiele części czy też wszystkie części objęte postępowaniem. </w:t>
      </w:r>
    </w:p>
    <w:p w14:paraId="01FF732A" w14:textId="77777777" w:rsidR="000D2734" w:rsidRDefault="003A12B5" w:rsidP="000D2734">
      <w:pPr>
        <w:numPr>
          <w:ilvl w:val="0"/>
          <w:numId w:val="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Zamawiający dopuszcza możliwość zmiany terminu, o którym mowa w ust. 1, wyłącznie w przypadku obiektywnych i uzasadnionych okoliczności nie </w:t>
      </w:r>
      <w:r w:rsidR="00105361" w:rsidRPr="00D864E3">
        <w:rPr>
          <w:rFonts w:ascii="Aptos" w:hAnsi="Aptos"/>
          <w:color w:val="000000" w:themeColor="text1"/>
          <w:szCs w:val="20"/>
        </w:rPr>
        <w:t>wynikających</w:t>
      </w:r>
      <w:r w:rsidRPr="00D864E3">
        <w:rPr>
          <w:rFonts w:ascii="Aptos" w:hAnsi="Aptos"/>
          <w:color w:val="000000" w:themeColor="text1"/>
          <w:szCs w:val="20"/>
        </w:rPr>
        <w:t xml:space="preserve"> z winy Wykonawcy.  </w:t>
      </w:r>
    </w:p>
    <w:p w14:paraId="25954EA9" w14:textId="47F68685" w:rsidR="000D2734" w:rsidRDefault="000D2734" w:rsidP="000D2734">
      <w:pPr>
        <w:numPr>
          <w:ilvl w:val="0"/>
          <w:numId w:val="2"/>
        </w:numPr>
        <w:spacing w:after="0" w:line="360" w:lineRule="auto"/>
        <w:ind w:left="426" w:right="0"/>
        <w:rPr>
          <w:rFonts w:ascii="Aptos" w:hAnsi="Aptos"/>
          <w:color w:val="000000" w:themeColor="text1"/>
          <w:szCs w:val="20"/>
        </w:rPr>
      </w:pPr>
      <w:r w:rsidRPr="000D2734">
        <w:rPr>
          <w:rFonts w:ascii="Aptos" w:hAnsi="Aptos"/>
          <w:color w:val="000000" w:themeColor="text1"/>
          <w:szCs w:val="20"/>
        </w:rPr>
        <w:t xml:space="preserve">Dokumentację, do której opracowania Wykonawca jest zobowiązany na podstawie niniejszej umowy, uznaje się za wykonaną i wydaną Zamawiającemu ze skutkiem dotyczącym przeniesienia praw, o których mowa w § 14 niniejszej umowy, w protokole odbioru końcowego, w dacie dostarczenia Zamawiającemu Przedmiotu umowy, z zastrzeżeniem ust. </w:t>
      </w:r>
      <w:r>
        <w:rPr>
          <w:rFonts w:ascii="Aptos" w:hAnsi="Aptos"/>
          <w:color w:val="000000" w:themeColor="text1"/>
          <w:szCs w:val="20"/>
        </w:rPr>
        <w:t>4</w:t>
      </w:r>
      <w:r w:rsidR="006152EA">
        <w:rPr>
          <w:rFonts w:ascii="Aptos" w:hAnsi="Aptos"/>
          <w:color w:val="000000" w:themeColor="text1"/>
          <w:szCs w:val="20"/>
        </w:rPr>
        <w:t xml:space="preserve"> i 5 </w:t>
      </w:r>
      <w:r w:rsidRPr="000D2734">
        <w:rPr>
          <w:rFonts w:ascii="Aptos" w:hAnsi="Aptos"/>
          <w:color w:val="000000" w:themeColor="text1"/>
          <w:szCs w:val="20"/>
        </w:rPr>
        <w:t>niniejszego paragrafu.</w:t>
      </w:r>
    </w:p>
    <w:p w14:paraId="4118AB2C" w14:textId="77777777" w:rsidR="000D2734" w:rsidRDefault="000D2734" w:rsidP="000D2734">
      <w:pPr>
        <w:numPr>
          <w:ilvl w:val="0"/>
          <w:numId w:val="2"/>
        </w:numPr>
        <w:spacing w:after="0" w:line="360" w:lineRule="auto"/>
        <w:ind w:left="426" w:right="0"/>
        <w:rPr>
          <w:rFonts w:ascii="Aptos" w:hAnsi="Aptos"/>
          <w:color w:val="000000" w:themeColor="text1"/>
          <w:szCs w:val="20"/>
        </w:rPr>
      </w:pPr>
      <w:r w:rsidRPr="000D2734">
        <w:rPr>
          <w:rFonts w:ascii="Aptos" w:hAnsi="Aptos"/>
          <w:color w:val="000000" w:themeColor="text1"/>
          <w:szCs w:val="20"/>
        </w:rPr>
        <w:t>Zamawiający dokonuje odbioru Przedmiotu umowy w ciągu 30 dni od daty dostarczenia go przez Wykonawcę.</w:t>
      </w:r>
    </w:p>
    <w:p w14:paraId="4E41B161" w14:textId="77777777" w:rsidR="00915A3B" w:rsidRDefault="000D2734" w:rsidP="00915A3B">
      <w:pPr>
        <w:numPr>
          <w:ilvl w:val="0"/>
          <w:numId w:val="2"/>
        </w:numPr>
        <w:spacing w:after="0" w:line="360" w:lineRule="auto"/>
        <w:ind w:left="426" w:right="0"/>
        <w:rPr>
          <w:rFonts w:ascii="Aptos" w:hAnsi="Aptos"/>
          <w:color w:val="000000" w:themeColor="text1"/>
          <w:szCs w:val="20"/>
        </w:rPr>
      </w:pPr>
      <w:r w:rsidRPr="000D2734">
        <w:rPr>
          <w:rFonts w:ascii="Aptos" w:hAnsi="Aptos"/>
          <w:color w:val="000000" w:themeColor="text1"/>
          <w:szCs w:val="20"/>
        </w:rPr>
        <w:t>W razie stwierdzenia przez Zamawiającego, iż dostarczony Przedmiot umowy ma wady lub braki, Zamawiający odmówi jego odbioru, wskaże Wykonawcy stwierdzone wady lub braki na piśmie, a Wykonawca zobowiązany jest do dostarczenia poprawionego Przedmiotu umowy. Zamawiający dokona odbioru poprawionego Przedmiotu umowy w terminie 14 dni, jeżeli wskazane wady lub braki zostały usunięte. Do czasu dokonania przez Zamawiającego odbioru poprawionego Przedmiotu umowy uznaje się, iż Przedmiot umowy nie został wykonany.</w:t>
      </w:r>
    </w:p>
    <w:p w14:paraId="21BB8095" w14:textId="77777777" w:rsidR="00915A3B" w:rsidRDefault="000D2734" w:rsidP="00915A3B">
      <w:pPr>
        <w:numPr>
          <w:ilvl w:val="0"/>
          <w:numId w:val="2"/>
        </w:numPr>
        <w:spacing w:after="0" w:line="360" w:lineRule="auto"/>
        <w:ind w:left="426" w:right="0"/>
        <w:rPr>
          <w:rFonts w:ascii="Aptos" w:hAnsi="Aptos"/>
          <w:color w:val="000000" w:themeColor="text1"/>
          <w:szCs w:val="20"/>
        </w:rPr>
      </w:pPr>
      <w:r w:rsidRPr="00915A3B">
        <w:rPr>
          <w:rFonts w:ascii="Aptos" w:hAnsi="Aptos"/>
          <w:color w:val="000000" w:themeColor="text1"/>
          <w:szCs w:val="20"/>
        </w:rPr>
        <w:t>Dokumentem potwierdzającym odbiór Przedmiotu umowy jest protokół odbioru końcowego. Podpisanie protokołu odbioru końcowego Przedmiotu umowy stanowi podstawę do wystawienia faktury</w:t>
      </w:r>
      <w:r w:rsidR="00915A3B">
        <w:rPr>
          <w:rFonts w:ascii="Aptos" w:hAnsi="Aptos"/>
          <w:color w:val="000000" w:themeColor="text1"/>
          <w:szCs w:val="20"/>
        </w:rPr>
        <w:t>.</w:t>
      </w:r>
    </w:p>
    <w:p w14:paraId="22CC0ACF" w14:textId="77777777" w:rsidR="00915A3B" w:rsidRDefault="000D2734" w:rsidP="00915A3B">
      <w:pPr>
        <w:numPr>
          <w:ilvl w:val="0"/>
          <w:numId w:val="2"/>
        </w:numPr>
        <w:spacing w:after="0" w:line="360" w:lineRule="auto"/>
        <w:ind w:left="426" w:right="0"/>
        <w:rPr>
          <w:rFonts w:ascii="Aptos" w:hAnsi="Aptos"/>
          <w:color w:val="000000" w:themeColor="text1"/>
          <w:szCs w:val="20"/>
        </w:rPr>
      </w:pPr>
      <w:r w:rsidRPr="00915A3B">
        <w:rPr>
          <w:rFonts w:ascii="Aptos" w:hAnsi="Aptos"/>
          <w:color w:val="000000" w:themeColor="text1"/>
          <w:szCs w:val="20"/>
        </w:rPr>
        <w:t xml:space="preserve">Wykonawca zobowiązany jest do wydania Zamawiającemu Przedmiotu umowy wraz z wykazem opracowań, projektów, uzgodnień, opinii, decyzji administracyjnych itp. opracowanych w ramach realizacji umowy, wraz z pisemnym oświadczeniem, że Dokumentacja została wykonana zgodnie z umową, obowiązującymi przepisami i normami oraz że zostaje wydana w stanie kompletnym z punktu </w:t>
      </w:r>
      <w:r w:rsidRPr="00915A3B">
        <w:rPr>
          <w:rFonts w:ascii="Aptos" w:hAnsi="Aptos"/>
          <w:color w:val="000000" w:themeColor="text1"/>
          <w:szCs w:val="20"/>
        </w:rPr>
        <w:lastRenderedPageBreak/>
        <w:t>widzenia celu, któremu ma służyć. Wyżej wymienione decyzje, wykaz opracowań, uzyskane warunki, opinie, uzgodnienia oraz pisemne oświadczenia stanowią integralną część Przedmiotu umowy.</w:t>
      </w:r>
    </w:p>
    <w:p w14:paraId="2225CF4E" w14:textId="50C938A2" w:rsidR="00915A3B" w:rsidRDefault="000D2734" w:rsidP="00915A3B">
      <w:pPr>
        <w:numPr>
          <w:ilvl w:val="0"/>
          <w:numId w:val="2"/>
        </w:numPr>
        <w:spacing w:after="0" w:line="360" w:lineRule="auto"/>
        <w:ind w:left="426" w:right="0"/>
        <w:rPr>
          <w:rFonts w:ascii="Aptos" w:hAnsi="Aptos"/>
          <w:color w:val="000000" w:themeColor="text1"/>
          <w:szCs w:val="20"/>
        </w:rPr>
      </w:pPr>
      <w:r w:rsidRPr="00915A3B">
        <w:rPr>
          <w:rFonts w:ascii="Aptos" w:hAnsi="Aptos"/>
          <w:color w:val="000000" w:themeColor="text1"/>
          <w:szCs w:val="20"/>
        </w:rPr>
        <w:t xml:space="preserve">W chwili wydania Przedmiotu umowy Wykonawca złoży również pisemne oświadczenie, iż przysługują mu prawa autorskie do wydawanej Zamawiającemu Dokumentacji projektowej w zakresie, w jakim są one przenoszone na Zamawiającego, a także że Dokumentacja jest wolna od wad prawnych, a korzystanie z niej nie narusza jakichkolwiek praw osób trzecich. Przedmiot umowy uznaje się za wykonany w dacie podpisania protokołu </w:t>
      </w:r>
      <w:r w:rsidR="006152EA">
        <w:rPr>
          <w:rFonts w:ascii="Aptos" w:hAnsi="Aptos"/>
          <w:color w:val="000000" w:themeColor="text1"/>
          <w:szCs w:val="20"/>
        </w:rPr>
        <w:t>odbioru końcowego.</w:t>
      </w:r>
    </w:p>
    <w:p w14:paraId="40D31365" w14:textId="3D5ECE2C" w:rsidR="000D2734" w:rsidRPr="00915A3B" w:rsidRDefault="000D2734" w:rsidP="00915A3B">
      <w:pPr>
        <w:numPr>
          <w:ilvl w:val="0"/>
          <w:numId w:val="2"/>
        </w:numPr>
        <w:spacing w:after="0" w:line="360" w:lineRule="auto"/>
        <w:ind w:left="426" w:right="0"/>
        <w:rPr>
          <w:rFonts w:ascii="Aptos" w:hAnsi="Aptos"/>
          <w:color w:val="000000" w:themeColor="text1"/>
          <w:szCs w:val="20"/>
        </w:rPr>
      </w:pPr>
      <w:r w:rsidRPr="00915A3B">
        <w:rPr>
          <w:rFonts w:ascii="Aptos" w:hAnsi="Aptos"/>
          <w:color w:val="000000" w:themeColor="text1"/>
          <w:szCs w:val="20"/>
        </w:rPr>
        <w:t xml:space="preserve">W przypadku wydania Zamawiającemu możliwej do wyodrębnienia części Przedmiotu umowy Wykonawca przenosi na Zamawiającego prawa autorskie w zakresie określonym w § 14 niniejszej umowy co do wydanej części Przedmiotu umowy i złoży oświadczenie, o którym mowa w ust. </w:t>
      </w:r>
      <w:r w:rsidR="00915A3B">
        <w:rPr>
          <w:rFonts w:ascii="Aptos" w:hAnsi="Aptos"/>
          <w:color w:val="000000" w:themeColor="text1"/>
          <w:szCs w:val="20"/>
        </w:rPr>
        <w:t>8</w:t>
      </w:r>
      <w:r w:rsidRPr="00915A3B">
        <w:rPr>
          <w:rFonts w:ascii="Aptos" w:hAnsi="Aptos"/>
          <w:color w:val="000000" w:themeColor="text1"/>
          <w:szCs w:val="20"/>
        </w:rPr>
        <w:t xml:space="preserve"> niniejszego paragrafu, w odniesieniu do wydanej Zamawiającemu części Przedmiotu umowy.</w:t>
      </w:r>
    </w:p>
    <w:p w14:paraId="0A76C79F" w14:textId="7078FACF" w:rsidR="008F1EF9" w:rsidRPr="00D864E3" w:rsidRDefault="008F1EF9" w:rsidP="00316A3C">
      <w:pPr>
        <w:spacing w:after="0" w:line="360" w:lineRule="auto"/>
        <w:ind w:left="0" w:right="0" w:firstLine="0"/>
        <w:rPr>
          <w:rFonts w:ascii="Aptos" w:hAnsi="Aptos"/>
          <w:color w:val="000000" w:themeColor="text1"/>
          <w:szCs w:val="20"/>
        </w:rPr>
      </w:pPr>
    </w:p>
    <w:p w14:paraId="09D4C787" w14:textId="3AA015ED" w:rsidR="008F1EF9" w:rsidRPr="00D864E3" w:rsidRDefault="003A12B5" w:rsidP="00316A3C">
      <w:pPr>
        <w:spacing w:after="0" w:line="360" w:lineRule="auto"/>
        <w:ind w:right="4"/>
        <w:jc w:val="center"/>
        <w:rPr>
          <w:rFonts w:ascii="Aptos" w:hAnsi="Aptos"/>
          <w:b/>
          <w:bCs/>
          <w:color w:val="000000" w:themeColor="text1"/>
          <w:szCs w:val="20"/>
        </w:rPr>
      </w:pPr>
      <w:r w:rsidRPr="00D864E3">
        <w:rPr>
          <w:rFonts w:ascii="Aptos" w:hAnsi="Aptos"/>
          <w:b/>
          <w:bCs/>
          <w:color w:val="000000" w:themeColor="text1"/>
          <w:szCs w:val="20"/>
        </w:rPr>
        <w:t>§ 4</w:t>
      </w:r>
    </w:p>
    <w:p w14:paraId="42F73253" w14:textId="3A2745F4" w:rsidR="008F1EF9" w:rsidRPr="00D864E3" w:rsidRDefault="003A12B5" w:rsidP="00E715ED">
      <w:pPr>
        <w:numPr>
          <w:ilvl w:val="0"/>
          <w:numId w:val="3"/>
        </w:numPr>
        <w:spacing w:after="0" w:line="360" w:lineRule="auto"/>
        <w:ind w:left="426" w:right="0"/>
        <w:rPr>
          <w:rFonts w:ascii="Aptos" w:hAnsi="Aptos"/>
          <w:strike/>
          <w:color w:val="000000" w:themeColor="text1"/>
          <w:szCs w:val="20"/>
        </w:rPr>
      </w:pPr>
      <w:r w:rsidRPr="00D864E3">
        <w:rPr>
          <w:rFonts w:ascii="Aptos" w:hAnsi="Aptos"/>
          <w:color w:val="000000" w:themeColor="text1"/>
          <w:szCs w:val="20"/>
        </w:rPr>
        <w:t xml:space="preserve">Wynagrodzenie za wykonanie przedmiotu umowy </w:t>
      </w:r>
      <w:r w:rsidR="007336C1" w:rsidRPr="00D864E3">
        <w:rPr>
          <w:rFonts w:ascii="Aptos" w:hAnsi="Aptos"/>
          <w:color w:val="000000" w:themeColor="text1"/>
          <w:szCs w:val="20"/>
        </w:rPr>
        <w:t>określone</w:t>
      </w:r>
      <w:r w:rsidRPr="00D864E3">
        <w:rPr>
          <w:rFonts w:ascii="Aptos" w:hAnsi="Aptos"/>
          <w:color w:val="000000" w:themeColor="text1"/>
          <w:szCs w:val="20"/>
        </w:rPr>
        <w:t xml:space="preserve"> w § 2 ust. 1 jest wynagrodzeniem ryczałtowym. Wypłacone będzie w oparciu o faktur</w:t>
      </w:r>
      <w:r w:rsidR="005A42B1" w:rsidRPr="00D864E3">
        <w:rPr>
          <w:rFonts w:ascii="Aptos" w:hAnsi="Aptos"/>
          <w:color w:val="000000" w:themeColor="text1"/>
          <w:szCs w:val="20"/>
        </w:rPr>
        <w:t>y częściowe oraz fakturę końcową</w:t>
      </w:r>
      <w:r w:rsidRPr="00D864E3">
        <w:rPr>
          <w:rFonts w:ascii="Aptos" w:hAnsi="Aptos"/>
          <w:color w:val="000000" w:themeColor="text1"/>
          <w:szCs w:val="20"/>
        </w:rPr>
        <w:t xml:space="preserve"> wystawioną za wykonanie całości usługi odebranej protokolarnie przez Zamawiającego. </w:t>
      </w:r>
    </w:p>
    <w:p w14:paraId="20528168" w14:textId="0FB36D2C" w:rsidR="008F1EF9" w:rsidRPr="00D864E3" w:rsidRDefault="003A12B5" w:rsidP="00E715ED">
      <w:pPr>
        <w:numPr>
          <w:ilvl w:val="0"/>
          <w:numId w:val="3"/>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Wynagrodzenie określone w § 2 ust. 1 płatne będzie w terminie 30 dni od daty otrzymania przez Zamawiającego prawidłowej i zgodnej z umową faktury. Za termin zapłaty przyjmuje się datę obciążenia rachunku bankowego Zamawiającego.  </w:t>
      </w:r>
    </w:p>
    <w:p w14:paraId="51A801FD" w14:textId="06CD4453" w:rsidR="005A42B1" w:rsidRPr="00D864E3" w:rsidRDefault="003A12B5" w:rsidP="00E715ED">
      <w:pPr>
        <w:numPr>
          <w:ilvl w:val="0"/>
          <w:numId w:val="3"/>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Podstawą do wystawienia faktury jest protokół odbioru usługi </w:t>
      </w:r>
      <w:r w:rsidR="005A42B1" w:rsidRPr="00D864E3">
        <w:rPr>
          <w:rFonts w:ascii="Aptos" w:hAnsi="Aptos"/>
          <w:color w:val="000000" w:themeColor="text1"/>
          <w:szCs w:val="20"/>
        </w:rPr>
        <w:t>(częściowy</w:t>
      </w:r>
      <w:r w:rsidR="00944A3D" w:rsidRPr="00D864E3">
        <w:rPr>
          <w:rFonts w:ascii="Aptos" w:hAnsi="Aptos"/>
          <w:color w:val="000000" w:themeColor="text1"/>
          <w:szCs w:val="20"/>
        </w:rPr>
        <w:t>/</w:t>
      </w:r>
      <w:r w:rsidR="005A42B1" w:rsidRPr="00D864E3">
        <w:rPr>
          <w:rFonts w:ascii="Aptos" w:hAnsi="Aptos"/>
          <w:color w:val="000000" w:themeColor="text1"/>
          <w:szCs w:val="20"/>
        </w:rPr>
        <w:t xml:space="preserve">końcowy) </w:t>
      </w:r>
      <w:r w:rsidRPr="00D864E3">
        <w:rPr>
          <w:rFonts w:ascii="Aptos" w:hAnsi="Aptos"/>
          <w:color w:val="000000" w:themeColor="text1"/>
          <w:szCs w:val="20"/>
        </w:rPr>
        <w:t xml:space="preserve">potwierdzony przez Zamawiającego, za którego występował będzie inspektor ds. inwestycji, </w:t>
      </w:r>
      <w:proofErr w:type="gramStart"/>
      <w:r w:rsidRPr="00D864E3">
        <w:rPr>
          <w:rFonts w:ascii="Aptos" w:hAnsi="Aptos"/>
          <w:color w:val="000000" w:themeColor="text1"/>
          <w:szCs w:val="20"/>
        </w:rPr>
        <w:t>osoba</w:t>
      </w:r>
      <w:proofErr w:type="gramEnd"/>
      <w:r w:rsidRPr="00D864E3">
        <w:rPr>
          <w:rFonts w:ascii="Aptos" w:hAnsi="Aptos"/>
          <w:color w:val="000000" w:themeColor="text1"/>
          <w:szCs w:val="20"/>
        </w:rPr>
        <w:t xml:space="preserve"> o której mowa § </w:t>
      </w:r>
      <w:r w:rsidR="000029B3">
        <w:rPr>
          <w:rFonts w:ascii="Aptos" w:hAnsi="Aptos"/>
          <w:color w:val="000000" w:themeColor="text1"/>
          <w:szCs w:val="20"/>
        </w:rPr>
        <w:t>9</w:t>
      </w:r>
      <w:r w:rsidRPr="00D864E3">
        <w:rPr>
          <w:rFonts w:ascii="Aptos" w:hAnsi="Aptos"/>
          <w:color w:val="000000" w:themeColor="text1"/>
          <w:szCs w:val="20"/>
        </w:rPr>
        <w:t xml:space="preserve"> ust. 1 lub inna osoba upoważniona przez Zamawiającego. </w:t>
      </w:r>
      <w:r w:rsidR="005A42B1" w:rsidRPr="00D864E3">
        <w:rPr>
          <w:rFonts w:ascii="Aptos" w:hAnsi="Aptos"/>
          <w:color w:val="000000" w:themeColor="text1"/>
          <w:szCs w:val="20"/>
        </w:rPr>
        <w:t>Wynagrodzenie płatne będzie w następujący sposób:</w:t>
      </w:r>
    </w:p>
    <w:p w14:paraId="26193632" w14:textId="7C8E115B" w:rsidR="005A42B1" w:rsidRPr="00D864E3" w:rsidRDefault="005A42B1" w:rsidP="00E715ED">
      <w:pPr>
        <w:numPr>
          <w:ilvl w:val="1"/>
          <w:numId w:val="3"/>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t xml:space="preserve">17 % </w:t>
      </w:r>
      <w:r w:rsidR="00944A3D" w:rsidRPr="00D864E3">
        <w:rPr>
          <w:rFonts w:ascii="Aptos" w:hAnsi="Aptos"/>
          <w:color w:val="000000" w:themeColor="text1"/>
          <w:szCs w:val="20"/>
        </w:rPr>
        <w:t>wartości wynagrodzenia, o którym mowa w § 2 ust. 1 – na podstawie faktury częściowej za wykonanie przedmiotu umowy, o którym mowa w § 1 ust. 3 lit. a) umowy;</w:t>
      </w:r>
    </w:p>
    <w:p w14:paraId="016584CE" w14:textId="2C6E1E83" w:rsidR="005A42B1" w:rsidRPr="00D864E3" w:rsidRDefault="005A42B1" w:rsidP="00E715ED">
      <w:pPr>
        <w:numPr>
          <w:ilvl w:val="1"/>
          <w:numId w:val="3"/>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t>28% </w:t>
      </w:r>
      <w:r w:rsidR="00944A3D" w:rsidRPr="00D864E3">
        <w:rPr>
          <w:rFonts w:ascii="Aptos" w:hAnsi="Aptos"/>
          <w:color w:val="000000" w:themeColor="text1"/>
          <w:szCs w:val="20"/>
        </w:rPr>
        <w:t>wartości wynagrodzenia, o którym mowa w § 2 ust. 1 - na podstawie faktury częściowej za wykonanie przedmiotu umowy, o którym mowa w § 1 ust. 3 lit. b) umowy;</w:t>
      </w:r>
    </w:p>
    <w:p w14:paraId="489206FE" w14:textId="579F77F4" w:rsidR="005A42B1" w:rsidRPr="00D864E3" w:rsidRDefault="005A42B1" w:rsidP="00E715ED">
      <w:pPr>
        <w:numPr>
          <w:ilvl w:val="1"/>
          <w:numId w:val="3"/>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t xml:space="preserve">21% </w:t>
      </w:r>
      <w:r w:rsidR="00944A3D" w:rsidRPr="00D864E3">
        <w:rPr>
          <w:rFonts w:ascii="Aptos" w:hAnsi="Aptos"/>
          <w:color w:val="000000" w:themeColor="text1"/>
          <w:szCs w:val="20"/>
        </w:rPr>
        <w:t>wartości wynagrodzenia, o którym mowa w § 2 ust. 1 - na podstawie faktury częściowej za wykonanie przedmiotu umowy, o którym mowa w § 1 ust. 3 lit. c) umowy;</w:t>
      </w:r>
    </w:p>
    <w:p w14:paraId="5D30E0EA" w14:textId="4CD5F88B" w:rsidR="009E20D9" w:rsidRPr="00D864E3" w:rsidRDefault="005A42B1" w:rsidP="00E715ED">
      <w:pPr>
        <w:numPr>
          <w:ilvl w:val="1"/>
          <w:numId w:val="3"/>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t xml:space="preserve">34% </w:t>
      </w:r>
      <w:r w:rsidR="00944A3D" w:rsidRPr="00D864E3">
        <w:rPr>
          <w:rFonts w:ascii="Aptos" w:hAnsi="Aptos"/>
          <w:color w:val="000000" w:themeColor="text1"/>
          <w:szCs w:val="20"/>
        </w:rPr>
        <w:t>wartości wynagrodzenia, o którym mowa w § 2 ust. 1 - na podstawie faktury końcowej za wykonanie przedmiotu umowy, o którym mowa w § 1 ust. 3 lit. d) umowy oraz pełnienie nadzoru autorskiego.</w:t>
      </w:r>
    </w:p>
    <w:p w14:paraId="4AF99AA3" w14:textId="01489071" w:rsidR="009E20D9" w:rsidRPr="00D864E3" w:rsidRDefault="009E20D9" w:rsidP="00E715ED">
      <w:pPr>
        <w:numPr>
          <w:ilvl w:val="0"/>
          <w:numId w:val="3"/>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Strony w harmonogramie, o którym mowa w § 5 ust. 14 uwzględnią harmonogram płatności, o którym mowa w ust. 3. </w:t>
      </w:r>
    </w:p>
    <w:p w14:paraId="31F22FBC" w14:textId="1DA3B21C" w:rsidR="008F1EF9" w:rsidRPr="00D864E3" w:rsidRDefault="007336C1" w:rsidP="00E715ED">
      <w:pPr>
        <w:numPr>
          <w:ilvl w:val="0"/>
          <w:numId w:val="3"/>
        </w:numPr>
        <w:spacing w:after="0" w:line="360" w:lineRule="auto"/>
        <w:ind w:left="426" w:right="0"/>
        <w:rPr>
          <w:rFonts w:ascii="Aptos" w:hAnsi="Aptos"/>
          <w:color w:val="000000" w:themeColor="text1"/>
          <w:szCs w:val="20"/>
        </w:rPr>
      </w:pPr>
      <w:r w:rsidRPr="00D864E3">
        <w:rPr>
          <w:rFonts w:ascii="Aptos" w:hAnsi="Aptos"/>
          <w:color w:val="000000" w:themeColor="text1"/>
          <w:szCs w:val="20"/>
        </w:rPr>
        <w:t>Wykonawca zobowiązuje się do wystawiania faktur za pośrednictwem Krajowego Systemu e-Faktur (</w:t>
      </w:r>
      <w:proofErr w:type="spellStart"/>
      <w:r w:rsidRPr="00D864E3">
        <w:rPr>
          <w:rFonts w:ascii="Aptos" w:hAnsi="Aptos"/>
          <w:color w:val="000000" w:themeColor="text1"/>
          <w:szCs w:val="20"/>
        </w:rPr>
        <w:t>KSeF</w:t>
      </w:r>
      <w:proofErr w:type="spellEnd"/>
      <w:r w:rsidRPr="00D864E3">
        <w:rPr>
          <w:rFonts w:ascii="Aptos" w:hAnsi="Aptos"/>
          <w:color w:val="000000" w:themeColor="text1"/>
          <w:szCs w:val="20"/>
        </w:rPr>
        <w:t xml:space="preserve">). Za datę doręczenia faktury uznaje się dzień jej prawidłowego wprowadzenia do systemu teleinformatycznego w sposób umożliwiający Zamawiającemu zapoznanie się z jej treścią. Wszystkie </w:t>
      </w:r>
      <w:r w:rsidRPr="00D864E3">
        <w:rPr>
          <w:rFonts w:ascii="Aptos" w:hAnsi="Aptos"/>
          <w:color w:val="000000" w:themeColor="text1"/>
          <w:szCs w:val="20"/>
        </w:rPr>
        <w:lastRenderedPageBreak/>
        <w:t xml:space="preserve">faktury z tytułu realizacji niniejszej umowy Wykonawca zobowiązuje się wystawić z terminem płatności przypadającym w roku 2027. </w:t>
      </w:r>
    </w:p>
    <w:p w14:paraId="24DE3A8F" w14:textId="23A08FE1" w:rsidR="00B3186F" w:rsidRPr="00D864E3" w:rsidRDefault="003A12B5" w:rsidP="00E715ED">
      <w:pPr>
        <w:numPr>
          <w:ilvl w:val="0"/>
          <w:numId w:val="3"/>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Wynagrodzenie wypłacane będzie przelewem na rachunek bankowy Wykonawcy wskazany przez Wykonawcę na fakturze. </w:t>
      </w:r>
    </w:p>
    <w:p w14:paraId="20EB9567" w14:textId="0F4B20D0" w:rsidR="00B3186F" w:rsidRPr="00D864E3" w:rsidRDefault="007336C1" w:rsidP="00E715ED">
      <w:pPr>
        <w:numPr>
          <w:ilvl w:val="0"/>
          <w:numId w:val="3"/>
        </w:numPr>
        <w:spacing w:after="0" w:line="360" w:lineRule="auto"/>
        <w:ind w:left="426" w:right="0"/>
        <w:rPr>
          <w:rFonts w:ascii="Aptos" w:hAnsi="Aptos"/>
          <w:color w:val="000000" w:themeColor="text1"/>
          <w:szCs w:val="20"/>
        </w:rPr>
      </w:pPr>
      <w:bookmarkStart w:id="5" w:name="_Hlk223438538"/>
      <w:r w:rsidRPr="00D864E3">
        <w:rPr>
          <w:rFonts w:ascii="Aptos" w:hAnsi="Aptos"/>
          <w:color w:val="000000" w:themeColor="text1"/>
          <w:szCs w:val="20"/>
        </w:rPr>
        <w:t xml:space="preserve">Wykonawca wystawi fakturę zgodnie z poniższymi danymi:  </w:t>
      </w:r>
    </w:p>
    <w:tbl>
      <w:tblPr>
        <w:tblStyle w:val="Tabela-Siatka"/>
        <w:tblW w:w="0" w:type="auto"/>
        <w:tblInd w:w="446" w:type="dxa"/>
        <w:tblLook w:val="04A0" w:firstRow="1" w:lastRow="0" w:firstColumn="1" w:lastColumn="0" w:noHBand="0" w:noVBand="1"/>
      </w:tblPr>
      <w:tblGrid>
        <w:gridCol w:w="2404"/>
        <w:gridCol w:w="2552"/>
      </w:tblGrid>
      <w:tr w:rsidR="007336C1" w:rsidRPr="00D864E3" w14:paraId="2AD24032" w14:textId="77777777" w:rsidTr="004F5CF4">
        <w:tc>
          <w:tcPr>
            <w:tcW w:w="2404" w:type="dxa"/>
            <w:shd w:val="clear" w:color="auto" w:fill="E7E6E6" w:themeFill="background2"/>
          </w:tcPr>
          <w:p w14:paraId="438ADEFA" w14:textId="77777777"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Podmiot 2</w:t>
            </w:r>
          </w:p>
          <w:p w14:paraId="37D26881" w14:textId="2C7FF29B"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Nabywca</w:t>
            </w:r>
          </w:p>
        </w:tc>
        <w:tc>
          <w:tcPr>
            <w:tcW w:w="2552" w:type="dxa"/>
            <w:shd w:val="clear" w:color="auto" w:fill="E7E6E6" w:themeFill="background2"/>
          </w:tcPr>
          <w:p w14:paraId="35546D1B" w14:textId="77777777"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Podmiot 3</w:t>
            </w:r>
          </w:p>
          <w:p w14:paraId="1DFFE386" w14:textId="53711C38"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Odbiorca/płatnik</w:t>
            </w:r>
          </w:p>
        </w:tc>
      </w:tr>
      <w:tr w:rsidR="007336C1" w:rsidRPr="00D864E3" w14:paraId="1C54887D" w14:textId="77777777" w:rsidTr="004F5CF4">
        <w:tc>
          <w:tcPr>
            <w:tcW w:w="2404" w:type="dxa"/>
          </w:tcPr>
          <w:p w14:paraId="01584C47" w14:textId="77777777"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Gmina Liszki</w:t>
            </w:r>
          </w:p>
          <w:p w14:paraId="6525EA4F" w14:textId="4109B879"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ul. Mały Rynek 2</w:t>
            </w:r>
          </w:p>
          <w:p w14:paraId="21FA0AA0" w14:textId="77777777"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32-060 Liszki</w:t>
            </w:r>
          </w:p>
          <w:p w14:paraId="5EF57948" w14:textId="3974466D"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 xml:space="preserve">NIP: </w:t>
            </w:r>
            <w:r w:rsidRPr="00D864E3">
              <w:rPr>
                <w:rFonts w:ascii="Aptos" w:eastAsia="Cambria" w:hAnsi="Aptos" w:cs="Arial"/>
                <w:color w:val="000000" w:themeColor="text1"/>
                <w:szCs w:val="20"/>
              </w:rPr>
              <w:t>944 224 31 29</w:t>
            </w:r>
          </w:p>
        </w:tc>
        <w:tc>
          <w:tcPr>
            <w:tcW w:w="2552" w:type="dxa"/>
          </w:tcPr>
          <w:p w14:paraId="58502FE1" w14:textId="2CF87C76"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Urząd Gminy Liszki</w:t>
            </w:r>
          </w:p>
          <w:p w14:paraId="1749B9EF" w14:textId="14BAA430"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ul. Mały Rynek 2</w:t>
            </w:r>
          </w:p>
          <w:p w14:paraId="026ECE95" w14:textId="77777777"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32-060 Liszki</w:t>
            </w:r>
          </w:p>
          <w:p w14:paraId="0A3AA510" w14:textId="09F1A00F" w:rsidR="007336C1" w:rsidRPr="00D864E3" w:rsidRDefault="007336C1" w:rsidP="004F5CF4">
            <w:pPr>
              <w:spacing w:after="0" w:line="360" w:lineRule="auto"/>
              <w:ind w:left="0" w:right="0" w:firstLine="0"/>
              <w:jc w:val="center"/>
              <w:rPr>
                <w:rFonts w:ascii="Aptos" w:hAnsi="Aptos"/>
                <w:color w:val="000000" w:themeColor="text1"/>
                <w:szCs w:val="20"/>
              </w:rPr>
            </w:pPr>
            <w:r w:rsidRPr="00D864E3">
              <w:rPr>
                <w:rFonts w:ascii="Aptos" w:hAnsi="Aptos"/>
                <w:color w:val="000000" w:themeColor="text1"/>
                <w:szCs w:val="20"/>
              </w:rPr>
              <w:t xml:space="preserve">NIP: </w:t>
            </w:r>
            <w:r w:rsidRPr="00D864E3">
              <w:rPr>
                <w:rFonts w:ascii="Aptos" w:eastAsia="Cambria" w:hAnsi="Aptos" w:cs="Arial"/>
                <w:color w:val="000000" w:themeColor="text1"/>
                <w:szCs w:val="20"/>
              </w:rPr>
              <w:t>944 000 25 80</w:t>
            </w:r>
          </w:p>
        </w:tc>
      </w:tr>
    </w:tbl>
    <w:bookmarkEnd w:id="5"/>
    <w:p w14:paraId="19AA3B7D" w14:textId="77777777" w:rsidR="00B3186F" w:rsidRPr="00D864E3" w:rsidRDefault="00B3186F" w:rsidP="00E715ED">
      <w:pPr>
        <w:numPr>
          <w:ilvl w:val="0"/>
          <w:numId w:val="3"/>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Zamawiający dopuszcza możliwość przelania wierzytelności bezpośrednio na podwykonawców za zgodą zamawiającego. </w:t>
      </w:r>
    </w:p>
    <w:p w14:paraId="38867D46" w14:textId="112CE3E2" w:rsidR="00D3432A" w:rsidRPr="00D864E3" w:rsidRDefault="00B3186F" w:rsidP="00E715ED">
      <w:pPr>
        <w:numPr>
          <w:ilvl w:val="0"/>
          <w:numId w:val="3"/>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Za nieterminowe płatności faktur Wykonawca ma prawo naliczyć odsetki ustawowe.  </w:t>
      </w:r>
    </w:p>
    <w:p w14:paraId="5F9F4BD4" w14:textId="77777777" w:rsidR="00E20400" w:rsidRPr="00D864E3" w:rsidRDefault="00E20400" w:rsidP="00316A3C">
      <w:pPr>
        <w:spacing w:after="0" w:line="360" w:lineRule="auto"/>
        <w:ind w:right="4"/>
        <w:jc w:val="center"/>
        <w:rPr>
          <w:rFonts w:ascii="Aptos" w:hAnsi="Aptos"/>
          <w:b/>
          <w:bCs/>
          <w:color w:val="000000" w:themeColor="text1"/>
          <w:szCs w:val="20"/>
        </w:rPr>
      </w:pPr>
    </w:p>
    <w:p w14:paraId="7206B4FA" w14:textId="2BF48BAE" w:rsidR="008F1EF9" w:rsidRPr="00D864E3" w:rsidRDefault="003A12B5" w:rsidP="00316A3C">
      <w:pPr>
        <w:spacing w:after="0" w:line="360" w:lineRule="auto"/>
        <w:ind w:right="4"/>
        <w:jc w:val="center"/>
        <w:rPr>
          <w:rFonts w:ascii="Aptos" w:hAnsi="Aptos"/>
          <w:b/>
          <w:bCs/>
          <w:color w:val="000000" w:themeColor="text1"/>
          <w:szCs w:val="20"/>
        </w:rPr>
      </w:pPr>
      <w:r w:rsidRPr="00D864E3">
        <w:rPr>
          <w:rFonts w:ascii="Aptos" w:hAnsi="Aptos"/>
          <w:b/>
          <w:bCs/>
          <w:color w:val="000000" w:themeColor="text1"/>
          <w:szCs w:val="20"/>
        </w:rPr>
        <w:t>§ 5</w:t>
      </w:r>
    </w:p>
    <w:p w14:paraId="0659C0CD" w14:textId="77777777" w:rsidR="008F1EF9" w:rsidRPr="00D864E3" w:rsidRDefault="003A12B5" w:rsidP="00E715ED">
      <w:pPr>
        <w:numPr>
          <w:ilvl w:val="0"/>
          <w:numId w:val="4"/>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Wykonawca zobowiązuje się do wykonania kompletnej, z punktu widzenia celu, któremu ma służyć dokumentacji projektowej zgodnie z obowiązującymi przepisami i normami oraz zasadami wiedzy technicznej. </w:t>
      </w:r>
    </w:p>
    <w:p w14:paraId="3C463431" w14:textId="77777777" w:rsidR="008F1EF9" w:rsidRPr="00D864E3" w:rsidRDefault="003A12B5" w:rsidP="00E715ED">
      <w:pPr>
        <w:numPr>
          <w:ilvl w:val="0"/>
          <w:numId w:val="4"/>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 opracowanej dokumentacji nie można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jest możliwy opis za pomocą dostatecznie dokładnych określeń,  a wskazaniu takiemu towarzyszą wyrazy "lub równoważny". </w:t>
      </w:r>
    </w:p>
    <w:p w14:paraId="6C4D0CB9" w14:textId="009D3DC1" w:rsidR="008F1EF9" w:rsidRPr="00D864E3" w:rsidRDefault="003A12B5" w:rsidP="00E715ED">
      <w:pPr>
        <w:numPr>
          <w:ilvl w:val="0"/>
          <w:numId w:val="4"/>
        </w:numPr>
        <w:spacing w:after="0" w:line="360" w:lineRule="auto"/>
        <w:ind w:left="426" w:right="0"/>
        <w:rPr>
          <w:rFonts w:ascii="Aptos" w:hAnsi="Aptos"/>
          <w:color w:val="000000" w:themeColor="text1"/>
          <w:szCs w:val="20"/>
        </w:rPr>
      </w:pPr>
      <w:r w:rsidRPr="00D864E3">
        <w:rPr>
          <w:rFonts w:ascii="Aptos" w:hAnsi="Aptos"/>
          <w:color w:val="000000" w:themeColor="text1"/>
          <w:szCs w:val="20"/>
        </w:rPr>
        <w:t>Na etapie projektowania Wykonawca będzie uzgadniał z Zamawiającym przyjmowane rozwiązania projektowe w zakresie ich celowości i przydatności</w:t>
      </w:r>
      <w:r w:rsidR="0071108D" w:rsidRPr="00D864E3">
        <w:rPr>
          <w:rFonts w:ascii="Aptos" w:hAnsi="Aptos"/>
          <w:color w:val="000000" w:themeColor="text1"/>
          <w:szCs w:val="20"/>
        </w:rPr>
        <w:t>.</w:t>
      </w:r>
    </w:p>
    <w:p w14:paraId="6146B04C" w14:textId="7CD1EE55" w:rsidR="00035631" w:rsidRPr="00D864E3" w:rsidRDefault="0071108D" w:rsidP="00E715ED">
      <w:pPr>
        <w:numPr>
          <w:ilvl w:val="0"/>
          <w:numId w:val="4"/>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Wykonawca jest zobowiązany w ramach wynagrodzenia wprowadzić zmiany wynikające z wad dokumentacji lub jej niezgodności z umową i przepisami obowiązującymi w dniu złożenia wniosku o pozwolenie na budowę/zgłoszenia/ZRID. </w:t>
      </w:r>
    </w:p>
    <w:p w14:paraId="36C44635" w14:textId="2FF1B11E" w:rsidR="00035631" w:rsidRPr="00D864E3" w:rsidRDefault="00035631" w:rsidP="00E715ED">
      <w:pPr>
        <w:pStyle w:val="Akapitzlist"/>
        <w:numPr>
          <w:ilvl w:val="0"/>
          <w:numId w:val="4"/>
        </w:numPr>
        <w:spacing w:after="0" w:line="360" w:lineRule="auto"/>
        <w:ind w:left="426" w:right="-142"/>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Wykonawca zobowiązuje się do wykonania Przedmiotu umowy, w sposób </w:t>
      </w:r>
      <w:r w:rsidR="0071108D" w:rsidRPr="00D864E3">
        <w:rPr>
          <w:rFonts w:ascii="Aptos" w:hAnsi="Aptos"/>
          <w:color w:val="000000" w:themeColor="text1"/>
          <w:kern w:val="0"/>
          <w:szCs w:val="20"/>
          <w14:ligatures w14:val="none"/>
        </w:rPr>
        <w:t>zgodny z</w:t>
      </w:r>
      <w:r w:rsidRPr="00D864E3">
        <w:rPr>
          <w:rFonts w:ascii="Aptos" w:hAnsi="Aptos"/>
          <w:color w:val="000000" w:themeColor="text1"/>
          <w:kern w:val="0"/>
          <w:szCs w:val="20"/>
          <w14:ligatures w14:val="none"/>
        </w:rPr>
        <w:t xml:space="preserve"> obowiązującymi przepisami prawa, w tym przepisami techniczno-budowlanymi, wytycznymi oraz zasadami wiedzy technicznej, Normami Europejskimi i Normami Polskimi obowiązującymi w dniu wydania go Zamawiającemu, z zachowaniem należytej staranności wymaganej w stosunkach tego rodzaju od podmiotów zawodowo wykonujących prace projektowe. Pod pojęciem </w:t>
      </w:r>
      <w:r w:rsidR="0071108D" w:rsidRPr="00D864E3">
        <w:rPr>
          <w:rFonts w:ascii="Aptos" w:hAnsi="Aptos"/>
          <w:color w:val="000000" w:themeColor="text1"/>
          <w:kern w:val="0"/>
          <w:szCs w:val="20"/>
          <w14:ligatures w14:val="none"/>
        </w:rPr>
        <w:t>D</w:t>
      </w:r>
      <w:r w:rsidRPr="00D864E3">
        <w:rPr>
          <w:rFonts w:ascii="Aptos" w:hAnsi="Aptos"/>
          <w:color w:val="000000" w:themeColor="text1"/>
          <w:kern w:val="0"/>
          <w:szCs w:val="20"/>
          <w14:ligatures w14:val="none"/>
        </w:rPr>
        <w:t>okumentacja projektowa strony rozumieją również zamienne lub uzupełniające opracowania projektowe, rysunki i szkice warsztatowe opracowane przez Wykonawcę na podstawie niniejszej umowy.</w:t>
      </w:r>
    </w:p>
    <w:p w14:paraId="22C63B31" w14:textId="48910DF9" w:rsidR="00035631" w:rsidRPr="00D864E3" w:rsidRDefault="00035631" w:rsidP="00E715ED">
      <w:pPr>
        <w:numPr>
          <w:ilvl w:val="0"/>
          <w:numId w:val="4"/>
        </w:numPr>
        <w:spacing w:after="0" w:line="360" w:lineRule="auto"/>
        <w:ind w:left="426" w:right="-142"/>
        <w:contextualSpacing/>
        <w:rPr>
          <w:rFonts w:ascii="Aptos" w:hAnsi="Aptos"/>
          <w:color w:val="000000" w:themeColor="text1"/>
          <w:kern w:val="0"/>
          <w:szCs w:val="20"/>
          <w14:ligatures w14:val="none"/>
        </w:rPr>
      </w:pPr>
      <w:r w:rsidRPr="00D864E3">
        <w:rPr>
          <w:rFonts w:ascii="Aptos" w:hAnsi="Aptos"/>
          <w:color w:val="000000" w:themeColor="text1"/>
          <w:kern w:val="0"/>
          <w:szCs w:val="20"/>
          <w14:ligatures w14:val="none"/>
        </w:rPr>
        <w:lastRenderedPageBreak/>
        <w:t xml:space="preserve">Integralną część </w:t>
      </w:r>
      <w:r w:rsidRPr="00D864E3">
        <w:rPr>
          <w:rFonts w:ascii="Aptos" w:eastAsia="Calibri" w:hAnsi="Aptos"/>
          <w:color w:val="000000" w:themeColor="text1"/>
          <w:kern w:val="0"/>
          <w:szCs w:val="20"/>
          <w14:ligatures w14:val="none"/>
        </w:rPr>
        <w:t xml:space="preserve">Dokumentacji projektowej </w:t>
      </w:r>
      <w:r w:rsidRPr="00D864E3">
        <w:rPr>
          <w:rFonts w:ascii="Aptos" w:hAnsi="Aptos"/>
          <w:color w:val="000000" w:themeColor="text1"/>
          <w:kern w:val="0"/>
          <w:szCs w:val="20"/>
          <w14:ligatures w14:val="none"/>
        </w:rPr>
        <w:t xml:space="preserve">stanowią: analizy i dokumentacje opracowane i wykonane w ramach realizacji niniejszej umowy, warunki i uzgodnienia, których uzyskanie jest konieczne, które Wykonawca zobowiązany jest uzyskać i przekazać Zamawiającemu zgodnie z postanowieniami niniejszej umowy a także wszelkie pisemne oświadczenia, które Wykonawca zobowiązany jest złożyć w chwili wydania Zamawiającemu </w:t>
      </w:r>
      <w:r w:rsidRPr="00D864E3">
        <w:rPr>
          <w:rFonts w:ascii="Aptos" w:eastAsia="Calibri" w:hAnsi="Aptos"/>
          <w:color w:val="000000" w:themeColor="text1"/>
          <w:kern w:val="0"/>
          <w:szCs w:val="20"/>
          <w14:ligatures w14:val="none"/>
        </w:rPr>
        <w:t>Dokumentacji projektowej</w:t>
      </w:r>
      <w:r w:rsidR="00CA6445" w:rsidRPr="00D864E3">
        <w:rPr>
          <w:rFonts w:ascii="Aptos" w:hAnsi="Aptos"/>
          <w:color w:val="000000" w:themeColor="text1"/>
          <w:kern w:val="0"/>
          <w:szCs w:val="20"/>
          <w14:ligatures w14:val="none"/>
        </w:rPr>
        <w:t>.</w:t>
      </w:r>
    </w:p>
    <w:p w14:paraId="29D99BC5" w14:textId="29A8458B" w:rsidR="00035631" w:rsidRPr="00D864E3" w:rsidRDefault="00035631" w:rsidP="00E715ED">
      <w:pPr>
        <w:numPr>
          <w:ilvl w:val="0"/>
          <w:numId w:val="4"/>
        </w:numPr>
        <w:spacing w:after="0" w:line="360" w:lineRule="auto"/>
        <w:ind w:left="426" w:right="0"/>
        <w:contextualSpacing/>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Wykonawca przy opracowywaniu </w:t>
      </w:r>
      <w:r w:rsidR="00F07474" w:rsidRPr="00D864E3">
        <w:rPr>
          <w:rFonts w:ascii="Aptos" w:hAnsi="Aptos"/>
          <w:color w:val="000000" w:themeColor="text1"/>
          <w:kern w:val="0"/>
          <w:szCs w:val="20"/>
          <w14:ligatures w14:val="none"/>
        </w:rPr>
        <w:t>p</w:t>
      </w:r>
      <w:r w:rsidRPr="00D864E3">
        <w:rPr>
          <w:rFonts w:ascii="Aptos" w:hAnsi="Aptos"/>
          <w:color w:val="000000" w:themeColor="text1"/>
          <w:kern w:val="0"/>
          <w:szCs w:val="20"/>
          <w14:ligatures w14:val="none"/>
        </w:rPr>
        <w:t xml:space="preserve">rzedmiotu umowy zobowiązuje się zastosować optymalne rozwiązania konstrukcyjne, materiałowe i kosztowe, w celu uzyskania nowoczesnych i właściwych standardów dla tego typu zadania inwestycyjnego, które ma być wykonane w oparciu o Przedmiot niniejszej umowy. </w:t>
      </w:r>
    </w:p>
    <w:p w14:paraId="1C39ADA9" w14:textId="76A66BDE" w:rsidR="00035631" w:rsidRPr="00D864E3" w:rsidRDefault="00035631" w:rsidP="00E715ED">
      <w:pPr>
        <w:numPr>
          <w:ilvl w:val="0"/>
          <w:numId w:val="4"/>
        </w:numPr>
        <w:spacing w:after="0" w:line="360" w:lineRule="auto"/>
        <w:ind w:left="426" w:right="0"/>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Wykonawca zobowiązuje się do wykonania </w:t>
      </w:r>
      <w:r w:rsidR="00F07474" w:rsidRPr="00D864E3">
        <w:rPr>
          <w:rFonts w:ascii="Aptos" w:hAnsi="Aptos"/>
          <w:color w:val="000000" w:themeColor="text1"/>
          <w:kern w:val="0"/>
          <w:szCs w:val="20"/>
          <w14:ligatures w14:val="none"/>
        </w:rPr>
        <w:t>p</w:t>
      </w:r>
      <w:r w:rsidRPr="00D864E3">
        <w:rPr>
          <w:rFonts w:ascii="Aptos" w:hAnsi="Aptos"/>
          <w:color w:val="000000" w:themeColor="text1"/>
          <w:kern w:val="0"/>
          <w:szCs w:val="20"/>
          <w14:ligatures w14:val="none"/>
        </w:rPr>
        <w:t xml:space="preserve">rzedmiotu umowy kompletnego z punktu widzenia zadania inwestycyjnego, które ma być wykonane na jego podstawie, spójnego i skoordynowanego, a w szczególności posiadającego niezbędne uzgodnienia, w tym w szczególności: </w:t>
      </w:r>
    </w:p>
    <w:p w14:paraId="6BC7DEBE" w14:textId="77777777" w:rsidR="00035631" w:rsidRPr="00D864E3" w:rsidRDefault="00035631" w:rsidP="00E715ED">
      <w:pPr>
        <w:numPr>
          <w:ilvl w:val="1"/>
          <w:numId w:val="14"/>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zaopatrzonego w uzgodnienia międzybranżowe zamieszczone w metryce każdego rysunku, w postaci oryginalnych podpisów wszystkich projektantów obok nazwisk i numerów uprawnień projektowych, </w:t>
      </w:r>
    </w:p>
    <w:p w14:paraId="6DB9219F" w14:textId="77777777" w:rsidR="00035631" w:rsidRPr="00D864E3" w:rsidRDefault="00035631" w:rsidP="00E715ED">
      <w:pPr>
        <w:numPr>
          <w:ilvl w:val="1"/>
          <w:numId w:val="14"/>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umożliwiającego wykonanie przyłączy mediów i usunięcie ewentualnych kolizji,</w:t>
      </w:r>
    </w:p>
    <w:p w14:paraId="724BC1AD" w14:textId="77777777" w:rsidR="00035631" w:rsidRPr="00D864E3" w:rsidRDefault="00035631" w:rsidP="00E715ED">
      <w:pPr>
        <w:numPr>
          <w:ilvl w:val="1"/>
          <w:numId w:val="14"/>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umożliwiającego zrealizowanie dalszych prac projektowych, które mają być wykonane na jego podstawie, </w:t>
      </w:r>
    </w:p>
    <w:p w14:paraId="5F51FFDC" w14:textId="77777777" w:rsidR="00035631" w:rsidRPr="00D864E3" w:rsidRDefault="00035631" w:rsidP="00E715ED">
      <w:pPr>
        <w:numPr>
          <w:ilvl w:val="1"/>
          <w:numId w:val="14"/>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zapewniającego poszanowanie praw osób trzecich, w tym między innymi uwzględniającego wpływ budowanego obiektu na obiekty zlokalizowane na sąsiednich nieruchomościach, strefę terytorialnego oddziaływania budowy, ewentualne konieczne wzmocnienie konstrukcji obiektów sąsiednich, określającego zakres niezbędnego zajęcia terenu, </w:t>
      </w:r>
    </w:p>
    <w:p w14:paraId="67D1780E" w14:textId="77777777" w:rsidR="00035631" w:rsidRPr="00D864E3" w:rsidRDefault="00035631" w:rsidP="00E715ED">
      <w:pPr>
        <w:numPr>
          <w:ilvl w:val="1"/>
          <w:numId w:val="14"/>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przedstawiającego rozwiązania szczegółowe w zakresie umożliwiającym realizację dalszych prac projektowych, które mają być wykonane na jego podstawie, bez dodatkowych opracowań i uzupełnień. </w:t>
      </w:r>
    </w:p>
    <w:p w14:paraId="69F7A8D2" w14:textId="77777777" w:rsidR="00035631" w:rsidRPr="00D864E3" w:rsidRDefault="00035631" w:rsidP="00E715ED">
      <w:pPr>
        <w:numPr>
          <w:ilvl w:val="0"/>
          <w:numId w:val="4"/>
        </w:numPr>
        <w:spacing w:after="0" w:line="360" w:lineRule="auto"/>
        <w:ind w:left="426" w:right="0"/>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Wykonawca zobowiązany jest do zastosowania w rozwiązaniach projektowych wyrobów budowlanych (materiałów i urządzeń) dopuszczonych do obrotu i powszechnego stosowania z uwzględnieniem specyfiki zadania inwestycyjnego, którego dotyczą.  </w:t>
      </w:r>
    </w:p>
    <w:p w14:paraId="5D14642B" w14:textId="4E4C89C8" w:rsidR="00035631" w:rsidRPr="00D864E3" w:rsidRDefault="00035631" w:rsidP="00E715ED">
      <w:pPr>
        <w:numPr>
          <w:ilvl w:val="0"/>
          <w:numId w:val="4"/>
        </w:numPr>
        <w:spacing w:after="0" w:line="360" w:lineRule="auto"/>
        <w:ind w:left="426" w:right="0"/>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Wykonawca jest zobowiązany do zapewnienia sprawdzenia </w:t>
      </w:r>
      <w:r w:rsidRPr="00D864E3">
        <w:rPr>
          <w:rFonts w:ascii="Aptos" w:eastAsia="Calibri" w:hAnsi="Aptos"/>
          <w:color w:val="000000" w:themeColor="text1"/>
          <w:kern w:val="0"/>
          <w:szCs w:val="20"/>
          <w14:ligatures w14:val="none"/>
        </w:rPr>
        <w:t>Dokumentacji projektowej</w:t>
      </w:r>
      <w:r w:rsidRPr="00D864E3">
        <w:rPr>
          <w:rFonts w:ascii="Aptos" w:hAnsi="Aptos"/>
          <w:color w:val="000000" w:themeColor="text1"/>
          <w:kern w:val="0"/>
          <w:szCs w:val="20"/>
          <w14:ligatures w14:val="none"/>
        </w:rPr>
        <w:t>, stosownie do przepisów ustawy z 7 lipca 1994 r. Prawo budowlane</w:t>
      </w:r>
      <w:r w:rsidR="00D72DBB" w:rsidRPr="00D864E3">
        <w:rPr>
          <w:rFonts w:ascii="Aptos" w:hAnsi="Aptos"/>
          <w:color w:val="000000" w:themeColor="text1"/>
          <w:kern w:val="0"/>
          <w:szCs w:val="20"/>
          <w14:ligatures w14:val="none"/>
        </w:rPr>
        <w:t>.</w:t>
      </w:r>
    </w:p>
    <w:p w14:paraId="7253A454" w14:textId="042BCFA0" w:rsidR="00035631" w:rsidRPr="00D864E3" w:rsidRDefault="00035631" w:rsidP="00E715ED">
      <w:pPr>
        <w:numPr>
          <w:ilvl w:val="0"/>
          <w:numId w:val="4"/>
        </w:numPr>
        <w:spacing w:after="0" w:line="360" w:lineRule="auto"/>
        <w:ind w:left="426" w:right="0"/>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Wykonawca zobowiązany jest do poniesienia wszelkich opłat za </w:t>
      </w:r>
      <w:r w:rsidR="00EA2ADA" w:rsidRPr="00D864E3">
        <w:rPr>
          <w:rFonts w:ascii="Aptos" w:hAnsi="Aptos"/>
          <w:color w:val="000000" w:themeColor="text1"/>
          <w:kern w:val="0"/>
          <w:szCs w:val="20"/>
          <w14:ligatures w14:val="none"/>
        </w:rPr>
        <w:t>pozyskiwane w</w:t>
      </w:r>
      <w:r w:rsidRPr="00D864E3">
        <w:rPr>
          <w:rFonts w:ascii="Aptos" w:hAnsi="Aptos"/>
          <w:color w:val="000000" w:themeColor="text1"/>
          <w:kern w:val="0"/>
          <w:szCs w:val="20"/>
          <w14:ligatures w14:val="none"/>
        </w:rPr>
        <w:t xml:space="preserve"> ramach realizacji Przedmiotu </w:t>
      </w:r>
      <w:proofErr w:type="gramStart"/>
      <w:r w:rsidRPr="00D864E3">
        <w:rPr>
          <w:rFonts w:ascii="Aptos" w:hAnsi="Aptos"/>
          <w:color w:val="000000" w:themeColor="text1"/>
          <w:kern w:val="0"/>
          <w:szCs w:val="20"/>
          <w14:ligatures w14:val="none"/>
        </w:rPr>
        <w:t>umowy  wszelkie</w:t>
      </w:r>
      <w:proofErr w:type="gramEnd"/>
      <w:r w:rsidRPr="00D864E3">
        <w:rPr>
          <w:rFonts w:ascii="Aptos" w:hAnsi="Aptos"/>
          <w:color w:val="000000" w:themeColor="text1"/>
          <w:kern w:val="0"/>
          <w:szCs w:val="20"/>
          <w14:ligatures w14:val="none"/>
        </w:rPr>
        <w:t xml:space="preserve"> decyzje, uzgodnienia i opinie. </w:t>
      </w:r>
    </w:p>
    <w:p w14:paraId="0DD41B23" w14:textId="77777777" w:rsidR="00035631" w:rsidRPr="00D864E3" w:rsidRDefault="00035631" w:rsidP="00E715ED">
      <w:pPr>
        <w:numPr>
          <w:ilvl w:val="0"/>
          <w:numId w:val="4"/>
        </w:numPr>
        <w:spacing w:after="0" w:line="360" w:lineRule="auto"/>
        <w:ind w:left="426" w:right="0"/>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Do obowiązków Wykonawcy należy również: </w:t>
      </w:r>
    </w:p>
    <w:p w14:paraId="1D21C17E" w14:textId="77777777" w:rsidR="00035631" w:rsidRPr="00D864E3" w:rsidRDefault="00035631" w:rsidP="00E715ED">
      <w:pPr>
        <w:numPr>
          <w:ilvl w:val="1"/>
          <w:numId w:val="15"/>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zapoznanie się z dokumentami będącymi w posiadaniu Zamawiającego przed rozpoczęciem prac, </w:t>
      </w:r>
    </w:p>
    <w:p w14:paraId="3308C5F5" w14:textId="799F3721" w:rsidR="00035631" w:rsidRPr="00D864E3" w:rsidRDefault="00035631" w:rsidP="00E715ED">
      <w:pPr>
        <w:numPr>
          <w:ilvl w:val="1"/>
          <w:numId w:val="15"/>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szCs w:val="20"/>
          <w14:ligatures w14:val="none"/>
        </w:rPr>
        <w:t xml:space="preserve">pozyskanie we własnym </w:t>
      </w:r>
      <w:r w:rsidR="00EA2ADA" w:rsidRPr="00D864E3">
        <w:rPr>
          <w:rFonts w:ascii="Aptos" w:hAnsi="Aptos"/>
          <w:color w:val="000000" w:themeColor="text1"/>
          <w:szCs w:val="20"/>
          <w14:ligatures w14:val="none"/>
        </w:rPr>
        <w:t>zakresie i</w:t>
      </w:r>
      <w:r w:rsidRPr="00D864E3">
        <w:rPr>
          <w:rFonts w:ascii="Aptos" w:hAnsi="Aptos"/>
          <w:color w:val="000000" w:themeColor="text1"/>
          <w:szCs w:val="20"/>
          <w14:ligatures w14:val="none"/>
        </w:rPr>
        <w:t xml:space="preserve"> na własny koszt materiałów archiwalnych potrzebnych do wykonania </w:t>
      </w:r>
      <w:r w:rsidR="00EA2ADA" w:rsidRPr="00D864E3">
        <w:rPr>
          <w:rFonts w:ascii="Aptos" w:hAnsi="Aptos"/>
          <w:color w:val="000000" w:themeColor="text1"/>
          <w:szCs w:val="20"/>
          <w14:ligatures w14:val="none"/>
        </w:rPr>
        <w:t>p</w:t>
      </w:r>
      <w:r w:rsidRPr="00D864E3">
        <w:rPr>
          <w:rFonts w:ascii="Aptos" w:hAnsi="Aptos"/>
          <w:color w:val="000000" w:themeColor="text1"/>
          <w:szCs w:val="20"/>
          <w14:ligatures w14:val="none"/>
        </w:rPr>
        <w:t>rzedmiotu umowy, znajdujących się w zasobach odpowiednich instytucji</w:t>
      </w:r>
    </w:p>
    <w:p w14:paraId="729F10E8" w14:textId="2CE30565" w:rsidR="00035631" w:rsidRPr="00D864E3" w:rsidRDefault="00035631" w:rsidP="00E715ED">
      <w:pPr>
        <w:numPr>
          <w:ilvl w:val="1"/>
          <w:numId w:val="15"/>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sprawdzenie w terenie warunków wykonania </w:t>
      </w:r>
      <w:r w:rsidR="00EA2ADA" w:rsidRPr="00D864E3">
        <w:rPr>
          <w:rFonts w:ascii="Aptos" w:hAnsi="Aptos"/>
          <w:color w:val="000000" w:themeColor="text1"/>
          <w:kern w:val="0"/>
          <w:szCs w:val="20"/>
          <w14:ligatures w14:val="none"/>
        </w:rPr>
        <w:t>p</w:t>
      </w:r>
      <w:r w:rsidRPr="00D864E3">
        <w:rPr>
          <w:rFonts w:ascii="Aptos" w:hAnsi="Aptos"/>
          <w:color w:val="000000" w:themeColor="text1"/>
          <w:kern w:val="0"/>
          <w:szCs w:val="20"/>
          <w14:ligatures w14:val="none"/>
        </w:rPr>
        <w:t xml:space="preserve">rzedmiotu umowy, </w:t>
      </w:r>
    </w:p>
    <w:p w14:paraId="5B588A5E" w14:textId="77777777" w:rsidR="00035631" w:rsidRPr="00D864E3" w:rsidRDefault="00035631" w:rsidP="00E715ED">
      <w:pPr>
        <w:numPr>
          <w:ilvl w:val="1"/>
          <w:numId w:val="15"/>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lastRenderedPageBreak/>
        <w:t xml:space="preserve">optymalizacji przyjmowanych rozwiązań projektowych pod względem ekonomicznym, </w:t>
      </w:r>
    </w:p>
    <w:p w14:paraId="6EC11C2D" w14:textId="4A82EEFF" w:rsidR="00035631" w:rsidRPr="00D864E3" w:rsidRDefault="00035631" w:rsidP="00E715ED">
      <w:pPr>
        <w:numPr>
          <w:ilvl w:val="1"/>
          <w:numId w:val="15"/>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konsultowanie z Zamawiającym kwestii dotyczących istotnych rozwiązań przewidzianych </w:t>
      </w:r>
      <w:r w:rsidR="00EA2ADA" w:rsidRPr="00D864E3">
        <w:rPr>
          <w:rFonts w:ascii="Aptos" w:hAnsi="Aptos"/>
          <w:color w:val="000000" w:themeColor="text1"/>
          <w:kern w:val="0"/>
          <w:szCs w:val="20"/>
          <w14:ligatures w14:val="none"/>
        </w:rPr>
        <w:t>w przedmiocie</w:t>
      </w:r>
      <w:r w:rsidRPr="00D864E3">
        <w:rPr>
          <w:rFonts w:ascii="Aptos" w:hAnsi="Aptos"/>
          <w:color w:val="000000" w:themeColor="text1"/>
          <w:kern w:val="0"/>
          <w:szCs w:val="20"/>
          <w14:ligatures w14:val="none"/>
        </w:rPr>
        <w:t xml:space="preserve"> umowy, a także elementów wpływających na koszt przedsięwzięcia,</w:t>
      </w:r>
    </w:p>
    <w:p w14:paraId="0162D6FF" w14:textId="1C1798E9" w:rsidR="00035631" w:rsidRPr="00D864E3" w:rsidRDefault="00035631" w:rsidP="00E715ED">
      <w:pPr>
        <w:numPr>
          <w:ilvl w:val="1"/>
          <w:numId w:val="15"/>
        </w:numPr>
        <w:spacing w:after="0" w:line="360" w:lineRule="auto"/>
        <w:ind w:left="851" w:right="0" w:hanging="426"/>
        <w:contextualSpacing/>
        <w:rPr>
          <w:rFonts w:ascii="Aptos" w:hAnsi="Aptos"/>
          <w:color w:val="000000" w:themeColor="text1"/>
          <w:szCs w:val="20"/>
          <w14:ligatures w14:val="none"/>
        </w:rPr>
      </w:pPr>
      <w:r w:rsidRPr="00D864E3">
        <w:rPr>
          <w:rFonts w:ascii="Aptos" w:hAnsi="Aptos"/>
          <w:color w:val="000000" w:themeColor="text1"/>
          <w:szCs w:val="20"/>
          <w14:ligatures w14:val="none"/>
        </w:rPr>
        <w:t>przekazywanie Zamawiającemu do wiadomości odpisów, kserokopii i skanów wszelkich pism i dokumentów uzyskanych i składanych w związku z wykonywaniem niniejszej umowy, w szczególności  pism stanowiących wystąpienia i wnioski o wydanie warunków, decyzji, uzgodnień i ich uzupełnień,  opinii, pism oraz dokumentów składanych i otrzymywanych (decyzje, postanowienia, zaświadczenia, wezwania) w trakcie toczących się postępowań  administracyjnych przed właściwymi  organami wydającymi decyzje formalno-prawne oraz w trakcie toczących się postepowań administracyjnych, w terminie nie dłuższym niż 2 dni robocze odpowiednio od dnia złożenia lub otrzymania dokumentu;</w:t>
      </w:r>
    </w:p>
    <w:p w14:paraId="47DEB6CC" w14:textId="2FA9D76E" w:rsidR="00035631" w:rsidRPr="00D864E3" w:rsidRDefault="00035631" w:rsidP="00E715ED">
      <w:pPr>
        <w:numPr>
          <w:ilvl w:val="1"/>
          <w:numId w:val="15"/>
        </w:numPr>
        <w:spacing w:after="0" w:line="360" w:lineRule="auto"/>
        <w:ind w:left="851" w:right="0" w:hanging="426"/>
        <w:contextualSpacing/>
        <w:rPr>
          <w:rFonts w:ascii="Aptos" w:hAnsi="Aptos"/>
          <w:color w:val="000000" w:themeColor="text1"/>
          <w:szCs w:val="20"/>
          <w14:ligatures w14:val="none"/>
        </w:rPr>
      </w:pPr>
      <w:r w:rsidRPr="00D864E3">
        <w:rPr>
          <w:rFonts w:ascii="Aptos" w:hAnsi="Aptos"/>
          <w:color w:val="000000" w:themeColor="text1"/>
          <w:szCs w:val="20"/>
          <w14:ligatures w14:val="none"/>
        </w:rPr>
        <w:t xml:space="preserve">udzielanie pisemnych odpowiedzi na wystąpienia/zapytania otrzymane od Zamawiającego, dotyczące </w:t>
      </w:r>
      <w:r w:rsidR="00EA2ADA" w:rsidRPr="00D864E3">
        <w:rPr>
          <w:rFonts w:ascii="Aptos" w:hAnsi="Aptos"/>
          <w:color w:val="000000" w:themeColor="text1"/>
          <w:szCs w:val="20"/>
          <w14:ligatures w14:val="none"/>
        </w:rPr>
        <w:t>p</w:t>
      </w:r>
      <w:r w:rsidRPr="00D864E3">
        <w:rPr>
          <w:rFonts w:ascii="Aptos" w:hAnsi="Aptos"/>
          <w:color w:val="000000" w:themeColor="text1"/>
          <w:szCs w:val="20"/>
          <w14:ligatures w14:val="none"/>
        </w:rPr>
        <w:t xml:space="preserve">rzedmiotu umowy lub stopnia zaawansowania lub przebiegu realizacji </w:t>
      </w:r>
      <w:r w:rsidR="00EA2ADA" w:rsidRPr="00D864E3">
        <w:rPr>
          <w:rFonts w:ascii="Aptos" w:hAnsi="Aptos"/>
          <w:color w:val="000000" w:themeColor="text1"/>
          <w:szCs w:val="20"/>
          <w14:ligatures w14:val="none"/>
        </w:rPr>
        <w:t>p</w:t>
      </w:r>
      <w:r w:rsidRPr="00D864E3">
        <w:rPr>
          <w:rFonts w:ascii="Aptos" w:hAnsi="Aptos"/>
          <w:color w:val="000000" w:themeColor="text1"/>
          <w:szCs w:val="20"/>
          <w14:ligatures w14:val="none"/>
        </w:rPr>
        <w:t>rzedmiotu umowy w terminie nie dłuższym niż 2 dni robocze od dnia otrzymania wystąpienia/zapytania od Zamawiającego;</w:t>
      </w:r>
    </w:p>
    <w:p w14:paraId="461798DC" w14:textId="77777777" w:rsidR="00035631" w:rsidRPr="00D864E3" w:rsidRDefault="00035631" w:rsidP="00E715ED">
      <w:pPr>
        <w:numPr>
          <w:ilvl w:val="1"/>
          <w:numId w:val="15"/>
        </w:numPr>
        <w:spacing w:after="0" w:line="360" w:lineRule="auto"/>
        <w:ind w:left="851" w:right="0" w:hanging="426"/>
        <w:contextualSpacing/>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wykonanie wszelkich innych prac i czynności koniecznych do wykonania niniejszej umowy. </w:t>
      </w:r>
    </w:p>
    <w:p w14:paraId="125012AE" w14:textId="02D0E733" w:rsidR="00035631" w:rsidRPr="00D864E3" w:rsidRDefault="00035631" w:rsidP="00E715ED">
      <w:pPr>
        <w:numPr>
          <w:ilvl w:val="0"/>
          <w:numId w:val="4"/>
        </w:numPr>
        <w:spacing w:after="0" w:line="360" w:lineRule="auto"/>
        <w:ind w:left="426" w:right="0"/>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W ramach realizacji </w:t>
      </w:r>
      <w:r w:rsidR="00D33289" w:rsidRPr="00D864E3">
        <w:rPr>
          <w:rFonts w:ascii="Aptos" w:hAnsi="Aptos"/>
          <w:color w:val="000000" w:themeColor="text1"/>
          <w:kern w:val="0"/>
          <w:szCs w:val="20"/>
          <w14:ligatures w14:val="none"/>
        </w:rPr>
        <w:t>p</w:t>
      </w:r>
      <w:r w:rsidRPr="00D864E3">
        <w:rPr>
          <w:rFonts w:ascii="Aptos" w:hAnsi="Aptos"/>
          <w:color w:val="000000" w:themeColor="text1"/>
          <w:kern w:val="0"/>
          <w:szCs w:val="20"/>
          <w14:ligatures w14:val="none"/>
        </w:rPr>
        <w:t>rzedmiotu umowy i w ramach wynagrodzenia, o którym mowa w § </w:t>
      </w:r>
      <w:r w:rsidR="00F6268F" w:rsidRPr="00D864E3">
        <w:rPr>
          <w:rFonts w:ascii="Aptos" w:hAnsi="Aptos"/>
          <w:color w:val="000000" w:themeColor="text1"/>
          <w:kern w:val="0"/>
          <w:szCs w:val="20"/>
          <w14:ligatures w14:val="none"/>
        </w:rPr>
        <w:t>2</w:t>
      </w:r>
      <w:r w:rsidRPr="00D864E3">
        <w:rPr>
          <w:rFonts w:ascii="Aptos" w:hAnsi="Aptos"/>
          <w:color w:val="000000" w:themeColor="text1"/>
          <w:kern w:val="0"/>
          <w:szCs w:val="20"/>
          <w14:ligatures w14:val="none"/>
        </w:rPr>
        <w:t> ust.</w:t>
      </w:r>
      <w:r w:rsidR="00D33289" w:rsidRPr="00D864E3">
        <w:rPr>
          <w:rFonts w:ascii="Aptos" w:hAnsi="Aptos"/>
          <w:color w:val="000000" w:themeColor="text1"/>
          <w:kern w:val="0"/>
          <w:szCs w:val="20"/>
          <w14:ligatures w14:val="none"/>
        </w:rPr>
        <w:t>1 Wykonawca</w:t>
      </w:r>
      <w:r w:rsidRPr="00D864E3">
        <w:rPr>
          <w:rFonts w:ascii="Aptos" w:hAnsi="Aptos"/>
          <w:color w:val="000000" w:themeColor="text1"/>
          <w:kern w:val="0"/>
          <w:szCs w:val="20"/>
          <w14:ligatures w14:val="none"/>
        </w:rPr>
        <w:t xml:space="preserve"> zobowiązany jest również do: </w:t>
      </w:r>
    </w:p>
    <w:p w14:paraId="24E96020" w14:textId="77777777" w:rsidR="00035631" w:rsidRPr="00D864E3" w:rsidRDefault="00035631" w:rsidP="00E715ED">
      <w:pPr>
        <w:numPr>
          <w:ilvl w:val="1"/>
          <w:numId w:val="16"/>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przedstawiania Zamawiającemu raz w miesiącu raportu o stanie zaawansowania prac, </w:t>
      </w:r>
      <w:r w:rsidRPr="00D864E3">
        <w:rPr>
          <w:rFonts w:ascii="Aptos" w:hAnsi="Aptos"/>
          <w:color w:val="000000" w:themeColor="text1"/>
          <w:kern w:val="0"/>
          <w:szCs w:val="20"/>
          <w14:ligatures w14:val="none"/>
        </w:rPr>
        <w:br/>
        <w:t xml:space="preserve">w ostatnim dniu roboczym okresu objętego obowiązkiem raportowania; </w:t>
      </w:r>
    </w:p>
    <w:p w14:paraId="281966F8" w14:textId="77777777" w:rsidR="00035631" w:rsidRPr="00D864E3" w:rsidRDefault="00035631" w:rsidP="00E715ED">
      <w:pPr>
        <w:numPr>
          <w:ilvl w:val="1"/>
          <w:numId w:val="16"/>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do przedstawienia na wezwanie Zamawiającego informacji o stanie zaawansowania prac projektowych, w terminie do 24 godzin liczonych od momentu otrzymania wezwania; </w:t>
      </w:r>
    </w:p>
    <w:p w14:paraId="71900C89" w14:textId="4198A533" w:rsidR="00035631" w:rsidRPr="00D864E3" w:rsidRDefault="00035631" w:rsidP="00E715ED">
      <w:pPr>
        <w:numPr>
          <w:ilvl w:val="1"/>
          <w:numId w:val="16"/>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uczestniczenia na wezwanie Zamawiającego we wszystkich naradach, spotkaniach, radach technicznych związanych z realizacją Przedmiotu umowy</w:t>
      </w:r>
      <w:r w:rsidRPr="00D864E3">
        <w:rPr>
          <w:rFonts w:ascii="Aptos" w:hAnsi="Aptos"/>
          <w:color w:val="000000" w:themeColor="text1"/>
          <w:szCs w:val="20"/>
          <w14:ligatures w14:val="none"/>
        </w:rPr>
        <w:t xml:space="preserve"> odbywających się w trakcie realizacji niniejszej umowy oraz na etapie realizacji zadania </w:t>
      </w:r>
      <w:r w:rsidR="00BD69CB" w:rsidRPr="00D864E3">
        <w:rPr>
          <w:rFonts w:ascii="Aptos" w:hAnsi="Aptos"/>
          <w:color w:val="000000" w:themeColor="text1"/>
          <w:szCs w:val="20"/>
          <w14:ligatures w14:val="none"/>
        </w:rPr>
        <w:t>inwestycyjnego realizowanego</w:t>
      </w:r>
      <w:r w:rsidRPr="00D864E3">
        <w:rPr>
          <w:rFonts w:ascii="Aptos" w:hAnsi="Aptos"/>
          <w:color w:val="000000" w:themeColor="text1"/>
          <w:szCs w:val="20"/>
          <w14:ligatures w14:val="none"/>
        </w:rPr>
        <w:t xml:space="preserve"> na podstawie Dokumentacji projektowej opracowanej na podstawie niniejszej umowy</w:t>
      </w:r>
      <w:r w:rsidRPr="00D864E3">
        <w:rPr>
          <w:rFonts w:ascii="Aptos" w:hAnsi="Aptos"/>
          <w:color w:val="000000" w:themeColor="text1"/>
          <w:kern w:val="0"/>
          <w:szCs w:val="20"/>
          <w14:ligatures w14:val="none"/>
        </w:rPr>
        <w:t xml:space="preserve"> oraz do przygotowania stosownych materiałów i prezentacji związanych z powyższymi wydarzeniami zgodnie z zapotrzebowaniem zgłoszonym przez Zamawiającego; </w:t>
      </w:r>
    </w:p>
    <w:p w14:paraId="3E3DD8CF" w14:textId="6EB17737" w:rsidR="00035631" w:rsidRPr="00D864E3" w:rsidRDefault="00035631" w:rsidP="00E715ED">
      <w:pPr>
        <w:numPr>
          <w:ilvl w:val="1"/>
          <w:numId w:val="16"/>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Wykonawca zobowiązuje się zlecić w terminie jednego miesiąca od dnia podpisania umowy uprawnionej jednostce wykonawstwa geodezyjnego wykonanie dokumentacji geodezyjno-prawnej w tym w pierwszej kolejności dokonania analizy stanu prawnego nieruchomości zajętych </w:t>
      </w:r>
      <w:r w:rsidR="00D5112C" w:rsidRPr="00D864E3">
        <w:rPr>
          <w:rFonts w:ascii="Aptos" w:hAnsi="Aptos"/>
          <w:color w:val="000000" w:themeColor="text1"/>
          <w:kern w:val="0"/>
          <w:szCs w:val="20"/>
          <w14:ligatures w14:val="none"/>
        </w:rPr>
        <w:t>pod drogi</w:t>
      </w:r>
      <w:r w:rsidRPr="00D864E3">
        <w:rPr>
          <w:rFonts w:ascii="Aptos" w:hAnsi="Aptos"/>
          <w:color w:val="000000" w:themeColor="text1"/>
          <w:kern w:val="0"/>
          <w:szCs w:val="20"/>
          <w14:ligatures w14:val="none"/>
        </w:rPr>
        <w:t xml:space="preserve">, które są położone w obszarze planowanej inwestycji oraz do przedłożenia Zamawiającemu potwierdzenia złożenia tych prac do 2 dni od dnia ich zlecenia.  Do 2 miesięcy od zlecenia należy przedstawić i omówić wyniki analizy stanu prawnego w Zarządzie Dróg Powiatu Krakowskiego.  </w:t>
      </w:r>
    </w:p>
    <w:p w14:paraId="65B34C8C" w14:textId="71243DBD" w:rsidR="00035631" w:rsidRPr="00D864E3" w:rsidRDefault="00035631" w:rsidP="00E715ED">
      <w:pPr>
        <w:numPr>
          <w:ilvl w:val="1"/>
          <w:numId w:val="16"/>
        </w:numPr>
        <w:spacing w:after="0" w:line="360" w:lineRule="auto"/>
        <w:ind w:left="851" w:right="-142" w:hanging="426"/>
        <w:contextualSpacing/>
        <w:rPr>
          <w:rFonts w:ascii="Aptos" w:hAnsi="Aptos"/>
          <w:color w:val="000000" w:themeColor="text1"/>
          <w:szCs w:val="20"/>
          <w14:ligatures w14:val="none"/>
        </w:rPr>
      </w:pPr>
      <w:r w:rsidRPr="00D864E3">
        <w:rPr>
          <w:rFonts w:ascii="Aptos" w:hAnsi="Aptos"/>
          <w:color w:val="000000" w:themeColor="text1"/>
          <w:szCs w:val="20"/>
          <w14:ligatures w14:val="none"/>
        </w:rPr>
        <w:t xml:space="preserve">reprezentowania Zamawiającego na podstawie  odrębnego pełnomocnictwa w postępowaniach administracyjnych związanych z uzyskiwaniem </w:t>
      </w:r>
      <w:r w:rsidRPr="00D864E3">
        <w:rPr>
          <w:rFonts w:ascii="Aptos" w:hAnsi="Aptos"/>
          <w:color w:val="000000" w:themeColor="text1"/>
          <w:kern w:val="0"/>
          <w:szCs w:val="20"/>
          <w14:ligatures w14:val="none"/>
        </w:rPr>
        <w:t xml:space="preserve">niezbędnych warunków, uzgodnień i opinii oraz ostatecznych decyzji administracyjnych, które okażą się konieczne do wykonania </w:t>
      </w:r>
      <w:r w:rsidR="00F31C35" w:rsidRPr="00D864E3">
        <w:rPr>
          <w:rFonts w:ascii="Aptos" w:hAnsi="Aptos"/>
          <w:color w:val="000000" w:themeColor="text1"/>
          <w:kern w:val="0"/>
          <w:szCs w:val="20"/>
          <w14:ligatures w14:val="none"/>
        </w:rPr>
        <w:t>p</w:t>
      </w:r>
      <w:r w:rsidRPr="00D864E3">
        <w:rPr>
          <w:rFonts w:ascii="Aptos" w:hAnsi="Aptos"/>
          <w:color w:val="000000" w:themeColor="text1"/>
          <w:kern w:val="0"/>
          <w:szCs w:val="20"/>
          <w14:ligatures w14:val="none"/>
        </w:rPr>
        <w:t xml:space="preserve">rzedmiotu </w:t>
      </w:r>
      <w:r w:rsidRPr="00D864E3">
        <w:rPr>
          <w:rFonts w:ascii="Aptos" w:hAnsi="Aptos"/>
          <w:color w:val="000000" w:themeColor="text1"/>
          <w:kern w:val="0"/>
          <w:szCs w:val="20"/>
          <w14:ligatures w14:val="none"/>
        </w:rPr>
        <w:lastRenderedPageBreak/>
        <w:t xml:space="preserve">umowy </w:t>
      </w:r>
      <w:r w:rsidRPr="00D864E3">
        <w:rPr>
          <w:rFonts w:ascii="Aptos" w:hAnsi="Aptos"/>
          <w:color w:val="000000" w:themeColor="text1"/>
          <w:szCs w:val="20"/>
          <w14:ligatures w14:val="none"/>
        </w:rPr>
        <w:t>oraz do wypełniania w trakcie toczących się przedmiotowych postępowań administracyjnych  obowiązków nałożonych przez organy prowadzące te postępowania a w szczególności do składania wyjaśnień, uzupełniania materiałów,  usuwania braków, wprowadzenia stosownych zmian i  uzupełnień  w zakresie i w terminie wskazanym przez organy prowadzące postępowania  administracyjne dotyczące Przedmiotu umowy, na każdym etapie postępowania tj. zarówno w postępowaniach toczących się przed organem I instancji jak i w postępowaniach przed organem II instancji jeżeli będą prowadzone;</w:t>
      </w:r>
    </w:p>
    <w:p w14:paraId="59F4B024" w14:textId="77777777" w:rsidR="00304FAB" w:rsidRDefault="00035631" w:rsidP="00304FAB">
      <w:pPr>
        <w:numPr>
          <w:ilvl w:val="1"/>
          <w:numId w:val="16"/>
        </w:numPr>
        <w:spacing w:after="0" w:line="360" w:lineRule="auto"/>
        <w:ind w:left="851" w:right="0" w:hanging="426"/>
        <w:rPr>
          <w:rFonts w:ascii="Aptos" w:hAnsi="Aptos"/>
          <w:color w:val="000000" w:themeColor="text1"/>
          <w:kern w:val="0"/>
          <w:szCs w:val="20"/>
          <w14:ligatures w14:val="none"/>
        </w:rPr>
      </w:pPr>
      <w:r w:rsidRPr="00D864E3">
        <w:rPr>
          <w:rFonts w:ascii="Aptos" w:hAnsi="Aptos"/>
          <w:color w:val="000000" w:themeColor="text1"/>
          <w:kern w:val="0"/>
          <w:szCs w:val="20"/>
          <w14:ligatures w14:val="none"/>
        </w:rPr>
        <w:t xml:space="preserve">monitorowania przebiegu toczących się postępowań administracyjnych związanych </w:t>
      </w:r>
      <w:r w:rsidRPr="00D864E3">
        <w:rPr>
          <w:rFonts w:ascii="Aptos" w:hAnsi="Aptos"/>
          <w:color w:val="000000" w:themeColor="text1"/>
          <w:kern w:val="0"/>
          <w:szCs w:val="20"/>
          <w14:ligatures w14:val="none"/>
        </w:rPr>
        <w:br/>
        <w:t xml:space="preserve">z realizacją </w:t>
      </w:r>
      <w:r w:rsidR="00F31C35" w:rsidRPr="00D864E3">
        <w:rPr>
          <w:rFonts w:ascii="Aptos" w:hAnsi="Aptos"/>
          <w:color w:val="000000" w:themeColor="text1"/>
          <w:kern w:val="0"/>
          <w:szCs w:val="20"/>
          <w14:ligatures w14:val="none"/>
        </w:rPr>
        <w:t>p</w:t>
      </w:r>
      <w:r w:rsidRPr="00D864E3">
        <w:rPr>
          <w:rFonts w:ascii="Aptos" w:hAnsi="Aptos"/>
          <w:color w:val="000000" w:themeColor="text1"/>
          <w:kern w:val="0"/>
          <w:szCs w:val="20"/>
          <w14:ligatures w14:val="none"/>
        </w:rPr>
        <w:t xml:space="preserve">rzedmiotu umowy oraz do przekazywania Zamawiającemu informacji na temat toczących się postępowań; </w:t>
      </w:r>
    </w:p>
    <w:p w14:paraId="6ADA5D08" w14:textId="0ABC0851" w:rsidR="00035631" w:rsidRPr="00304FAB" w:rsidRDefault="00035631" w:rsidP="00304FAB">
      <w:pPr>
        <w:numPr>
          <w:ilvl w:val="1"/>
          <w:numId w:val="16"/>
        </w:numPr>
        <w:spacing w:after="0" w:line="360" w:lineRule="auto"/>
        <w:ind w:left="851" w:right="0" w:hanging="426"/>
        <w:rPr>
          <w:rFonts w:ascii="Aptos" w:hAnsi="Aptos"/>
          <w:color w:val="000000" w:themeColor="text1"/>
          <w:kern w:val="0"/>
          <w:szCs w:val="20"/>
          <w14:ligatures w14:val="none"/>
        </w:rPr>
      </w:pPr>
      <w:r w:rsidRPr="00304FAB">
        <w:rPr>
          <w:rFonts w:ascii="Aptos" w:hAnsi="Aptos"/>
          <w:color w:val="000000" w:themeColor="text1"/>
          <w:szCs w:val="20"/>
          <w14:ligatures w14:val="none"/>
        </w:rPr>
        <w:t xml:space="preserve">przygotowania i przekazywania Zamawiającemu wyczerpujących i szczegółowych odpowiedzi na pytania lub zarzuty  podmiotów ubiegających się o udzielenia zamówienia publicznego na dalsze prace projektowe, które będą realizowane na podstawie </w:t>
      </w:r>
      <w:r w:rsidRPr="00304FAB">
        <w:rPr>
          <w:rFonts w:ascii="Aptos" w:eastAsia="Calibri" w:hAnsi="Aptos"/>
          <w:color w:val="000000" w:themeColor="text1"/>
          <w:kern w:val="0"/>
          <w:szCs w:val="20"/>
          <w14:ligatures w14:val="none"/>
        </w:rPr>
        <w:t>Dokumentacji projektowej</w:t>
      </w:r>
      <w:r w:rsidRPr="00304FAB">
        <w:rPr>
          <w:rFonts w:ascii="Aptos" w:hAnsi="Aptos"/>
          <w:color w:val="000000" w:themeColor="text1"/>
          <w:szCs w:val="20"/>
          <w14:ligatures w14:val="none"/>
        </w:rPr>
        <w:t xml:space="preserve"> – </w:t>
      </w:r>
      <w:r w:rsidR="00304FAB" w:rsidRPr="00304FAB">
        <w:rPr>
          <w:rFonts w:ascii="Aptos" w:hAnsi="Aptos"/>
          <w:color w:val="000000" w:themeColor="text1"/>
          <w:szCs w:val="20"/>
          <w14:ligatures w14:val="none"/>
        </w:rPr>
        <w:t>Zamawiający  każdorazowo wyznaczy  termin  nie krótszy niż 2 dni robocze na odpowiedź, a w przypadkach szczególnie złożonych nie krótszy niż 3 dni robocze od dnia przekazania przez Zamawiającego faksem lub e-mailem pisma z pytaniami Wykonawców robót/oferentów.</w:t>
      </w:r>
      <w:r w:rsidRPr="00304FAB">
        <w:rPr>
          <w:rFonts w:ascii="Aptos" w:hAnsi="Aptos"/>
          <w:color w:val="000000" w:themeColor="text1"/>
          <w:szCs w:val="20"/>
          <w14:ligatures w14:val="none"/>
        </w:rPr>
        <w:t xml:space="preserve">; </w:t>
      </w:r>
    </w:p>
    <w:p w14:paraId="562FE268" w14:textId="38BB8825" w:rsidR="00035631" w:rsidRPr="00D864E3" w:rsidRDefault="00035631" w:rsidP="00E715ED">
      <w:pPr>
        <w:numPr>
          <w:ilvl w:val="1"/>
          <w:numId w:val="16"/>
        </w:numPr>
        <w:spacing w:after="0" w:line="360" w:lineRule="auto"/>
        <w:ind w:left="851" w:right="-142" w:hanging="426"/>
        <w:contextualSpacing/>
        <w:rPr>
          <w:rFonts w:ascii="Aptos" w:hAnsi="Aptos"/>
          <w:color w:val="000000" w:themeColor="text1"/>
          <w:szCs w:val="20"/>
          <w14:ligatures w14:val="none"/>
        </w:rPr>
      </w:pPr>
      <w:r w:rsidRPr="00D864E3">
        <w:rPr>
          <w:rFonts w:ascii="Aptos" w:hAnsi="Aptos"/>
          <w:color w:val="000000" w:themeColor="text1"/>
          <w:szCs w:val="20"/>
          <w14:ligatures w14:val="none"/>
        </w:rPr>
        <w:t xml:space="preserve">wprowadzenia stosownych zamian i modyfikacji w terminie wyznaczonym przez Zamawiającego jednak nie dłuższym niż 4 dni robocze w przypadku wystąpienia konieczności wprowadzenia zmian i modyfikacji w </w:t>
      </w:r>
      <w:r w:rsidRPr="00D864E3">
        <w:rPr>
          <w:rFonts w:ascii="Aptos" w:eastAsia="Calibri" w:hAnsi="Aptos"/>
          <w:color w:val="000000" w:themeColor="text1"/>
          <w:kern w:val="0"/>
          <w:szCs w:val="20"/>
          <w14:ligatures w14:val="none"/>
        </w:rPr>
        <w:t xml:space="preserve">Dokumentacji projektowej </w:t>
      </w:r>
      <w:r w:rsidRPr="00D864E3">
        <w:rPr>
          <w:rFonts w:ascii="Aptos" w:hAnsi="Aptos"/>
          <w:color w:val="000000" w:themeColor="text1"/>
          <w:szCs w:val="20"/>
          <w14:ligatures w14:val="none"/>
        </w:rPr>
        <w:t xml:space="preserve">wynikających z zadawanych pytań i udzielanych odpowiedzi na etapie postępowania o udzielenie zamówienia publicznego na dalsze prace projektowe i w </w:t>
      </w:r>
      <w:proofErr w:type="gramStart"/>
      <w:r w:rsidRPr="00D864E3">
        <w:rPr>
          <w:rFonts w:ascii="Aptos" w:hAnsi="Aptos"/>
          <w:color w:val="000000" w:themeColor="text1"/>
          <w:szCs w:val="20"/>
          <w14:ligatures w14:val="none"/>
        </w:rPr>
        <w:t>trakcie  ich</w:t>
      </w:r>
      <w:proofErr w:type="gramEnd"/>
      <w:r w:rsidRPr="00D864E3">
        <w:rPr>
          <w:rFonts w:ascii="Aptos" w:hAnsi="Aptos"/>
          <w:color w:val="000000" w:themeColor="text1"/>
          <w:szCs w:val="20"/>
          <w14:ligatures w14:val="none"/>
        </w:rPr>
        <w:t xml:space="preserve"> realizacji w ramach wykonywania usługi z zakresu pełnienia nadzoru autorskiego;</w:t>
      </w:r>
    </w:p>
    <w:p w14:paraId="060D9C35" w14:textId="208A0A6E" w:rsidR="00035631" w:rsidRPr="00D864E3" w:rsidRDefault="00035631" w:rsidP="00E715ED">
      <w:pPr>
        <w:numPr>
          <w:ilvl w:val="1"/>
          <w:numId w:val="16"/>
        </w:numPr>
        <w:spacing w:after="0" w:line="360" w:lineRule="auto"/>
        <w:ind w:left="851" w:right="-142" w:hanging="426"/>
        <w:contextualSpacing/>
        <w:rPr>
          <w:rFonts w:ascii="Aptos" w:hAnsi="Aptos"/>
          <w:color w:val="000000" w:themeColor="text1"/>
          <w:szCs w:val="20"/>
          <w14:ligatures w14:val="none"/>
        </w:rPr>
      </w:pPr>
      <w:r w:rsidRPr="00D864E3">
        <w:rPr>
          <w:rFonts w:ascii="Aptos" w:hAnsi="Aptos"/>
          <w:color w:val="000000" w:themeColor="text1"/>
          <w:szCs w:val="20"/>
          <w14:ligatures w14:val="none"/>
        </w:rPr>
        <w:t xml:space="preserve">Wykonawca zobowiązany jest do kompleksowej współpracy z Zamawiającym w przypadku, gdyby zostało/zostały wszczęte postępowanie/postępowania sądowo administracyjne związane z realizacją </w:t>
      </w:r>
      <w:r w:rsidR="00F31C35" w:rsidRPr="00D864E3">
        <w:rPr>
          <w:rFonts w:ascii="Aptos" w:hAnsi="Aptos"/>
          <w:color w:val="000000" w:themeColor="text1"/>
          <w:szCs w:val="20"/>
          <w14:ligatures w14:val="none"/>
        </w:rPr>
        <w:t>p</w:t>
      </w:r>
      <w:r w:rsidRPr="00D864E3">
        <w:rPr>
          <w:rFonts w:ascii="Aptos" w:hAnsi="Aptos"/>
          <w:color w:val="000000" w:themeColor="text1"/>
          <w:szCs w:val="20"/>
          <w14:ligatures w14:val="none"/>
        </w:rPr>
        <w:t xml:space="preserve">rzedmiotu umowy, polegającej m.in. na przygotowaniu i przekazaniu Zamawiającemu odpowiednich materiałów, udzielaniu wyjaśnień i konsultacji oraz uczestniczenia w rozprawach sądowych i spotkaniach roboczych w przypadku zaistnienia takiej konieczności; </w:t>
      </w:r>
    </w:p>
    <w:p w14:paraId="532E4A5C" w14:textId="0108EB66" w:rsidR="00035631" w:rsidRPr="00D864E3" w:rsidRDefault="00035631" w:rsidP="00E715ED">
      <w:pPr>
        <w:numPr>
          <w:ilvl w:val="1"/>
          <w:numId w:val="16"/>
        </w:numPr>
        <w:spacing w:after="0" w:line="360" w:lineRule="auto"/>
        <w:ind w:left="851" w:right="-142" w:hanging="426"/>
        <w:contextualSpacing/>
        <w:rPr>
          <w:rFonts w:ascii="Aptos" w:hAnsi="Aptos"/>
          <w:color w:val="000000" w:themeColor="text1"/>
          <w:szCs w:val="20"/>
          <w14:ligatures w14:val="none"/>
        </w:rPr>
      </w:pPr>
      <w:r w:rsidRPr="00D864E3">
        <w:rPr>
          <w:rFonts w:ascii="Aptos" w:hAnsi="Aptos"/>
          <w:color w:val="000000" w:themeColor="text1"/>
          <w:szCs w:val="20"/>
          <w14:ligatures w14:val="none"/>
        </w:rPr>
        <w:t xml:space="preserve">wraz z materiałami przekazywanymi Zamawiającemu, Wykonawca zobowiązany jest do przekazania Zamawiającemu oświadczenia, że opracowana na podstawie niniejszej umowy </w:t>
      </w:r>
      <w:r w:rsidRPr="00D864E3">
        <w:rPr>
          <w:rFonts w:ascii="Aptos" w:hAnsi="Aptos"/>
          <w:color w:val="000000" w:themeColor="text1"/>
          <w:kern w:val="0"/>
          <w:szCs w:val="20"/>
          <w14:ligatures w14:val="none"/>
        </w:rPr>
        <w:t xml:space="preserve">Dokumentacja projektowa </w:t>
      </w:r>
      <w:r w:rsidRPr="00D864E3">
        <w:rPr>
          <w:rFonts w:ascii="Aptos" w:hAnsi="Aptos"/>
          <w:color w:val="000000" w:themeColor="text1"/>
          <w:szCs w:val="20"/>
          <w14:ligatures w14:val="none"/>
        </w:rPr>
        <w:t>została sporządzona z uwzględnieniem przepisów zawartych w </w:t>
      </w:r>
      <w:proofErr w:type="gramStart"/>
      <w:r w:rsidRPr="00D864E3">
        <w:rPr>
          <w:rFonts w:ascii="Aptos" w:hAnsi="Aptos"/>
          <w:color w:val="000000" w:themeColor="text1"/>
          <w:szCs w:val="20"/>
          <w14:ligatures w14:val="none"/>
        </w:rPr>
        <w:t>ustawie  Prawo</w:t>
      </w:r>
      <w:proofErr w:type="gramEnd"/>
      <w:r w:rsidRPr="00D864E3">
        <w:rPr>
          <w:rFonts w:ascii="Aptos" w:hAnsi="Aptos"/>
          <w:color w:val="000000" w:themeColor="text1"/>
          <w:szCs w:val="20"/>
          <w14:ligatures w14:val="none"/>
        </w:rPr>
        <w:t xml:space="preserve"> zamówień publicznych dotyczących zasad opisywania przedmiotu zamówienia, zawartych</w:t>
      </w:r>
      <w:r w:rsidR="00F31C35" w:rsidRPr="00D864E3">
        <w:rPr>
          <w:rFonts w:ascii="Aptos" w:hAnsi="Aptos"/>
          <w:color w:val="000000" w:themeColor="text1"/>
          <w:szCs w:val="20"/>
          <w14:ligatures w14:val="none"/>
        </w:rPr>
        <w:t xml:space="preserve"> </w:t>
      </w:r>
      <w:r w:rsidRPr="00D864E3">
        <w:rPr>
          <w:rFonts w:ascii="Aptos" w:hAnsi="Aptos"/>
          <w:color w:val="000000" w:themeColor="text1"/>
          <w:szCs w:val="20"/>
          <w14:ligatures w14:val="none"/>
        </w:rPr>
        <w:t>w szczególności w art. 102 i 103</w:t>
      </w:r>
      <w:r w:rsidR="00F31C35" w:rsidRPr="00D864E3">
        <w:rPr>
          <w:rFonts w:ascii="Aptos" w:hAnsi="Aptos"/>
          <w:color w:val="000000" w:themeColor="text1"/>
          <w:szCs w:val="20"/>
          <w14:ligatures w14:val="none"/>
        </w:rPr>
        <w:t xml:space="preserve"> </w:t>
      </w:r>
      <w:r w:rsidRPr="00D864E3">
        <w:rPr>
          <w:rFonts w:ascii="Aptos" w:hAnsi="Aptos"/>
          <w:color w:val="000000" w:themeColor="text1"/>
          <w:szCs w:val="20"/>
          <w14:ligatures w14:val="none"/>
        </w:rPr>
        <w:t xml:space="preserve">ustawy Prawo zamówień publicznych (Dz.U. z </w:t>
      </w:r>
      <w:proofErr w:type="gramStart"/>
      <w:r w:rsidRPr="00D864E3">
        <w:rPr>
          <w:rFonts w:ascii="Aptos" w:hAnsi="Aptos"/>
          <w:color w:val="000000" w:themeColor="text1"/>
          <w:szCs w:val="20"/>
          <w14:ligatures w14:val="none"/>
        </w:rPr>
        <w:t>202</w:t>
      </w:r>
      <w:r w:rsidR="00F31C35" w:rsidRPr="00D864E3">
        <w:rPr>
          <w:rFonts w:ascii="Aptos" w:hAnsi="Aptos"/>
          <w:color w:val="000000" w:themeColor="text1"/>
          <w:szCs w:val="20"/>
          <w14:ligatures w14:val="none"/>
        </w:rPr>
        <w:t>6</w:t>
      </w:r>
      <w:r w:rsidRPr="00D864E3">
        <w:rPr>
          <w:rFonts w:ascii="Aptos" w:hAnsi="Aptos"/>
          <w:color w:val="000000" w:themeColor="text1"/>
          <w:szCs w:val="20"/>
          <w14:ligatures w14:val="none"/>
        </w:rPr>
        <w:t xml:space="preserve">  poz.</w:t>
      </w:r>
      <w:proofErr w:type="gramEnd"/>
      <w:r w:rsidR="00F31C35" w:rsidRPr="00D864E3">
        <w:rPr>
          <w:rFonts w:ascii="Aptos" w:hAnsi="Aptos"/>
          <w:color w:val="000000" w:themeColor="text1"/>
          <w:szCs w:val="20"/>
          <w14:ligatures w14:val="none"/>
        </w:rPr>
        <w:t>793</w:t>
      </w:r>
      <w:r w:rsidRPr="00D864E3">
        <w:rPr>
          <w:rFonts w:ascii="Aptos" w:hAnsi="Aptos"/>
          <w:color w:val="000000" w:themeColor="text1"/>
          <w:szCs w:val="20"/>
          <w14:ligatures w14:val="none"/>
        </w:rPr>
        <w:t xml:space="preserve"> ze zm.); </w:t>
      </w:r>
    </w:p>
    <w:p w14:paraId="31E79299" w14:textId="6772D218" w:rsidR="00035631" w:rsidRPr="00D864E3" w:rsidRDefault="00035631" w:rsidP="00E715ED">
      <w:pPr>
        <w:numPr>
          <w:ilvl w:val="1"/>
          <w:numId w:val="16"/>
        </w:numPr>
        <w:spacing w:after="0" w:line="360" w:lineRule="auto"/>
        <w:ind w:left="851" w:right="-142" w:hanging="426"/>
        <w:contextualSpacing/>
        <w:rPr>
          <w:rFonts w:ascii="Aptos" w:hAnsi="Aptos"/>
          <w:color w:val="000000" w:themeColor="text1"/>
          <w:szCs w:val="20"/>
          <w14:ligatures w14:val="none"/>
        </w:rPr>
      </w:pPr>
      <w:r w:rsidRPr="00D864E3">
        <w:rPr>
          <w:rFonts w:ascii="Aptos" w:hAnsi="Aptos"/>
          <w:color w:val="000000" w:themeColor="text1"/>
          <w:szCs w:val="20"/>
          <w14:ligatures w14:val="none"/>
        </w:rPr>
        <w:t xml:space="preserve">w przypadku podzlecania wykonywania części </w:t>
      </w:r>
      <w:r w:rsidRPr="00D864E3">
        <w:rPr>
          <w:rFonts w:ascii="Aptos" w:eastAsia="Calibri" w:hAnsi="Aptos"/>
          <w:color w:val="000000" w:themeColor="text1"/>
          <w:kern w:val="0"/>
          <w:szCs w:val="20"/>
          <w14:ligatures w14:val="none"/>
        </w:rPr>
        <w:t xml:space="preserve">Dokumentacji projektowej </w:t>
      </w:r>
      <w:r w:rsidRPr="00D864E3">
        <w:rPr>
          <w:rFonts w:ascii="Aptos" w:hAnsi="Aptos"/>
          <w:color w:val="000000" w:themeColor="text1"/>
          <w:szCs w:val="20"/>
          <w14:ligatures w14:val="none"/>
        </w:rPr>
        <w:t xml:space="preserve">podmiotowi trzeciemu, Wykonawca zobowiązany jest  do uzyskania autorskich praw majątkowych oraz praw zależnych </w:t>
      </w:r>
      <w:r w:rsidR="00C76F5B" w:rsidRPr="00D864E3">
        <w:rPr>
          <w:rFonts w:ascii="Aptos" w:hAnsi="Aptos"/>
          <w:color w:val="000000" w:themeColor="text1"/>
          <w:szCs w:val="20"/>
          <w14:ligatures w14:val="none"/>
        </w:rPr>
        <w:t xml:space="preserve">                    </w:t>
      </w:r>
      <w:r w:rsidRPr="00D864E3">
        <w:rPr>
          <w:rFonts w:ascii="Aptos" w:hAnsi="Aptos"/>
          <w:color w:val="000000" w:themeColor="text1"/>
          <w:szCs w:val="20"/>
          <w14:ligatures w14:val="none"/>
        </w:rPr>
        <w:t xml:space="preserve">( wraz ze zobowiązaniem Autora do niewykonywania jego praw osobistych i zgodą na wykonywanie przysługujących mu osobistych praw autorskich przez </w:t>
      </w:r>
      <w:r w:rsidR="00CA6445" w:rsidRPr="00D864E3">
        <w:rPr>
          <w:rFonts w:ascii="Aptos" w:hAnsi="Aptos"/>
          <w:color w:val="000000" w:themeColor="text1"/>
          <w:szCs w:val="20"/>
          <w14:ligatures w14:val="none"/>
        </w:rPr>
        <w:t xml:space="preserve">Gminę Liszki oraz </w:t>
      </w:r>
      <w:r w:rsidRPr="00D864E3">
        <w:rPr>
          <w:rFonts w:ascii="Aptos" w:hAnsi="Aptos"/>
          <w:color w:val="000000" w:themeColor="text1"/>
          <w:szCs w:val="20"/>
          <w14:ligatures w14:val="none"/>
        </w:rPr>
        <w:t xml:space="preserve">Powiat Krakowski do </w:t>
      </w:r>
      <w:r w:rsidRPr="00D864E3">
        <w:rPr>
          <w:rFonts w:ascii="Aptos" w:hAnsi="Aptos"/>
          <w:color w:val="000000" w:themeColor="text1"/>
          <w:szCs w:val="20"/>
          <w14:ligatures w14:val="none"/>
        </w:rPr>
        <w:lastRenderedPageBreak/>
        <w:t xml:space="preserve">utworów wytworzonych przez ten podmiot w ramach realizacji </w:t>
      </w:r>
      <w:r w:rsidRPr="00D864E3">
        <w:rPr>
          <w:rFonts w:ascii="Aptos" w:eastAsia="Calibri" w:hAnsi="Aptos"/>
          <w:color w:val="000000" w:themeColor="text1"/>
          <w:kern w:val="0"/>
          <w:szCs w:val="20"/>
          <w14:ligatures w14:val="none"/>
        </w:rPr>
        <w:t xml:space="preserve">Dokumentacji projektowej </w:t>
      </w:r>
      <w:r w:rsidRPr="00D864E3">
        <w:rPr>
          <w:rFonts w:ascii="Aptos" w:hAnsi="Aptos"/>
          <w:color w:val="000000" w:themeColor="text1"/>
          <w:szCs w:val="20"/>
          <w14:ligatures w14:val="none"/>
        </w:rPr>
        <w:t>opracowywanej na podstawie niniejszej umowy;</w:t>
      </w:r>
    </w:p>
    <w:p w14:paraId="1BEFD5FF" w14:textId="1A171B69" w:rsidR="00035631" w:rsidRPr="00D864E3" w:rsidRDefault="00035631" w:rsidP="00E715ED">
      <w:pPr>
        <w:numPr>
          <w:ilvl w:val="0"/>
          <w:numId w:val="4"/>
        </w:numPr>
        <w:spacing w:after="0" w:line="360" w:lineRule="auto"/>
        <w:ind w:left="426" w:right="-142"/>
        <w:contextualSpacing/>
        <w:rPr>
          <w:rFonts w:ascii="Aptos" w:hAnsi="Aptos"/>
          <w:color w:val="000000" w:themeColor="text1"/>
          <w:szCs w:val="20"/>
          <w14:ligatures w14:val="none"/>
        </w:rPr>
      </w:pPr>
      <w:r w:rsidRPr="00D864E3">
        <w:rPr>
          <w:rFonts w:ascii="Aptos" w:hAnsi="Aptos"/>
          <w:color w:val="000000" w:themeColor="text1"/>
          <w:szCs w:val="20"/>
          <w14:ligatures w14:val="none"/>
        </w:rPr>
        <w:t xml:space="preserve">Wykonawca </w:t>
      </w:r>
      <w:r w:rsidRPr="00D864E3">
        <w:rPr>
          <w:rFonts w:ascii="Aptos" w:hAnsi="Aptos"/>
          <w:color w:val="000000" w:themeColor="text1"/>
          <w:kern w:val="0"/>
          <w:szCs w:val="20"/>
          <w14:ligatures w14:val="none"/>
        </w:rPr>
        <w:t xml:space="preserve">w porozumieniu z  Zamawiającym po rozstrzygnięciu postępowania o udzielenie zamówienia publicznego sporządzi w terminie do 7 dni od  dnia zawarcia umowy szczegółowy </w:t>
      </w:r>
      <w:r w:rsidRPr="00D864E3">
        <w:rPr>
          <w:rFonts w:ascii="Aptos" w:hAnsi="Aptos"/>
          <w:color w:val="000000" w:themeColor="text1"/>
          <w:szCs w:val="20"/>
          <w14:ligatures w14:val="none"/>
        </w:rPr>
        <w:t>harmonogram rzeczowo-finansowy poszczególnych prac projektowych, (dalej: harmonogram) podpisany przez osobę upoważnioną do reprezentowania Wykonawcy, zgodny z postanowieniami niniejszej umowy, w tym uwzględniający  określone przez Zamawiającego  terminy realizacji i odbioru Przedmiotu umowy, który będzie stanowił załącznik nr 3 do niniejszej umowy.</w:t>
      </w:r>
      <w:r w:rsidR="00703591" w:rsidRPr="00D864E3">
        <w:rPr>
          <w:rFonts w:ascii="Aptos" w:hAnsi="Aptos"/>
          <w:color w:val="000000" w:themeColor="text1"/>
          <w:szCs w:val="20"/>
          <w14:ligatures w14:val="none"/>
        </w:rPr>
        <w:t xml:space="preserve"> Harmonogram uwzględniał będzie podział płatności i etapy, o których mowa w § 1 ust. 3 umowy. </w:t>
      </w:r>
    </w:p>
    <w:p w14:paraId="30EDF0E0" w14:textId="1027B79C" w:rsidR="00035631" w:rsidRPr="00D864E3" w:rsidRDefault="00035631" w:rsidP="00E715ED">
      <w:pPr>
        <w:numPr>
          <w:ilvl w:val="0"/>
          <w:numId w:val="4"/>
        </w:numPr>
        <w:spacing w:after="0" w:line="360" w:lineRule="auto"/>
        <w:ind w:left="426" w:right="-142"/>
        <w:contextualSpacing/>
        <w:rPr>
          <w:rFonts w:ascii="Aptos" w:hAnsi="Aptos"/>
          <w:color w:val="000000" w:themeColor="text1"/>
          <w:szCs w:val="20"/>
          <w14:ligatures w14:val="none"/>
        </w:rPr>
      </w:pPr>
      <w:r w:rsidRPr="00D864E3">
        <w:rPr>
          <w:rFonts w:ascii="Aptos" w:hAnsi="Aptos"/>
          <w:color w:val="000000" w:themeColor="text1"/>
          <w:szCs w:val="20"/>
          <w14:ligatures w14:val="none"/>
        </w:rPr>
        <w:t xml:space="preserve">Wykonawca uprawniony jest do </w:t>
      </w:r>
      <w:r w:rsidR="00A40BE7" w:rsidRPr="00D864E3">
        <w:rPr>
          <w:rFonts w:ascii="Aptos" w:hAnsi="Aptos"/>
          <w:color w:val="000000" w:themeColor="text1"/>
          <w:szCs w:val="20"/>
          <w14:ligatures w14:val="none"/>
        </w:rPr>
        <w:t>dokonywania zmian</w:t>
      </w:r>
      <w:r w:rsidRPr="00D864E3">
        <w:rPr>
          <w:rFonts w:ascii="Aptos" w:hAnsi="Aptos"/>
          <w:color w:val="000000" w:themeColor="text1"/>
          <w:szCs w:val="20"/>
          <w14:ligatures w14:val="none"/>
        </w:rPr>
        <w:t xml:space="preserve"> w harmonogramie jedynie za zgodą Zamawiającego, przy czym zmiana </w:t>
      </w:r>
      <w:r w:rsidR="00A40BE7" w:rsidRPr="00D864E3">
        <w:rPr>
          <w:rFonts w:ascii="Aptos" w:hAnsi="Aptos"/>
          <w:color w:val="000000" w:themeColor="text1"/>
          <w:szCs w:val="20"/>
          <w14:ligatures w14:val="none"/>
        </w:rPr>
        <w:t>harmonogramu nie</w:t>
      </w:r>
      <w:r w:rsidRPr="00D864E3">
        <w:rPr>
          <w:rFonts w:ascii="Aptos" w:hAnsi="Aptos"/>
          <w:color w:val="000000" w:themeColor="text1"/>
          <w:szCs w:val="20"/>
          <w14:ligatures w14:val="none"/>
        </w:rPr>
        <w:t xml:space="preserve"> może powodować zmiany </w:t>
      </w:r>
      <w:r w:rsidR="00903BA7" w:rsidRPr="00D864E3">
        <w:rPr>
          <w:rFonts w:ascii="Aptos" w:hAnsi="Aptos"/>
          <w:color w:val="000000" w:themeColor="text1"/>
          <w:szCs w:val="20"/>
          <w14:ligatures w14:val="none"/>
        </w:rPr>
        <w:t>końcowego terminu</w:t>
      </w:r>
      <w:r w:rsidRPr="00D864E3">
        <w:rPr>
          <w:rFonts w:ascii="Aptos" w:hAnsi="Aptos"/>
          <w:color w:val="000000" w:themeColor="text1"/>
          <w:szCs w:val="20"/>
          <w14:ligatures w14:val="none"/>
        </w:rPr>
        <w:t xml:space="preserve"> realizacji </w:t>
      </w:r>
      <w:r w:rsidR="00A40BE7" w:rsidRPr="00D864E3">
        <w:rPr>
          <w:rFonts w:ascii="Aptos" w:hAnsi="Aptos"/>
          <w:color w:val="000000" w:themeColor="text1"/>
          <w:szCs w:val="20"/>
          <w14:ligatures w14:val="none"/>
        </w:rPr>
        <w:t>p</w:t>
      </w:r>
      <w:r w:rsidRPr="00D864E3">
        <w:rPr>
          <w:rFonts w:ascii="Aptos" w:hAnsi="Aptos"/>
          <w:color w:val="000000" w:themeColor="text1"/>
          <w:szCs w:val="20"/>
          <w14:ligatures w14:val="none"/>
        </w:rPr>
        <w:t xml:space="preserve">rzedmiotu umowy. Zamawiający może </w:t>
      </w:r>
      <w:r w:rsidR="00A40BE7" w:rsidRPr="00D864E3">
        <w:rPr>
          <w:rFonts w:ascii="Aptos" w:hAnsi="Aptos"/>
          <w:color w:val="000000" w:themeColor="text1"/>
          <w:szCs w:val="20"/>
          <w14:ligatures w14:val="none"/>
        </w:rPr>
        <w:t>odmówić zatwierdzenia</w:t>
      </w:r>
      <w:r w:rsidRPr="00D864E3">
        <w:rPr>
          <w:rFonts w:ascii="Aptos" w:hAnsi="Aptos"/>
          <w:color w:val="000000" w:themeColor="text1"/>
          <w:szCs w:val="20"/>
          <w14:ligatures w14:val="none"/>
        </w:rPr>
        <w:t xml:space="preserve"> zmiany harmonogramu, jeżeli jest ona niezgodna z postanowieniami umowy, w szczególności w sytuacji, gdy zmiana zakłada wydłużenie końcowego terminu realizacji </w:t>
      </w:r>
      <w:r w:rsidR="00A40BE7" w:rsidRPr="00D864E3">
        <w:rPr>
          <w:rFonts w:ascii="Aptos" w:hAnsi="Aptos"/>
          <w:color w:val="000000" w:themeColor="text1"/>
          <w:szCs w:val="20"/>
          <w14:ligatures w14:val="none"/>
        </w:rPr>
        <w:t>p</w:t>
      </w:r>
      <w:r w:rsidRPr="00D864E3">
        <w:rPr>
          <w:rFonts w:ascii="Aptos" w:hAnsi="Aptos"/>
          <w:color w:val="000000" w:themeColor="text1"/>
          <w:szCs w:val="20"/>
          <w14:ligatures w14:val="none"/>
        </w:rPr>
        <w:t xml:space="preserve">rzedmiotu umowy z przyczyn zależnych od Wykonawcy. Zatwierdzona przez Zamawiającego zmiana </w:t>
      </w:r>
      <w:r w:rsidR="00A40BE7" w:rsidRPr="00D864E3">
        <w:rPr>
          <w:rFonts w:ascii="Aptos" w:hAnsi="Aptos"/>
          <w:color w:val="000000" w:themeColor="text1"/>
          <w:szCs w:val="20"/>
          <w14:ligatures w14:val="none"/>
        </w:rPr>
        <w:t>harmonogramu nie</w:t>
      </w:r>
      <w:r w:rsidRPr="00D864E3">
        <w:rPr>
          <w:rFonts w:ascii="Aptos" w:hAnsi="Aptos"/>
          <w:color w:val="000000" w:themeColor="text1"/>
          <w:szCs w:val="20"/>
          <w14:ligatures w14:val="none"/>
        </w:rPr>
        <w:t xml:space="preserve"> </w:t>
      </w:r>
      <w:r w:rsidR="00903BA7" w:rsidRPr="00D864E3">
        <w:rPr>
          <w:rFonts w:ascii="Aptos" w:hAnsi="Aptos"/>
          <w:color w:val="000000" w:themeColor="text1"/>
          <w:szCs w:val="20"/>
          <w14:ligatures w14:val="none"/>
        </w:rPr>
        <w:t>wymaga podpisania</w:t>
      </w:r>
      <w:r w:rsidRPr="00D864E3">
        <w:rPr>
          <w:rFonts w:ascii="Aptos" w:hAnsi="Aptos"/>
          <w:color w:val="000000" w:themeColor="text1"/>
          <w:szCs w:val="20"/>
          <w14:ligatures w14:val="none"/>
        </w:rPr>
        <w:t xml:space="preserve"> przez strony aneksu do umowy.</w:t>
      </w:r>
    </w:p>
    <w:p w14:paraId="5DF565B9" w14:textId="77777777" w:rsidR="008F1EF9" w:rsidRPr="00D864E3" w:rsidRDefault="003A12B5" w:rsidP="00316A3C">
      <w:pPr>
        <w:spacing w:after="0" w:line="360" w:lineRule="auto"/>
        <w:ind w:left="142" w:right="0" w:firstLine="0"/>
        <w:rPr>
          <w:rFonts w:ascii="Aptos" w:hAnsi="Aptos"/>
          <w:color w:val="000000" w:themeColor="text1"/>
          <w:szCs w:val="20"/>
        </w:rPr>
      </w:pPr>
      <w:r w:rsidRPr="00D864E3">
        <w:rPr>
          <w:rFonts w:ascii="Aptos" w:hAnsi="Aptos"/>
          <w:color w:val="000000" w:themeColor="text1"/>
          <w:szCs w:val="20"/>
        </w:rPr>
        <w:t xml:space="preserve"> </w:t>
      </w:r>
    </w:p>
    <w:p w14:paraId="2A4C5F8C" w14:textId="080A99AC" w:rsidR="008F1EF9" w:rsidRPr="00D864E3" w:rsidRDefault="003A12B5" w:rsidP="00316A3C">
      <w:pPr>
        <w:spacing w:after="0" w:line="360" w:lineRule="auto"/>
        <w:ind w:right="4"/>
        <w:jc w:val="center"/>
        <w:rPr>
          <w:rFonts w:ascii="Aptos" w:hAnsi="Aptos"/>
          <w:b/>
          <w:bCs/>
          <w:color w:val="000000" w:themeColor="text1"/>
          <w:szCs w:val="20"/>
        </w:rPr>
      </w:pPr>
      <w:r w:rsidRPr="00D864E3">
        <w:rPr>
          <w:rFonts w:ascii="Aptos" w:hAnsi="Aptos"/>
          <w:b/>
          <w:bCs/>
          <w:color w:val="000000" w:themeColor="text1"/>
          <w:szCs w:val="20"/>
        </w:rPr>
        <w:t>§ 6</w:t>
      </w:r>
    </w:p>
    <w:p w14:paraId="4EFA4291" w14:textId="0087972D" w:rsidR="008F1EF9" w:rsidRPr="00D864E3" w:rsidRDefault="003A12B5" w:rsidP="00316A3C">
      <w:pPr>
        <w:spacing w:after="0" w:line="360" w:lineRule="auto"/>
        <w:ind w:left="0" w:right="0" w:firstLine="0"/>
        <w:rPr>
          <w:rFonts w:ascii="Aptos" w:hAnsi="Aptos"/>
          <w:color w:val="000000" w:themeColor="text1"/>
          <w:szCs w:val="20"/>
        </w:rPr>
      </w:pPr>
      <w:r w:rsidRPr="00D864E3">
        <w:rPr>
          <w:rFonts w:ascii="Aptos" w:hAnsi="Aptos"/>
          <w:color w:val="000000" w:themeColor="text1"/>
          <w:szCs w:val="20"/>
        </w:rPr>
        <w:t xml:space="preserve">W przypadku powierzenia wykonania części prac projektowych innym podmiotom, Wykonawca zobowiązuje się do koordynacji opracowań projektowych wykonanych przez te podmioty i ponosi przed Zamawiającym odpowiedzialność jak za własne działanie za należyte wykonanie dokumentacji projektowych stanowiących przedmiot niniejszej umowy jak i za działania tych podmiotów związane  </w:t>
      </w:r>
      <w:r w:rsidR="0032638B" w:rsidRPr="00D864E3">
        <w:rPr>
          <w:rFonts w:ascii="Aptos" w:hAnsi="Aptos"/>
          <w:color w:val="000000" w:themeColor="text1"/>
          <w:szCs w:val="20"/>
        </w:rPr>
        <w:t xml:space="preserve">                           </w:t>
      </w:r>
      <w:r w:rsidRPr="00D864E3">
        <w:rPr>
          <w:rFonts w:ascii="Aptos" w:hAnsi="Aptos"/>
          <w:color w:val="000000" w:themeColor="text1"/>
          <w:szCs w:val="20"/>
        </w:rPr>
        <w:t xml:space="preserve">z wykonaniem zamówienia. </w:t>
      </w:r>
    </w:p>
    <w:p w14:paraId="71D8A42B" w14:textId="77777777" w:rsidR="008F1EF9" w:rsidRPr="00D864E3" w:rsidRDefault="003A12B5" w:rsidP="00316A3C">
      <w:pPr>
        <w:spacing w:after="0" w:line="360" w:lineRule="auto"/>
        <w:ind w:left="142" w:right="0" w:firstLine="0"/>
        <w:rPr>
          <w:rFonts w:ascii="Aptos" w:hAnsi="Aptos"/>
          <w:color w:val="000000" w:themeColor="text1"/>
          <w:szCs w:val="20"/>
        </w:rPr>
      </w:pPr>
      <w:r w:rsidRPr="00D864E3">
        <w:rPr>
          <w:rFonts w:ascii="Aptos" w:hAnsi="Aptos"/>
          <w:color w:val="000000" w:themeColor="text1"/>
          <w:szCs w:val="20"/>
        </w:rPr>
        <w:t xml:space="preserve"> </w:t>
      </w:r>
    </w:p>
    <w:p w14:paraId="1F1EEA41" w14:textId="19B5FD81" w:rsidR="008F1EF9" w:rsidRPr="00D864E3" w:rsidRDefault="003A12B5" w:rsidP="00316A3C">
      <w:pPr>
        <w:spacing w:after="0" w:line="360" w:lineRule="auto"/>
        <w:ind w:right="4"/>
        <w:jc w:val="center"/>
        <w:rPr>
          <w:rFonts w:ascii="Aptos" w:hAnsi="Aptos"/>
          <w:b/>
          <w:bCs/>
          <w:color w:val="000000" w:themeColor="text1"/>
          <w:szCs w:val="20"/>
        </w:rPr>
      </w:pPr>
      <w:r w:rsidRPr="00D864E3">
        <w:rPr>
          <w:rFonts w:ascii="Aptos" w:hAnsi="Aptos"/>
          <w:b/>
          <w:bCs/>
          <w:color w:val="000000" w:themeColor="text1"/>
          <w:szCs w:val="20"/>
        </w:rPr>
        <w:t>§ 7</w:t>
      </w:r>
    </w:p>
    <w:p w14:paraId="000D70FF" w14:textId="682086C9" w:rsidR="008F1EF9" w:rsidRPr="00D864E3" w:rsidRDefault="003A12B5" w:rsidP="00E715ED">
      <w:pPr>
        <w:numPr>
          <w:ilvl w:val="0"/>
          <w:numId w:val="5"/>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Wykonawca dostarczy Zamawiającemu powyższą dokumentację w wersji papierowej i elektronicznej zgodnie z </w:t>
      </w:r>
      <w:r w:rsidR="002C63B6" w:rsidRPr="00D864E3">
        <w:rPr>
          <w:rFonts w:ascii="Aptos" w:hAnsi="Aptos"/>
          <w:color w:val="000000" w:themeColor="text1"/>
          <w:szCs w:val="20"/>
        </w:rPr>
        <w:t xml:space="preserve">wymaganiami zawartymi w dokumentach zamówienia. </w:t>
      </w:r>
      <w:r w:rsidRPr="00D864E3">
        <w:rPr>
          <w:rFonts w:ascii="Aptos" w:hAnsi="Aptos"/>
          <w:color w:val="000000" w:themeColor="text1"/>
          <w:szCs w:val="20"/>
        </w:rPr>
        <w:t xml:space="preserve">Dokumentacja w formie elektronicznej powinna być zapisana na trwałym nośniku (np. płyta CD) po uzyskaniu pozwolenia. Cała dokumentacja w formie elektronicznej powinna być zapisana z kompletem podpisów projektantów i kosztorysantów. Ww. dokumentacja powinna zawierać </w:t>
      </w:r>
      <w:r w:rsidR="002C63B6" w:rsidRPr="00D864E3">
        <w:rPr>
          <w:rFonts w:ascii="Aptos" w:hAnsi="Aptos"/>
          <w:color w:val="000000" w:themeColor="text1"/>
          <w:szCs w:val="20"/>
        </w:rPr>
        <w:t>oświadczenie o</w:t>
      </w:r>
      <w:r w:rsidRPr="00D864E3">
        <w:rPr>
          <w:rFonts w:ascii="Aptos" w:hAnsi="Aptos"/>
          <w:color w:val="000000" w:themeColor="text1"/>
          <w:szCs w:val="20"/>
        </w:rPr>
        <w:t xml:space="preserve"> jej kompletności oraz zgodności z niniejszą umową, obowiązującymi przepisami i normami. </w:t>
      </w:r>
    </w:p>
    <w:p w14:paraId="1EB48EA7" w14:textId="77777777" w:rsidR="008F1EF9" w:rsidRPr="00D864E3" w:rsidRDefault="003A12B5" w:rsidP="00E715ED">
      <w:pPr>
        <w:numPr>
          <w:ilvl w:val="0"/>
          <w:numId w:val="5"/>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Oświadczenie to stanowić będzie integralną część dokumentacji projektowej. </w:t>
      </w:r>
    </w:p>
    <w:p w14:paraId="0FD15000" w14:textId="77777777" w:rsidR="008F1EF9" w:rsidRPr="00D864E3" w:rsidRDefault="003A12B5" w:rsidP="00316A3C">
      <w:pPr>
        <w:spacing w:after="0" w:line="360" w:lineRule="auto"/>
        <w:ind w:left="142" w:right="0" w:firstLine="0"/>
        <w:rPr>
          <w:rFonts w:ascii="Aptos" w:hAnsi="Aptos"/>
          <w:color w:val="000000" w:themeColor="text1"/>
          <w:szCs w:val="20"/>
        </w:rPr>
      </w:pPr>
      <w:r w:rsidRPr="00D864E3">
        <w:rPr>
          <w:rFonts w:ascii="Aptos" w:hAnsi="Aptos"/>
          <w:color w:val="000000" w:themeColor="text1"/>
          <w:szCs w:val="20"/>
        </w:rPr>
        <w:t xml:space="preserve"> </w:t>
      </w:r>
    </w:p>
    <w:p w14:paraId="6BF6BB02" w14:textId="75CB032B" w:rsidR="008F1EF9" w:rsidRPr="00D864E3" w:rsidRDefault="003A12B5" w:rsidP="00316A3C">
      <w:pPr>
        <w:spacing w:after="0" w:line="360" w:lineRule="auto"/>
        <w:ind w:right="0"/>
        <w:jc w:val="center"/>
        <w:rPr>
          <w:rFonts w:ascii="Aptos" w:hAnsi="Aptos"/>
          <w:b/>
          <w:bCs/>
          <w:color w:val="000000" w:themeColor="text1"/>
          <w:szCs w:val="20"/>
        </w:rPr>
      </w:pPr>
      <w:r w:rsidRPr="00D864E3">
        <w:rPr>
          <w:rFonts w:ascii="Aptos" w:hAnsi="Aptos"/>
          <w:b/>
          <w:bCs/>
          <w:color w:val="000000" w:themeColor="text1"/>
          <w:szCs w:val="20"/>
        </w:rPr>
        <w:t>§ 8</w:t>
      </w:r>
    </w:p>
    <w:p w14:paraId="73711F9A" w14:textId="77777777" w:rsidR="008F1EF9" w:rsidRPr="00D864E3" w:rsidRDefault="003A12B5" w:rsidP="00E715ED">
      <w:pPr>
        <w:numPr>
          <w:ilvl w:val="0"/>
          <w:numId w:val="6"/>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Wykonawca jest odpowiedzialny względem Zamawiającego za wady dokumentacji zmniejszające jej wartość lub użyteczność na potrzeby realizacji inwestycji. </w:t>
      </w:r>
    </w:p>
    <w:p w14:paraId="78F14936" w14:textId="77777777" w:rsidR="00AC2A67" w:rsidRPr="00D864E3" w:rsidRDefault="003A12B5" w:rsidP="00E715ED">
      <w:pPr>
        <w:numPr>
          <w:ilvl w:val="0"/>
          <w:numId w:val="6"/>
        </w:numPr>
        <w:spacing w:after="0" w:line="360" w:lineRule="auto"/>
        <w:ind w:left="426" w:right="0"/>
        <w:rPr>
          <w:rFonts w:ascii="Aptos" w:hAnsi="Aptos"/>
          <w:color w:val="000000" w:themeColor="text1"/>
          <w:szCs w:val="20"/>
        </w:rPr>
      </w:pPr>
      <w:r w:rsidRPr="00D864E3">
        <w:rPr>
          <w:rFonts w:ascii="Aptos" w:hAnsi="Aptos"/>
          <w:color w:val="000000" w:themeColor="text1"/>
          <w:szCs w:val="20"/>
        </w:rPr>
        <w:lastRenderedPageBreak/>
        <w:t xml:space="preserve">Wykonawca udziela Zamawiającemu …… miesięcznej gwarancji jakości oraz rękojmi za wady na Przedmiot umowy licząc od dnia następnego po dniu podpisania protokołu odbioru końcowego Przedmiotu umowy. </w:t>
      </w:r>
    </w:p>
    <w:p w14:paraId="5634A725" w14:textId="77777777" w:rsidR="00CA6445" w:rsidRPr="00D864E3" w:rsidRDefault="003A12B5" w:rsidP="00E715ED">
      <w:pPr>
        <w:numPr>
          <w:ilvl w:val="0"/>
          <w:numId w:val="6"/>
        </w:numPr>
        <w:spacing w:after="0" w:line="360" w:lineRule="auto"/>
        <w:ind w:left="426" w:right="0"/>
        <w:rPr>
          <w:rFonts w:ascii="Aptos" w:hAnsi="Aptos"/>
          <w:color w:val="000000" w:themeColor="text1"/>
          <w:szCs w:val="20"/>
        </w:rPr>
      </w:pPr>
      <w:r w:rsidRPr="00D864E3">
        <w:rPr>
          <w:rFonts w:ascii="Aptos" w:hAnsi="Aptos"/>
          <w:color w:val="000000" w:themeColor="text1"/>
          <w:szCs w:val="20"/>
        </w:rPr>
        <w:t>Wykonawca jest odpowiedzialny z tytułu rękojmi za wady fizyczne dokumentacji istniejące w czasie odbioru oraz za wady powstałe później, lecz z przyczyn tkwiących w przedmiocie zamówienia w chwili odbioru</w:t>
      </w:r>
      <w:r w:rsidR="00CA6445" w:rsidRPr="00D864E3">
        <w:rPr>
          <w:rFonts w:ascii="Aptos" w:hAnsi="Aptos"/>
          <w:color w:val="000000" w:themeColor="text1"/>
          <w:szCs w:val="20"/>
        </w:rPr>
        <w:t>:</w:t>
      </w:r>
    </w:p>
    <w:p w14:paraId="725DD651" w14:textId="77777777" w:rsidR="00CA6445" w:rsidRPr="00D864E3" w:rsidRDefault="00AC2A67" w:rsidP="00E715ED">
      <w:pPr>
        <w:numPr>
          <w:ilvl w:val="1"/>
          <w:numId w:val="6"/>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W razie ujawnienia wad, za które Wykonawca ponosi odpowiedzialność, Zamawiający zgłosi Wykonawcy wady na piśmie w terminie 7 dni od dnia stwierdzenia wady; </w:t>
      </w:r>
    </w:p>
    <w:p w14:paraId="3CF57D68" w14:textId="77777777" w:rsidR="00CA6445" w:rsidRPr="00D864E3" w:rsidRDefault="00AC2A67" w:rsidP="00E715ED">
      <w:pPr>
        <w:numPr>
          <w:ilvl w:val="1"/>
          <w:numId w:val="6"/>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 Wykonawca zobowiązuje się do bezpłatnego usunięcia wad w dokumentacji w terminie 14 dni od   dnia otrzymania zgłoszenia, a w uzasadnionym przypadku w innym uzgodnionym przez strony terminie; </w:t>
      </w:r>
    </w:p>
    <w:p w14:paraId="3F1BCE29" w14:textId="1AFFA3F2" w:rsidR="00AC2A67" w:rsidRPr="00D864E3" w:rsidRDefault="00AC2A67" w:rsidP="00E715ED">
      <w:pPr>
        <w:numPr>
          <w:ilvl w:val="1"/>
          <w:numId w:val="6"/>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W przypadku nie usunięcia przez Wykonawcę zgłoszonej wady w wyznaczonym terminie, Zamawiającemu przysługiwać będzie prawo zlecenia usunięcia zaistniałej wady osobie trzeciej na koszt i ryzyko Wykonawcy. W takim wypadku Wykonawca nie może sprzeciwić się ze względu na przysługujące mu prawa autorskie osobiste do Przedmiotu umowy i upoważnia Zamawiającego do wykonywania w tym zakresie osobistych praw autorskich a do udzielania zgody na ich wykonywanie osobie trzeciej. </w:t>
      </w:r>
    </w:p>
    <w:p w14:paraId="28C0CFB8" w14:textId="781B373B" w:rsidR="00AC2A67" w:rsidRPr="00D864E3" w:rsidRDefault="00AC2A67" w:rsidP="00E715ED">
      <w:pPr>
        <w:pStyle w:val="Akapitzlist"/>
        <w:numPr>
          <w:ilvl w:val="0"/>
          <w:numId w:val="6"/>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Jeżeli w wykonaniu obowiązku usunięcia wad Wykonawca dokonał istotnych zmian Przedmiotu umowy, termin gwarancji biegnie na nowo od chwili usunięcia wad i dostarczenia poprawionego Przedmiotu umowy do Zamawiającego. </w:t>
      </w:r>
    </w:p>
    <w:p w14:paraId="07ED81A4" w14:textId="77777777" w:rsidR="00AC2A67" w:rsidRPr="00D864E3" w:rsidRDefault="00AC2A67" w:rsidP="00E715ED">
      <w:pPr>
        <w:numPr>
          <w:ilvl w:val="0"/>
          <w:numId w:val="6"/>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Wykonawca jest odpowiedzialny względem Zamawiającego z tytułu rękojmi za wady przedmiotu umowy. Strony postanawiają, że termin rękojmi za wady Przedmiotu umowy skończy się wraz z upływem terminu rękojmi za wady robót budowlanych, wykonanych na podstawie tej dokumentacji projektowej. Zamawiający może wykonywać uprawnienia z tytułu gwarancji niezależnie od uprawnień wynikających z rękojmi. </w:t>
      </w:r>
    </w:p>
    <w:p w14:paraId="1B97D605" w14:textId="62E19D31" w:rsidR="008F1EF9" w:rsidRPr="00D864E3" w:rsidRDefault="00AC2A67" w:rsidP="00E715ED">
      <w:pPr>
        <w:numPr>
          <w:ilvl w:val="0"/>
          <w:numId w:val="6"/>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O wszelkich wadach i brakach Przedmiotu umowy, dostrzeżonych przez Zamawiającego po dokonaniu odbioru, w okresie rękojmi za wady, w szczególności w trakcie wykonywania zadania inwestycyjnego realizowanego w oparciu o Przedmiot umowy, Zamawiający winien powiadomić Wykonawcę na piśmie, a Wykonawca w ramach obowiązków wynikających z rękojmi zobowiązuje się je usunąć w terminie 14 dni od daty powiadomienia go przez Zamawiającego o tych wadach lub brakach, własnym staraniem i na własny koszt, bez prawa żądania dodatkowego wynagrodzenia. </w:t>
      </w:r>
    </w:p>
    <w:p w14:paraId="3F39ADCA" w14:textId="139A9F2A" w:rsidR="008F1EF9" w:rsidRPr="00D864E3" w:rsidRDefault="003A12B5" w:rsidP="00E715ED">
      <w:pPr>
        <w:numPr>
          <w:ilvl w:val="0"/>
          <w:numId w:val="6"/>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Wykonawca w okresie gwarancji zobowiązany jest do usunięcia własnym staraniem i na własny koszt wszelkich wad dokumentacji, w terminie ustalonym przez Strony. Strony niniejszym zgodnie uznają, iż wadą jest każda nieprawidłowość dokumentacji powodująca ograniczenie lub wyłącznie jej przydatności do realizacji celu wskazanego w § 1 Umowy oraz wykorzystania w ramach realizacji inwestycji w oparciu o dokumentację.  </w:t>
      </w:r>
    </w:p>
    <w:p w14:paraId="22CCF4DA" w14:textId="37A3421E" w:rsidR="008F1EF9" w:rsidRPr="00D864E3" w:rsidRDefault="003A12B5" w:rsidP="00316A3C">
      <w:pPr>
        <w:spacing w:after="0" w:line="360" w:lineRule="auto"/>
        <w:ind w:left="147" w:right="0" w:hanging="10"/>
        <w:jc w:val="center"/>
        <w:rPr>
          <w:rFonts w:ascii="Aptos" w:hAnsi="Aptos"/>
          <w:b/>
          <w:bCs/>
          <w:color w:val="000000" w:themeColor="text1"/>
          <w:szCs w:val="20"/>
        </w:rPr>
      </w:pPr>
      <w:r w:rsidRPr="00D864E3">
        <w:rPr>
          <w:rFonts w:ascii="Aptos" w:hAnsi="Aptos"/>
          <w:b/>
          <w:bCs/>
          <w:color w:val="000000" w:themeColor="text1"/>
          <w:szCs w:val="20"/>
        </w:rPr>
        <w:t xml:space="preserve">§ </w:t>
      </w:r>
      <w:r w:rsidR="001D0845" w:rsidRPr="00D864E3">
        <w:rPr>
          <w:rFonts w:ascii="Aptos" w:hAnsi="Aptos"/>
          <w:b/>
          <w:bCs/>
          <w:color w:val="000000" w:themeColor="text1"/>
          <w:szCs w:val="20"/>
        </w:rPr>
        <w:t>9</w:t>
      </w:r>
    </w:p>
    <w:p w14:paraId="2BDA1A33" w14:textId="706E6F9D" w:rsidR="008F1EF9" w:rsidRPr="00D864E3" w:rsidRDefault="003A12B5" w:rsidP="00E715ED">
      <w:pPr>
        <w:numPr>
          <w:ilvl w:val="0"/>
          <w:numId w:val="7"/>
        </w:numPr>
        <w:spacing w:after="0" w:line="360" w:lineRule="auto"/>
        <w:ind w:left="426" w:right="0"/>
        <w:rPr>
          <w:rFonts w:ascii="Aptos" w:hAnsi="Aptos"/>
          <w:color w:val="000000" w:themeColor="text1"/>
          <w:szCs w:val="20"/>
        </w:rPr>
      </w:pPr>
      <w:r w:rsidRPr="00D864E3">
        <w:rPr>
          <w:rFonts w:ascii="Aptos" w:hAnsi="Aptos"/>
          <w:color w:val="000000" w:themeColor="text1"/>
          <w:szCs w:val="20"/>
        </w:rPr>
        <w:lastRenderedPageBreak/>
        <w:t xml:space="preserve">Do koordynacji prac ze strony Zamawiającego zostaje wyznaczony Inspektor Referatu Inwestycji i Infrastruktury </w:t>
      </w:r>
      <w:r w:rsidR="0032638B" w:rsidRPr="00D864E3">
        <w:rPr>
          <w:rFonts w:ascii="Aptos" w:hAnsi="Aptos"/>
          <w:color w:val="000000" w:themeColor="text1"/>
          <w:szCs w:val="20"/>
        </w:rPr>
        <w:t>Pa</w:t>
      </w:r>
      <w:r w:rsidR="00E82EFE" w:rsidRPr="00D864E3">
        <w:rPr>
          <w:rFonts w:ascii="Aptos" w:hAnsi="Aptos"/>
          <w:color w:val="000000" w:themeColor="text1"/>
          <w:szCs w:val="20"/>
        </w:rPr>
        <w:t xml:space="preserve">n </w:t>
      </w:r>
      <w:r w:rsidR="003E7A72" w:rsidRPr="00D864E3">
        <w:rPr>
          <w:rFonts w:ascii="Aptos" w:hAnsi="Aptos"/>
          <w:color w:val="000000" w:themeColor="text1"/>
          <w:szCs w:val="20"/>
        </w:rPr>
        <w:t>Paweł Kaczor</w:t>
      </w:r>
      <w:r w:rsidRPr="00D864E3">
        <w:rPr>
          <w:rFonts w:ascii="Aptos" w:hAnsi="Aptos"/>
          <w:color w:val="000000" w:themeColor="text1"/>
          <w:szCs w:val="20"/>
        </w:rPr>
        <w:t xml:space="preserve">, tel. </w:t>
      </w:r>
      <w:r w:rsidR="003E7A72" w:rsidRPr="00D864E3">
        <w:rPr>
          <w:rFonts w:ascii="Aptos" w:hAnsi="Aptos"/>
          <w:color w:val="000000" w:themeColor="text1"/>
          <w:szCs w:val="20"/>
        </w:rPr>
        <w:t>…………………..</w:t>
      </w:r>
      <w:r w:rsidRPr="00D864E3">
        <w:rPr>
          <w:rFonts w:ascii="Aptos" w:hAnsi="Aptos"/>
          <w:color w:val="000000" w:themeColor="text1"/>
          <w:szCs w:val="20"/>
        </w:rPr>
        <w:t xml:space="preserve">. </w:t>
      </w:r>
    </w:p>
    <w:p w14:paraId="03E36AB7" w14:textId="1706714F" w:rsidR="00AC2A67" w:rsidRPr="00D864E3" w:rsidRDefault="00AC2A67" w:rsidP="00E715ED">
      <w:pPr>
        <w:pStyle w:val="Akapitzlist"/>
        <w:numPr>
          <w:ilvl w:val="0"/>
          <w:numId w:val="7"/>
        </w:numPr>
        <w:tabs>
          <w:tab w:val="left" w:pos="567"/>
        </w:tabs>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Wykonawca wyznacza Pana/Panią </w:t>
      </w:r>
      <w:r w:rsidR="003E7A72" w:rsidRPr="00D864E3">
        <w:rPr>
          <w:rFonts w:ascii="Aptos" w:hAnsi="Aptos"/>
          <w:color w:val="000000" w:themeColor="text1"/>
          <w:szCs w:val="20"/>
        </w:rPr>
        <w:t>…………………...</w:t>
      </w:r>
      <w:r w:rsidRPr="00D864E3">
        <w:rPr>
          <w:rFonts w:ascii="Aptos" w:hAnsi="Aptos"/>
          <w:color w:val="000000" w:themeColor="text1"/>
          <w:szCs w:val="20"/>
        </w:rPr>
        <w:t xml:space="preserve">, </w:t>
      </w:r>
      <w:proofErr w:type="spellStart"/>
      <w:r w:rsidRPr="00D864E3">
        <w:rPr>
          <w:rFonts w:ascii="Aptos" w:hAnsi="Aptos"/>
          <w:color w:val="000000" w:themeColor="text1"/>
          <w:szCs w:val="20"/>
        </w:rPr>
        <w:t>tel</w:t>
      </w:r>
      <w:proofErr w:type="spellEnd"/>
      <w:r w:rsidRPr="00D864E3">
        <w:rPr>
          <w:rFonts w:ascii="Aptos" w:hAnsi="Aptos"/>
          <w:color w:val="000000" w:themeColor="text1"/>
          <w:szCs w:val="20"/>
        </w:rPr>
        <w:t xml:space="preserve">: </w:t>
      </w:r>
      <w:r w:rsidR="003E7A72" w:rsidRPr="00D864E3">
        <w:rPr>
          <w:rFonts w:ascii="Aptos" w:hAnsi="Aptos"/>
          <w:color w:val="000000" w:themeColor="text1"/>
          <w:szCs w:val="20"/>
        </w:rPr>
        <w:t>…………………...</w:t>
      </w:r>
      <w:r w:rsidRPr="00D864E3">
        <w:rPr>
          <w:rFonts w:ascii="Aptos" w:hAnsi="Aptos"/>
          <w:color w:val="000000" w:themeColor="text1"/>
          <w:szCs w:val="20"/>
        </w:rPr>
        <w:t xml:space="preserve">, do pełnienia obowiązków projektanta (dalej Projektant), o których mowa w ustawie Prawo Budowlane, posiadającą uprawnienia nr </w:t>
      </w:r>
      <w:r w:rsidR="003E7A72" w:rsidRPr="00D864E3">
        <w:rPr>
          <w:rFonts w:ascii="Aptos" w:hAnsi="Aptos"/>
          <w:color w:val="000000" w:themeColor="text1"/>
          <w:szCs w:val="20"/>
        </w:rPr>
        <w:t xml:space="preserve">…………………... </w:t>
      </w:r>
      <w:r w:rsidRPr="00D864E3">
        <w:rPr>
          <w:rFonts w:ascii="Aptos" w:hAnsi="Aptos"/>
          <w:color w:val="000000" w:themeColor="text1"/>
          <w:szCs w:val="20"/>
        </w:rPr>
        <w:t xml:space="preserve">i przedstawia oświadczenie Projektanta o przyjęciu na siebie </w:t>
      </w:r>
      <w:r w:rsidR="003E7A72" w:rsidRPr="00D864E3">
        <w:rPr>
          <w:rFonts w:ascii="Aptos" w:hAnsi="Aptos"/>
          <w:color w:val="000000" w:themeColor="text1"/>
          <w:szCs w:val="20"/>
        </w:rPr>
        <w:t>obowiązków,</w:t>
      </w:r>
      <w:r w:rsidRPr="00D864E3">
        <w:rPr>
          <w:rFonts w:ascii="Aptos" w:hAnsi="Aptos"/>
          <w:color w:val="000000" w:themeColor="text1"/>
          <w:szCs w:val="20"/>
        </w:rPr>
        <w:t xml:space="preserve"> o których mowa w ustawie Prawo Budowlane oraz kserokopię dokumentu potwierdzającego posiadanie powyżej wskazanych uprawnień, które to dokumenty stanowią </w:t>
      </w:r>
      <w:r w:rsidRPr="00D864E3">
        <w:rPr>
          <w:rFonts w:ascii="Aptos" w:hAnsi="Aptos"/>
          <w:bCs/>
          <w:color w:val="000000" w:themeColor="text1"/>
          <w:szCs w:val="20"/>
        </w:rPr>
        <w:t>Załącznik nr 2</w:t>
      </w:r>
      <w:r w:rsidRPr="00D864E3">
        <w:rPr>
          <w:rFonts w:ascii="Aptos" w:hAnsi="Aptos"/>
          <w:color w:val="000000" w:themeColor="text1"/>
          <w:szCs w:val="20"/>
        </w:rPr>
        <w:t xml:space="preserve"> do umowy. </w:t>
      </w:r>
    </w:p>
    <w:p w14:paraId="46819BAA" w14:textId="77777777" w:rsidR="00AC2A67" w:rsidRPr="00D864E3" w:rsidRDefault="00AC2A67" w:rsidP="00E715ED">
      <w:pPr>
        <w:numPr>
          <w:ilvl w:val="0"/>
          <w:numId w:val="7"/>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 przypadku konieczności zmiany osoby pełniącej obowiązki Projektanta Wykonawca zobowiązany jest niezwłocznie powiadomić o tym Zamawiającego w formie pisemnej </w:t>
      </w:r>
    </w:p>
    <w:p w14:paraId="753D9089" w14:textId="4446E3BF" w:rsidR="00AC2A67" w:rsidRPr="00D864E3" w:rsidRDefault="00AC2A67" w:rsidP="00E715ED">
      <w:pPr>
        <w:pStyle w:val="Akapitzlist"/>
        <w:numPr>
          <w:ilvl w:val="0"/>
          <w:numId w:val="7"/>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Zmiana osoby pełniącej obowiązki Projektanta, wymaga sporządzenia stosownego aneksu do niniejszej umowy i jest możliwa pod warunkiem posiadania przez osobę zastępującą, co </w:t>
      </w:r>
      <w:r w:rsidR="003E7A72" w:rsidRPr="00D864E3">
        <w:rPr>
          <w:rFonts w:ascii="Aptos" w:hAnsi="Aptos"/>
          <w:color w:val="000000" w:themeColor="text1"/>
          <w:szCs w:val="20"/>
        </w:rPr>
        <w:t>najmniej</w:t>
      </w:r>
      <w:r w:rsidRPr="00D864E3">
        <w:rPr>
          <w:rFonts w:ascii="Aptos" w:hAnsi="Aptos"/>
          <w:color w:val="000000" w:themeColor="text1"/>
          <w:szCs w:val="20"/>
        </w:rPr>
        <w:t xml:space="preserve"> takich samych uprawnień i kwalifikacji jak osoba pierwotnie pełniąca obowiązki Projektanta. Wykonawca przedłoży w takim wypadku Zamawiającemu oświadczenie tej osoby o przyjęciu na siebie obowiązków Projektanta o których mowa w ustawie Prawo budowlane oraz kserokopię dokumentu potwierdzającego posiadanie przez nią uprawnień, które to dokumenty będą stanowiły nowy Załącznik nr 2 do niniejszej umowy. </w:t>
      </w:r>
    </w:p>
    <w:p w14:paraId="6299732A" w14:textId="13F14EE3" w:rsidR="00C303D7" w:rsidRPr="00D864E3" w:rsidRDefault="00C303D7" w:rsidP="00E715ED">
      <w:pPr>
        <w:pStyle w:val="Akapitzlist"/>
        <w:numPr>
          <w:ilvl w:val="0"/>
          <w:numId w:val="7"/>
        </w:numPr>
        <w:spacing w:after="0" w:line="360" w:lineRule="auto"/>
        <w:ind w:left="426" w:right="0"/>
        <w:rPr>
          <w:rFonts w:ascii="Aptos" w:hAnsi="Aptos"/>
          <w:b/>
          <w:color w:val="000000" w:themeColor="text1"/>
          <w:szCs w:val="20"/>
        </w:rPr>
      </w:pPr>
      <w:r w:rsidRPr="00D864E3">
        <w:rPr>
          <w:rFonts w:ascii="Aptos" w:hAnsi="Aptos"/>
          <w:color w:val="000000" w:themeColor="text1"/>
          <w:szCs w:val="20"/>
        </w:rPr>
        <w:t>Wszelkie informacje, oświadczenia, wezwania, polecenia, uzgodnienia, potwierdzenia w sprawach dotyczących realizacji umowy (bieżąca korespondencja robocza) z zastrzeżeniem ust.</w:t>
      </w:r>
      <w:r w:rsidR="003E7A72" w:rsidRPr="00D864E3">
        <w:rPr>
          <w:rFonts w:ascii="Aptos" w:hAnsi="Aptos"/>
          <w:color w:val="000000" w:themeColor="text1"/>
          <w:szCs w:val="20"/>
        </w:rPr>
        <w:t xml:space="preserve"> 6</w:t>
      </w:r>
      <w:r w:rsidRPr="00D864E3">
        <w:rPr>
          <w:rFonts w:ascii="Aptos" w:hAnsi="Aptos"/>
          <w:color w:val="000000" w:themeColor="text1"/>
          <w:szCs w:val="20"/>
        </w:rPr>
        <w:t>, będą podpisane przez osoby posiadające odpowiednie upoważnienia i będą przekazywane pomiędzy stronami pisemnie lub drogą elektroniczną, na następujące adresy:</w:t>
      </w:r>
    </w:p>
    <w:p w14:paraId="12078587" w14:textId="5FB0351D" w:rsidR="00C303D7" w:rsidRPr="00D864E3" w:rsidRDefault="00C303D7" w:rsidP="00316A3C">
      <w:p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      </w:t>
      </w:r>
      <w:r w:rsidR="003E7A72" w:rsidRPr="00D864E3">
        <w:rPr>
          <w:rFonts w:ascii="Aptos" w:hAnsi="Aptos"/>
          <w:color w:val="000000" w:themeColor="text1"/>
          <w:szCs w:val="20"/>
        </w:rPr>
        <w:tab/>
      </w:r>
      <w:r w:rsidRPr="00D864E3">
        <w:rPr>
          <w:rFonts w:ascii="Aptos" w:hAnsi="Aptos"/>
          <w:color w:val="000000" w:themeColor="text1"/>
          <w:szCs w:val="20"/>
        </w:rPr>
        <w:t>- dla Zamawiającego:</w:t>
      </w:r>
      <w:r w:rsidR="003E7A72" w:rsidRPr="00D864E3">
        <w:rPr>
          <w:rFonts w:ascii="Aptos" w:hAnsi="Aptos"/>
          <w:color w:val="000000" w:themeColor="text1"/>
          <w:szCs w:val="20"/>
        </w:rPr>
        <w:t xml:space="preserve"> </w:t>
      </w:r>
      <w:r w:rsidRPr="00D864E3">
        <w:rPr>
          <w:rFonts w:ascii="Aptos" w:hAnsi="Aptos"/>
          <w:color w:val="000000" w:themeColor="text1"/>
          <w:szCs w:val="20"/>
        </w:rPr>
        <w:t>email: ………………….</w:t>
      </w:r>
    </w:p>
    <w:p w14:paraId="73086C57" w14:textId="4A210B39" w:rsidR="00C303D7" w:rsidRPr="00D864E3" w:rsidRDefault="00C303D7" w:rsidP="00316A3C">
      <w:p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       </w:t>
      </w:r>
      <w:r w:rsidR="00D6103E" w:rsidRPr="00D864E3">
        <w:rPr>
          <w:rFonts w:ascii="Aptos" w:hAnsi="Aptos"/>
          <w:color w:val="000000" w:themeColor="text1"/>
          <w:szCs w:val="20"/>
        </w:rPr>
        <w:tab/>
      </w:r>
      <w:r w:rsidRPr="00D864E3">
        <w:rPr>
          <w:rFonts w:ascii="Aptos" w:hAnsi="Aptos"/>
          <w:color w:val="000000" w:themeColor="text1"/>
          <w:szCs w:val="20"/>
        </w:rPr>
        <w:t>- dla Wykonawcy:</w:t>
      </w:r>
      <w:r w:rsidR="003E7A72" w:rsidRPr="00D864E3">
        <w:rPr>
          <w:rFonts w:ascii="Aptos" w:hAnsi="Aptos"/>
          <w:color w:val="000000" w:themeColor="text1"/>
          <w:szCs w:val="20"/>
        </w:rPr>
        <w:t xml:space="preserve"> </w:t>
      </w:r>
      <w:r w:rsidRPr="00D864E3">
        <w:rPr>
          <w:rFonts w:ascii="Aptos" w:hAnsi="Aptos"/>
          <w:color w:val="000000" w:themeColor="text1"/>
          <w:szCs w:val="20"/>
        </w:rPr>
        <w:t>email: ………………….</w:t>
      </w:r>
    </w:p>
    <w:p w14:paraId="4C6F2AB4" w14:textId="1FC2AABB" w:rsidR="00C303D7" w:rsidRPr="00D864E3" w:rsidRDefault="00C303D7" w:rsidP="00E715ED">
      <w:pPr>
        <w:numPr>
          <w:ilvl w:val="0"/>
          <w:numId w:val="7"/>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Dokumenty zawierające oświadczenia woli stron lub polecenia, uzgodnienia, informacje czy też potwierdzenia, wpływające na prawa i obowiązki Stron dla swej skuteczności wymagają formy pisemnej pod rygorem nieważności i muszą być podpisane - ze strony Zamawiającego lub odpowiednio ze strony Wykonawcy, przez osoby posiadające odpowiednie upoważnienia. Doręczenia przedmiotowych dokumentów dokonywane będą osobiście lub za pośrednictwem poczty lub firmy kurierskiej za potwierdzeniem odbioru na adresy wskazane w komparycji niniejszej umowy. </w:t>
      </w:r>
    </w:p>
    <w:p w14:paraId="54AB8397" w14:textId="6C3ADD65" w:rsidR="008F1EF9" w:rsidRPr="00D864E3" w:rsidRDefault="008F1EF9" w:rsidP="00316A3C">
      <w:pPr>
        <w:spacing w:after="0" w:line="360" w:lineRule="auto"/>
        <w:ind w:left="0" w:right="0" w:firstLine="0"/>
        <w:rPr>
          <w:rFonts w:ascii="Aptos" w:hAnsi="Aptos"/>
          <w:color w:val="000000" w:themeColor="text1"/>
          <w:szCs w:val="20"/>
        </w:rPr>
      </w:pPr>
    </w:p>
    <w:p w14:paraId="52E408A1" w14:textId="049CDB74" w:rsidR="008F1EF9" w:rsidRPr="00D864E3" w:rsidRDefault="003A12B5" w:rsidP="00316A3C">
      <w:pPr>
        <w:spacing w:after="0" w:line="360" w:lineRule="auto"/>
        <w:ind w:left="147" w:right="2" w:hanging="10"/>
        <w:jc w:val="center"/>
        <w:rPr>
          <w:rFonts w:ascii="Aptos" w:hAnsi="Aptos"/>
          <w:b/>
          <w:bCs/>
          <w:color w:val="000000" w:themeColor="text1"/>
          <w:szCs w:val="20"/>
        </w:rPr>
      </w:pPr>
      <w:r w:rsidRPr="00D864E3">
        <w:rPr>
          <w:rFonts w:ascii="Aptos" w:hAnsi="Aptos"/>
          <w:b/>
          <w:bCs/>
          <w:color w:val="000000" w:themeColor="text1"/>
          <w:szCs w:val="20"/>
        </w:rPr>
        <w:t>§ 1</w:t>
      </w:r>
      <w:r w:rsidR="00CF10F8" w:rsidRPr="00D864E3">
        <w:rPr>
          <w:rFonts w:ascii="Aptos" w:hAnsi="Aptos"/>
          <w:b/>
          <w:bCs/>
          <w:color w:val="000000" w:themeColor="text1"/>
          <w:szCs w:val="20"/>
        </w:rPr>
        <w:t>0</w:t>
      </w:r>
    </w:p>
    <w:p w14:paraId="01995BB7" w14:textId="77777777" w:rsidR="00CF10F8" w:rsidRPr="00D864E3" w:rsidRDefault="00CF10F8" w:rsidP="00E715ED">
      <w:pPr>
        <w:numPr>
          <w:ilvl w:val="0"/>
          <w:numId w:val="8"/>
        </w:numPr>
        <w:spacing w:after="0" w:line="360" w:lineRule="auto"/>
        <w:ind w:left="426" w:right="0"/>
        <w:rPr>
          <w:rFonts w:ascii="Aptos" w:hAnsi="Aptos"/>
          <w:color w:val="000000" w:themeColor="text1"/>
          <w:szCs w:val="20"/>
        </w:rPr>
      </w:pPr>
      <w:r w:rsidRPr="00D864E3">
        <w:rPr>
          <w:rFonts w:ascii="Aptos" w:hAnsi="Aptos"/>
          <w:color w:val="000000" w:themeColor="text1"/>
          <w:szCs w:val="20"/>
        </w:rPr>
        <w:t>Wykonawca może powierzyć wykonanie części przedmiotu Umowy podwykonawcy na zasadach określonych w ustawie Prawo zamówień publicznych. Powierzenie wykonania części zamówienia podwykonawcy nie zwalnia Wykonawcy z odpowiedzialności za należyte wykonanie Umowy.</w:t>
      </w:r>
    </w:p>
    <w:p w14:paraId="736037CC" w14:textId="77777777" w:rsidR="00CF10F8" w:rsidRPr="00D864E3" w:rsidRDefault="00CF10F8" w:rsidP="00E715ED">
      <w:pPr>
        <w:numPr>
          <w:ilvl w:val="0"/>
          <w:numId w:val="8"/>
        </w:numPr>
        <w:spacing w:after="0" w:line="360" w:lineRule="auto"/>
        <w:ind w:left="426" w:right="0"/>
        <w:rPr>
          <w:rFonts w:ascii="Aptos" w:hAnsi="Aptos"/>
          <w:color w:val="000000" w:themeColor="text1"/>
          <w:szCs w:val="20"/>
        </w:rPr>
      </w:pPr>
      <w:r w:rsidRPr="00D864E3">
        <w:rPr>
          <w:rFonts w:ascii="Aptos" w:hAnsi="Aptos"/>
          <w:color w:val="000000" w:themeColor="text1"/>
          <w:szCs w:val="20"/>
        </w:rPr>
        <w:t>Do zawarcia przez Wykonawcę umowy o usługi z podwykonawcą jest wymagana zgoda Zamawiającego. Do zawarcia przez podwykonawcę umowy z dalszym podwykonawcą również jest wymagana zgoda Zamawiającego.</w:t>
      </w:r>
    </w:p>
    <w:p w14:paraId="4D496F6A" w14:textId="77777777" w:rsidR="00CF10F8" w:rsidRPr="00D864E3" w:rsidRDefault="00CF10F8" w:rsidP="00E715ED">
      <w:pPr>
        <w:numPr>
          <w:ilvl w:val="0"/>
          <w:numId w:val="8"/>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Jeżeli zmiana albo rezygnacja z podwykonawcy dotyczy podmiotu, na którego zasoby Wykonawca powoływał się w celu wykazania spełniania warunków udziału w postępowaniu lub kryteriów selekcji, </w:t>
      </w:r>
      <w:r w:rsidRPr="00D864E3">
        <w:rPr>
          <w:rFonts w:ascii="Aptos" w:hAnsi="Aptos"/>
          <w:color w:val="000000" w:themeColor="text1"/>
          <w:szCs w:val="20"/>
        </w:rPr>
        <w:lastRenderedPageBreak/>
        <w:t xml:space="preserve">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154426E1" w14:textId="77777777" w:rsidR="00CF10F8" w:rsidRPr="00D864E3" w:rsidRDefault="00CF10F8" w:rsidP="00E715ED">
      <w:pPr>
        <w:numPr>
          <w:ilvl w:val="0"/>
          <w:numId w:val="8"/>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Jeżeli powierzenie podwykonawcy wykonania części zamówienia na usługi następuje w trakcie jego realizacji, wykonawca na żądanie Zamawiającego przedstawia oświadczenie, o którym mowa w art. 125 ust. 1 ustawy </w:t>
      </w:r>
      <w:proofErr w:type="spellStart"/>
      <w:r w:rsidRPr="00D864E3">
        <w:rPr>
          <w:rFonts w:ascii="Aptos" w:hAnsi="Aptos"/>
          <w:color w:val="000000" w:themeColor="text1"/>
          <w:szCs w:val="20"/>
        </w:rPr>
        <w:t>Pzp</w:t>
      </w:r>
      <w:proofErr w:type="spellEnd"/>
      <w:r w:rsidRPr="00D864E3">
        <w:rPr>
          <w:rFonts w:ascii="Aptos" w:hAnsi="Aptos"/>
          <w:color w:val="000000" w:themeColor="text1"/>
          <w:szCs w:val="20"/>
        </w:rPr>
        <w:t xml:space="preserve"> lub oświadczenia lub dokumenty potwierdzające brak podstaw wykluczenia, wobec tego podwykonawcy. </w:t>
      </w:r>
    </w:p>
    <w:p w14:paraId="72943265" w14:textId="77777777" w:rsidR="00CF10F8" w:rsidRPr="00D864E3" w:rsidRDefault="00CF10F8" w:rsidP="00E715ED">
      <w:pPr>
        <w:numPr>
          <w:ilvl w:val="0"/>
          <w:numId w:val="8"/>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Jeżeli Zamawiający stwierdzi, że wobec danego podwykonawcy zachodzą podstawy wykluczenia, Wykonawca obowiązany jest zastąpić tego podwykonawcę lub zrezygnować z powierzenia wykonania części zamówienia podwykonawcy. </w:t>
      </w:r>
    </w:p>
    <w:p w14:paraId="3A5E306C" w14:textId="77777777" w:rsidR="00CF10F8" w:rsidRPr="00D864E3" w:rsidRDefault="00CF10F8" w:rsidP="00E715ED">
      <w:pPr>
        <w:numPr>
          <w:ilvl w:val="0"/>
          <w:numId w:val="8"/>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Powierzenie wykonania części zamówienia podwykonawcom nie zwalnia Wykonawcy z odpowiedzialności za należyte wykonanie tego zamówienia. </w:t>
      </w:r>
    </w:p>
    <w:p w14:paraId="7F8BA047" w14:textId="77777777" w:rsidR="008F1EF9" w:rsidRPr="00D864E3" w:rsidRDefault="003A12B5" w:rsidP="00316A3C">
      <w:pPr>
        <w:spacing w:after="0" w:line="360" w:lineRule="auto"/>
        <w:ind w:left="569" w:right="0" w:firstLine="0"/>
        <w:rPr>
          <w:rFonts w:ascii="Aptos" w:hAnsi="Aptos"/>
          <w:color w:val="000000" w:themeColor="text1"/>
          <w:szCs w:val="20"/>
        </w:rPr>
      </w:pPr>
      <w:r w:rsidRPr="00D864E3">
        <w:rPr>
          <w:rFonts w:ascii="Aptos" w:hAnsi="Aptos"/>
          <w:color w:val="000000" w:themeColor="text1"/>
          <w:szCs w:val="20"/>
        </w:rPr>
        <w:t xml:space="preserve"> </w:t>
      </w:r>
    </w:p>
    <w:p w14:paraId="2A90BDB4" w14:textId="29C78476" w:rsidR="008F1EF9" w:rsidRPr="00D864E3" w:rsidRDefault="003A12B5" w:rsidP="00316A3C">
      <w:pPr>
        <w:spacing w:after="0" w:line="360" w:lineRule="auto"/>
        <w:ind w:left="147" w:right="2" w:hanging="10"/>
        <w:jc w:val="center"/>
        <w:rPr>
          <w:rFonts w:ascii="Aptos" w:hAnsi="Aptos"/>
          <w:b/>
          <w:bCs/>
          <w:color w:val="000000" w:themeColor="text1"/>
          <w:szCs w:val="20"/>
        </w:rPr>
      </w:pPr>
      <w:r w:rsidRPr="00D864E3">
        <w:rPr>
          <w:rFonts w:ascii="Aptos" w:hAnsi="Aptos"/>
          <w:b/>
          <w:bCs/>
          <w:color w:val="000000" w:themeColor="text1"/>
          <w:szCs w:val="20"/>
        </w:rPr>
        <w:t>§ 1</w:t>
      </w:r>
      <w:r w:rsidR="00F957D0" w:rsidRPr="00D864E3">
        <w:rPr>
          <w:rFonts w:ascii="Aptos" w:hAnsi="Aptos"/>
          <w:b/>
          <w:bCs/>
          <w:color w:val="000000" w:themeColor="text1"/>
          <w:szCs w:val="20"/>
        </w:rPr>
        <w:t>1</w:t>
      </w:r>
    </w:p>
    <w:p w14:paraId="7A17F57D" w14:textId="3C15E0DA" w:rsidR="00AF1901" w:rsidRPr="00D864E3" w:rsidRDefault="00AF1901" w:rsidP="00E715ED">
      <w:pPr>
        <w:numPr>
          <w:ilvl w:val="0"/>
          <w:numId w:val="9"/>
        </w:numPr>
        <w:spacing w:after="0" w:line="360" w:lineRule="auto"/>
        <w:ind w:left="426" w:right="0"/>
        <w:rPr>
          <w:rFonts w:ascii="Aptos" w:hAnsi="Aptos" w:cs="Arial"/>
          <w:color w:val="000000" w:themeColor="text1"/>
          <w:szCs w:val="20"/>
        </w:rPr>
      </w:pPr>
      <w:r w:rsidRPr="00D864E3">
        <w:rPr>
          <w:rFonts w:ascii="Aptos" w:hAnsi="Aptos" w:cs="Arial"/>
          <w:color w:val="000000" w:themeColor="text1"/>
          <w:szCs w:val="20"/>
        </w:rPr>
        <w:t xml:space="preserve">Zamawiający wymaga, aby osoby wykonujące w ramach realizacji zamówienia czynności polegające na bezpośrednim wykonywaniu usługi: tj. </w:t>
      </w:r>
      <w:r w:rsidR="00B21AA6" w:rsidRPr="00D864E3">
        <w:rPr>
          <w:rFonts w:ascii="Aptos" w:hAnsi="Aptos" w:cs="Arial"/>
          <w:color w:val="000000" w:themeColor="text1"/>
          <w:szCs w:val="20"/>
        </w:rPr>
        <w:t>czynności projektowych realizowanych przez projektanta branży drogowej, branży sanitarnej oraz branży elektrycznej</w:t>
      </w:r>
      <w:r w:rsidRPr="00D864E3">
        <w:rPr>
          <w:rFonts w:ascii="Aptos" w:hAnsi="Aptos" w:cs="Arial"/>
          <w:color w:val="000000" w:themeColor="text1"/>
          <w:szCs w:val="20"/>
        </w:rPr>
        <w:t>, z wyłączeniem realizacji tych usług na zasadzie tzw. samozatrudnienia, były zatrudnione przez Wykonawcę lub podwykonawcę na podstawie stosunku pracy, w rozumieniu art. 22 § 1 Kodeksu pracy.</w:t>
      </w:r>
    </w:p>
    <w:p w14:paraId="0431BB7E" w14:textId="77777777" w:rsidR="00AF1901" w:rsidRPr="00D864E3" w:rsidRDefault="00AF1901" w:rsidP="00E715ED">
      <w:pPr>
        <w:numPr>
          <w:ilvl w:val="0"/>
          <w:numId w:val="9"/>
        </w:numPr>
        <w:spacing w:after="0" w:line="360" w:lineRule="auto"/>
        <w:ind w:left="426" w:right="0"/>
        <w:rPr>
          <w:rFonts w:ascii="Aptos" w:hAnsi="Aptos" w:cs="Arial"/>
          <w:color w:val="000000" w:themeColor="text1"/>
          <w:szCs w:val="20"/>
        </w:rPr>
      </w:pPr>
      <w:r w:rsidRPr="00D864E3">
        <w:rPr>
          <w:rFonts w:ascii="Aptos" w:hAnsi="Aptos" w:cs="Arial"/>
          <w:color w:val="000000" w:themeColor="text1"/>
          <w:szCs w:val="20"/>
        </w:rPr>
        <w:t xml:space="preserve">W celu potwierdzenia spełnienia wymogu, o którym mowa w ust. 1, Zamawiający jest uprawniony do żądania dokumentów, o których mowa w art. 438 ust. 2 </w:t>
      </w:r>
      <w:proofErr w:type="spellStart"/>
      <w:r w:rsidRPr="00D864E3">
        <w:rPr>
          <w:rFonts w:ascii="Aptos" w:hAnsi="Aptos" w:cs="Arial"/>
          <w:color w:val="000000" w:themeColor="text1"/>
          <w:szCs w:val="20"/>
        </w:rPr>
        <w:t>Pzp</w:t>
      </w:r>
      <w:proofErr w:type="spellEnd"/>
      <w:r w:rsidRPr="00D864E3">
        <w:rPr>
          <w:rFonts w:ascii="Aptos" w:hAnsi="Aptos" w:cs="Arial"/>
          <w:color w:val="000000" w:themeColor="text1"/>
          <w:szCs w:val="20"/>
        </w:rPr>
        <w:t>, w szczególności oświadczenia pracownika, oświadczenia Wykonawcy lub podwykonawcy o zatrudnieniu pracownika na podstawie umowy o pracę albo poświadczonej za zgodność z oryginałem kopii umowy o pracę. Dokumenty zawierające dane osobowe powinny obejmować wyłącznie dane niezbędne do weryfikacji spełnienia wymogu zatrudnienia na podstawie umowy o pracę.</w:t>
      </w:r>
    </w:p>
    <w:p w14:paraId="02F286A7" w14:textId="77777777" w:rsidR="00AF1901" w:rsidRPr="00D864E3" w:rsidRDefault="00AF1901" w:rsidP="00E715ED">
      <w:pPr>
        <w:numPr>
          <w:ilvl w:val="0"/>
          <w:numId w:val="9"/>
        </w:numPr>
        <w:spacing w:after="0" w:line="360" w:lineRule="auto"/>
        <w:ind w:left="426" w:right="0"/>
        <w:rPr>
          <w:rFonts w:ascii="Aptos" w:hAnsi="Aptos" w:cs="Arial"/>
          <w:color w:val="000000" w:themeColor="text1"/>
          <w:szCs w:val="20"/>
        </w:rPr>
      </w:pPr>
      <w:r w:rsidRPr="00D864E3">
        <w:rPr>
          <w:rFonts w:ascii="Aptos" w:hAnsi="Aptos" w:cs="Arial"/>
          <w:color w:val="000000" w:themeColor="text1"/>
          <w:szCs w:val="20"/>
        </w:rPr>
        <w:t>W przypadku zmiany osób wykonujących czynności, o których mowa w ust. 1, Wykonawca zobowiązany jest, na żądanie Zamawiającego, do przedłożenia dokumentów potwierdzających zatrudnienie tych osób na podstawie umowy o pracę, nie później niż przed dopuszczeniem tych osób do wykonywania wskazanych czynności.</w:t>
      </w:r>
    </w:p>
    <w:p w14:paraId="2D2458C9" w14:textId="6E9D379D" w:rsidR="00AF1901" w:rsidRPr="00D864E3" w:rsidRDefault="00AF1901" w:rsidP="00E715ED">
      <w:pPr>
        <w:numPr>
          <w:ilvl w:val="0"/>
          <w:numId w:val="9"/>
        </w:numPr>
        <w:spacing w:after="0" w:line="360" w:lineRule="auto"/>
        <w:ind w:left="426" w:right="0"/>
        <w:rPr>
          <w:rFonts w:ascii="Aptos" w:hAnsi="Aptos" w:cs="Arial"/>
          <w:color w:val="000000" w:themeColor="text1"/>
          <w:szCs w:val="20"/>
        </w:rPr>
      </w:pPr>
      <w:r w:rsidRPr="00D864E3">
        <w:rPr>
          <w:rFonts w:ascii="Aptos" w:hAnsi="Aptos" w:cs="Arial"/>
          <w:color w:val="000000" w:themeColor="text1"/>
          <w:szCs w:val="20"/>
        </w:rPr>
        <w:t xml:space="preserve">Nieprzedłożenie przez Wykonawcę wymaganych dokumentów w terminie określonym w niniejszym paragrafie, pomimo wezwania Zamawiającego, stanowi naruszenie obowiązków umownych Wykonawcy i uprawnia Zamawiającego do naliczenia kary umownej, o której mowa w § 13 ust. </w:t>
      </w:r>
      <w:r w:rsidR="00B630C0" w:rsidRPr="00D864E3">
        <w:rPr>
          <w:rFonts w:ascii="Aptos" w:hAnsi="Aptos" w:cs="Arial"/>
          <w:color w:val="000000" w:themeColor="text1"/>
          <w:szCs w:val="20"/>
        </w:rPr>
        <w:t>3</w:t>
      </w:r>
      <w:r w:rsidRPr="00D864E3">
        <w:rPr>
          <w:rFonts w:ascii="Aptos" w:hAnsi="Aptos" w:cs="Arial"/>
          <w:color w:val="000000" w:themeColor="text1"/>
          <w:szCs w:val="20"/>
        </w:rPr>
        <w:t xml:space="preserve"> lit d</w:t>
      </w:r>
      <w:r w:rsidR="00B630C0" w:rsidRPr="00D864E3">
        <w:rPr>
          <w:rFonts w:ascii="Aptos" w:hAnsi="Aptos" w:cs="Arial"/>
          <w:color w:val="000000" w:themeColor="text1"/>
          <w:szCs w:val="20"/>
        </w:rPr>
        <w:t>)</w:t>
      </w:r>
    </w:p>
    <w:p w14:paraId="666EDFA0" w14:textId="77777777" w:rsidR="00AF1901" w:rsidRPr="00D864E3" w:rsidRDefault="00AF1901" w:rsidP="00E715ED">
      <w:pPr>
        <w:numPr>
          <w:ilvl w:val="0"/>
          <w:numId w:val="9"/>
        </w:numPr>
        <w:spacing w:after="0" w:line="360" w:lineRule="auto"/>
        <w:ind w:left="426" w:right="0"/>
        <w:rPr>
          <w:rFonts w:ascii="Aptos" w:hAnsi="Aptos" w:cs="Arial"/>
          <w:color w:val="000000" w:themeColor="text1"/>
          <w:szCs w:val="20"/>
        </w:rPr>
      </w:pPr>
      <w:r w:rsidRPr="00D864E3">
        <w:rPr>
          <w:rFonts w:ascii="Aptos" w:hAnsi="Aptos" w:cs="Arial"/>
          <w:color w:val="000000" w:themeColor="text1"/>
          <w:szCs w:val="20"/>
        </w:rPr>
        <w:t xml:space="preserve">W trakcie realizacji zamówienia zamawiający jest uprawniony do wykonywania czynności kontrolnych wobec wykonawcy odnośnie spełniania przez wykonawcę lub podwykonawcę wymogu zatrudnienia na podstawie umowy o pracę osób wykonujących wskazane w ust. 1 czynności. Zamawiający uprawniony jest w szczególności do żądania oświadczeń i dokumentów w zakresie potwierdzenia spełnienia ww. wymogów i dokonywania ich oceny, żądania wyjaśnień w przypadku wątpliwości w zakresie potwierdzenia spełniania ww. wymogów, przeprowadzania kontroli na miejscu wykonywania </w:t>
      </w:r>
      <w:r w:rsidRPr="00D864E3">
        <w:rPr>
          <w:rFonts w:ascii="Aptos" w:hAnsi="Aptos" w:cs="Arial"/>
          <w:color w:val="000000" w:themeColor="text1"/>
          <w:szCs w:val="20"/>
        </w:rPr>
        <w:lastRenderedPageBreak/>
        <w:t>świadczenia. W trakcie realizacji zamówienia na każde wezwanie zamawiającego w terminie wskazanym przez Zamawiającego, nie krótszym niż 3 dni robocze od dnia doręczenia wezwania, Wykonawca przedłoży zamawiającemu wskazane powyżej dowody.</w:t>
      </w:r>
    </w:p>
    <w:p w14:paraId="68AE1992" w14:textId="77777777" w:rsidR="00AF1901" w:rsidRPr="00D864E3" w:rsidRDefault="00AF1901" w:rsidP="00316A3C">
      <w:pPr>
        <w:spacing w:after="0" w:line="360" w:lineRule="auto"/>
        <w:ind w:left="0" w:right="0" w:firstLine="0"/>
        <w:rPr>
          <w:rFonts w:ascii="Aptos" w:hAnsi="Aptos"/>
          <w:color w:val="000000" w:themeColor="text1"/>
          <w:szCs w:val="20"/>
        </w:rPr>
      </w:pPr>
    </w:p>
    <w:p w14:paraId="66F944AC" w14:textId="3AA0821B" w:rsidR="00D6103E" w:rsidRPr="00D864E3" w:rsidRDefault="00D6103E" w:rsidP="00316A3C">
      <w:pPr>
        <w:spacing w:after="0" w:line="360" w:lineRule="auto"/>
        <w:ind w:left="3687" w:right="0" w:firstLine="561"/>
        <w:rPr>
          <w:rFonts w:ascii="Aptos" w:hAnsi="Aptos"/>
          <w:b/>
          <w:color w:val="000000" w:themeColor="text1"/>
          <w:szCs w:val="20"/>
        </w:rPr>
      </w:pPr>
      <w:r w:rsidRPr="00D864E3">
        <w:rPr>
          <w:rFonts w:ascii="Aptos" w:hAnsi="Aptos"/>
          <w:b/>
          <w:color w:val="000000" w:themeColor="text1"/>
          <w:szCs w:val="20"/>
        </w:rPr>
        <w:t>§ 12</w:t>
      </w:r>
    </w:p>
    <w:p w14:paraId="54B418D1" w14:textId="46C6CCCC"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W ramach realizacji Przedmiotu umowy i w ramach wynagrodzenia, o którym mowa w § 2 ust. </w:t>
      </w:r>
      <w:r w:rsidR="00F237DA" w:rsidRPr="00D864E3">
        <w:rPr>
          <w:rFonts w:ascii="Aptos" w:hAnsi="Aptos"/>
          <w:color w:val="000000" w:themeColor="text1"/>
          <w:szCs w:val="20"/>
        </w:rPr>
        <w:t>1 niniejszej</w:t>
      </w:r>
      <w:r w:rsidRPr="00D864E3">
        <w:rPr>
          <w:rFonts w:ascii="Aptos" w:hAnsi="Aptos"/>
          <w:color w:val="000000" w:themeColor="text1"/>
          <w:szCs w:val="20"/>
        </w:rPr>
        <w:t xml:space="preserve"> </w:t>
      </w:r>
      <w:r w:rsidR="00F237DA" w:rsidRPr="00D864E3">
        <w:rPr>
          <w:rFonts w:ascii="Aptos" w:hAnsi="Aptos"/>
          <w:color w:val="000000" w:themeColor="text1"/>
          <w:szCs w:val="20"/>
        </w:rPr>
        <w:t>Umowy, Wykonawca</w:t>
      </w:r>
      <w:r w:rsidRPr="00D864E3">
        <w:rPr>
          <w:rFonts w:ascii="Aptos" w:hAnsi="Aptos"/>
          <w:color w:val="000000" w:themeColor="text1"/>
          <w:szCs w:val="20"/>
        </w:rPr>
        <w:t xml:space="preserve"> zobowiązany do pełnienia na żądanie Zamawiającego nadzoru autorskiego w trakcie realizacji zadania inwestycyjnego, które będzie wykonane w oparciu o Dokumentację projektową, opracowaną przez Wykonawcę na podstawie niniejszej Umowy.</w:t>
      </w:r>
    </w:p>
    <w:p w14:paraId="1C28FAFF" w14:textId="5EFFB346"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W ramach obowiązków z zakresu sprawowania nadzoru autorskiego, Wykonawca zobowiązany jest do zapewnienia wykonywania przez Projektanta/Projektantów podstawowych obowiązków Projektanta, wynikających z art. 20 ust. </w:t>
      </w:r>
      <w:r w:rsidR="00F237DA" w:rsidRPr="00D864E3">
        <w:rPr>
          <w:rFonts w:ascii="Aptos" w:hAnsi="Aptos"/>
          <w:color w:val="000000" w:themeColor="text1"/>
          <w:szCs w:val="20"/>
        </w:rPr>
        <w:t>1</w:t>
      </w:r>
      <w:r w:rsidRPr="00D864E3">
        <w:rPr>
          <w:rFonts w:ascii="Aptos" w:hAnsi="Aptos"/>
          <w:color w:val="000000" w:themeColor="text1"/>
          <w:szCs w:val="20"/>
        </w:rPr>
        <w:t xml:space="preserve"> pkt 4) ustawy z dnia 7 lipca 1994 r. Prawo </w:t>
      </w:r>
      <w:r w:rsidR="00F237DA" w:rsidRPr="00D864E3">
        <w:rPr>
          <w:rFonts w:ascii="Aptos" w:hAnsi="Aptos"/>
          <w:color w:val="000000" w:themeColor="text1"/>
          <w:szCs w:val="20"/>
        </w:rPr>
        <w:t>budowlane</w:t>
      </w:r>
      <w:r w:rsidRPr="00D864E3">
        <w:rPr>
          <w:rFonts w:ascii="Aptos" w:hAnsi="Aptos"/>
          <w:color w:val="000000" w:themeColor="text1"/>
          <w:szCs w:val="20"/>
        </w:rPr>
        <w:t xml:space="preserve"> oraz do wyjaśniania wątpliwości dotyczących Dokumentacji projektowej i zawartych w niej rozwiązań, a ponadto do:</w:t>
      </w:r>
    </w:p>
    <w:p w14:paraId="40B657DB" w14:textId="77777777" w:rsidR="00F237DA"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t>kontroli zgodności realizacji inwestycji z opracowaniami projektowymi powstałymi w ramach realizacji niniejszej Umowy,</w:t>
      </w:r>
    </w:p>
    <w:p w14:paraId="6FB16B85" w14:textId="77777777" w:rsidR="00F237DA"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t>uzupełniania szczegółów opracowań projektowych oraz wyjaśnianie wykonawcy robót budowlanych wątpliwości powstałych w toku realizacji inwestycji wykonywanych na ich podstawie,</w:t>
      </w:r>
    </w:p>
    <w:p w14:paraId="5915CF2E" w14:textId="77777777" w:rsidR="00F237DA"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t>czuwania w toku realizacji nad zgodnością rozwiązań technicznych, materiałowych i użytkowych z opracowaniami projektowymi powstałymi w ramach realizacji niniejszej Umowy i obowiązującymi przepisami, w szczególności przepisami techniczno-budowlanymi,</w:t>
      </w:r>
    </w:p>
    <w:p w14:paraId="2E82D237" w14:textId="77777777" w:rsidR="00F237DA"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t>uzgadniania z Zamawiającym oraz wykonawcą robót budowlanych możliwości wprowadzenia rozwiązań zamiennych w stosunku do materiałów i konstrukcji przewidzianych w opracowaniach projektowych powstałych w ramach realizacji niniejszej Umowy, a zgłoszonych przez kierownika budowy lub inspektora nadzoru Zmawiającego,</w:t>
      </w:r>
    </w:p>
    <w:p w14:paraId="18AC2FD0" w14:textId="77777777" w:rsidR="00F237DA"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t>dokonywania koniecznych zamian w dokumentacji projektowej, w tym poprawek i uzupełnień zgodnie z żądaniami organu wydającego decyzje formalno-prawne,</w:t>
      </w:r>
    </w:p>
    <w:p w14:paraId="1F0A0B71" w14:textId="77777777" w:rsidR="00F237DA"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t>udziału w naradach koordynacyjnych, komisjach i naradach technicznych w terminach wskazanych przez Zamawiającego, jednakże nie rzadziej niż raz w tygodniu;</w:t>
      </w:r>
    </w:p>
    <w:p w14:paraId="56B3FEB6" w14:textId="77777777" w:rsidR="00F237DA"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t>udziału w rozruchu technologicznym;</w:t>
      </w:r>
    </w:p>
    <w:p w14:paraId="4FDD4F7E" w14:textId="77777777" w:rsidR="00F237DA"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t>udziału w odbiorze inwestycji od wykonawcy robót budowlanych – po otrzymaniu pisemnego powiadomienia od Zamawiającego;</w:t>
      </w:r>
    </w:p>
    <w:p w14:paraId="495813B7" w14:textId="77777777" w:rsidR="00F237DA"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t>pobytów Wykonawcy na budowie, mających na celu sprawdzenia zgodności wykonywania robót budowlanych z rozwiązaniami projektowymi; udzielanie stosownych porad i wskazówek wykonawcy robót budowlanych; bieżące wyjaśnienie wątpliwości i problemów powstałych w toku realizacji robót budowlanych;</w:t>
      </w:r>
    </w:p>
    <w:p w14:paraId="5050D714" w14:textId="6DEA1C99" w:rsidR="00D6103E" w:rsidRPr="00D864E3" w:rsidRDefault="00D6103E" w:rsidP="00E715ED">
      <w:pPr>
        <w:numPr>
          <w:ilvl w:val="0"/>
          <w:numId w:val="18"/>
        </w:numPr>
        <w:spacing w:after="0" w:line="360" w:lineRule="auto"/>
        <w:ind w:left="851" w:right="0"/>
        <w:rPr>
          <w:rFonts w:ascii="Aptos" w:hAnsi="Aptos"/>
          <w:color w:val="000000" w:themeColor="text1"/>
          <w:szCs w:val="20"/>
        </w:rPr>
      </w:pPr>
      <w:r w:rsidRPr="00D864E3">
        <w:rPr>
          <w:rFonts w:ascii="Aptos" w:hAnsi="Aptos"/>
          <w:color w:val="000000" w:themeColor="text1"/>
          <w:szCs w:val="20"/>
        </w:rPr>
        <w:lastRenderedPageBreak/>
        <w:t>dokonania zmian w opracowaniach projektowych powstałych w ramach realizacji Przedmiotu niniejszej umowy, których konieczność dokonania wynika z przyczyn leżących po stronie Wykonawcy.</w:t>
      </w:r>
    </w:p>
    <w:p w14:paraId="4857FFA5" w14:textId="77777777"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Wykonawca zobowiązany jest do sprawowania nadzoru autorskiego zgodnie z zasadami wiedzy, obowiązującymi przepisami oraz z należytą starannością.</w:t>
      </w:r>
    </w:p>
    <w:p w14:paraId="72F72D90" w14:textId="3F9D7996"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Wykonywanie przez Wykonawcę w ramach nadzoru autorskiego </w:t>
      </w:r>
      <w:r w:rsidR="002A5AAD" w:rsidRPr="00D864E3">
        <w:rPr>
          <w:rFonts w:ascii="Aptos" w:hAnsi="Aptos"/>
          <w:color w:val="000000" w:themeColor="text1"/>
          <w:szCs w:val="20"/>
        </w:rPr>
        <w:t>czynności, o</w:t>
      </w:r>
      <w:r w:rsidRPr="00D864E3">
        <w:rPr>
          <w:rFonts w:ascii="Aptos" w:hAnsi="Aptos"/>
          <w:color w:val="000000" w:themeColor="text1"/>
          <w:szCs w:val="20"/>
        </w:rPr>
        <w:t xml:space="preserve"> których mowa w ust. 2, w szczególności w ust. </w:t>
      </w:r>
      <w:r w:rsidR="002A5AAD" w:rsidRPr="00D864E3">
        <w:rPr>
          <w:rFonts w:ascii="Aptos" w:hAnsi="Aptos"/>
          <w:color w:val="000000" w:themeColor="text1"/>
          <w:szCs w:val="20"/>
        </w:rPr>
        <w:t>2 lit.</w:t>
      </w:r>
      <w:r w:rsidRPr="00D864E3">
        <w:rPr>
          <w:rFonts w:ascii="Aptos" w:hAnsi="Aptos"/>
          <w:color w:val="000000" w:themeColor="text1"/>
          <w:szCs w:val="20"/>
        </w:rPr>
        <w:t xml:space="preserve">  </w:t>
      </w:r>
      <w:r w:rsidR="002A5AAD" w:rsidRPr="00D864E3">
        <w:rPr>
          <w:rFonts w:ascii="Aptos" w:hAnsi="Aptos"/>
          <w:color w:val="000000" w:themeColor="text1"/>
          <w:szCs w:val="20"/>
        </w:rPr>
        <w:t>b</w:t>
      </w:r>
      <w:r w:rsidRPr="00D864E3">
        <w:rPr>
          <w:rFonts w:ascii="Aptos" w:hAnsi="Aptos"/>
          <w:color w:val="000000" w:themeColor="text1"/>
          <w:szCs w:val="20"/>
        </w:rPr>
        <w:t xml:space="preserve">), ust. 2 </w:t>
      </w:r>
      <w:r w:rsidR="002A5AAD" w:rsidRPr="00D864E3">
        <w:rPr>
          <w:rFonts w:ascii="Aptos" w:hAnsi="Aptos"/>
          <w:color w:val="000000" w:themeColor="text1"/>
          <w:szCs w:val="20"/>
        </w:rPr>
        <w:t>lit.</w:t>
      </w:r>
      <w:r w:rsidRPr="00D864E3">
        <w:rPr>
          <w:rFonts w:ascii="Aptos" w:hAnsi="Aptos"/>
          <w:color w:val="000000" w:themeColor="text1"/>
          <w:szCs w:val="20"/>
        </w:rPr>
        <w:t xml:space="preserve"> </w:t>
      </w:r>
      <w:r w:rsidR="002A5AAD" w:rsidRPr="00D864E3">
        <w:rPr>
          <w:rFonts w:ascii="Aptos" w:hAnsi="Aptos"/>
          <w:color w:val="000000" w:themeColor="text1"/>
          <w:szCs w:val="20"/>
        </w:rPr>
        <w:t>e</w:t>
      </w:r>
      <w:r w:rsidRPr="00D864E3">
        <w:rPr>
          <w:rFonts w:ascii="Aptos" w:hAnsi="Aptos"/>
          <w:color w:val="000000" w:themeColor="text1"/>
          <w:szCs w:val="20"/>
        </w:rPr>
        <w:t xml:space="preserve">), ust. 2 </w:t>
      </w:r>
      <w:r w:rsidR="002A5AAD" w:rsidRPr="00D864E3">
        <w:rPr>
          <w:rFonts w:ascii="Aptos" w:hAnsi="Aptos"/>
          <w:color w:val="000000" w:themeColor="text1"/>
          <w:szCs w:val="20"/>
        </w:rPr>
        <w:t>lit.</w:t>
      </w:r>
      <w:r w:rsidRPr="00D864E3">
        <w:rPr>
          <w:rFonts w:ascii="Aptos" w:hAnsi="Aptos"/>
          <w:color w:val="000000" w:themeColor="text1"/>
          <w:szCs w:val="20"/>
        </w:rPr>
        <w:t xml:space="preserve"> </w:t>
      </w:r>
      <w:r w:rsidR="002A5AAD" w:rsidRPr="00D864E3">
        <w:rPr>
          <w:rFonts w:ascii="Aptos" w:hAnsi="Aptos"/>
          <w:color w:val="000000" w:themeColor="text1"/>
          <w:szCs w:val="20"/>
        </w:rPr>
        <w:t>f</w:t>
      </w:r>
      <w:r w:rsidRPr="00D864E3">
        <w:rPr>
          <w:rFonts w:ascii="Aptos" w:hAnsi="Aptos"/>
          <w:color w:val="000000" w:themeColor="text1"/>
          <w:szCs w:val="20"/>
        </w:rPr>
        <w:t xml:space="preserve">) oraz ust. 2 </w:t>
      </w:r>
      <w:r w:rsidR="002A5AAD" w:rsidRPr="00D864E3">
        <w:rPr>
          <w:rFonts w:ascii="Aptos" w:hAnsi="Aptos"/>
          <w:color w:val="000000" w:themeColor="text1"/>
          <w:szCs w:val="20"/>
        </w:rPr>
        <w:t>lit.</w:t>
      </w:r>
      <w:r w:rsidRPr="00D864E3">
        <w:rPr>
          <w:rFonts w:ascii="Aptos" w:hAnsi="Aptos"/>
          <w:color w:val="000000" w:themeColor="text1"/>
          <w:szCs w:val="20"/>
        </w:rPr>
        <w:t xml:space="preserve"> </w:t>
      </w:r>
      <w:r w:rsidR="002A5AAD" w:rsidRPr="00D864E3">
        <w:rPr>
          <w:rFonts w:ascii="Aptos" w:hAnsi="Aptos"/>
          <w:color w:val="000000" w:themeColor="text1"/>
          <w:szCs w:val="20"/>
        </w:rPr>
        <w:t>j</w:t>
      </w:r>
      <w:r w:rsidRPr="00D864E3">
        <w:rPr>
          <w:rFonts w:ascii="Aptos" w:hAnsi="Aptos"/>
          <w:color w:val="000000" w:themeColor="text1"/>
          <w:szCs w:val="20"/>
        </w:rPr>
        <w:t xml:space="preserve">), polegających na uzupełnianiu szczegółów opracowań projektowych, </w:t>
      </w:r>
      <w:r w:rsidR="002A5AAD" w:rsidRPr="00D864E3">
        <w:rPr>
          <w:rFonts w:ascii="Aptos" w:hAnsi="Aptos"/>
          <w:color w:val="000000" w:themeColor="text1"/>
          <w:szCs w:val="20"/>
        </w:rPr>
        <w:t>dokonywaniu zmian</w:t>
      </w:r>
      <w:r w:rsidRPr="00D864E3">
        <w:rPr>
          <w:rFonts w:ascii="Aptos" w:hAnsi="Aptos"/>
          <w:color w:val="000000" w:themeColor="text1"/>
          <w:szCs w:val="20"/>
        </w:rPr>
        <w:t xml:space="preserve"> w opracowaniach projektowych i przygotowywaniu uzupełniających opracowań projektowych w razie zaistnienia takiej konieczności, a także wykonywanie przez Projektanta w ramach nadzoru autorskiego szkiców i rysunków warsztatowych następuje w ramach wynagrodzenia, o którym mowa w § </w:t>
      </w:r>
      <w:r w:rsidR="00F6268F" w:rsidRPr="00D864E3">
        <w:rPr>
          <w:rFonts w:ascii="Aptos" w:hAnsi="Aptos"/>
          <w:color w:val="000000" w:themeColor="text1"/>
          <w:szCs w:val="20"/>
        </w:rPr>
        <w:t>2</w:t>
      </w:r>
      <w:r w:rsidRPr="00D864E3">
        <w:rPr>
          <w:rFonts w:ascii="Aptos" w:hAnsi="Aptos"/>
          <w:color w:val="000000" w:themeColor="text1"/>
          <w:szCs w:val="20"/>
        </w:rPr>
        <w:t xml:space="preserve"> ust. 1 niniejszej Umowy.</w:t>
      </w:r>
    </w:p>
    <w:p w14:paraId="0F9BD83D" w14:textId="77777777"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Projektant zobowiązany jest do sprawowania nadzoru autorskiego na podstawie wezwań inspektora nadzoru Zamawiającego lub innej osoby wskazanej przez Zamawiającego, który dokonując wezwania do wykonania czynności nadzoru autorskiego, wskaże Projektantowi – w miarę możliwości - jakich podstawowych problemów (obiekty, branże) nadzór ten ma dotyczyć oraz określi termin wykonania czynności nadzoru autorskiego.</w:t>
      </w:r>
    </w:p>
    <w:p w14:paraId="68C3576D" w14:textId="77777777"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W czasie pobytu na budowie Projektant zobowiązany jest zwracać szczególną uwagę na jakość wykonywanych robót w dostosowaniu do wymogów wynikających z przyjętych rozwiązań projektowych oraz obowiązujących norm i normatywów.</w:t>
      </w:r>
    </w:p>
    <w:p w14:paraId="28FDE470" w14:textId="77777777"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Każdy pobyt Projektanta na budowie oraz jego zalecenia winny być odnotowane w Dzienniku budowy. Projektant obowiązany jest sprawdzać prawidłowość wykonania jego zaleceń. Za jednorazowy pobyt uważa się pobyt Projektanta na terenie budowy w jednym dniu, niezależnie od czasu jego trwania.</w:t>
      </w:r>
    </w:p>
    <w:p w14:paraId="2F316F7C" w14:textId="77777777"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Projektantowi pełniącemu nadzór autorski przysługują uprawnienia wynikające z art. 21 Prawa budowlanego, tj.:</w:t>
      </w:r>
    </w:p>
    <w:p w14:paraId="0C33C21F" w14:textId="77777777" w:rsidR="002A5AAD" w:rsidRPr="00D864E3" w:rsidRDefault="00D6103E" w:rsidP="00E715ED">
      <w:pPr>
        <w:numPr>
          <w:ilvl w:val="0"/>
          <w:numId w:val="19"/>
        </w:numPr>
        <w:spacing w:after="0" w:line="360" w:lineRule="auto"/>
        <w:ind w:left="851" w:right="0"/>
        <w:rPr>
          <w:rFonts w:ascii="Aptos" w:hAnsi="Aptos"/>
          <w:color w:val="000000" w:themeColor="text1"/>
          <w:szCs w:val="20"/>
        </w:rPr>
      </w:pPr>
      <w:r w:rsidRPr="00D864E3">
        <w:rPr>
          <w:rFonts w:ascii="Aptos" w:hAnsi="Aptos"/>
          <w:color w:val="000000" w:themeColor="text1"/>
          <w:szCs w:val="20"/>
        </w:rPr>
        <w:t>wstęp na teren budowy i dokonywanie zapisów w dzienniku budowy dotyczących jej realizacji;</w:t>
      </w:r>
    </w:p>
    <w:p w14:paraId="5BB74F60" w14:textId="63ECAD24" w:rsidR="00D6103E" w:rsidRPr="00D864E3" w:rsidRDefault="00D6103E" w:rsidP="00E715ED">
      <w:pPr>
        <w:numPr>
          <w:ilvl w:val="0"/>
          <w:numId w:val="19"/>
        </w:numPr>
        <w:spacing w:after="0" w:line="360" w:lineRule="auto"/>
        <w:ind w:left="851" w:right="0"/>
        <w:rPr>
          <w:rFonts w:ascii="Aptos" w:hAnsi="Aptos"/>
          <w:color w:val="000000" w:themeColor="text1"/>
          <w:szCs w:val="20"/>
        </w:rPr>
      </w:pPr>
      <w:r w:rsidRPr="00D864E3">
        <w:rPr>
          <w:rFonts w:ascii="Aptos" w:hAnsi="Aptos"/>
          <w:color w:val="000000" w:themeColor="text1"/>
          <w:szCs w:val="20"/>
        </w:rPr>
        <w:t>żądanie wpisem do dziennika budowy wstrzymania robót budowlanych w razie stwierdzenia</w:t>
      </w:r>
      <w:r w:rsidR="002A5AAD" w:rsidRPr="00D864E3">
        <w:rPr>
          <w:rFonts w:ascii="Aptos" w:hAnsi="Aptos"/>
          <w:color w:val="000000" w:themeColor="text1"/>
          <w:szCs w:val="20"/>
        </w:rPr>
        <w:t xml:space="preserve"> </w:t>
      </w:r>
      <w:r w:rsidRPr="00D864E3">
        <w:rPr>
          <w:rFonts w:ascii="Aptos" w:hAnsi="Aptos"/>
          <w:color w:val="000000" w:themeColor="text1"/>
          <w:szCs w:val="20"/>
        </w:rPr>
        <w:t>uchybień w realizacji budowy zagrażających życiu lub zdrowiu</w:t>
      </w:r>
      <w:r w:rsidR="002A5AAD" w:rsidRPr="00D864E3">
        <w:rPr>
          <w:rFonts w:ascii="Aptos" w:hAnsi="Aptos"/>
          <w:color w:val="000000" w:themeColor="text1"/>
          <w:szCs w:val="20"/>
        </w:rPr>
        <w:t xml:space="preserve"> czy też </w:t>
      </w:r>
      <w:r w:rsidRPr="00D864E3">
        <w:rPr>
          <w:rFonts w:ascii="Aptos" w:hAnsi="Aptos"/>
          <w:color w:val="000000" w:themeColor="text1"/>
          <w:szCs w:val="20"/>
        </w:rPr>
        <w:t>wykonywania robót budowlanych niezgodnie z projektem lub zaleceniem Projektanta.</w:t>
      </w:r>
    </w:p>
    <w:p w14:paraId="226D0286" w14:textId="77777777"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W przypadku stwierdzenia uchybień w realizacji budowy, a w szczególności: zagrażających życiu lub zdrowiu, istotnych niezgodności z projektem lub zaleceniem Projektanta, Projektant ma prawo żądania wpisem do Dziennika budowy, wstrzymania robót budowlanych.</w:t>
      </w:r>
    </w:p>
    <w:p w14:paraId="4B0690B1" w14:textId="77777777"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Wykonawca oświadcza, że nadzór autorski sprawowany będzie z należytą starannością zawodową przez osoby posiadające przewidziane przepisami Prawa budowlanego uprawnienia oraz stosowne ubezpieczenie od odpowiedzialności cywilnej.</w:t>
      </w:r>
    </w:p>
    <w:p w14:paraId="55E9B11D" w14:textId="6CE9FD80"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Wykonawca zobowiązany jest do przekazania Zamawiającemu wykazu osób (projektantów), które będą sprawowały nadzór autorski na realizacją robót </w:t>
      </w:r>
      <w:r w:rsidR="002A5AAD" w:rsidRPr="00D864E3">
        <w:rPr>
          <w:rFonts w:ascii="Aptos" w:hAnsi="Aptos"/>
          <w:color w:val="000000" w:themeColor="text1"/>
          <w:szCs w:val="20"/>
        </w:rPr>
        <w:t>budowlanych, w</w:t>
      </w:r>
      <w:r w:rsidRPr="00D864E3">
        <w:rPr>
          <w:rFonts w:ascii="Aptos" w:hAnsi="Aptos"/>
          <w:color w:val="000000" w:themeColor="text1"/>
          <w:szCs w:val="20"/>
        </w:rPr>
        <w:t xml:space="preserve"> terminie do 7 dni od daty otrzymania od Zamawiającego informacji o zawarciu przez Zamawiającego umowy na wykonanie robót </w:t>
      </w:r>
      <w:r w:rsidRPr="00D864E3">
        <w:rPr>
          <w:rFonts w:ascii="Aptos" w:hAnsi="Aptos"/>
          <w:color w:val="000000" w:themeColor="text1"/>
          <w:szCs w:val="20"/>
        </w:rPr>
        <w:lastRenderedPageBreak/>
        <w:t>budowlanych z wykonawcą robót budowlanych wyłonionym w trybie udzielenia zamówienia publicznego.</w:t>
      </w:r>
    </w:p>
    <w:p w14:paraId="013C8513" w14:textId="430AA7B0"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Nadzór autorski będzie </w:t>
      </w:r>
      <w:r w:rsidR="002A5AAD" w:rsidRPr="00D864E3">
        <w:rPr>
          <w:rFonts w:ascii="Aptos" w:hAnsi="Aptos"/>
          <w:color w:val="000000" w:themeColor="text1"/>
          <w:szCs w:val="20"/>
        </w:rPr>
        <w:t>sprawowany począwszy</w:t>
      </w:r>
      <w:r w:rsidRPr="00D864E3">
        <w:rPr>
          <w:rFonts w:ascii="Aptos" w:hAnsi="Aptos"/>
          <w:color w:val="000000" w:themeColor="text1"/>
          <w:szCs w:val="20"/>
        </w:rPr>
        <w:t xml:space="preserve"> od dnia rozpoczęcia robót budowlanych i trwał będzie nieprzerwanie do zakończenia czynności odbioru końcowego i uzyskania bezwarunkowej i prawomocnej decyzji o udzieleniu pozwolenia na użytkowanie włącznie, o ile taka będzie wymagana.</w:t>
      </w:r>
    </w:p>
    <w:p w14:paraId="09C9CDB9" w14:textId="77777777" w:rsidR="00D6103E" w:rsidRPr="00D864E3" w:rsidRDefault="00D6103E" w:rsidP="00E715ED">
      <w:pPr>
        <w:numPr>
          <w:ilvl w:val="0"/>
          <w:numId w:val="17"/>
        </w:numPr>
        <w:spacing w:after="0" w:line="360" w:lineRule="auto"/>
        <w:ind w:right="0"/>
        <w:rPr>
          <w:rFonts w:ascii="Aptos" w:hAnsi="Aptos"/>
          <w:color w:val="000000" w:themeColor="text1"/>
          <w:szCs w:val="20"/>
        </w:rPr>
      </w:pPr>
      <w:r w:rsidRPr="00D864E3">
        <w:rPr>
          <w:rFonts w:ascii="Aptos" w:hAnsi="Aptos"/>
          <w:color w:val="000000" w:themeColor="text1"/>
          <w:szCs w:val="20"/>
        </w:rPr>
        <w:t>W okresie od dnia rozpoczęcia robót budowlanych do zakończenia czynności odbioru końcowego i uzyskania bezwarunkowej i prawomocnej decyzji na użytkowanie włącznie, o ile taka będzie wymagana, Wykonawca zobowiązany jest do przedstawiania Zamawiającemu comiesięcznych sprawozdań z czynności wykonywanych w ramach świadczenia nadzoru autorskiego, w terminie do 7 dnia kalendarzowego miesiąca następującego po miesiącu, za które jest przedkładane sprawozdanie.</w:t>
      </w:r>
    </w:p>
    <w:p w14:paraId="34BF99AF" w14:textId="61E197C1" w:rsidR="008F1EF9" w:rsidRPr="00D864E3" w:rsidRDefault="008F1EF9" w:rsidP="00316A3C">
      <w:pPr>
        <w:spacing w:after="0" w:line="360" w:lineRule="auto"/>
        <w:ind w:left="147" w:right="0" w:firstLine="0"/>
        <w:rPr>
          <w:rFonts w:ascii="Aptos" w:hAnsi="Aptos"/>
          <w:color w:val="000000" w:themeColor="text1"/>
          <w:szCs w:val="20"/>
        </w:rPr>
      </w:pPr>
    </w:p>
    <w:p w14:paraId="3577ADCF" w14:textId="62B33A05" w:rsidR="008F1EF9" w:rsidRPr="00D864E3" w:rsidRDefault="003A12B5" w:rsidP="00316A3C">
      <w:pPr>
        <w:spacing w:after="0" w:line="360" w:lineRule="auto"/>
        <w:ind w:left="147" w:right="2" w:hanging="10"/>
        <w:jc w:val="center"/>
        <w:rPr>
          <w:rFonts w:ascii="Aptos" w:hAnsi="Aptos"/>
          <w:b/>
          <w:bCs/>
          <w:color w:val="000000" w:themeColor="text1"/>
          <w:szCs w:val="20"/>
        </w:rPr>
      </w:pPr>
      <w:r w:rsidRPr="00D864E3">
        <w:rPr>
          <w:rFonts w:ascii="Aptos" w:hAnsi="Aptos"/>
          <w:b/>
          <w:bCs/>
          <w:color w:val="000000" w:themeColor="text1"/>
          <w:szCs w:val="20"/>
        </w:rPr>
        <w:t>§ 13</w:t>
      </w:r>
    </w:p>
    <w:p w14:paraId="4B53B2DE" w14:textId="77777777" w:rsidR="008F1EF9" w:rsidRPr="00D864E3" w:rsidRDefault="003A12B5" w:rsidP="00E715ED">
      <w:pPr>
        <w:numPr>
          <w:ilvl w:val="0"/>
          <w:numId w:val="10"/>
        </w:numPr>
        <w:spacing w:after="0" w:line="360" w:lineRule="auto"/>
        <w:ind w:left="426" w:right="0" w:hanging="427"/>
        <w:rPr>
          <w:rFonts w:ascii="Aptos" w:hAnsi="Aptos"/>
          <w:color w:val="000000" w:themeColor="text1"/>
          <w:szCs w:val="20"/>
        </w:rPr>
      </w:pPr>
      <w:r w:rsidRPr="00D864E3">
        <w:rPr>
          <w:rFonts w:ascii="Aptos" w:hAnsi="Aptos"/>
          <w:color w:val="000000" w:themeColor="text1"/>
          <w:szCs w:val="20"/>
        </w:rPr>
        <w:t xml:space="preserve">Strony ustalają odpowiedzialność za niewykonanie lub nienależyte wykonanie umowy w formie kar umownych, których łączna maksymalna wysokość nie może przekroczyć 25% wynagrodzenia umownego brutto, o którym mowa w § 2 ust. 1 umowy. </w:t>
      </w:r>
    </w:p>
    <w:p w14:paraId="6932AEF5" w14:textId="77777777" w:rsidR="00521F32" w:rsidRPr="00D864E3" w:rsidRDefault="003A12B5" w:rsidP="00E715ED">
      <w:pPr>
        <w:numPr>
          <w:ilvl w:val="0"/>
          <w:numId w:val="10"/>
        </w:numPr>
        <w:spacing w:after="0" w:line="360" w:lineRule="auto"/>
        <w:ind w:left="426" w:right="0" w:hanging="427"/>
        <w:rPr>
          <w:rFonts w:ascii="Aptos" w:hAnsi="Aptos"/>
          <w:color w:val="000000" w:themeColor="text1"/>
          <w:szCs w:val="20"/>
        </w:rPr>
      </w:pPr>
      <w:r w:rsidRPr="00D864E3">
        <w:rPr>
          <w:rFonts w:ascii="Aptos" w:hAnsi="Aptos"/>
          <w:color w:val="000000" w:themeColor="text1"/>
          <w:szCs w:val="20"/>
        </w:rPr>
        <w:t>Strony ustalają odpowiedzialność za nienależyte wykonanie warunków umowy w formie kar umownych</w:t>
      </w:r>
      <w:r w:rsidR="00521F32" w:rsidRPr="00D864E3">
        <w:rPr>
          <w:rFonts w:ascii="Aptos" w:hAnsi="Aptos"/>
          <w:color w:val="000000" w:themeColor="text1"/>
          <w:szCs w:val="20"/>
        </w:rPr>
        <w:t>.</w:t>
      </w:r>
    </w:p>
    <w:p w14:paraId="11EAE446" w14:textId="05C4C7D3" w:rsidR="008F1EF9" w:rsidRPr="00D864E3" w:rsidRDefault="003A12B5" w:rsidP="00E715ED">
      <w:pPr>
        <w:numPr>
          <w:ilvl w:val="0"/>
          <w:numId w:val="10"/>
        </w:numPr>
        <w:spacing w:after="0" w:line="360" w:lineRule="auto"/>
        <w:ind w:left="426" w:right="0" w:hanging="427"/>
        <w:rPr>
          <w:rFonts w:ascii="Aptos" w:hAnsi="Aptos"/>
          <w:color w:val="000000" w:themeColor="text1"/>
          <w:szCs w:val="20"/>
        </w:rPr>
      </w:pPr>
      <w:r w:rsidRPr="00D864E3">
        <w:rPr>
          <w:rFonts w:ascii="Aptos" w:hAnsi="Aptos"/>
          <w:color w:val="000000" w:themeColor="text1"/>
          <w:szCs w:val="20"/>
        </w:rPr>
        <w:t xml:space="preserve">Wykonawca płaci Zamawiającemu kary umowne: </w:t>
      </w:r>
    </w:p>
    <w:p w14:paraId="7B4405CD" w14:textId="3CE3D0EA" w:rsidR="008F1EF9" w:rsidRPr="00D864E3" w:rsidRDefault="003A12B5" w:rsidP="00E715ED">
      <w:pPr>
        <w:numPr>
          <w:ilvl w:val="2"/>
          <w:numId w:val="10"/>
        </w:numPr>
        <w:spacing w:after="0" w:line="360" w:lineRule="auto"/>
        <w:ind w:left="851" w:right="0" w:hanging="425"/>
        <w:rPr>
          <w:rFonts w:ascii="Aptos" w:hAnsi="Aptos"/>
          <w:color w:val="000000" w:themeColor="text1"/>
          <w:szCs w:val="20"/>
        </w:rPr>
      </w:pPr>
      <w:r w:rsidRPr="00D864E3">
        <w:rPr>
          <w:rFonts w:ascii="Aptos" w:hAnsi="Aptos"/>
          <w:color w:val="000000" w:themeColor="text1"/>
          <w:szCs w:val="20"/>
        </w:rPr>
        <w:t>za zwłokę w wykonaniu przedmiotu umowy w wysokości 0,1% wynagrodzenia umownego brutto, o którym mowa w § 2</w:t>
      </w:r>
      <w:r w:rsidR="00D5112C" w:rsidRPr="00D864E3">
        <w:rPr>
          <w:rFonts w:ascii="Aptos" w:hAnsi="Aptos"/>
          <w:color w:val="000000" w:themeColor="text1"/>
          <w:szCs w:val="20"/>
        </w:rPr>
        <w:t>.</w:t>
      </w:r>
      <w:r w:rsidRPr="00D864E3">
        <w:rPr>
          <w:rFonts w:ascii="Aptos" w:hAnsi="Aptos"/>
          <w:color w:val="000000" w:themeColor="text1"/>
          <w:szCs w:val="20"/>
        </w:rPr>
        <w:t xml:space="preserve"> ust. 1 umowy za każdy dzień kalendarzowy zwłoki, </w:t>
      </w:r>
    </w:p>
    <w:p w14:paraId="7B9F8866" w14:textId="77777777" w:rsidR="008F1EF9" w:rsidRPr="00D864E3" w:rsidRDefault="003A12B5" w:rsidP="00E715ED">
      <w:pPr>
        <w:numPr>
          <w:ilvl w:val="2"/>
          <w:numId w:val="10"/>
        </w:numPr>
        <w:spacing w:after="0" w:line="360" w:lineRule="auto"/>
        <w:ind w:left="851" w:right="0" w:hanging="425"/>
        <w:rPr>
          <w:rFonts w:ascii="Aptos" w:hAnsi="Aptos"/>
          <w:color w:val="000000" w:themeColor="text1"/>
          <w:szCs w:val="20"/>
        </w:rPr>
      </w:pPr>
      <w:r w:rsidRPr="00D864E3">
        <w:rPr>
          <w:rFonts w:ascii="Aptos" w:hAnsi="Aptos"/>
          <w:color w:val="000000" w:themeColor="text1"/>
          <w:szCs w:val="20"/>
        </w:rPr>
        <w:t xml:space="preserve">za zwłokę w usunięciu wad stwierdzonych przy odbiorze lub w okresie rękojmi w wysokości 0,1% wynagrodzenia umownego brutto, o którym mowa w § 2 ust. 1 umowy, za każdy dzień kalendarzowy zwłoki liczony od upływu terminu wyznaczonego na usunięcie wad, </w:t>
      </w:r>
    </w:p>
    <w:p w14:paraId="19E546EA" w14:textId="77777777" w:rsidR="00B630C0" w:rsidRPr="00D864E3" w:rsidRDefault="003A12B5" w:rsidP="00E715ED">
      <w:pPr>
        <w:numPr>
          <w:ilvl w:val="2"/>
          <w:numId w:val="10"/>
        </w:numPr>
        <w:spacing w:after="0" w:line="360" w:lineRule="auto"/>
        <w:ind w:left="851" w:right="0" w:hanging="425"/>
        <w:rPr>
          <w:rFonts w:ascii="Aptos" w:hAnsi="Aptos"/>
          <w:color w:val="000000" w:themeColor="text1"/>
          <w:szCs w:val="20"/>
        </w:rPr>
      </w:pPr>
      <w:r w:rsidRPr="00D864E3">
        <w:rPr>
          <w:rFonts w:ascii="Aptos" w:hAnsi="Aptos"/>
          <w:color w:val="000000" w:themeColor="text1"/>
          <w:szCs w:val="20"/>
        </w:rPr>
        <w:t xml:space="preserve">z tytułu odstąpienia od umowy z przyczyn zależnych od Wykonawcy w wysokości 10% wynagrodzenia umownego brutto, o którym mowa w § 2 ust. 1 umowy. </w:t>
      </w:r>
    </w:p>
    <w:p w14:paraId="070FF0CE" w14:textId="57BF3C3D" w:rsidR="00B630C0" w:rsidRPr="00D864E3" w:rsidRDefault="00B630C0" w:rsidP="00E715ED">
      <w:pPr>
        <w:numPr>
          <w:ilvl w:val="2"/>
          <w:numId w:val="10"/>
        </w:numPr>
        <w:spacing w:after="0" w:line="360" w:lineRule="auto"/>
        <w:ind w:left="851" w:right="0" w:hanging="425"/>
        <w:rPr>
          <w:rFonts w:ascii="Aptos" w:hAnsi="Aptos"/>
          <w:color w:val="000000" w:themeColor="text1"/>
          <w:szCs w:val="20"/>
        </w:rPr>
      </w:pPr>
      <w:r w:rsidRPr="00D864E3">
        <w:rPr>
          <w:rFonts w:ascii="Aptos" w:hAnsi="Aptos"/>
          <w:color w:val="000000" w:themeColor="text1"/>
          <w:szCs w:val="20"/>
        </w:rPr>
        <w:t>z tytułu nieprzedłożenia przez Wykonawcę/podwykonawcę dokumentów, o których mowa w § 11 w terminie wskazanym przez Zamawiającego w wezwaniu w wysokości 5 000,00 zł, za każde takie naruszenie;</w:t>
      </w:r>
    </w:p>
    <w:p w14:paraId="17ECACD5" w14:textId="3F0E26E9" w:rsidR="00C303D7" w:rsidRPr="00D864E3" w:rsidRDefault="00C303D7" w:rsidP="00E715ED">
      <w:pPr>
        <w:pStyle w:val="Akapitzlist"/>
        <w:numPr>
          <w:ilvl w:val="2"/>
          <w:numId w:val="10"/>
        </w:numPr>
        <w:spacing w:after="0" w:line="360" w:lineRule="auto"/>
        <w:ind w:left="851" w:hanging="425"/>
        <w:rPr>
          <w:rFonts w:ascii="Aptos" w:hAnsi="Aptos"/>
          <w:color w:val="000000" w:themeColor="text1"/>
          <w:szCs w:val="20"/>
        </w:rPr>
      </w:pPr>
      <w:r w:rsidRPr="00D864E3">
        <w:rPr>
          <w:rFonts w:ascii="Aptos" w:hAnsi="Aptos"/>
          <w:color w:val="000000" w:themeColor="text1"/>
          <w:szCs w:val="20"/>
        </w:rPr>
        <w:t xml:space="preserve">za niezłożenie przez Wykonawcę potwierdzenia zlecenia jednostce geodezyjnej prac związanych z opracowaniem dokumentacji geodezyjno-prawnej, o której mowa w § </w:t>
      </w:r>
      <w:r w:rsidR="00F6268F" w:rsidRPr="00D864E3">
        <w:rPr>
          <w:rFonts w:ascii="Aptos" w:hAnsi="Aptos"/>
          <w:color w:val="000000" w:themeColor="text1"/>
          <w:szCs w:val="20"/>
        </w:rPr>
        <w:t>5</w:t>
      </w:r>
      <w:r w:rsidRPr="00D864E3">
        <w:rPr>
          <w:rFonts w:ascii="Aptos" w:hAnsi="Aptos"/>
          <w:color w:val="000000" w:themeColor="text1"/>
          <w:szCs w:val="20"/>
        </w:rPr>
        <w:t xml:space="preserve"> ust. 1</w:t>
      </w:r>
      <w:r w:rsidR="00F6268F" w:rsidRPr="00D864E3">
        <w:rPr>
          <w:rFonts w:ascii="Aptos" w:hAnsi="Aptos"/>
          <w:color w:val="000000" w:themeColor="text1"/>
          <w:szCs w:val="20"/>
        </w:rPr>
        <w:t>3</w:t>
      </w:r>
      <w:r w:rsidRPr="00D864E3">
        <w:rPr>
          <w:rFonts w:ascii="Aptos" w:hAnsi="Aptos"/>
          <w:color w:val="000000" w:themeColor="text1"/>
          <w:szCs w:val="20"/>
        </w:rPr>
        <w:t xml:space="preserve"> </w:t>
      </w:r>
      <w:r w:rsidR="00D5112C" w:rsidRPr="00D864E3">
        <w:rPr>
          <w:rFonts w:ascii="Aptos" w:hAnsi="Aptos"/>
          <w:color w:val="000000" w:themeColor="text1"/>
          <w:szCs w:val="20"/>
        </w:rPr>
        <w:t>lit.</w:t>
      </w:r>
      <w:r w:rsidRPr="00D864E3">
        <w:rPr>
          <w:rFonts w:ascii="Aptos" w:hAnsi="Aptos"/>
          <w:color w:val="000000" w:themeColor="text1"/>
          <w:szCs w:val="20"/>
        </w:rPr>
        <w:t xml:space="preserve"> </w:t>
      </w:r>
      <w:r w:rsidR="00D5112C" w:rsidRPr="00D864E3">
        <w:rPr>
          <w:rFonts w:ascii="Aptos" w:hAnsi="Aptos"/>
          <w:color w:val="000000" w:themeColor="text1"/>
          <w:szCs w:val="20"/>
        </w:rPr>
        <w:t>d)</w:t>
      </w:r>
      <w:r w:rsidRPr="00D864E3">
        <w:rPr>
          <w:rFonts w:ascii="Aptos" w:hAnsi="Aptos"/>
          <w:color w:val="000000" w:themeColor="text1"/>
          <w:szCs w:val="20"/>
        </w:rPr>
        <w:t xml:space="preserve"> – w wysokości 500 zł. (pięćset złotych), </w:t>
      </w:r>
    </w:p>
    <w:p w14:paraId="35F1ED27" w14:textId="227096DA" w:rsidR="00C303D7" w:rsidRPr="00D864E3" w:rsidRDefault="00C303D7" w:rsidP="00E715ED">
      <w:pPr>
        <w:pStyle w:val="Akapitzlist"/>
        <w:numPr>
          <w:ilvl w:val="2"/>
          <w:numId w:val="10"/>
        </w:numPr>
        <w:spacing w:after="0" w:line="360" w:lineRule="auto"/>
        <w:ind w:left="851" w:hanging="425"/>
        <w:rPr>
          <w:rFonts w:ascii="Aptos" w:hAnsi="Aptos"/>
          <w:color w:val="000000" w:themeColor="text1"/>
          <w:szCs w:val="20"/>
        </w:rPr>
      </w:pPr>
      <w:r w:rsidRPr="00D864E3">
        <w:rPr>
          <w:rFonts w:ascii="Aptos" w:hAnsi="Aptos"/>
          <w:color w:val="000000" w:themeColor="text1"/>
          <w:szCs w:val="20"/>
        </w:rPr>
        <w:t xml:space="preserve">za każde niezłożenie przez Wykonawcę raportu o stanie zaawansowania prac, o którym mowa w § </w:t>
      </w:r>
      <w:r w:rsidR="00F6268F" w:rsidRPr="00D864E3">
        <w:rPr>
          <w:rFonts w:ascii="Aptos" w:hAnsi="Aptos"/>
          <w:color w:val="000000" w:themeColor="text1"/>
          <w:szCs w:val="20"/>
        </w:rPr>
        <w:t>5</w:t>
      </w:r>
      <w:r w:rsidRPr="00D864E3">
        <w:rPr>
          <w:rFonts w:ascii="Aptos" w:hAnsi="Aptos"/>
          <w:color w:val="000000" w:themeColor="text1"/>
          <w:szCs w:val="20"/>
        </w:rPr>
        <w:t xml:space="preserve"> ust. 1</w:t>
      </w:r>
      <w:r w:rsidR="00F6268F" w:rsidRPr="00D864E3">
        <w:rPr>
          <w:rFonts w:ascii="Aptos" w:hAnsi="Aptos"/>
          <w:color w:val="000000" w:themeColor="text1"/>
          <w:szCs w:val="20"/>
        </w:rPr>
        <w:t>3</w:t>
      </w:r>
      <w:r w:rsidRPr="00D864E3">
        <w:rPr>
          <w:rFonts w:ascii="Aptos" w:hAnsi="Aptos"/>
          <w:color w:val="000000" w:themeColor="text1"/>
          <w:szCs w:val="20"/>
        </w:rPr>
        <w:t xml:space="preserve"> </w:t>
      </w:r>
      <w:r w:rsidR="00D5112C" w:rsidRPr="00D864E3">
        <w:rPr>
          <w:rFonts w:ascii="Aptos" w:hAnsi="Aptos"/>
          <w:color w:val="000000" w:themeColor="text1"/>
          <w:szCs w:val="20"/>
        </w:rPr>
        <w:t>lit.</w:t>
      </w:r>
      <w:r w:rsidRPr="00D864E3">
        <w:rPr>
          <w:rFonts w:ascii="Aptos" w:hAnsi="Aptos"/>
          <w:color w:val="000000" w:themeColor="text1"/>
          <w:szCs w:val="20"/>
        </w:rPr>
        <w:t xml:space="preserve"> </w:t>
      </w:r>
      <w:r w:rsidR="00D5112C" w:rsidRPr="00D864E3">
        <w:rPr>
          <w:rFonts w:ascii="Aptos" w:hAnsi="Aptos"/>
          <w:color w:val="000000" w:themeColor="text1"/>
          <w:szCs w:val="20"/>
        </w:rPr>
        <w:t>a)</w:t>
      </w:r>
      <w:r w:rsidRPr="00D864E3">
        <w:rPr>
          <w:rFonts w:ascii="Aptos" w:hAnsi="Aptos"/>
          <w:color w:val="000000" w:themeColor="text1"/>
          <w:szCs w:val="20"/>
        </w:rPr>
        <w:t xml:space="preserve"> - w wysokości 500 zł.  (pięćset złotych), </w:t>
      </w:r>
    </w:p>
    <w:p w14:paraId="0EE31AAC" w14:textId="4ED56950" w:rsidR="00C303D7" w:rsidRPr="00D864E3" w:rsidRDefault="00C303D7" w:rsidP="00E715ED">
      <w:pPr>
        <w:pStyle w:val="Akapitzlist"/>
        <w:numPr>
          <w:ilvl w:val="2"/>
          <w:numId w:val="10"/>
        </w:numPr>
        <w:spacing w:after="0" w:line="360" w:lineRule="auto"/>
        <w:ind w:left="851" w:hanging="425"/>
        <w:rPr>
          <w:rFonts w:ascii="Aptos" w:hAnsi="Aptos"/>
          <w:color w:val="000000" w:themeColor="text1"/>
          <w:szCs w:val="20"/>
        </w:rPr>
      </w:pPr>
      <w:r w:rsidRPr="00D864E3">
        <w:rPr>
          <w:rFonts w:ascii="Aptos" w:hAnsi="Aptos"/>
          <w:color w:val="000000" w:themeColor="text1"/>
          <w:szCs w:val="20"/>
        </w:rPr>
        <w:t xml:space="preserve">zwłoki w wykonaniu obowiązków z tytułu wykonywania nadzoru autorskiego, określonych w § </w:t>
      </w:r>
      <w:r w:rsidR="00F6268F" w:rsidRPr="00D864E3">
        <w:rPr>
          <w:rFonts w:ascii="Aptos" w:hAnsi="Aptos"/>
          <w:color w:val="000000" w:themeColor="text1"/>
          <w:szCs w:val="20"/>
        </w:rPr>
        <w:t>12</w:t>
      </w:r>
      <w:r w:rsidRPr="00D864E3">
        <w:rPr>
          <w:rFonts w:ascii="Aptos" w:hAnsi="Aptos"/>
          <w:color w:val="000000" w:themeColor="text1"/>
          <w:szCs w:val="20"/>
        </w:rPr>
        <w:t xml:space="preserve"> niniejszej umowy - w wysokości 200 zł. (dwieście złotych) za każdy dzień zwłoki </w:t>
      </w:r>
      <w:r w:rsidR="00D5112C" w:rsidRPr="00D864E3">
        <w:rPr>
          <w:rFonts w:ascii="Aptos" w:hAnsi="Aptos"/>
          <w:color w:val="000000" w:themeColor="text1"/>
          <w:szCs w:val="20"/>
        </w:rPr>
        <w:t>w obowiązku</w:t>
      </w:r>
      <w:r w:rsidRPr="00D864E3">
        <w:rPr>
          <w:rFonts w:ascii="Aptos" w:hAnsi="Aptos"/>
          <w:color w:val="000000" w:themeColor="text1"/>
          <w:szCs w:val="20"/>
        </w:rPr>
        <w:t>, z którego wykonaniem Wykonawca (lub Projektant) pozostaje w zwłoce, licząc od upływu terminu, wyznaczonego pisemnie przez Zamawiającego, na wykonanie tego obowiązku,</w:t>
      </w:r>
    </w:p>
    <w:p w14:paraId="15B6E114" w14:textId="4FF5C16F" w:rsidR="00442BF6" w:rsidRPr="00D864E3" w:rsidRDefault="00C303D7" w:rsidP="00E715ED">
      <w:pPr>
        <w:pStyle w:val="Akapitzlist"/>
        <w:numPr>
          <w:ilvl w:val="2"/>
          <w:numId w:val="10"/>
        </w:numPr>
        <w:spacing w:after="0" w:line="360" w:lineRule="auto"/>
        <w:ind w:left="851" w:hanging="425"/>
        <w:rPr>
          <w:rFonts w:ascii="Aptos" w:hAnsi="Aptos"/>
          <w:color w:val="000000" w:themeColor="text1"/>
          <w:szCs w:val="20"/>
        </w:rPr>
      </w:pPr>
      <w:r w:rsidRPr="00D864E3">
        <w:rPr>
          <w:rFonts w:ascii="Aptos" w:hAnsi="Aptos"/>
          <w:color w:val="000000" w:themeColor="text1"/>
          <w:szCs w:val="20"/>
        </w:rPr>
        <w:lastRenderedPageBreak/>
        <w:t xml:space="preserve">za </w:t>
      </w:r>
      <w:r w:rsidR="00D5112C" w:rsidRPr="00D864E3">
        <w:rPr>
          <w:rFonts w:ascii="Aptos" w:hAnsi="Aptos"/>
          <w:color w:val="000000" w:themeColor="text1"/>
          <w:szCs w:val="20"/>
        </w:rPr>
        <w:t xml:space="preserve">naruszenie obowiązku </w:t>
      </w:r>
      <w:r w:rsidRPr="00D864E3">
        <w:rPr>
          <w:rFonts w:ascii="Aptos" w:hAnsi="Aptos"/>
          <w:color w:val="000000" w:themeColor="text1"/>
          <w:szCs w:val="20"/>
        </w:rPr>
        <w:t>przedstawieni</w:t>
      </w:r>
      <w:r w:rsidR="00D5112C" w:rsidRPr="00D864E3">
        <w:rPr>
          <w:rFonts w:ascii="Aptos" w:hAnsi="Aptos"/>
          <w:color w:val="000000" w:themeColor="text1"/>
          <w:szCs w:val="20"/>
        </w:rPr>
        <w:t>a</w:t>
      </w:r>
      <w:r w:rsidRPr="00D864E3">
        <w:rPr>
          <w:rFonts w:ascii="Aptos" w:hAnsi="Aptos"/>
          <w:color w:val="000000" w:themeColor="text1"/>
          <w:szCs w:val="20"/>
        </w:rPr>
        <w:t xml:space="preserve"> i omówieni</w:t>
      </w:r>
      <w:r w:rsidR="00D5112C" w:rsidRPr="00D864E3">
        <w:rPr>
          <w:rFonts w:ascii="Aptos" w:hAnsi="Aptos"/>
          <w:color w:val="000000" w:themeColor="text1"/>
          <w:szCs w:val="20"/>
        </w:rPr>
        <w:t>a</w:t>
      </w:r>
      <w:r w:rsidRPr="00D864E3">
        <w:rPr>
          <w:rFonts w:ascii="Aptos" w:hAnsi="Aptos"/>
          <w:color w:val="000000" w:themeColor="text1"/>
          <w:szCs w:val="20"/>
        </w:rPr>
        <w:t xml:space="preserve"> wyników analizy stanu prawnego w Zarządzie Dróg Powiatu Krakowskiego, </w:t>
      </w:r>
      <w:r w:rsidR="00D5112C" w:rsidRPr="00D864E3">
        <w:rPr>
          <w:rFonts w:ascii="Aptos" w:hAnsi="Aptos"/>
          <w:color w:val="000000" w:themeColor="text1"/>
          <w:szCs w:val="20"/>
        </w:rPr>
        <w:t xml:space="preserve">o </w:t>
      </w:r>
      <w:r w:rsidRPr="00D864E3">
        <w:rPr>
          <w:rFonts w:ascii="Aptos" w:hAnsi="Aptos"/>
          <w:color w:val="000000" w:themeColor="text1"/>
          <w:szCs w:val="20"/>
        </w:rPr>
        <w:t>któr</w:t>
      </w:r>
      <w:r w:rsidR="00D5112C" w:rsidRPr="00D864E3">
        <w:rPr>
          <w:rFonts w:ascii="Aptos" w:hAnsi="Aptos"/>
          <w:color w:val="000000" w:themeColor="text1"/>
          <w:szCs w:val="20"/>
        </w:rPr>
        <w:t>ym</w:t>
      </w:r>
      <w:r w:rsidRPr="00D864E3">
        <w:rPr>
          <w:rFonts w:ascii="Aptos" w:hAnsi="Aptos"/>
          <w:color w:val="000000" w:themeColor="text1"/>
          <w:szCs w:val="20"/>
        </w:rPr>
        <w:t xml:space="preserve"> mowa w § </w:t>
      </w:r>
      <w:r w:rsidR="00F6268F" w:rsidRPr="00D864E3">
        <w:rPr>
          <w:rFonts w:ascii="Aptos" w:hAnsi="Aptos"/>
          <w:color w:val="000000" w:themeColor="text1"/>
          <w:szCs w:val="20"/>
        </w:rPr>
        <w:t>5</w:t>
      </w:r>
      <w:r w:rsidRPr="00D864E3">
        <w:rPr>
          <w:rFonts w:ascii="Aptos" w:hAnsi="Aptos"/>
          <w:color w:val="000000" w:themeColor="text1"/>
          <w:szCs w:val="20"/>
        </w:rPr>
        <w:t xml:space="preserve"> ust. 1</w:t>
      </w:r>
      <w:r w:rsidR="00BE3904" w:rsidRPr="00D864E3">
        <w:rPr>
          <w:rFonts w:ascii="Aptos" w:hAnsi="Aptos"/>
          <w:color w:val="000000" w:themeColor="text1"/>
          <w:szCs w:val="20"/>
        </w:rPr>
        <w:t>3</w:t>
      </w:r>
      <w:r w:rsidRPr="00D864E3">
        <w:rPr>
          <w:rFonts w:ascii="Aptos" w:hAnsi="Aptos"/>
          <w:color w:val="000000" w:themeColor="text1"/>
          <w:szCs w:val="20"/>
        </w:rPr>
        <w:t xml:space="preserve"> </w:t>
      </w:r>
      <w:proofErr w:type="gramStart"/>
      <w:r w:rsidR="00D5112C" w:rsidRPr="00D864E3">
        <w:rPr>
          <w:rFonts w:ascii="Aptos" w:hAnsi="Aptos"/>
          <w:color w:val="000000" w:themeColor="text1"/>
          <w:szCs w:val="20"/>
        </w:rPr>
        <w:t xml:space="preserve">lit </w:t>
      </w:r>
      <w:r w:rsidRPr="00D864E3">
        <w:rPr>
          <w:rFonts w:ascii="Aptos" w:hAnsi="Aptos"/>
          <w:color w:val="000000" w:themeColor="text1"/>
          <w:szCs w:val="20"/>
        </w:rPr>
        <w:t xml:space="preserve"> </w:t>
      </w:r>
      <w:r w:rsidR="00D5112C" w:rsidRPr="00D864E3">
        <w:rPr>
          <w:rFonts w:ascii="Aptos" w:hAnsi="Aptos"/>
          <w:color w:val="000000" w:themeColor="text1"/>
          <w:szCs w:val="20"/>
        </w:rPr>
        <w:t>d</w:t>
      </w:r>
      <w:proofErr w:type="gramEnd"/>
      <w:r w:rsidR="00D5112C" w:rsidRPr="00D864E3">
        <w:rPr>
          <w:rFonts w:ascii="Aptos" w:hAnsi="Aptos"/>
          <w:color w:val="000000" w:themeColor="text1"/>
          <w:szCs w:val="20"/>
        </w:rPr>
        <w:t>)</w:t>
      </w:r>
      <w:r w:rsidRPr="00D864E3">
        <w:rPr>
          <w:rFonts w:ascii="Aptos" w:hAnsi="Aptos"/>
          <w:color w:val="000000" w:themeColor="text1"/>
          <w:szCs w:val="20"/>
        </w:rPr>
        <w:t xml:space="preserve"> – w wysokości 1 000 zł. (jeden </w:t>
      </w:r>
      <w:proofErr w:type="gramStart"/>
      <w:r w:rsidRPr="00D864E3">
        <w:rPr>
          <w:rFonts w:ascii="Aptos" w:hAnsi="Aptos"/>
          <w:color w:val="000000" w:themeColor="text1"/>
          <w:szCs w:val="20"/>
        </w:rPr>
        <w:t>tysiąc  złotych</w:t>
      </w:r>
      <w:proofErr w:type="gramEnd"/>
      <w:r w:rsidRPr="00D864E3">
        <w:rPr>
          <w:rFonts w:ascii="Aptos" w:hAnsi="Aptos"/>
          <w:color w:val="000000" w:themeColor="text1"/>
          <w:szCs w:val="20"/>
        </w:rPr>
        <w:t>)</w:t>
      </w:r>
      <w:r w:rsidR="00442BF6" w:rsidRPr="00D864E3">
        <w:rPr>
          <w:rFonts w:ascii="Aptos" w:hAnsi="Aptos"/>
          <w:color w:val="000000" w:themeColor="text1"/>
          <w:szCs w:val="20"/>
        </w:rPr>
        <w:t>.</w:t>
      </w:r>
    </w:p>
    <w:p w14:paraId="1DEF7430" w14:textId="1F192AB2" w:rsidR="008F1EF9" w:rsidRPr="00D864E3" w:rsidRDefault="003A12B5" w:rsidP="00E715ED">
      <w:pPr>
        <w:numPr>
          <w:ilvl w:val="0"/>
          <w:numId w:val="10"/>
        </w:numPr>
        <w:spacing w:after="0" w:line="360" w:lineRule="auto"/>
        <w:ind w:left="426" w:right="0" w:hanging="427"/>
        <w:rPr>
          <w:rFonts w:ascii="Aptos" w:hAnsi="Aptos"/>
          <w:color w:val="000000" w:themeColor="text1"/>
          <w:szCs w:val="20"/>
        </w:rPr>
      </w:pPr>
      <w:r w:rsidRPr="00D864E3">
        <w:rPr>
          <w:rFonts w:ascii="Aptos" w:hAnsi="Aptos"/>
          <w:color w:val="000000" w:themeColor="text1"/>
          <w:szCs w:val="20"/>
        </w:rPr>
        <w:t xml:space="preserve">Zamawiającemu przysługuje prawo dochodzenia odszkodowania przewyższającego karę umowną na zasadach ogólnych, jeśli szkoda przekroczy wysokość zastrzeżonych kar umownych. </w:t>
      </w:r>
    </w:p>
    <w:p w14:paraId="4FE8A537" w14:textId="77777777" w:rsidR="001D660E" w:rsidRDefault="003A12B5" w:rsidP="001D660E">
      <w:pPr>
        <w:numPr>
          <w:ilvl w:val="0"/>
          <w:numId w:val="10"/>
        </w:numPr>
        <w:spacing w:after="0" w:line="360" w:lineRule="auto"/>
        <w:ind w:left="426" w:right="0" w:hanging="427"/>
        <w:rPr>
          <w:rFonts w:ascii="Aptos" w:hAnsi="Aptos"/>
          <w:color w:val="000000" w:themeColor="text1"/>
          <w:szCs w:val="20"/>
        </w:rPr>
      </w:pPr>
      <w:r w:rsidRPr="00D864E3">
        <w:rPr>
          <w:rFonts w:ascii="Aptos" w:hAnsi="Aptos"/>
          <w:color w:val="000000" w:themeColor="text1"/>
          <w:szCs w:val="20"/>
        </w:rPr>
        <w:t xml:space="preserve">Zamawiający zastrzega sobie możliwość potrącenia kar umownych z wynagrodzenia przysługującego Wykonawcy. </w:t>
      </w:r>
    </w:p>
    <w:p w14:paraId="3B97CCEE" w14:textId="77777777" w:rsid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 xml:space="preserve">Niezależnie od uprawnień określonych w obowiązujących przepisach prawa, Zamawiający ma prawo do odstąpienia od niniejszej umowy w przypadkach określonych </w:t>
      </w:r>
      <w:r>
        <w:rPr>
          <w:rFonts w:ascii="Aptos" w:hAnsi="Aptos"/>
          <w:color w:val="000000" w:themeColor="text1"/>
          <w:szCs w:val="20"/>
        </w:rPr>
        <w:t>poniżej.</w:t>
      </w:r>
      <w:r w:rsidRPr="001D660E">
        <w:rPr>
          <w:rFonts w:ascii="Aptos" w:hAnsi="Aptos"/>
          <w:color w:val="000000" w:themeColor="text1"/>
          <w:szCs w:val="20"/>
        </w:rPr>
        <w:t xml:space="preserve"> </w:t>
      </w:r>
    </w:p>
    <w:p w14:paraId="4CB44F36" w14:textId="77777777" w:rsid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 xml:space="preserve">W przypadku niewykonania przez Wykonawcę Przedmiotu umowy, w terminie określonym w § 3 ust. 1 niniejszej umowy, Zamawiający może, bez wyznaczania terminu dodatkowego, odstąpić od niniejszej umowy z przyczyn leżących po stronie Wykonawcy w terminie 30 dni od upływu terminu określonego w § 3 ust. 1 niniejszej umowy. </w:t>
      </w:r>
    </w:p>
    <w:p w14:paraId="735E802E" w14:textId="5D67B081" w:rsid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W przypadku zwłoki Wykonawcy w wykonaniu jakiegokolwiek z etapów</w:t>
      </w:r>
      <w:r>
        <w:rPr>
          <w:rFonts w:ascii="Aptos" w:hAnsi="Aptos"/>
          <w:color w:val="000000" w:themeColor="text1"/>
          <w:szCs w:val="20"/>
        </w:rPr>
        <w:t xml:space="preserve"> (o ile dla danego etapu prac zostały określone terminy) </w:t>
      </w:r>
      <w:r w:rsidRPr="001D660E">
        <w:rPr>
          <w:rFonts w:ascii="Aptos" w:hAnsi="Aptos"/>
          <w:color w:val="000000" w:themeColor="text1"/>
          <w:szCs w:val="20"/>
        </w:rPr>
        <w:t>Przedmiotu umowy określonego w harmonogramie, przekraczającej 60 dni, Zamawiający może bez odrębnych wezwań i bez wyznaczania terminu dodatkowego odstąpić od niniejszej umowy z przyczyn leżących po stronie Wykonawcy, przy czym takie uprawnienie przysługuje Zamawiającemu przez cały okres obowiązywania niniejszej umowy.</w:t>
      </w:r>
    </w:p>
    <w:p w14:paraId="529C872D" w14:textId="77777777" w:rsid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W przypadku zwłoki Wykonawcy w sporządzeniu harmonogramu rzeczowo-finansowego poszczególnych prac projektowych, przekraczającej 30 dni, Zamawiający może bez odrębnych wezwań i bez wyznaczania terminu dodatkowego odstąpić od niniejszej umowy z przyczyn leżących po stronie Wykonawcy, przy czym takie uprawnienie przysługuje Zamawiającemu przez cały okres obowiązywania niniejszej umowy.</w:t>
      </w:r>
    </w:p>
    <w:p w14:paraId="355B0869" w14:textId="77777777" w:rsid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 xml:space="preserve">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t>
      </w:r>
      <w:proofErr w:type="gramStart"/>
      <w:r w:rsidRPr="001D660E">
        <w:rPr>
          <w:rFonts w:ascii="Aptos" w:hAnsi="Aptos"/>
          <w:color w:val="000000" w:themeColor="text1"/>
          <w:szCs w:val="20"/>
        </w:rPr>
        <w:t>w  30</w:t>
      </w:r>
      <w:proofErr w:type="gramEnd"/>
      <w:r w:rsidRPr="001D660E">
        <w:rPr>
          <w:rFonts w:ascii="Aptos" w:hAnsi="Aptos"/>
          <w:color w:val="000000" w:themeColor="text1"/>
          <w:szCs w:val="20"/>
        </w:rPr>
        <w:t xml:space="preserve"> dni od powzięcia wiadomości o powyższych okolicznościach. W takim przypadku Wykonawca może żądać jedynie wynagrodzenia należnego za prace już wykonane.</w:t>
      </w:r>
    </w:p>
    <w:p w14:paraId="3DA4DF8D" w14:textId="74218036" w:rsid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 xml:space="preserve">W przypadku gdy suma kar umownych za zwłokę w wykonaniu Przedmiotu umowy naliczonych Wykonawcy osiągnie wysokość </w:t>
      </w:r>
      <w:r w:rsidR="000029B3">
        <w:rPr>
          <w:rFonts w:ascii="Aptos" w:hAnsi="Aptos"/>
          <w:color w:val="000000" w:themeColor="text1"/>
          <w:szCs w:val="20"/>
        </w:rPr>
        <w:t>25</w:t>
      </w:r>
      <w:r w:rsidRPr="001D660E">
        <w:rPr>
          <w:rFonts w:ascii="Aptos" w:hAnsi="Aptos"/>
          <w:color w:val="000000" w:themeColor="text1"/>
          <w:szCs w:val="20"/>
        </w:rPr>
        <w:t xml:space="preserve"> % kwoty wskazanej w § 2 ust. 1 niniejszej umowy Zamawiający może, bez wyznaczania terminu </w:t>
      </w:r>
      <w:proofErr w:type="gramStart"/>
      <w:r w:rsidRPr="001D660E">
        <w:rPr>
          <w:rFonts w:ascii="Aptos" w:hAnsi="Aptos"/>
          <w:color w:val="000000" w:themeColor="text1"/>
          <w:szCs w:val="20"/>
        </w:rPr>
        <w:t>dodatkowego,  odstąpić</w:t>
      </w:r>
      <w:proofErr w:type="gramEnd"/>
      <w:r w:rsidRPr="001D660E">
        <w:rPr>
          <w:rFonts w:ascii="Aptos" w:hAnsi="Aptos"/>
          <w:color w:val="000000" w:themeColor="text1"/>
          <w:szCs w:val="20"/>
        </w:rPr>
        <w:t xml:space="preserve"> od niniejszej Umowy, w terminie jednego roku od momentu gdy suma kar umownych naliczonych Wykonawcy osiągnie wysokość 30 </w:t>
      </w:r>
      <w:proofErr w:type="gramStart"/>
      <w:r w:rsidRPr="001D660E">
        <w:rPr>
          <w:rFonts w:ascii="Aptos" w:hAnsi="Aptos"/>
          <w:color w:val="000000" w:themeColor="text1"/>
          <w:szCs w:val="20"/>
        </w:rPr>
        <w:t>%  kwoty</w:t>
      </w:r>
      <w:proofErr w:type="gramEnd"/>
      <w:r w:rsidRPr="001D660E">
        <w:rPr>
          <w:rFonts w:ascii="Aptos" w:hAnsi="Aptos"/>
          <w:color w:val="000000" w:themeColor="text1"/>
          <w:szCs w:val="20"/>
        </w:rPr>
        <w:t xml:space="preserve"> wskazanej w § 2 ust. 1 niniejszej umowy.</w:t>
      </w:r>
    </w:p>
    <w:p w14:paraId="77CD92B6" w14:textId="77777777" w:rsid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 xml:space="preserve">W przypadku odstąpienia od umowy przez którąkolwiek ze stron, Zamawiający może dokonać odbioru możliwej do wyodrębnienia części Przedmiotu umowy wykonanej przez Wykonawcę do dnia odstąpienia. Oceny stopnia zaawansowania prac projektowych dokona Komisja Odbioru składająca się z przedstawicieli Zamawiającego i Wykonawcy. Komisja Odbioru na podstawie ustalonego stopnia </w:t>
      </w:r>
      <w:r w:rsidRPr="001D660E">
        <w:rPr>
          <w:rFonts w:ascii="Aptos" w:hAnsi="Aptos"/>
          <w:color w:val="000000" w:themeColor="text1"/>
          <w:szCs w:val="20"/>
        </w:rPr>
        <w:lastRenderedPageBreak/>
        <w:t xml:space="preserve">zaawansowania prac określi wysokość wynagrodzenia należnego Wykonawcy za wykonaną część Przedmiotu umowy. </w:t>
      </w:r>
    </w:p>
    <w:p w14:paraId="6167935F" w14:textId="77777777" w:rsid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 xml:space="preserve">W przypadku określonym w ust.  </w:t>
      </w:r>
      <w:proofErr w:type="gramStart"/>
      <w:r>
        <w:rPr>
          <w:rFonts w:ascii="Aptos" w:hAnsi="Aptos"/>
          <w:color w:val="000000" w:themeColor="text1"/>
          <w:szCs w:val="20"/>
        </w:rPr>
        <w:t>12</w:t>
      </w:r>
      <w:r w:rsidRPr="001D660E">
        <w:rPr>
          <w:rFonts w:ascii="Aptos" w:hAnsi="Aptos"/>
          <w:color w:val="000000" w:themeColor="text1"/>
          <w:szCs w:val="20"/>
        </w:rPr>
        <w:t xml:space="preserve">  niniejszego</w:t>
      </w:r>
      <w:proofErr w:type="gramEnd"/>
      <w:r w:rsidRPr="001D660E">
        <w:rPr>
          <w:rFonts w:ascii="Aptos" w:hAnsi="Aptos"/>
          <w:color w:val="000000" w:themeColor="text1"/>
          <w:szCs w:val="20"/>
        </w:rPr>
        <w:t xml:space="preserve"> paragrafu, Wykonawca wyraża zgodę na opracowanie, dokonywanie zmian i dokończenie odebranej przez Zamawiającego części Przedmiotu umowy przez innego wykonawcę. W takim przypadku Wykonawca zezwala Zamawiającemu na rozpowszechnianie i korzystanie z powstałej w ten sposób dokumentacji projektowej. </w:t>
      </w:r>
    </w:p>
    <w:p w14:paraId="3C51350A" w14:textId="77777777" w:rsid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 xml:space="preserve">W przypadku określonym w ust. </w:t>
      </w:r>
      <w:r>
        <w:rPr>
          <w:rFonts w:ascii="Aptos" w:hAnsi="Aptos"/>
          <w:color w:val="000000" w:themeColor="text1"/>
          <w:szCs w:val="20"/>
        </w:rPr>
        <w:t>12</w:t>
      </w:r>
      <w:r w:rsidRPr="001D660E">
        <w:rPr>
          <w:rFonts w:ascii="Aptos" w:hAnsi="Aptos"/>
          <w:color w:val="000000" w:themeColor="text1"/>
          <w:szCs w:val="20"/>
        </w:rPr>
        <w:t xml:space="preserve"> niniejszego paragrafu, Wykonawca przenosi na Zamawiającego, z chwilą odbioru części Przedmiotu umowy autorskie prawa majątkowe do odebranej części Przedmiotu umowy na polach eksploatacji opisanych w § 14 ust. 1 niniejszej umowy. </w:t>
      </w:r>
    </w:p>
    <w:p w14:paraId="196BEF79" w14:textId="4D98ED35" w:rsidR="001D660E" w:rsidRPr="001D660E" w:rsidRDefault="001D660E" w:rsidP="001D660E">
      <w:pPr>
        <w:numPr>
          <w:ilvl w:val="0"/>
          <w:numId w:val="10"/>
        </w:numPr>
        <w:spacing w:after="0" w:line="360" w:lineRule="auto"/>
        <w:ind w:left="426" w:right="0" w:hanging="427"/>
        <w:rPr>
          <w:rFonts w:ascii="Aptos" w:hAnsi="Aptos"/>
          <w:color w:val="000000" w:themeColor="text1"/>
          <w:szCs w:val="20"/>
        </w:rPr>
      </w:pPr>
      <w:r w:rsidRPr="001D660E">
        <w:rPr>
          <w:rFonts w:ascii="Aptos" w:hAnsi="Aptos"/>
          <w:color w:val="000000" w:themeColor="text1"/>
          <w:szCs w:val="20"/>
        </w:rPr>
        <w:t xml:space="preserve">W przypadku określonym w ust. </w:t>
      </w:r>
      <w:r>
        <w:rPr>
          <w:rFonts w:ascii="Aptos" w:hAnsi="Aptos"/>
          <w:color w:val="000000" w:themeColor="text1"/>
          <w:szCs w:val="20"/>
        </w:rPr>
        <w:t>12</w:t>
      </w:r>
      <w:r w:rsidRPr="001D660E">
        <w:rPr>
          <w:rFonts w:ascii="Aptos" w:hAnsi="Aptos"/>
          <w:color w:val="000000" w:themeColor="text1"/>
          <w:szCs w:val="20"/>
        </w:rPr>
        <w:t xml:space="preserve"> niniejszego paragrafu, do odebranej części Przedmiotu umowy stosuje się odpowiednio postanowienia § 14 niniejszej umowy.</w:t>
      </w:r>
    </w:p>
    <w:p w14:paraId="3B88C370" w14:textId="77777777" w:rsidR="008F1EF9" w:rsidRPr="00D864E3" w:rsidRDefault="003A12B5" w:rsidP="00316A3C">
      <w:pPr>
        <w:spacing w:after="0" w:line="360" w:lineRule="auto"/>
        <w:ind w:left="142" w:right="0" w:firstLine="0"/>
        <w:rPr>
          <w:rFonts w:ascii="Aptos" w:hAnsi="Aptos"/>
          <w:color w:val="000000" w:themeColor="text1"/>
          <w:szCs w:val="20"/>
        </w:rPr>
      </w:pPr>
      <w:r w:rsidRPr="00D864E3">
        <w:rPr>
          <w:rFonts w:ascii="Aptos" w:hAnsi="Aptos"/>
          <w:color w:val="000000" w:themeColor="text1"/>
          <w:szCs w:val="20"/>
        </w:rPr>
        <w:t xml:space="preserve"> </w:t>
      </w:r>
    </w:p>
    <w:p w14:paraId="08BE787B" w14:textId="10C5C249" w:rsidR="008F1EF9" w:rsidRPr="00D864E3" w:rsidRDefault="003A12B5" w:rsidP="00316A3C">
      <w:pPr>
        <w:spacing w:after="0" w:line="360" w:lineRule="auto"/>
        <w:ind w:left="147" w:right="2" w:hanging="10"/>
        <w:jc w:val="center"/>
        <w:rPr>
          <w:rFonts w:ascii="Aptos" w:hAnsi="Aptos"/>
          <w:b/>
          <w:bCs/>
          <w:color w:val="000000" w:themeColor="text1"/>
          <w:szCs w:val="20"/>
        </w:rPr>
      </w:pPr>
      <w:r w:rsidRPr="00D864E3">
        <w:rPr>
          <w:rFonts w:ascii="Aptos" w:hAnsi="Aptos"/>
          <w:b/>
          <w:bCs/>
          <w:color w:val="000000" w:themeColor="text1"/>
          <w:szCs w:val="20"/>
        </w:rPr>
        <w:t>§ 14</w:t>
      </w:r>
    </w:p>
    <w:p w14:paraId="0E20C387" w14:textId="7EC28838"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Z chwilą wydania Zamawiającemu przedmiotu umowy</w:t>
      </w:r>
      <w:r w:rsidR="000F407A" w:rsidRPr="00D864E3">
        <w:rPr>
          <w:rFonts w:ascii="Aptos" w:hAnsi="Aptos"/>
          <w:color w:val="000000" w:themeColor="text1"/>
          <w:szCs w:val="20"/>
        </w:rPr>
        <w:t xml:space="preserve"> albo poszczególnych części przedmiotu umowy</w:t>
      </w:r>
      <w:r w:rsidRPr="00D864E3">
        <w:rPr>
          <w:rFonts w:ascii="Aptos" w:hAnsi="Aptos"/>
          <w:color w:val="000000" w:themeColor="text1"/>
          <w:szCs w:val="20"/>
        </w:rPr>
        <w:t>, bez konieczności składania odrębnych oświadczeń, Wykonawca przenosi na Zamawiającego zarówno własność nośników, na których przedmiot umowy</w:t>
      </w:r>
      <w:r w:rsidR="000F407A" w:rsidRPr="00D864E3">
        <w:rPr>
          <w:rFonts w:ascii="Aptos" w:hAnsi="Aptos"/>
          <w:color w:val="000000" w:themeColor="text1"/>
          <w:szCs w:val="20"/>
        </w:rPr>
        <w:t xml:space="preserve"> lub jego część</w:t>
      </w:r>
      <w:r w:rsidRPr="00D864E3">
        <w:rPr>
          <w:rFonts w:ascii="Aptos" w:hAnsi="Aptos"/>
          <w:color w:val="000000" w:themeColor="text1"/>
          <w:szCs w:val="20"/>
        </w:rPr>
        <w:t xml:space="preserve"> został</w:t>
      </w:r>
      <w:r w:rsidR="000F407A" w:rsidRPr="00D864E3">
        <w:rPr>
          <w:rFonts w:ascii="Aptos" w:hAnsi="Aptos"/>
          <w:color w:val="000000" w:themeColor="text1"/>
          <w:szCs w:val="20"/>
        </w:rPr>
        <w:t>y</w:t>
      </w:r>
      <w:r w:rsidRPr="00D864E3">
        <w:rPr>
          <w:rFonts w:ascii="Aptos" w:hAnsi="Aptos"/>
          <w:color w:val="000000" w:themeColor="text1"/>
          <w:szCs w:val="20"/>
        </w:rPr>
        <w:t xml:space="preserve"> utrwalon</w:t>
      </w:r>
      <w:r w:rsidR="000F407A" w:rsidRPr="00D864E3">
        <w:rPr>
          <w:rFonts w:ascii="Aptos" w:hAnsi="Aptos"/>
          <w:color w:val="000000" w:themeColor="text1"/>
          <w:szCs w:val="20"/>
        </w:rPr>
        <w:t>e</w:t>
      </w:r>
      <w:r w:rsidRPr="00D864E3">
        <w:rPr>
          <w:rFonts w:ascii="Aptos" w:hAnsi="Aptos"/>
          <w:color w:val="000000" w:themeColor="text1"/>
          <w:szCs w:val="20"/>
        </w:rPr>
        <w:t xml:space="preserve">, jak i autorskie prawa majątkowe do przedmiotu umowy na następujących polach eksploatacji: </w:t>
      </w:r>
    </w:p>
    <w:p w14:paraId="19F9D867" w14:textId="77777777" w:rsidR="008F1EF9" w:rsidRPr="00D864E3" w:rsidRDefault="003A12B5" w:rsidP="00E715ED">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przygotowanie i przeprowadzenie postępowania o udzielenie zamówienia publicznego dla realizacji, w całości lub części, zadania inwestycyjnego w oparciu o przedmiot umowy; </w:t>
      </w:r>
    </w:p>
    <w:p w14:paraId="264F0FC0" w14:textId="24575A28" w:rsidR="008F1EF9" w:rsidRPr="00D864E3" w:rsidRDefault="003A12B5" w:rsidP="00E715ED">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udostępnienie przedmiotu umowy kandydatom </w:t>
      </w:r>
      <w:r w:rsidRPr="00D864E3">
        <w:rPr>
          <w:rFonts w:ascii="Aptos" w:hAnsi="Aptos"/>
          <w:color w:val="000000" w:themeColor="text1"/>
          <w:szCs w:val="20"/>
        </w:rPr>
        <w:tab/>
        <w:t>na wykonawców</w:t>
      </w:r>
      <w:r w:rsidR="00857273" w:rsidRPr="00D864E3">
        <w:rPr>
          <w:rFonts w:ascii="Aptos" w:hAnsi="Aptos"/>
          <w:color w:val="000000" w:themeColor="text1"/>
          <w:szCs w:val="20"/>
        </w:rPr>
        <w:t xml:space="preserve"> </w:t>
      </w:r>
      <w:r w:rsidRPr="00D864E3">
        <w:rPr>
          <w:rFonts w:ascii="Aptos" w:hAnsi="Aptos"/>
          <w:color w:val="000000" w:themeColor="text1"/>
          <w:szCs w:val="20"/>
        </w:rPr>
        <w:t>oraz</w:t>
      </w:r>
      <w:r w:rsidR="00857273" w:rsidRPr="00D864E3">
        <w:rPr>
          <w:rFonts w:ascii="Aptos" w:hAnsi="Aptos"/>
          <w:color w:val="000000" w:themeColor="text1"/>
          <w:szCs w:val="20"/>
        </w:rPr>
        <w:t xml:space="preserve"> </w:t>
      </w:r>
      <w:r w:rsidRPr="00D864E3">
        <w:rPr>
          <w:rFonts w:ascii="Aptos" w:hAnsi="Aptos"/>
          <w:color w:val="000000" w:themeColor="text1"/>
          <w:szCs w:val="20"/>
        </w:rPr>
        <w:t xml:space="preserve">wykonawcom (realizatorom) zadania inwestycyjnego wykonywanego w oparciu o przedmiot umowy; </w:t>
      </w:r>
    </w:p>
    <w:p w14:paraId="421BF24C" w14:textId="77777777" w:rsidR="008F1EF9" w:rsidRPr="00D864E3" w:rsidRDefault="003A12B5" w:rsidP="00E715ED">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wykonywanie robót budowlanych na podstawie przedmiotu umowy, przez wykonawcę wybranego przez Zamawiającego; </w:t>
      </w:r>
    </w:p>
    <w:p w14:paraId="452B1444" w14:textId="77777777" w:rsidR="008F1EF9" w:rsidRPr="00D864E3" w:rsidRDefault="003A12B5" w:rsidP="00E715ED">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kopiowanie, zwielokrotnianie przedmiotu umowy, gromadzenie danych, w całości lub we fragmentach bez żadnych ograniczeń ilościowych za pomocą dowolnej dostępnej techniki, w tym drukarskiej, fotograficznej, zapisu magnetycznego, zapisu cyfrowego na nośnikach CD, DVD, w pamięci komputerowej, i innych, a także wszelkimi innymi technikami w zakresie uzasadnionym potrzebami Zamawiającego; </w:t>
      </w:r>
    </w:p>
    <w:p w14:paraId="20B5598F" w14:textId="33558AE3" w:rsidR="008F1EF9" w:rsidRPr="00D864E3" w:rsidRDefault="003A12B5" w:rsidP="00E715ED">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w zakresie rozpowszechniania (emisji publicznej), w tym rozpowszechnianie (</w:t>
      </w:r>
      <w:r w:rsidR="004607F0" w:rsidRPr="00D864E3">
        <w:rPr>
          <w:rFonts w:ascii="Aptos" w:hAnsi="Aptos"/>
          <w:color w:val="000000" w:themeColor="text1"/>
          <w:szCs w:val="20"/>
        </w:rPr>
        <w:t>emisji) w</w:t>
      </w:r>
      <w:r w:rsidRPr="00D864E3">
        <w:rPr>
          <w:rFonts w:ascii="Aptos" w:hAnsi="Aptos"/>
          <w:color w:val="000000" w:themeColor="text1"/>
          <w:szCs w:val="20"/>
        </w:rPr>
        <w:t xml:space="preserve"> ramach pokazów zamkniętych, jak też poprzez telewizję, Internet i inne środki masowego przekazu; </w:t>
      </w:r>
    </w:p>
    <w:p w14:paraId="68398928" w14:textId="20D4FE5E" w:rsidR="008F1EF9" w:rsidRPr="00D864E3" w:rsidRDefault="003A12B5" w:rsidP="00E715ED">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w zakresie obrotu oryginałem i </w:t>
      </w:r>
      <w:r w:rsidR="004607F0" w:rsidRPr="00D864E3">
        <w:rPr>
          <w:rFonts w:ascii="Aptos" w:hAnsi="Aptos"/>
          <w:color w:val="000000" w:themeColor="text1"/>
          <w:szCs w:val="20"/>
        </w:rPr>
        <w:t>egzemplarzami,</w:t>
      </w:r>
      <w:r w:rsidRPr="00D864E3">
        <w:rPr>
          <w:rFonts w:ascii="Aptos" w:hAnsi="Aptos"/>
          <w:color w:val="000000" w:themeColor="text1"/>
          <w:szCs w:val="20"/>
        </w:rPr>
        <w:t xml:space="preserve"> na których utwór utrwalono, w szczególności wprowadzania ich do obrotu, użyczenia, najmu lub dzierżawy, także jako fragmentu broszur, opracowań, książek i innych publikacji w formie papierowej bądź elektronicznej, </w:t>
      </w:r>
    </w:p>
    <w:p w14:paraId="024FA4F1" w14:textId="5B727255" w:rsidR="008F1EF9" w:rsidRPr="00D864E3" w:rsidRDefault="003A12B5" w:rsidP="00E715ED">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wykorzystanie przedmiotu umowy do druku w prasie i innych publikacjach i do </w:t>
      </w:r>
      <w:r w:rsidR="004607F0" w:rsidRPr="00D864E3">
        <w:rPr>
          <w:rFonts w:ascii="Aptos" w:hAnsi="Aptos"/>
          <w:color w:val="000000" w:themeColor="text1"/>
          <w:szCs w:val="20"/>
        </w:rPr>
        <w:t>korzystania z</w:t>
      </w:r>
      <w:r w:rsidRPr="00D864E3">
        <w:rPr>
          <w:rFonts w:ascii="Aptos" w:hAnsi="Aptos"/>
          <w:color w:val="000000" w:themeColor="text1"/>
          <w:szCs w:val="20"/>
        </w:rPr>
        <w:t xml:space="preserve"> przedmiotu umowy dla potrzeb prowadzenia wszelkiego typu działań </w:t>
      </w:r>
      <w:r w:rsidR="004607F0" w:rsidRPr="00D864E3">
        <w:rPr>
          <w:rFonts w:ascii="Aptos" w:hAnsi="Aptos"/>
          <w:color w:val="000000" w:themeColor="text1"/>
          <w:szCs w:val="20"/>
        </w:rPr>
        <w:t>promocyjnych i</w:t>
      </w:r>
      <w:r w:rsidRPr="00D864E3">
        <w:rPr>
          <w:rFonts w:ascii="Aptos" w:hAnsi="Aptos"/>
          <w:color w:val="000000" w:themeColor="text1"/>
          <w:szCs w:val="20"/>
        </w:rPr>
        <w:t xml:space="preserve"> marketingowych, w tym w szczególności w celu promocji zadania inwestycyjnego wykonywanego w oparciu o przedmiot umowy, </w:t>
      </w:r>
    </w:p>
    <w:p w14:paraId="1D70609F" w14:textId="77777777" w:rsidR="004F5314" w:rsidRDefault="003A12B5" w:rsidP="004F5314">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lastRenderedPageBreak/>
        <w:t xml:space="preserve">przedsięwzięcie wszelkich innych czynności w celu realizacji zadania inwestycyjnego, które ma być wykonane w oparciu o przedmiot umowy. </w:t>
      </w:r>
    </w:p>
    <w:p w14:paraId="3C46B3F6" w14:textId="77777777" w:rsidR="004F5314" w:rsidRDefault="004F5314" w:rsidP="004F5314">
      <w:pPr>
        <w:numPr>
          <w:ilvl w:val="1"/>
          <w:numId w:val="11"/>
        </w:numPr>
        <w:spacing w:after="0" w:line="360" w:lineRule="auto"/>
        <w:ind w:left="851" w:right="0" w:hanging="426"/>
        <w:rPr>
          <w:rFonts w:ascii="Aptos" w:hAnsi="Aptos"/>
          <w:color w:val="000000" w:themeColor="text1"/>
          <w:szCs w:val="20"/>
        </w:rPr>
      </w:pPr>
      <w:proofErr w:type="gramStart"/>
      <w:r w:rsidRPr="004F5314">
        <w:rPr>
          <w:rFonts w:ascii="Aptos" w:hAnsi="Aptos"/>
          <w:color w:val="000000" w:themeColor="text1"/>
          <w:szCs w:val="20"/>
        </w:rPr>
        <w:t>udostępnienie  i</w:t>
      </w:r>
      <w:proofErr w:type="gramEnd"/>
      <w:r w:rsidRPr="004F5314">
        <w:rPr>
          <w:rFonts w:ascii="Aptos" w:hAnsi="Aptos"/>
          <w:color w:val="000000" w:themeColor="text1"/>
          <w:szCs w:val="20"/>
        </w:rPr>
        <w:t xml:space="preserve"> przekazanie Przedmiotu umowy w całości lub w części podmiotom biorącym udział w postępowaniu o udzielenie zamówienia publicznego na wykonanie zadania inwestycyjnego wykonywanego w oparciu o Przedmiot umowy;</w:t>
      </w:r>
    </w:p>
    <w:p w14:paraId="44D87638" w14:textId="77777777" w:rsidR="004F5314" w:rsidRDefault="004F5314" w:rsidP="004F5314">
      <w:pPr>
        <w:numPr>
          <w:ilvl w:val="1"/>
          <w:numId w:val="11"/>
        </w:numPr>
        <w:spacing w:after="0" w:line="360" w:lineRule="auto"/>
        <w:ind w:left="851" w:right="0" w:hanging="426"/>
        <w:rPr>
          <w:rFonts w:ascii="Aptos" w:hAnsi="Aptos"/>
          <w:color w:val="000000" w:themeColor="text1"/>
          <w:szCs w:val="20"/>
        </w:rPr>
      </w:pPr>
      <w:r w:rsidRPr="004F5314">
        <w:rPr>
          <w:rFonts w:ascii="Aptos" w:hAnsi="Aptos"/>
          <w:color w:val="000000" w:themeColor="text1"/>
          <w:szCs w:val="20"/>
        </w:rPr>
        <w:t xml:space="preserve">przekazywanie Przedmiotu umowy w całości lub w części a także jego kopii innym wykonawcom jako podstawę lub materiał wyjściowy do wykonywania innych opracowań </w:t>
      </w:r>
      <w:proofErr w:type="gramStart"/>
      <w:r w:rsidRPr="004F5314">
        <w:rPr>
          <w:rFonts w:ascii="Aptos" w:hAnsi="Aptos"/>
          <w:color w:val="000000" w:themeColor="text1"/>
          <w:szCs w:val="20"/>
        </w:rPr>
        <w:t>( projekt</w:t>
      </w:r>
      <w:proofErr w:type="gramEnd"/>
      <w:r w:rsidRPr="004F5314">
        <w:rPr>
          <w:rFonts w:ascii="Aptos" w:hAnsi="Aptos"/>
          <w:color w:val="000000" w:themeColor="text1"/>
          <w:szCs w:val="20"/>
        </w:rPr>
        <w:t xml:space="preserve"> i realizacja);</w:t>
      </w:r>
    </w:p>
    <w:p w14:paraId="22E0538F" w14:textId="77777777" w:rsidR="004F5314" w:rsidRDefault="004F5314" w:rsidP="004F5314">
      <w:pPr>
        <w:numPr>
          <w:ilvl w:val="1"/>
          <w:numId w:val="11"/>
        </w:numPr>
        <w:spacing w:after="0" w:line="360" w:lineRule="auto"/>
        <w:ind w:left="851" w:right="0" w:hanging="426"/>
        <w:rPr>
          <w:rFonts w:ascii="Aptos" w:hAnsi="Aptos"/>
          <w:color w:val="000000" w:themeColor="text1"/>
          <w:szCs w:val="20"/>
        </w:rPr>
      </w:pPr>
      <w:r w:rsidRPr="004F5314">
        <w:rPr>
          <w:rFonts w:ascii="Aptos" w:hAnsi="Aptos"/>
          <w:color w:val="000000" w:themeColor="text1"/>
          <w:szCs w:val="20"/>
        </w:rPr>
        <w:t>przekazywanie Przedmiotu umowy w całości lub w części a także jego kopii podmiotom uczestniczącym w wykonywaniu robót budowlanych lub nadzorujących wykonywanie robót budowlanych realizowanych na jej podstawie a także innym podmiotom uczestniczącym w procesie budowlanym.;</w:t>
      </w:r>
    </w:p>
    <w:p w14:paraId="768FD357" w14:textId="77777777" w:rsidR="004F5314" w:rsidRDefault="004F5314" w:rsidP="004F5314">
      <w:pPr>
        <w:numPr>
          <w:ilvl w:val="1"/>
          <w:numId w:val="11"/>
        </w:numPr>
        <w:spacing w:after="0" w:line="360" w:lineRule="auto"/>
        <w:ind w:left="851" w:right="0" w:hanging="426"/>
        <w:rPr>
          <w:rFonts w:ascii="Aptos" w:hAnsi="Aptos"/>
          <w:color w:val="000000" w:themeColor="text1"/>
          <w:szCs w:val="20"/>
        </w:rPr>
      </w:pPr>
      <w:r w:rsidRPr="004F5314">
        <w:rPr>
          <w:rFonts w:ascii="Aptos" w:hAnsi="Aptos"/>
          <w:color w:val="000000" w:themeColor="text1"/>
          <w:szCs w:val="20"/>
        </w:rPr>
        <w:t xml:space="preserve">udostępnienie Przedmiotu </w:t>
      </w:r>
      <w:proofErr w:type="gramStart"/>
      <w:r w:rsidRPr="004F5314">
        <w:rPr>
          <w:rFonts w:ascii="Aptos" w:hAnsi="Aptos"/>
          <w:color w:val="000000" w:themeColor="text1"/>
          <w:szCs w:val="20"/>
        </w:rPr>
        <w:t>umowy  podmiotom</w:t>
      </w:r>
      <w:proofErr w:type="gramEnd"/>
      <w:r w:rsidRPr="004F5314">
        <w:rPr>
          <w:rFonts w:ascii="Aptos" w:hAnsi="Aptos"/>
          <w:color w:val="000000" w:themeColor="text1"/>
          <w:szCs w:val="20"/>
        </w:rPr>
        <w:t xml:space="preserve"> trzecim w zakresie niezbędnym do dokonywania zmian w </w:t>
      </w:r>
      <w:proofErr w:type="gramStart"/>
      <w:r w:rsidRPr="004F5314">
        <w:rPr>
          <w:rFonts w:ascii="Aptos" w:hAnsi="Aptos"/>
          <w:color w:val="000000" w:themeColor="text1"/>
          <w:szCs w:val="20"/>
        </w:rPr>
        <w:t>Przedmiocie  umowy</w:t>
      </w:r>
      <w:proofErr w:type="gramEnd"/>
      <w:r w:rsidRPr="004F5314">
        <w:rPr>
          <w:rFonts w:ascii="Aptos" w:hAnsi="Aptos"/>
          <w:color w:val="000000" w:themeColor="text1"/>
          <w:szCs w:val="20"/>
        </w:rPr>
        <w:t xml:space="preserve">, jej aktualizacji lub wykonania opracowań Przedmiotu </w:t>
      </w:r>
      <w:proofErr w:type="gramStart"/>
      <w:r w:rsidRPr="004F5314">
        <w:rPr>
          <w:rFonts w:ascii="Aptos" w:hAnsi="Aptos"/>
          <w:color w:val="000000" w:themeColor="text1"/>
          <w:szCs w:val="20"/>
        </w:rPr>
        <w:t>umowy ,</w:t>
      </w:r>
      <w:proofErr w:type="gramEnd"/>
    </w:p>
    <w:p w14:paraId="125832AD" w14:textId="77777777" w:rsidR="004F5314" w:rsidRDefault="004F5314" w:rsidP="004F5314">
      <w:pPr>
        <w:numPr>
          <w:ilvl w:val="1"/>
          <w:numId w:val="11"/>
        </w:numPr>
        <w:spacing w:after="0" w:line="360" w:lineRule="auto"/>
        <w:ind w:left="851" w:right="0" w:hanging="426"/>
        <w:rPr>
          <w:rFonts w:ascii="Aptos" w:hAnsi="Aptos"/>
          <w:color w:val="000000" w:themeColor="text1"/>
          <w:szCs w:val="20"/>
        </w:rPr>
      </w:pPr>
      <w:r w:rsidRPr="004F5314">
        <w:rPr>
          <w:rFonts w:ascii="Aptos" w:hAnsi="Aptos"/>
          <w:color w:val="000000" w:themeColor="text1"/>
          <w:szCs w:val="20"/>
        </w:rPr>
        <w:t xml:space="preserve">utrwalenie Przedmiotu umowy, w całości lub we fragmentach bez żadnych ograniczeń ilościowych na wszelkich nośnikach video, taśmie światłoczułej, magnetycznej, dyskach komputerowych oraz wszystkich typach nośników przeznaczonych do zapisu cyfrowego </w:t>
      </w:r>
      <w:proofErr w:type="gramStart"/>
      <w:r w:rsidRPr="004F5314">
        <w:rPr>
          <w:rFonts w:ascii="Aptos" w:hAnsi="Aptos"/>
          <w:color w:val="000000" w:themeColor="text1"/>
          <w:szCs w:val="20"/>
        </w:rPr>
        <w:t>( np.</w:t>
      </w:r>
      <w:proofErr w:type="gramEnd"/>
      <w:r w:rsidRPr="004F5314">
        <w:rPr>
          <w:rFonts w:ascii="Aptos" w:hAnsi="Aptos"/>
          <w:color w:val="000000" w:themeColor="text1"/>
          <w:szCs w:val="20"/>
        </w:rPr>
        <w:t xml:space="preserve"> CD, DVD, Blue – </w:t>
      </w:r>
      <w:proofErr w:type="spellStart"/>
      <w:r w:rsidRPr="004F5314">
        <w:rPr>
          <w:rFonts w:ascii="Aptos" w:hAnsi="Aptos"/>
          <w:color w:val="000000" w:themeColor="text1"/>
          <w:szCs w:val="20"/>
        </w:rPr>
        <w:t>ray</w:t>
      </w:r>
      <w:proofErr w:type="spellEnd"/>
      <w:r w:rsidRPr="004F5314">
        <w:rPr>
          <w:rFonts w:ascii="Aptos" w:hAnsi="Aptos"/>
          <w:color w:val="000000" w:themeColor="text1"/>
          <w:szCs w:val="20"/>
        </w:rPr>
        <w:t>, pendrive, itp.);</w:t>
      </w:r>
    </w:p>
    <w:p w14:paraId="5946C487" w14:textId="33EA6B7A" w:rsidR="004F5314" w:rsidRPr="004F5314" w:rsidRDefault="004F5314" w:rsidP="004F5314">
      <w:pPr>
        <w:numPr>
          <w:ilvl w:val="1"/>
          <w:numId w:val="11"/>
        </w:numPr>
        <w:spacing w:after="0" w:line="360" w:lineRule="auto"/>
        <w:ind w:left="851" w:right="0" w:hanging="426"/>
        <w:rPr>
          <w:rFonts w:ascii="Aptos" w:hAnsi="Aptos"/>
          <w:color w:val="000000" w:themeColor="text1"/>
          <w:szCs w:val="20"/>
        </w:rPr>
      </w:pPr>
      <w:proofErr w:type="gramStart"/>
      <w:r w:rsidRPr="004F5314">
        <w:rPr>
          <w:rFonts w:ascii="Aptos" w:hAnsi="Aptos"/>
          <w:color w:val="000000" w:themeColor="text1"/>
          <w:szCs w:val="20"/>
        </w:rPr>
        <w:t>wprowadzenie  Przedmiotu</w:t>
      </w:r>
      <w:proofErr w:type="gramEnd"/>
      <w:r w:rsidRPr="004F5314">
        <w:rPr>
          <w:rFonts w:ascii="Aptos" w:hAnsi="Aptos"/>
          <w:color w:val="000000" w:themeColor="text1"/>
          <w:szCs w:val="20"/>
        </w:rPr>
        <w:t xml:space="preserve"> </w:t>
      </w:r>
      <w:proofErr w:type="gramStart"/>
      <w:r w:rsidRPr="004F5314">
        <w:rPr>
          <w:rFonts w:ascii="Aptos" w:hAnsi="Aptos"/>
          <w:color w:val="000000" w:themeColor="text1"/>
          <w:szCs w:val="20"/>
        </w:rPr>
        <w:t>umowy  do</w:t>
      </w:r>
      <w:proofErr w:type="gramEnd"/>
      <w:r w:rsidRPr="004F5314">
        <w:rPr>
          <w:rFonts w:ascii="Aptos" w:hAnsi="Aptos"/>
          <w:color w:val="000000" w:themeColor="text1"/>
          <w:szCs w:val="20"/>
        </w:rPr>
        <w:t xml:space="preserve"> pamięci komputera ma dowolnej liczbie stanowisk komputerowych do sieci multimedialnej, telekomunikacyjnej, komputerowej w tym do Internetu i sieci wewnętrznej Zamawiającego, tłumaczenie Przedmiotu umowy w </w:t>
      </w:r>
      <w:proofErr w:type="gramStart"/>
      <w:r w:rsidRPr="004F5314">
        <w:rPr>
          <w:rFonts w:ascii="Aptos" w:hAnsi="Aptos"/>
          <w:color w:val="000000" w:themeColor="text1"/>
          <w:szCs w:val="20"/>
        </w:rPr>
        <w:t>całości  lub</w:t>
      </w:r>
      <w:proofErr w:type="gramEnd"/>
      <w:r w:rsidRPr="004F5314">
        <w:rPr>
          <w:rFonts w:ascii="Aptos" w:hAnsi="Aptos"/>
          <w:color w:val="000000" w:themeColor="text1"/>
          <w:szCs w:val="20"/>
        </w:rPr>
        <w:t xml:space="preserve"> w części, a w </w:t>
      </w:r>
      <w:proofErr w:type="gramStart"/>
      <w:r w:rsidRPr="004F5314">
        <w:rPr>
          <w:rFonts w:ascii="Aptos" w:hAnsi="Aptos"/>
          <w:color w:val="000000" w:themeColor="text1"/>
          <w:szCs w:val="20"/>
        </w:rPr>
        <w:t>szczególności  na</w:t>
      </w:r>
      <w:proofErr w:type="gramEnd"/>
      <w:r w:rsidRPr="004F5314">
        <w:rPr>
          <w:rFonts w:ascii="Aptos" w:hAnsi="Aptos"/>
          <w:color w:val="000000" w:themeColor="text1"/>
          <w:szCs w:val="20"/>
        </w:rPr>
        <w:t xml:space="preserve"> języki obce oraz zmiana i przepisanie na inny rodzaj zapisu lub system</w:t>
      </w:r>
      <w:r>
        <w:rPr>
          <w:rFonts w:ascii="Aptos" w:hAnsi="Aptos"/>
          <w:color w:val="000000" w:themeColor="text1"/>
          <w:szCs w:val="20"/>
        </w:rPr>
        <w:t>.</w:t>
      </w:r>
    </w:p>
    <w:p w14:paraId="342F066D" w14:textId="77777777"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Wykonawca oświadcza, że Główny Projektant / Projektanci upoważnił / upoważnili Wykonawcę do złożenia w imieniu Głównego Projektanta / Projektantów oświadczenia zawartego w ust. 3. </w:t>
      </w:r>
    </w:p>
    <w:p w14:paraId="0B1641F1" w14:textId="1BB7223F"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Wykonawca oświadcza, iż Główny Projektant /Projektanci uczestniczący w opracowywaniu przedmiotu umowy, bezterminowo zobowiązuje się / zobowiązują się do niewykonywania autorskich praw osobistych do przedmiotu </w:t>
      </w:r>
      <w:r w:rsidR="004607F0" w:rsidRPr="00D864E3">
        <w:rPr>
          <w:rFonts w:ascii="Aptos" w:hAnsi="Aptos"/>
          <w:color w:val="000000" w:themeColor="text1"/>
          <w:szCs w:val="20"/>
        </w:rPr>
        <w:t>umowy</w:t>
      </w:r>
      <w:r w:rsidRPr="00D864E3">
        <w:rPr>
          <w:rFonts w:ascii="Aptos" w:hAnsi="Aptos"/>
          <w:color w:val="000000" w:themeColor="text1"/>
          <w:szCs w:val="20"/>
        </w:rPr>
        <w:t xml:space="preserve"> oraz wyraża / wyrażają zgodę na wykonywanie przez Zamawiającego autorskich praw osobistych do przedmiotu umowy, w szczególności wyraża/ wyrażają zgodę na: </w:t>
      </w:r>
    </w:p>
    <w:p w14:paraId="6FEC72D2" w14:textId="77777777" w:rsidR="008F1EF9" w:rsidRPr="00D864E3" w:rsidRDefault="003A12B5" w:rsidP="00E715ED">
      <w:pPr>
        <w:numPr>
          <w:ilvl w:val="1"/>
          <w:numId w:val="11"/>
        </w:numPr>
        <w:spacing w:after="0" w:line="360" w:lineRule="auto"/>
        <w:ind w:left="851" w:right="0" w:hanging="425"/>
        <w:rPr>
          <w:rFonts w:ascii="Aptos" w:hAnsi="Aptos"/>
          <w:color w:val="000000" w:themeColor="text1"/>
          <w:szCs w:val="20"/>
        </w:rPr>
      </w:pPr>
      <w:r w:rsidRPr="00D864E3">
        <w:rPr>
          <w:rFonts w:ascii="Aptos" w:hAnsi="Aptos"/>
          <w:color w:val="000000" w:themeColor="text1"/>
          <w:szCs w:val="20"/>
        </w:rPr>
        <w:t xml:space="preserve">wprowadzanie zmian do przedmiotu umowy; </w:t>
      </w:r>
    </w:p>
    <w:p w14:paraId="5CFDCBF0" w14:textId="77777777" w:rsidR="008F1EF9" w:rsidRPr="00D864E3" w:rsidRDefault="003A12B5" w:rsidP="00E715ED">
      <w:pPr>
        <w:numPr>
          <w:ilvl w:val="1"/>
          <w:numId w:val="11"/>
        </w:numPr>
        <w:spacing w:after="0" w:line="360" w:lineRule="auto"/>
        <w:ind w:left="851" w:right="0" w:hanging="425"/>
        <w:rPr>
          <w:rFonts w:ascii="Aptos" w:hAnsi="Aptos"/>
          <w:color w:val="000000" w:themeColor="text1"/>
          <w:szCs w:val="20"/>
        </w:rPr>
      </w:pPr>
      <w:r w:rsidRPr="00D864E3">
        <w:rPr>
          <w:rFonts w:ascii="Aptos" w:hAnsi="Aptos"/>
          <w:color w:val="000000" w:themeColor="text1"/>
          <w:szCs w:val="20"/>
        </w:rPr>
        <w:t xml:space="preserve">sprawowanie nadzoru autorskiego przez inny podmiot; </w:t>
      </w:r>
    </w:p>
    <w:p w14:paraId="0F859487" w14:textId="77777777" w:rsidR="008F1EF9" w:rsidRPr="00D864E3" w:rsidRDefault="003A12B5" w:rsidP="00E715ED">
      <w:pPr>
        <w:numPr>
          <w:ilvl w:val="1"/>
          <w:numId w:val="11"/>
        </w:numPr>
        <w:spacing w:after="0" w:line="360" w:lineRule="auto"/>
        <w:ind w:left="851" w:right="0" w:hanging="425"/>
        <w:rPr>
          <w:rFonts w:ascii="Aptos" w:hAnsi="Aptos"/>
          <w:color w:val="000000" w:themeColor="text1"/>
          <w:szCs w:val="20"/>
        </w:rPr>
      </w:pPr>
      <w:r w:rsidRPr="00D864E3">
        <w:rPr>
          <w:rFonts w:ascii="Aptos" w:hAnsi="Aptos"/>
          <w:color w:val="000000" w:themeColor="text1"/>
          <w:szCs w:val="20"/>
        </w:rPr>
        <w:t xml:space="preserve">decydowanie o sposobie oznaczenia autorstwa lub udostępniania anonimowo; </w:t>
      </w:r>
    </w:p>
    <w:p w14:paraId="129FA675" w14:textId="4B1AD18C" w:rsidR="008F1EF9" w:rsidRPr="00D864E3" w:rsidRDefault="003A12B5" w:rsidP="00E715ED">
      <w:pPr>
        <w:numPr>
          <w:ilvl w:val="1"/>
          <w:numId w:val="11"/>
        </w:numPr>
        <w:spacing w:after="0" w:line="360" w:lineRule="auto"/>
        <w:ind w:left="851" w:right="0" w:hanging="425"/>
        <w:rPr>
          <w:rFonts w:ascii="Aptos" w:hAnsi="Aptos"/>
          <w:color w:val="000000" w:themeColor="text1"/>
          <w:szCs w:val="20"/>
        </w:rPr>
      </w:pPr>
      <w:r w:rsidRPr="00D864E3">
        <w:rPr>
          <w:rFonts w:ascii="Aptos" w:hAnsi="Aptos"/>
          <w:color w:val="000000" w:themeColor="text1"/>
          <w:szCs w:val="20"/>
        </w:rPr>
        <w:t xml:space="preserve">decydowanie o rozpowszechnianiu przedmiotu umowy w całości lub w części samodzielnie </w:t>
      </w:r>
      <w:r w:rsidR="00CA5F17" w:rsidRPr="00D864E3">
        <w:rPr>
          <w:rFonts w:ascii="Aptos" w:hAnsi="Aptos"/>
          <w:color w:val="000000" w:themeColor="text1"/>
          <w:szCs w:val="20"/>
        </w:rPr>
        <w:t>lub w</w:t>
      </w:r>
      <w:r w:rsidRPr="00D864E3">
        <w:rPr>
          <w:rFonts w:ascii="Aptos" w:hAnsi="Aptos"/>
          <w:color w:val="000000" w:themeColor="text1"/>
          <w:szCs w:val="20"/>
        </w:rPr>
        <w:t xml:space="preserve"> połączeniu z innymi utworami; </w:t>
      </w:r>
    </w:p>
    <w:p w14:paraId="11C19ED0" w14:textId="0B81D7A0" w:rsidR="008F1EF9" w:rsidRPr="00D864E3" w:rsidRDefault="003A12B5" w:rsidP="00E715ED">
      <w:pPr>
        <w:numPr>
          <w:ilvl w:val="1"/>
          <w:numId w:val="11"/>
        </w:numPr>
        <w:spacing w:after="0" w:line="360" w:lineRule="auto"/>
        <w:ind w:left="851" w:right="0" w:hanging="425"/>
        <w:rPr>
          <w:rFonts w:ascii="Aptos" w:hAnsi="Aptos"/>
          <w:color w:val="000000" w:themeColor="text1"/>
          <w:szCs w:val="20"/>
        </w:rPr>
      </w:pPr>
      <w:r w:rsidRPr="00D864E3">
        <w:rPr>
          <w:rFonts w:ascii="Aptos" w:hAnsi="Aptos"/>
          <w:color w:val="000000" w:themeColor="text1"/>
          <w:szCs w:val="20"/>
        </w:rPr>
        <w:t xml:space="preserve">decydowanie o wykorzystaniu przedmiotu umowy w całości lub w części samodzielnie </w:t>
      </w:r>
      <w:r w:rsidR="00AD73A7" w:rsidRPr="00D864E3">
        <w:rPr>
          <w:rFonts w:ascii="Aptos" w:hAnsi="Aptos"/>
          <w:color w:val="000000" w:themeColor="text1"/>
          <w:szCs w:val="20"/>
        </w:rPr>
        <w:t>lub w</w:t>
      </w:r>
      <w:r w:rsidRPr="00D864E3">
        <w:rPr>
          <w:rFonts w:ascii="Aptos" w:hAnsi="Aptos"/>
          <w:color w:val="000000" w:themeColor="text1"/>
          <w:szCs w:val="20"/>
        </w:rPr>
        <w:t xml:space="preserve"> połączeniu z innymi utworami, według potrzeb Zamawiającego związanych z realizacją inwestycji, udzielaniem informacji, prowadzeniem działań promocyjnych bądź komercyjnych, oraz koniecznością zastępczego zlecenia usunięcia wad. </w:t>
      </w:r>
    </w:p>
    <w:p w14:paraId="4BF64FE7" w14:textId="2B9C52D5"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lastRenderedPageBreak/>
        <w:t xml:space="preserve">W chwili wydania Zamawiającemu przedmiotu umowy </w:t>
      </w:r>
      <w:r w:rsidR="00AD73A7" w:rsidRPr="00D864E3">
        <w:rPr>
          <w:rFonts w:ascii="Aptos" w:hAnsi="Aptos"/>
          <w:color w:val="000000" w:themeColor="text1"/>
          <w:szCs w:val="20"/>
        </w:rPr>
        <w:t xml:space="preserve">albo jego części </w:t>
      </w:r>
      <w:r w:rsidRPr="00D864E3">
        <w:rPr>
          <w:rFonts w:ascii="Aptos" w:hAnsi="Aptos"/>
          <w:color w:val="000000" w:themeColor="text1"/>
          <w:szCs w:val="20"/>
        </w:rPr>
        <w:t xml:space="preserve">Wykonawca przenosi na Zamawiającego prawo do wyrażania zgody na wykonywanie zależnych praw autorskich. </w:t>
      </w:r>
    </w:p>
    <w:p w14:paraId="43642F8D" w14:textId="573B21D6"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W chwili wydania przedmiotu umowy</w:t>
      </w:r>
      <w:r w:rsidR="00AD73A7" w:rsidRPr="00D864E3">
        <w:rPr>
          <w:rFonts w:ascii="Aptos" w:hAnsi="Aptos"/>
          <w:color w:val="000000" w:themeColor="text1"/>
          <w:szCs w:val="20"/>
        </w:rPr>
        <w:t xml:space="preserve"> albo jego części</w:t>
      </w:r>
      <w:r w:rsidRPr="00D864E3">
        <w:rPr>
          <w:rFonts w:ascii="Aptos" w:hAnsi="Aptos"/>
          <w:color w:val="000000" w:themeColor="text1"/>
          <w:szCs w:val="20"/>
        </w:rPr>
        <w:t xml:space="preserve"> Wykonawca wyraża zgodę na rozporządzanie i </w:t>
      </w:r>
      <w:r w:rsidR="00AD73A7" w:rsidRPr="00D864E3">
        <w:rPr>
          <w:rFonts w:ascii="Aptos" w:hAnsi="Aptos"/>
          <w:color w:val="000000" w:themeColor="text1"/>
          <w:szCs w:val="20"/>
        </w:rPr>
        <w:t>korzystanie z</w:t>
      </w:r>
      <w:r w:rsidRPr="00D864E3">
        <w:rPr>
          <w:rFonts w:ascii="Aptos" w:hAnsi="Aptos"/>
          <w:color w:val="000000" w:themeColor="text1"/>
          <w:szCs w:val="20"/>
        </w:rPr>
        <w:t xml:space="preserve"> opracowań Przedmiotu umowy</w:t>
      </w:r>
      <w:r w:rsidR="00AD73A7" w:rsidRPr="00D864E3">
        <w:rPr>
          <w:rFonts w:ascii="Aptos" w:hAnsi="Aptos"/>
          <w:color w:val="000000" w:themeColor="text1"/>
          <w:szCs w:val="20"/>
        </w:rPr>
        <w:t xml:space="preserve"> lub jego części</w:t>
      </w:r>
      <w:r w:rsidRPr="00D864E3">
        <w:rPr>
          <w:rFonts w:ascii="Aptos" w:hAnsi="Aptos"/>
          <w:color w:val="000000" w:themeColor="text1"/>
          <w:szCs w:val="20"/>
        </w:rPr>
        <w:t xml:space="preserve"> na polach eksploatacji, o których mowa w ust. 1 niniejszego paragrafu. </w:t>
      </w:r>
    </w:p>
    <w:p w14:paraId="75811DDE" w14:textId="77777777"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Wykonawca oświadcza, że: </w:t>
      </w:r>
    </w:p>
    <w:p w14:paraId="7563D232" w14:textId="0D215B06" w:rsidR="008F1EF9" w:rsidRPr="00D864E3" w:rsidRDefault="003A12B5" w:rsidP="00E715ED">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wszelkie utwory w rozumieniu ustawy z dnia 4 lutego 1994 r. o prawie autorskim i prawach pokrewnych</w:t>
      </w:r>
      <w:r w:rsidR="00567B81" w:rsidRPr="00D864E3">
        <w:rPr>
          <w:rFonts w:ascii="Aptos" w:hAnsi="Aptos"/>
          <w:color w:val="000000" w:themeColor="text1"/>
          <w:szCs w:val="20"/>
        </w:rPr>
        <w:t xml:space="preserve">, </w:t>
      </w:r>
      <w:r w:rsidRPr="00D864E3">
        <w:rPr>
          <w:rFonts w:ascii="Aptos" w:hAnsi="Aptos"/>
          <w:color w:val="000000" w:themeColor="text1"/>
          <w:szCs w:val="20"/>
        </w:rPr>
        <w:t xml:space="preserve">jakimi będzie się </w:t>
      </w:r>
      <w:r w:rsidR="00EF55B5" w:rsidRPr="00D864E3">
        <w:rPr>
          <w:rFonts w:ascii="Aptos" w:hAnsi="Aptos"/>
          <w:color w:val="000000" w:themeColor="text1"/>
          <w:szCs w:val="20"/>
        </w:rPr>
        <w:t>posługiwał w</w:t>
      </w:r>
      <w:r w:rsidRPr="00D864E3">
        <w:rPr>
          <w:rFonts w:ascii="Aptos" w:hAnsi="Aptos"/>
          <w:color w:val="000000" w:themeColor="text1"/>
          <w:szCs w:val="20"/>
        </w:rPr>
        <w:t xml:space="preserve"> trakcie wykonywania niniejszej umowy, a także, które powstaną w wyniku wykonywania niniejszej umowy, będą oryginalne, bez zapożyczeń z utworów osób trzecich oraz nie będą naruszać praw przysługujących osobom trzecim, w szczególności praw autorskich oraz ich dóbr osobistych;  </w:t>
      </w:r>
    </w:p>
    <w:p w14:paraId="1183AE72" w14:textId="51D3C833" w:rsidR="008F1EF9" w:rsidRPr="00D864E3" w:rsidRDefault="003A12B5" w:rsidP="00E715ED">
      <w:pPr>
        <w:numPr>
          <w:ilvl w:val="1"/>
          <w:numId w:val="11"/>
        </w:numPr>
        <w:spacing w:after="0" w:line="360" w:lineRule="auto"/>
        <w:ind w:left="851" w:right="0" w:hanging="426"/>
        <w:rPr>
          <w:rFonts w:ascii="Aptos" w:hAnsi="Aptos"/>
          <w:color w:val="000000" w:themeColor="text1"/>
          <w:szCs w:val="20"/>
        </w:rPr>
      </w:pPr>
      <w:r w:rsidRPr="00D864E3">
        <w:rPr>
          <w:rFonts w:ascii="Aptos" w:hAnsi="Aptos"/>
          <w:color w:val="000000" w:themeColor="text1"/>
          <w:szCs w:val="20"/>
        </w:rPr>
        <w:t xml:space="preserve">nabędzie prawa, w tym autorskie prawa majątkowe oraz uzyska oświadczenia, o których </w:t>
      </w:r>
      <w:r w:rsidR="00567B81" w:rsidRPr="00D864E3">
        <w:rPr>
          <w:rFonts w:ascii="Aptos" w:hAnsi="Aptos"/>
          <w:color w:val="000000" w:themeColor="text1"/>
          <w:szCs w:val="20"/>
        </w:rPr>
        <w:t>mowa w</w:t>
      </w:r>
      <w:r w:rsidRPr="00D864E3">
        <w:rPr>
          <w:rFonts w:ascii="Aptos" w:hAnsi="Aptos"/>
          <w:color w:val="000000" w:themeColor="text1"/>
          <w:szCs w:val="20"/>
        </w:rPr>
        <w:t xml:space="preserve"> ust. 3 oraz wszelkie upoważnienia do wykonywania praw zależnych od osób, z którymi będzie współpracować przy realizacji niniejszej umowy, a także uzyska od tych osób nieodwołalne zgody na wykonywanie zależnych praw autorskich. </w:t>
      </w:r>
    </w:p>
    <w:p w14:paraId="03C7FCA5" w14:textId="015F49D4"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W przypadku, gdy na skutek naruszenia przez Wykonawcę postanowień ust. 1-6 korzystanie  z Przedmiotu umowy </w:t>
      </w:r>
      <w:r w:rsidR="001B5E6A" w:rsidRPr="00D864E3">
        <w:rPr>
          <w:rFonts w:ascii="Aptos" w:hAnsi="Aptos"/>
          <w:color w:val="000000" w:themeColor="text1"/>
          <w:szCs w:val="20"/>
        </w:rPr>
        <w:t xml:space="preserve">lub jego części </w:t>
      </w:r>
      <w:r w:rsidRPr="00D864E3">
        <w:rPr>
          <w:rFonts w:ascii="Aptos" w:hAnsi="Aptos"/>
          <w:color w:val="000000" w:themeColor="text1"/>
          <w:szCs w:val="20"/>
        </w:rPr>
        <w:t>przez Zamawiającego naruszać będzie autorskie prawa majątkowe lub osobiste osób trzecich, Wykonawca zobowiązany będzie do zwrotu wszelkich kwot poniesionych przez Zamawiającego na zaspokojenie roszczeń tych osób oraz do wynagrodzenia wszelkiej szkody, jaką Zamawiający poniesie w związku z wyłączeniem lub ograniczeniem możliwości korzystania przez Zamawiającego z Przedmiotu umowy</w:t>
      </w:r>
      <w:r w:rsidR="001B5E6A" w:rsidRPr="00D864E3">
        <w:rPr>
          <w:rFonts w:ascii="Aptos" w:hAnsi="Aptos"/>
          <w:color w:val="000000" w:themeColor="text1"/>
          <w:szCs w:val="20"/>
        </w:rPr>
        <w:t xml:space="preserve"> lub jego części</w:t>
      </w:r>
      <w:r w:rsidRPr="00D864E3">
        <w:rPr>
          <w:rFonts w:ascii="Aptos" w:hAnsi="Aptos"/>
          <w:color w:val="000000" w:themeColor="text1"/>
          <w:szCs w:val="20"/>
        </w:rPr>
        <w:t xml:space="preserve"> oraz do zwrotu odpowiedniej części wynagrodzenia z tytułu niniejszej umowy. </w:t>
      </w:r>
    </w:p>
    <w:p w14:paraId="2A340662" w14:textId="77777777"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Nabycie praw, o których mowa w niniejszym paragrafie nie jest ograniczone czasowo lub terytorialnie oraz następuje w ramach wynagrodzenia ryczałtowego brutto za wykonanie całego przedmiotu umowy, o którym mowa w § 2 ust. 1 niniejszej umowy. </w:t>
      </w:r>
    </w:p>
    <w:p w14:paraId="28E5992C" w14:textId="77777777"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Wykonawca wyraża zgodę na dokonanie przez Zamawiającego lub na jego zlecenie przez osoby trzecie wszelkich zmian, aktualizacji i uzupełnień wykonanej dokumentacji projektowej, a zarazem przenosi na Zamawiającego prawo do wykonywania zależnych praw autorskich majątkowych do Przedmiotu umowy w zakresie w niej wskazanym. </w:t>
      </w:r>
    </w:p>
    <w:p w14:paraId="0B31EFF9" w14:textId="77777777"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Wszelkie uprawnienia do Przedmiotu umowy określone w niniejszej umowie obejmujące wszystkie nośniki informacji są nieograniczone przedmiotowo, czasowo oraz terytorialnie, w tym w zakresie strefy językowej lub geograficznej. </w:t>
      </w:r>
    </w:p>
    <w:p w14:paraId="15CFE5C5" w14:textId="77777777"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Wykonawca zobowiązuje się do niewykorzystywania autorskich praw osobistych ze szkodą dla interesów Zamawiającego lub w sposób utrudniający realizację inwestycji wynikającej z Przedmiotu umowy. </w:t>
      </w:r>
    </w:p>
    <w:p w14:paraId="63AE86E3" w14:textId="7703657F" w:rsidR="008F1EF9" w:rsidRPr="00D864E3" w:rsidRDefault="003A12B5" w:rsidP="00E715ED">
      <w:pPr>
        <w:numPr>
          <w:ilvl w:val="0"/>
          <w:numId w:val="1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Wykonawca oświadcza, że Przedmiot umowy, będzie wolny od wad prawnych w </w:t>
      </w:r>
      <w:r w:rsidR="001B5E6A" w:rsidRPr="00D864E3">
        <w:rPr>
          <w:rFonts w:ascii="Aptos" w:hAnsi="Aptos"/>
          <w:color w:val="000000" w:themeColor="text1"/>
          <w:szCs w:val="20"/>
        </w:rPr>
        <w:t>rozumieniu art.</w:t>
      </w:r>
      <w:r w:rsidRPr="00D864E3">
        <w:rPr>
          <w:rFonts w:ascii="Aptos" w:hAnsi="Aptos"/>
          <w:color w:val="000000" w:themeColor="text1"/>
          <w:szCs w:val="20"/>
        </w:rPr>
        <w:t xml:space="preserve"> 556(3) Kodeksu Cywilnego oraz nie będzie naruszał praw osób trzecich. W związku z powyższym Wykonawca oświadcza i potwierdza, że: </w:t>
      </w:r>
    </w:p>
    <w:p w14:paraId="3979A7E1" w14:textId="77777777" w:rsidR="008F1EF9" w:rsidRPr="00D864E3" w:rsidRDefault="003A12B5" w:rsidP="00E715ED">
      <w:pPr>
        <w:numPr>
          <w:ilvl w:val="1"/>
          <w:numId w:val="11"/>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lastRenderedPageBreak/>
        <w:t xml:space="preserve">przysługuje mu wyłączne i nieograniczone prawo autorskie do Przedmiotu umowy jako wyłącznemu jego twórcy albo posiada do niego wyłączne majątkowe prawa autorskie; </w:t>
      </w:r>
    </w:p>
    <w:p w14:paraId="0B2A2E6B" w14:textId="77777777" w:rsidR="008F1EF9" w:rsidRPr="00D864E3" w:rsidRDefault="003A12B5" w:rsidP="00E715ED">
      <w:pPr>
        <w:numPr>
          <w:ilvl w:val="1"/>
          <w:numId w:val="11"/>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t xml:space="preserve">autorskie prawa majątkowe Wykonawcy do Przedmiotu umowy nie są obciążone żadnymi prawami osób trzecich oraz że osoby trzecie nie zgłaszają żadnych roszczeń w odniesieniu do niego, jak również ograniczenie w korzystaniu lub rozporządzaniu Przedmiotem umowy wynika z decyzji lub orzeczenia właściwego organu, </w:t>
      </w:r>
    </w:p>
    <w:p w14:paraId="6C4383E1" w14:textId="77777777" w:rsidR="008F1EF9" w:rsidRPr="00D864E3" w:rsidRDefault="003A12B5" w:rsidP="00E715ED">
      <w:pPr>
        <w:numPr>
          <w:ilvl w:val="1"/>
          <w:numId w:val="11"/>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t xml:space="preserve">przenosi na Zamawiającego całość autorskich praw majątkowych do przedmiotu umowy, w tym prawa zależne, co nie wymaga zgody jakiegokolwiek organu lub osoby trzeciej. </w:t>
      </w:r>
    </w:p>
    <w:p w14:paraId="2BC2CCFC" w14:textId="77777777" w:rsidR="00135C7F" w:rsidRPr="00D864E3" w:rsidRDefault="00135C7F" w:rsidP="00316A3C">
      <w:pPr>
        <w:spacing w:after="0" w:line="360" w:lineRule="auto"/>
        <w:ind w:left="147" w:right="2" w:hanging="10"/>
        <w:jc w:val="center"/>
        <w:rPr>
          <w:rFonts w:ascii="Aptos" w:hAnsi="Aptos"/>
          <w:b/>
          <w:bCs/>
          <w:color w:val="000000" w:themeColor="text1"/>
          <w:szCs w:val="20"/>
        </w:rPr>
      </w:pPr>
    </w:p>
    <w:p w14:paraId="752733BD" w14:textId="36FD3ABA" w:rsidR="008F1EF9" w:rsidRPr="00D864E3" w:rsidRDefault="003A12B5" w:rsidP="00316A3C">
      <w:pPr>
        <w:spacing w:after="0" w:line="360" w:lineRule="auto"/>
        <w:ind w:left="147" w:right="2" w:hanging="10"/>
        <w:jc w:val="center"/>
        <w:rPr>
          <w:rFonts w:ascii="Aptos" w:hAnsi="Aptos"/>
          <w:b/>
          <w:bCs/>
          <w:color w:val="000000" w:themeColor="text1"/>
          <w:szCs w:val="20"/>
        </w:rPr>
      </w:pPr>
      <w:r w:rsidRPr="00D864E3">
        <w:rPr>
          <w:rFonts w:ascii="Aptos" w:hAnsi="Aptos"/>
          <w:b/>
          <w:bCs/>
          <w:color w:val="000000" w:themeColor="text1"/>
          <w:szCs w:val="20"/>
        </w:rPr>
        <w:t>§ 15</w:t>
      </w:r>
    </w:p>
    <w:p w14:paraId="31D954A9" w14:textId="77777777" w:rsidR="00135C7F" w:rsidRPr="00D864E3" w:rsidRDefault="003A12B5" w:rsidP="00E715ED">
      <w:pPr>
        <w:numPr>
          <w:ilvl w:val="0"/>
          <w:numId w:val="1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Wszelkie zmiany i uzupełnienia treści umowy wymagają formy pisemnej pod rygorem nieważności. </w:t>
      </w:r>
    </w:p>
    <w:p w14:paraId="13F04EDD" w14:textId="296C111D" w:rsidR="008F1EF9" w:rsidRPr="00D864E3" w:rsidRDefault="003A12B5" w:rsidP="00E715ED">
      <w:pPr>
        <w:numPr>
          <w:ilvl w:val="0"/>
          <w:numId w:val="1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Zakazuje się istotnych zmian postanowień zawartej umowy, o których mowa w 454 ust.2 ustawy </w:t>
      </w:r>
      <w:proofErr w:type="spellStart"/>
      <w:r w:rsidRPr="00D864E3">
        <w:rPr>
          <w:rFonts w:ascii="Aptos" w:hAnsi="Aptos"/>
          <w:color w:val="000000" w:themeColor="text1"/>
          <w:szCs w:val="20"/>
        </w:rPr>
        <w:t>Pzp</w:t>
      </w:r>
      <w:proofErr w:type="spellEnd"/>
      <w:r w:rsidRPr="00D864E3">
        <w:rPr>
          <w:rFonts w:ascii="Aptos" w:hAnsi="Aptos"/>
          <w:color w:val="000000" w:themeColor="text1"/>
          <w:szCs w:val="20"/>
        </w:rPr>
        <w:t xml:space="preserve">, chyba że zmiana będzie dotyczyła następujących postanowień umowy w zakresie: </w:t>
      </w:r>
    </w:p>
    <w:p w14:paraId="050E34A7"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Zmiany sposobu lub zakresu wykonywania umowy, w tym rezygnacji przez Zamawiającego z części zakresu zamówienia, przy czym minimalny zakres świadczenia Wykonawcy nie może być niższy od 30% całości umowy; </w:t>
      </w:r>
    </w:p>
    <w:p w14:paraId="0D069F45"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Rozszerzenia lub ograniczenia obowiązków Wykonawcy, wchodzących w zakres przedmiotowy umowy; </w:t>
      </w:r>
    </w:p>
    <w:p w14:paraId="5218E12C" w14:textId="25C17571"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Zmiany terminów wykonywania usług lub ich poszczególnych </w:t>
      </w:r>
      <w:r w:rsidR="00340728" w:rsidRPr="00D864E3">
        <w:rPr>
          <w:rFonts w:ascii="Aptos" w:hAnsi="Aptos"/>
          <w:color w:val="000000" w:themeColor="text1"/>
          <w:szCs w:val="20"/>
        </w:rPr>
        <w:t>elementów, w</w:t>
      </w:r>
      <w:r w:rsidRPr="00D864E3">
        <w:rPr>
          <w:rFonts w:ascii="Aptos" w:hAnsi="Aptos"/>
          <w:color w:val="000000" w:themeColor="text1"/>
          <w:szCs w:val="20"/>
        </w:rPr>
        <w:t xml:space="preserve"> tym zmiany terminu wykonania umowy; </w:t>
      </w:r>
    </w:p>
    <w:p w14:paraId="1F833D49" w14:textId="498079F0"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zmiany osoby/osób przy </w:t>
      </w:r>
      <w:r w:rsidR="00340728" w:rsidRPr="00D864E3">
        <w:rPr>
          <w:rFonts w:ascii="Aptos" w:hAnsi="Aptos"/>
          <w:color w:val="000000" w:themeColor="text1"/>
          <w:szCs w:val="20"/>
        </w:rPr>
        <w:t>pomocy,</w:t>
      </w:r>
      <w:r w:rsidRPr="00D864E3">
        <w:rPr>
          <w:rFonts w:ascii="Aptos" w:hAnsi="Aptos"/>
          <w:color w:val="000000" w:themeColor="text1"/>
          <w:szCs w:val="20"/>
        </w:rPr>
        <w:t xml:space="preserve"> której/</w:t>
      </w:r>
      <w:proofErr w:type="spellStart"/>
      <w:r w:rsidRPr="00D864E3">
        <w:rPr>
          <w:rFonts w:ascii="Aptos" w:hAnsi="Aptos"/>
          <w:color w:val="000000" w:themeColor="text1"/>
          <w:szCs w:val="20"/>
        </w:rPr>
        <w:t>ych</w:t>
      </w:r>
      <w:proofErr w:type="spellEnd"/>
      <w:r w:rsidRPr="00D864E3">
        <w:rPr>
          <w:rFonts w:ascii="Aptos" w:hAnsi="Aptos"/>
          <w:color w:val="000000" w:themeColor="text1"/>
          <w:szCs w:val="20"/>
        </w:rPr>
        <w:t xml:space="preserve"> Wykonawca realizuje przedmiot umowy. W przypadku braku możliwości wykonywania przedmiotu umowy przez wskazaną/e osobę/</w:t>
      </w:r>
      <w:proofErr w:type="gramStart"/>
      <w:r w:rsidRPr="00D864E3">
        <w:rPr>
          <w:rFonts w:ascii="Aptos" w:hAnsi="Aptos"/>
          <w:color w:val="000000" w:themeColor="text1"/>
          <w:szCs w:val="20"/>
        </w:rPr>
        <w:t>y,</w:t>
      </w:r>
      <w:proofErr w:type="gramEnd"/>
      <w:r w:rsidRPr="00D864E3">
        <w:rPr>
          <w:rFonts w:ascii="Aptos" w:hAnsi="Aptos"/>
          <w:color w:val="000000" w:themeColor="text1"/>
          <w:szCs w:val="20"/>
        </w:rPr>
        <w:t xml:space="preserve"> (rozwiązanie umowy, śmierć, długotrwała choroba, utrata uprawnień, inne uzasadnione okoliczności niepozwalające wykonywać wskazanym osobom powierzone czynności) wówczas Wykonawca może powierzyć te czynności innym osobom o kwalifikacjach (uprawnieniach) spełniających co najmniej takie warunki jakie wskazano w SWZ dla przeprowadzonego postępowania. </w:t>
      </w:r>
    </w:p>
    <w:p w14:paraId="08D2ED5E" w14:textId="69CF1FA0"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zmiany, rezygnacji, bądź wprowadzenia podwykonawcy w trakcie realizacji umowy w zakresie nie przewidzianym w ofercie; jeżeli zmiana lub rezygnacja z podwykonawcy dotyczy podmiotu, na którego zasoby Wykonawca powoływał się, na zasadach określonych w art. 118 ustawy Prawo zamówień publicznych, w celu wykazania spełniania warunków udziału w postępowaniu, o których mowa w art. 122  tej ustawy, Wykonawca jest obowiązany wykazać Zamawiającemu, iż proponowany inny podwykonawca lub Wykonawca samodzielnie spełnia je w stopniu nie mniejszym niż wymagany w trakcie postępowania o udzielenie zamówienia. W tym celu zobowiązany jest przedłożyć stosowne dokumenty wymagane w postanowieniach SWZ. Ponadto nowy </w:t>
      </w:r>
      <w:r w:rsidR="00340728" w:rsidRPr="00D864E3">
        <w:rPr>
          <w:rFonts w:ascii="Aptos" w:hAnsi="Aptos"/>
          <w:color w:val="000000" w:themeColor="text1"/>
          <w:szCs w:val="20"/>
        </w:rPr>
        <w:t>podwykonawca,</w:t>
      </w:r>
      <w:r w:rsidRPr="00D864E3">
        <w:rPr>
          <w:rFonts w:ascii="Aptos" w:hAnsi="Aptos"/>
          <w:color w:val="000000" w:themeColor="text1"/>
          <w:szCs w:val="20"/>
        </w:rPr>
        <w:t xml:space="preserve"> o którym wyżej mowa nie może podlegać wykluczeniu w oparciu o przesłanki zawarte w art. 108 ust. 1 ustawy </w:t>
      </w:r>
      <w:proofErr w:type="spellStart"/>
      <w:r w:rsidRPr="00D864E3">
        <w:rPr>
          <w:rFonts w:ascii="Aptos" w:hAnsi="Aptos"/>
          <w:color w:val="000000" w:themeColor="text1"/>
          <w:szCs w:val="20"/>
        </w:rPr>
        <w:t>Pzp</w:t>
      </w:r>
      <w:proofErr w:type="spellEnd"/>
      <w:r w:rsidRPr="00D864E3">
        <w:rPr>
          <w:rFonts w:ascii="Aptos" w:hAnsi="Aptos"/>
          <w:color w:val="000000" w:themeColor="text1"/>
          <w:szCs w:val="20"/>
        </w:rPr>
        <w:t xml:space="preserve"> wskazane w SWZ. W tym celu Wykonawca zobowiązany jest przedłożyć stosowne dokumenty wymagane w postanowieniach SWZ </w:t>
      </w:r>
      <w:r w:rsidRPr="00D864E3">
        <w:rPr>
          <w:rFonts w:ascii="Aptos" w:hAnsi="Aptos"/>
          <w:color w:val="000000" w:themeColor="text1"/>
          <w:szCs w:val="20"/>
        </w:rPr>
        <w:lastRenderedPageBreak/>
        <w:t xml:space="preserve">(oświadczenie analogiczne do tego które było składane w postępowaniu o udzielenie zamówienia publicznego); </w:t>
      </w:r>
    </w:p>
    <w:p w14:paraId="1EE8EC71"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zastąpienia Wykonawcy, któremu Zamawiający udzielił zamówienia, nowym Wykonawcą w wyniku połączenia, podziału, upadłości, restrukturyzacji lub nabycia dotychczasowego Wykonawcy lub jego przedsiębiorstwa, o ile nowy Wykonawca spełnia warunki udziału w postępowaniu i nie zachodzą wobec niego podstawy wykluczenia na podstawie art.108 ust.1 ustawy </w:t>
      </w:r>
      <w:proofErr w:type="spellStart"/>
      <w:r w:rsidRPr="00D864E3">
        <w:rPr>
          <w:rFonts w:ascii="Aptos" w:hAnsi="Aptos"/>
          <w:color w:val="000000" w:themeColor="text1"/>
          <w:szCs w:val="20"/>
        </w:rPr>
        <w:t>Pzp</w:t>
      </w:r>
      <w:proofErr w:type="spellEnd"/>
      <w:r w:rsidRPr="00D864E3">
        <w:rPr>
          <w:rFonts w:ascii="Aptos" w:hAnsi="Aptos"/>
          <w:color w:val="000000" w:themeColor="text1"/>
          <w:szCs w:val="20"/>
        </w:rPr>
        <w:t xml:space="preserve"> wskazane w SWZ lub nie pociąga to za sobą innych istotnych zmian umowy, lub przekształcenie Wykonawcy będącego następstwem sukcesji uniwersalnej, w związku z sukcesją generalną, dziedziczeniem spółek handlowych zgodnie z </w:t>
      </w:r>
      <w:proofErr w:type="spellStart"/>
      <w:r w:rsidRPr="00D864E3">
        <w:rPr>
          <w:rFonts w:ascii="Aptos" w:hAnsi="Aptos"/>
          <w:color w:val="000000" w:themeColor="text1"/>
          <w:szCs w:val="20"/>
        </w:rPr>
        <w:t>k.s.h</w:t>
      </w:r>
      <w:proofErr w:type="spellEnd"/>
      <w:r w:rsidRPr="00D864E3">
        <w:rPr>
          <w:rFonts w:ascii="Aptos" w:hAnsi="Aptos"/>
          <w:color w:val="000000" w:themeColor="text1"/>
          <w:szCs w:val="20"/>
        </w:rPr>
        <w:t xml:space="preserve">., a także sukcesją z mocy prawa, zgodnie z obowiązującymi przepisami prawa. Przekształcony Wykonawca musi nadal spełniać warunki udziału w postępowaniu oraz nie mogą zachodzić wobec niego podstawy wykluczenia na podstawie art. 108 ust. 1 ustawy </w:t>
      </w:r>
      <w:proofErr w:type="spellStart"/>
      <w:r w:rsidRPr="00D864E3">
        <w:rPr>
          <w:rFonts w:ascii="Aptos" w:hAnsi="Aptos"/>
          <w:color w:val="000000" w:themeColor="text1"/>
          <w:szCs w:val="20"/>
        </w:rPr>
        <w:t>Pzp</w:t>
      </w:r>
      <w:proofErr w:type="spellEnd"/>
      <w:r w:rsidRPr="00D864E3">
        <w:rPr>
          <w:rFonts w:ascii="Aptos" w:hAnsi="Aptos"/>
          <w:color w:val="000000" w:themeColor="text1"/>
          <w:szCs w:val="20"/>
        </w:rPr>
        <w:t xml:space="preserve"> wskazane w SWZ; </w:t>
      </w:r>
    </w:p>
    <w:p w14:paraId="68C374DA"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zmiany nazwy Wykonawcy wskutek zaistnienia okoliczności warunkujących dokonanie zmiany nazwy Wykonawcy; </w:t>
      </w:r>
    </w:p>
    <w:p w14:paraId="2D66CC2D"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zastąpienia zakresu planowanych do wykonania usług innym zakresem usług przy zachowaniu wymogów jakościowych oraz wymogu zgodności z celem i zasadami realizacji umowy. </w:t>
      </w:r>
    </w:p>
    <w:p w14:paraId="5BB3B349" w14:textId="77777777" w:rsidR="008F1EF9" w:rsidRPr="00D864E3" w:rsidRDefault="003A12B5" w:rsidP="00E715ED">
      <w:pPr>
        <w:numPr>
          <w:ilvl w:val="0"/>
          <w:numId w:val="1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Stron zastrzegają możliwość zmiany treści umowy w przypadku zaistnienia następujących okoliczności: </w:t>
      </w:r>
    </w:p>
    <w:p w14:paraId="17F1E8AA"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gdy zmiana postanowień umownych jest korzystna dla Zamawiającego, a konieczność wprowadzenia zmian wynika z okoliczności, których nie można było przewidzieć w chwili zawarcia umowy i okoliczności te są niezależne od stron umowy; </w:t>
      </w:r>
    </w:p>
    <w:p w14:paraId="36777FE0"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w przypadku wystąpienia Siły wyższej lub innego zdarzenia losowego; </w:t>
      </w:r>
    </w:p>
    <w:p w14:paraId="21717E1B"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w przypadku zmiany stanu prawnego, w szczególności pojawienia się nowych wymagań co do sposobu realizacji jakiegokolwiek elementu umowy; </w:t>
      </w:r>
    </w:p>
    <w:p w14:paraId="19FFA176" w14:textId="28C6C806"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w przypadku gdy z przyczyn technicznych, </w:t>
      </w:r>
      <w:r w:rsidR="00056AB5" w:rsidRPr="00D864E3">
        <w:rPr>
          <w:rFonts w:ascii="Aptos" w:hAnsi="Aptos"/>
          <w:color w:val="000000" w:themeColor="text1"/>
          <w:szCs w:val="20"/>
        </w:rPr>
        <w:t>społecznych</w:t>
      </w:r>
      <w:r w:rsidRPr="00D864E3">
        <w:rPr>
          <w:rFonts w:ascii="Aptos" w:hAnsi="Aptos"/>
          <w:color w:val="000000" w:themeColor="text1"/>
          <w:szCs w:val="20"/>
        </w:rPr>
        <w:t xml:space="preserve"> lub innych obiektywnych czynników, nie jest możliwe wykonanie poszczególnych czynności celem prawidłowej realizacji przedmiotu umowy lub gdy od wyniku działania innych podmiotów, nie związanych z realizacją niniejszego przedmiotu umowy oraz Zamawiającego, uzależnione jest wykonanie należycie przedmiotu niniejszej umowy; </w:t>
      </w:r>
    </w:p>
    <w:p w14:paraId="7EE1E290"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w przypadku gdy wymagana jest zmiana związana z koniecznością dostosowania terminu i sposobu wykonania umowy w związku z okresem w jakim wymagane jest podjęcie poszczególnych działań, a przy niezmienionych zapisach umowy wykonanie tych działań byłoby niemożliwe lub wykonane czynności byłyby nieprawidłowo wykonane; </w:t>
      </w:r>
    </w:p>
    <w:p w14:paraId="3ABD9F15" w14:textId="77777777" w:rsidR="008F1EF9" w:rsidRPr="00D864E3" w:rsidRDefault="003A12B5" w:rsidP="00E715ED">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zmiany tych postanowień, które mają związek ze zmienionymi przepisami prawnymi, wprowadzonymi w życie po dacie podpisania umowy, wywołujących potrzebę zmiany umowy, wraz ze skutkami wprowadzenia takiej zmiany, w przypadku zmiany: </w:t>
      </w:r>
    </w:p>
    <w:p w14:paraId="178CAA58" w14:textId="77777777" w:rsidR="008F1EF9" w:rsidRPr="00D864E3" w:rsidRDefault="003A12B5" w:rsidP="00E715ED">
      <w:pPr>
        <w:numPr>
          <w:ilvl w:val="2"/>
          <w:numId w:val="12"/>
        </w:numPr>
        <w:spacing w:after="0" w:line="360" w:lineRule="auto"/>
        <w:ind w:left="1276" w:right="0"/>
        <w:rPr>
          <w:rFonts w:ascii="Aptos" w:hAnsi="Aptos"/>
          <w:color w:val="000000" w:themeColor="text1"/>
          <w:szCs w:val="20"/>
        </w:rPr>
      </w:pPr>
      <w:r w:rsidRPr="00D864E3">
        <w:rPr>
          <w:rFonts w:ascii="Aptos" w:hAnsi="Aptos"/>
          <w:color w:val="000000" w:themeColor="text1"/>
          <w:szCs w:val="20"/>
        </w:rPr>
        <w:t xml:space="preserve">stawki podatku od towarów i usług; </w:t>
      </w:r>
    </w:p>
    <w:p w14:paraId="0A6FB0EA" w14:textId="77777777" w:rsidR="008F1EF9" w:rsidRPr="00D864E3" w:rsidRDefault="003A12B5" w:rsidP="00E715ED">
      <w:pPr>
        <w:numPr>
          <w:ilvl w:val="2"/>
          <w:numId w:val="12"/>
        </w:numPr>
        <w:spacing w:after="0" w:line="360" w:lineRule="auto"/>
        <w:ind w:left="1276" w:right="0"/>
        <w:rPr>
          <w:rFonts w:ascii="Aptos" w:hAnsi="Aptos"/>
          <w:color w:val="000000" w:themeColor="text1"/>
          <w:szCs w:val="20"/>
        </w:rPr>
      </w:pPr>
      <w:r w:rsidRPr="00D864E3">
        <w:rPr>
          <w:rFonts w:ascii="Aptos" w:hAnsi="Aptos"/>
          <w:color w:val="000000" w:themeColor="text1"/>
          <w:szCs w:val="20"/>
        </w:rPr>
        <w:lastRenderedPageBreak/>
        <w:t xml:space="preserve">wysokości minimalnego wynagrodzenia za pracę albo wysokości minimalnej stawki godzinowej, ustalonych na podstawie przepisów ustawy z dnia 10 października 2002 r. o minimalnym wynagrodzeniu za pracę; </w:t>
      </w:r>
    </w:p>
    <w:p w14:paraId="79E2A44C" w14:textId="77777777" w:rsidR="008F1EF9" w:rsidRPr="00D864E3" w:rsidRDefault="003A12B5" w:rsidP="00E715ED">
      <w:pPr>
        <w:numPr>
          <w:ilvl w:val="2"/>
          <w:numId w:val="12"/>
        </w:numPr>
        <w:spacing w:after="0" w:line="360" w:lineRule="auto"/>
        <w:ind w:left="1276" w:right="0"/>
        <w:rPr>
          <w:rFonts w:ascii="Aptos" w:hAnsi="Aptos"/>
          <w:color w:val="000000" w:themeColor="text1"/>
          <w:szCs w:val="20"/>
        </w:rPr>
      </w:pPr>
      <w:r w:rsidRPr="00D864E3">
        <w:rPr>
          <w:rFonts w:ascii="Aptos" w:hAnsi="Aptos"/>
          <w:color w:val="000000" w:themeColor="text1"/>
          <w:szCs w:val="20"/>
        </w:rPr>
        <w:t xml:space="preserve">zasad podlegania ubezpieczeniom społecznym lub ubezpieczeniu zdrowotnemu lub wysokości stawki składki na ubezpieczenie społeczne lub zdrowotne, zasad gromadzenia i wysokości wpłat do pracowniczych planów kapitałowych, o których mowa w ustawie z dnia 4 października 2018 r. o pracowniczych planach kapitałowych; </w:t>
      </w:r>
    </w:p>
    <w:p w14:paraId="06C5E6A8" w14:textId="1FE3FBC8" w:rsidR="008F1EF9" w:rsidRPr="00D864E3" w:rsidRDefault="00EF55B5" w:rsidP="00316A3C">
      <w:pPr>
        <w:spacing w:after="0" w:line="360" w:lineRule="auto"/>
        <w:ind w:left="1276" w:right="0" w:firstLine="0"/>
        <w:rPr>
          <w:rFonts w:ascii="Aptos" w:hAnsi="Aptos"/>
          <w:color w:val="000000" w:themeColor="text1"/>
          <w:szCs w:val="20"/>
        </w:rPr>
      </w:pPr>
      <w:r w:rsidRPr="00D864E3">
        <w:rPr>
          <w:rFonts w:ascii="Aptos" w:hAnsi="Aptos"/>
          <w:color w:val="000000" w:themeColor="text1"/>
          <w:szCs w:val="20"/>
        </w:rPr>
        <w:t>- j</w:t>
      </w:r>
      <w:r w:rsidR="003A12B5" w:rsidRPr="00D864E3">
        <w:rPr>
          <w:rFonts w:ascii="Aptos" w:hAnsi="Aptos"/>
          <w:color w:val="000000" w:themeColor="text1"/>
          <w:szCs w:val="20"/>
        </w:rPr>
        <w:t xml:space="preserve">eżeli w/w </w:t>
      </w:r>
      <w:proofErr w:type="gramStart"/>
      <w:r w:rsidR="003A12B5" w:rsidRPr="00D864E3">
        <w:rPr>
          <w:rFonts w:ascii="Aptos" w:hAnsi="Aptos"/>
          <w:color w:val="000000" w:themeColor="text1"/>
          <w:szCs w:val="20"/>
        </w:rPr>
        <w:t>zmiany  będą</w:t>
      </w:r>
      <w:proofErr w:type="gramEnd"/>
      <w:r w:rsidR="003A12B5" w:rsidRPr="00D864E3">
        <w:rPr>
          <w:rFonts w:ascii="Aptos" w:hAnsi="Aptos"/>
          <w:color w:val="000000" w:themeColor="text1"/>
          <w:szCs w:val="20"/>
        </w:rPr>
        <w:t xml:space="preserve"> miały wpływ na koszty wykonania zamówienia przez Wykonawcę. Strony dokonają ponownego ustalenia wynagrodzenia Wykonawcy w oparciu o cenę netto z oferty, z uwzględnieniem już rozliczonych prac. </w:t>
      </w:r>
    </w:p>
    <w:p w14:paraId="4ED30EA7" w14:textId="77777777" w:rsidR="000B35FC" w:rsidRDefault="003A12B5" w:rsidP="000B35FC">
      <w:pPr>
        <w:numPr>
          <w:ilvl w:val="1"/>
          <w:numId w:val="12"/>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zmiany terminów, warunków realizacji i zakresu przedmiotowego umowy niezbędnego do prawidłowej realizacji zamówienia, związanego z zaistnieniem niemożliwej do przewidzenia w momencie zawarcia umowy okoliczności prawnej, ekonomicznej lub technicznej, za którą żadna ze stron nie ponosi odpowiedzialności, skutkującej brakiem możliwości należytego wykonania umowy zgodnie z warunkami przetargu. </w:t>
      </w:r>
    </w:p>
    <w:p w14:paraId="6790DCE1" w14:textId="77777777" w:rsidR="000B35FC" w:rsidRDefault="000B35FC" w:rsidP="000B35FC">
      <w:pPr>
        <w:numPr>
          <w:ilvl w:val="1"/>
          <w:numId w:val="12"/>
        </w:numPr>
        <w:spacing w:after="0" w:line="360" w:lineRule="auto"/>
        <w:ind w:left="851" w:right="0"/>
        <w:rPr>
          <w:rFonts w:ascii="Aptos" w:hAnsi="Aptos"/>
          <w:color w:val="000000" w:themeColor="text1"/>
          <w:szCs w:val="20"/>
        </w:rPr>
      </w:pPr>
      <w:r>
        <w:rPr>
          <w:rFonts w:ascii="Aptos" w:hAnsi="Aptos"/>
          <w:color w:val="000000" w:themeColor="text1"/>
          <w:szCs w:val="20"/>
        </w:rPr>
        <w:t>w</w:t>
      </w:r>
      <w:r w:rsidRPr="000B35FC">
        <w:rPr>
          <w:rFonts w:ascii="Aptos" w:hAnsi="Aptos"/>
          <w:color w:val="000000" w:themeColor="text1"/>
          <w:szCs w:val="20"/>
        </w:rPr>
        <w:t xml:space="preserve"> przypadku przedłużających się uzgodnień branżowych </w:t>
      </w:r>
      <w:proofErr w:type="gramStart"/>
      <w:r w:rsidRPr="000B35FC">
        <w:rPr>
          <w:rFonts w:ascii="Aptos" w:hAnsi="Aptos"/>
          <w:color w:val="000000" w:themeColor="text1"/>
          <w:szCs w:val="20"/>
        </w:rPr>
        <w:t>( powyżej</w:t>
      </w:r>
      <w:proofErr w:type="gramEnd"/>
      <w:r w:rsidRPr="000B35FC">
        <w:rPr>
          <w:rFonts w:ascii="Aptos" w:hAnsi="Aptos"/>
          <w:color w:val="000000" w:themeColor="text1"/>
          <w:szCs w:val="20"/>
        </w:rPr>
        <w:t xml:space="preserve"> 30 dni) z przyczyn nie leżących po stronie Wykonawcy, co jest podstawą do zakończenia opracowania Przedmiotu umowy. W takim przypadku Strony mogą przesunąć termin wykonania Dokumentacji projektowej o czas niezbędny do jego wykonania, jednak nie dłużej niż o okres trwania przeszkody uniemożliwiającej wykonanie Dokumentacji projektowej w terminie pierwotnie ustalonym, tj. o okres uzyskiwania uzgodnień branżowych powyżej 30 dni, </w:t>
      </w:r>
    </w:p>
    <w:p w14:paraId="514C0F5C" w14:textId="77777777" w:rsidR="000B35FC" w:rsidRDefault="000B35FC" w:rsidP="000B35FC">
      <w:pPr>
        <w:numPr>
          <w:ilvl w:val="1"/>
          <w:numId w:val="12"/>
        </w:numPr>
        <w:spacing w:after="0" w:line="360" w:lineRule="auto"/>
        <w:ind w:left="851" w:right="0"/>
        <w:rPr>
          <w:rFonts w:ascii="Aptos" w:hAnsi="Aptos"/>
          <w:color w:val="000000" w:themeColor="text1"/>
          <w:szCs w:val="20"/>
        </w:rPr>
      </w:pPr>
      <w:r w:rsidRPr="000B35FC">
        <w:rPr>
          <w:rFonts w:ascii="Aptos" w:hAnsi="Aptos"/>
          <w:color w:val="000000" w:themeColor="text1"/>
          <w:szCs w:val="20"/>
        </w:rPr>
        <w:t>w przypadku wstąpienia trudności w wykonaniu Przedmiotu umowy związanych z brakiem w dokumentacji uzbrojenia terenu, wszystkich mediów przebiegających pod projektowaną inwestycją,</w:t>
      </w:r>
    </w:p>
    <w:p w14:paraId="526F34BC" w14:textId="77777777" w:rsidR="000B35FC" w:rsidRDefault="000B35FC" w:rsidP="000B35FC">
      <w:pPr>
        <w:numPr>
          <w:ilvl w:val="1"/>
          <w:numId w:val="12"/>
        </w:numPr>
        <w:spacing w:after="0" w:line="360" w:lineRule="auto"/>
        <w:ind w:left="851" w:right="0"/>
        <w:rPr>
          <w:rFonts w:ascii="Aptos" w:hAnsi="Aptos"/>
          <w:color w:val="000000" w:themeColor="text1"/>
          <w:szCs w:val="20"/>
        </w:rPr>
      </w:pPr>
      <w:r w:rsidRPr="000B35FC">
        <w:rPr>
          <w:rFonts w:ascii="Aptos" w:hAnsi="Aptos"/>
          <w:color w:val="000000" w:themeColor="text1"/>
          <w:szCs w:val="20"/>
        </w:rPr>
        <w:t>wystąpienia, z przyczyn nie leżących po stronie Wykonawcy, opóźnień w wydawaniu decyzji formalno-prawnych, zezwoleń, uzgodnień itp. do wydawania których właściwe organy są zobowiązane na mocy przepisów prawa, jeżeli opóźnienie przekroczy okres przewidziany w obowiązujących przepisach prawa na wydanie przez organ przedmiotowych decyzji, zezwoleń i uzgodnień</w:t>
      </w:r>
      <w:r>
        <w:rPr>
          <w:rFonts w:ascii="Aptos" w:hAnsi="Aptos"/>
          <w:color w:val="000000" w:themeColor="text1"/>
          <w:szCs w:val="20"/>
        </w:rPr>
        <w:t>,</w:t>
      </w:r>
    </w:p>
    <w:p w14:paraId="563874D2" w14:textId="77777777" w:rsidR="000B35FC" w:rsidRDefault="000B35FC" w:rsidP="000B35FC">
      <w:pPr>
        <w:numPr>
          <w:ilvl w:val="1"/>
          <w:numId w:val="12"/>
        </w:numPr>
        <w:spacing w:after="0" w:line="360" w:lineRule="auto"/>
        <w:ind w:left="851" w:right="0"/>
        <w:rPr>
          <w:rFonts w:ascii="Aptos" w:hAnsi="Aptos"/>
          <w:color w:val="000000" w:themeColor="text1"/>
          <w:szCs w:val="20"/>
        </w:rPr>
      </w:pPr>
      <w:r w:rsidRPr="000B35FC">
        <w:rPr>
          <w:rFonts w:ascii="Aptos" w:hAnsi="Aptos"/>
          <w:color w:val="000000" w:themeColor="text1"/>
          <w:szCs w:val="20"/>
        </w:rPr>
        <w:t>w przypadku rozszerzenia warunków technicznych przez gestorów sieci, w szczególności sieci energetycznych, gazowych, wodnokanalizacyjnych</w:t>
      </w:r>
      <w:r>
        <w:rPr>
          <w:rFonts w:ascii="Aptos" w:hAnsi="Aptos"/>
          <w:color w:val="000000" w:themeColor="text1"/>
          <w:szCs w:val="20"/>
        </w:rPr>
        <w:t>,</w:t>
      </w:r>
    </w:p>
    <w:p w14:paraId="69CEEF83" w14:textId="77777777" w:rsidR="000B35FC" w:rsidRDefault="000B35FC" w:rsidP="000B35FC">
      <w:pPr>
        <w:numPr>
          <w:ilvl w:val="1"/>
          <w:numId w:val="12"/>
        </w:numPr>
        <w:spacing w:after="0" w:line="360" w:lineRule="auto"/>
        <w:ind w:left="851" w:right="0"/>
        <w:rPr>
          <w:rFonts w:ascii="Aptos" w:hAnsi="Aptos"/>
          <w:color w:val="000000" w:themeColor="text1"/>
          <w:szCs w:val="20"/>
        </w:rPr>
      </w:pPr>
      <w:r w:rsidRPr="000B35FC">
        <w:rPr>
          <w:rFonts w:ascii="Aptos" w:hAnsi="Aptos"/>
          <w:color w:val="000000" w:themeColor="text1"/>
          <w:szCs w:val="20"/>
        </w:rPr>
        <w:t xml:space="preserve">w przypadku </w:t>
      </w:r>
      <w:proofErr w:type="gramStart"/>
      <w:r w:rsidRPr="000B35FC">
        <w:rPr>
          <w:rFonts w:ascii="Aptos" w:hAnsi="Aptos"/>
          <w:color w:val="000000" w:themeColor="text1"/>
          <w:szCs w:val="20"/>
        </w:rPr>
        <w:t>nie udzielenia</w:t>
      </w:r>
      <w:proofErr w:type="gramEnd"/>
      <w:r w:rsidRPr="000B35FC">
        <w:rPr>
          <w:rFonts w:ascii="Aptos" w:hAnsi="Aptos"/>
          <w:color w:val="000000" w:themeColor="text1"/>
          <w:szCs w:val="20"/>
        </w:rPr>
        <w:t xml:space="preserve"> przez gestorów sieci zlokalizowanych w rejonie projektowanej inwestycji odpowiedzi na wystąpienie o warunki techniczne kolidującego uzbrojenia w 30 dni od daty złożenia przez Wykonawcę wystąpienia o warunki techniczne</w:t>
      </w:r>
      <w:r>
        <w:rPr>
          <w:rFonts w:ascii="Aptos" w:hAnsi="Aptos"/>
          <w:color w:val="000000" w:themeColor="text1"/>
          <w:szCs w:val="20"/>
        </w:rPr>
        <w:t>,</w:t>
      </w:r>
    </w:p>
    <w:p w14:paraId="71D7059E" w14:textId="2C2F65CC" w:rsidR="000B35FC" w:rsidRDefault="000B35FC" w:rsidP="000B35FC">
      <w:pPr>
        <w:numPr>
          <w:ilvl w:val="1"/>
          <w:numId w:val="12"/>
        </w:numPr>
        <w:spacing w:after="0" w:line="360" w:lineRule="auto"/>
        <w:ind w:left="851" w:right="0"/>
        <w:rPr>
          <w:rFonts w:ascii="Aptos" w:hAnsi="Aptos"/>
          <w:color w:val="000000" w:themeColor="text1"/>
          <w:szCs w:val="20"/>
        </w:rPr>
      </w:pPr>
      <w:r w:rsidRPr="000B35FC">
        <w:rPr>
          <w:rFonts w:ascii="Aptos" w:hAnsi="Aptos"/>
          <w:color w:val="000000" w:themeColor="text1"/>
          <w:szCs w:val="20"/>
        </w:rPr>
        <w:t>w przypadku zaistnienia konieczności w uzyskaniu prawa do dysponowania nieruchomością na cele budowlane od właścicieli nieruchomości, na których jest przewidziana realizacja inwestycji</w:t>
      </w:r>
      <w:r>
        <w:rPr>
          <w:rFonts w:ascii="Aptos" w:hAnsi="Aptos"/>
          <w:color w:val="000000" w:themeColor="text1"/>
          <w:szCs w:val="20"/>
        </w:rPr>
        <w:t>,</w:t>
      </w:r>
    </w:p>
    <w:p w14:paraId="141FE003" w14:textId="77777777" w:rsidR="000B35FC" w:rsidRDefault="000B35FC" w:rsidP="000B35FC">
      <w:pPr>
        <w:numPr>
          <w:ilvl w:val="1"/>
          <w:numId w:val="12"/>
        </w:numPr>
        <w:spacing w:after="0" w:line="360" w:lineRule="auto"/>
        <w:ind w:left="851" w:right="0"/>
        <w:rPr>
          <w:rFonts w:ascii="Aptos" w:hAnsi="Aptos"/>
          <w:color w:val="000000" w:themeColor="text1"/>
          <w:szCs w:val="20"/>
        </w:rPr>
      </w:pPr>
      <w:r>
        <w:rPr>
          <w:rFonts w:ascii="Aptos" w:hAnsi="Aptos"/>
          <w:color w:val="000000" w:themeColor="text1"/>
          <w:szCs w:val="20"/>
        </w:rPr>
        <w:t xml:space="preserve">w przypadku </w:t>
      </w:r>
      <w:r w:rsidRPr="000B35FC">
        <w:rPr>
          <w:rFonts w:ascii="Aptos" w:hAnsi="Aptos"/>
          <w:color w:val="000000" w:themeColor="text1"/>
          <w:szCs w:val="20"/>
        </w:rPr>
        <w:t>wystąpienia nieuregulowanego stanu prawnego nieruchomości, na których jest przewidziana realizacja inwestycji</w:t>
      </w:r>
      <w:r>
        <w:rPr>
          <w:rFonts w:ascii="Aptos" w:hAnsi="Aptos"/>
          <w:color w:val="000000" w:themeColor="text1"/>
          <w:szCs w:val="20"/>
        </w:rPr>
        <w:t>,</w:t>
      </w:r>
    </w:p>
    <w:p w14:paraId="02BE1287" w14:textId="77777777" w:rsidR="000B35FC" w:rsidRDefault="000B35FC" w:rsidP="000B35FC">
      <w:pPr>
        <w:numPr>
          <w:ilvl w:val="1"/>
          <w:numId w:val="12"/>
        </w:numPr>
        <w:spacing w:after="0" w:line="360" w:lineRule="auto"/>
        <w:ind w:left="851" w:right="0"/>
        <w:rPr>
          <w:rFonts w:ascii="Aptos" w:hAnsi="Aptos"/>
          <w:color w:val="000000" w:themeColor="text1"/>
          <w:szCs w:val="20"/>
        </w:rPr>
      </w:pPr>
      <w:r w:rsidRPr="000B35FC">
        <w:rPr>
          <w:rFonts w:ascii="Aptos" w:hAnsi="Aptos"/>
          <w:color w:val="000000" w:themeColor="text1"/>
          <w:szCs w:val="20"/>
        </w:rPr>
        <w:lastRenderedPageBreak/>
        <w:t>w przypadku braku możliwości przyjęcia w opracowywanej Dokumentacji projektowej rozwiązań zgodnych z obowiązującymi przepisami i wystąpieniem konieczności uzyskania zgody na odstępstwo od przepisów techniczno-budowlanych do właściwego ministra, za pośrednictwem właściwego rzeczowo organu administracji architektoniczno-budowlanej</w:t>
      </w:r>
      <w:r>
        <w:rPr>
          <w:rFonts w:ascii="Aptos" w:hAnsi="Aptos"/>
          <w:color w:val="000000" w:themeColor="text1"/>
          <w:szCs w:val="20"/>
        </w:rPr>
        <w:t>,</w:t>
      </w:r>
    </w:p>
    <w:p w14:paraId="6B983B65" w14:textId="182A27A4" w:rsidR="000B35FC" w:rsidRPr="000B35FC" w:rsidRDefault="000B35FC" w:rsidP="000B35FC">
      <w:pPr>
        <w:numPr>
          <w:ilvl w:val="1"/>
          <w:numId w:val="12"/>
        </w:numPr>
        <w:spacing w:after="0" w:line="360" w:lineRule="auto"/>
        <w:ind w:left="851" w:right="0"/>
        <w:rPr>
          <w:rFonts w:ascii="Aptos" w:hAnsi="Aptos"/>
          <w:color w:val="000000" w:themeColor="text1"/>
          <w:szCs w:val="20"/>
        </w:rPr>
      </w:pPr>
      <w:r>
        <w:rPr>
          <w:rFonts w:ascii="Aptos" w:hAnsi="Aptos"/>
          <w:color w:val="000000" w:themeColor="text1"/>
          <w:szCs w:val="20"/>
        </w:rPr>
        <w:t xml:space="preserve">w przypadku </w:t>
      </w:r>
      <w:r w:rsidRPr="000B35FC">
        <w:rPr>
          <w:rFonts w:ascii="Aptos" w:hAnsi="Aptos"/>
          <w:color w:val="000000" w:themeColor="text1"/>
          <w:szCs w:val="20"/>
        </w:rPr>
        <w:t>przedłużającej się procedury związanej z zatwierdzeniem projektów podziału działek.</w:t>
      </w:r>
    </w:p>
    <w:p w14:paraId="2BDF957D" w14:textId="4EF6C2B3" w:rsidR="00EF55B5" w:rsidRPr="00D864E3" w:rsidRDefault="003A12B5" w:rsidP="00E715ED">
      <w:pPr>
        <w:numPr>
          <w:ilvl w:val="0"/>
          <w:numId w:val="1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Niezależnie od powyższych zapisów, zmiana umowy może zostać dokonana w sytuacjach i na warunkach określonych w art. 455 ust. 1 pkt 2) – 4) i ust. 2 ustawy </w:t>
      </w:r>
      <w:proofErr w:type="spellStart"/>
      <w:r w:rsidRPr="00D864E3">
        <w:rPr>
          <w:rFonts w:ascii="Aptos" w:hAnsi="Aptos"/>
          <w:color w:val="000000" w:themeColor="text1"/>
          <w:szCs w:val="20"/>
        </w:rPr>
        <w:t>Pzp</w:t>
      </w:r>
      <w:proofErr w:type="spellEnd"/>
      <w:r w:rsidRPr="00D864E3">
        <w:rPr>
          <w:rFonts w:ascii="Aptos" w:hAnsi="Aptos"/>
          <w:color w:val="000000" w:themeColor="text1"/>
          <w:szCs w:val="20"/>
        </w:rPr>
        <w:t xml:space="preserve">. </w:t>
      </w:r>
    </w:p>
    <w:p w14:paraId="1F33D722" w14:textId="77777777" w:rsidR="00EF55B5" w:rsidRPr="00D864E3" w:rsidRDefault="003A12B5" w:rsidP="00E715ED">
      <w:pPr>
        <w:numPr>
          <w:ilvl w:val="0"/>
          <w:numId w:val="1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 przypadku zmiany, o której mowa w ust. 3 lit. f) pkt ii), wynagrodzenie Wykonawcy ulegnie zmianie o wartość wzrostu całkowitego kosztu Wykonawcy wynikającą ze zwiększenia wynagrodzeń osób bezpośrednio wykonujących zamówienie do wysokości zmienionego minimalnego wynagrodzenia, z uwzględnieniem wszystkich obciążeń publicznoprawnych od kwoty wzrostu minimalnego wynagrodzenia. </w:t>
      </w:r>
    </w:p>
    <w:p w14:paraId="4F5BAEB5" w14:textId="77777777" w:rsidR="00EF55B5" w:rsidRPr="00D864E3" w:rsidRDefault="003A12B5" w:rsidP="00E715ED">
      <w:pPr>
        <w:numPr>
          <w:ilvl w:val="0"/>
          <w:numId w:val="1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 przypadku zmiany, o którym mowa w ust. 3 </w:t>
      </w:r>
      <w:proofErr w:type="spellStart"/>
      <w:proofErr w:type="gramStart"/>
      <w:r w:rsidRPr="00D864E3">
        <w:rPr>
          <w:rFonts w:ascii="Aptos" w:hAnsi="Aptos"/>
          <w:color w:val="000000" w:themeColor="text1"/>
          <w:szCs w:val="20"/>
        </w:rPr>
        <w:t>lit.g</w:t>
      </w:r>
      <w:proofErr w:type="spellEnd"/>
      <w:proofErr w:type="gramEnd"/>
      <w:r w:rsidRPr="00D864E3">
        <w:rPr>
          <w:rFonts w:ascii="Aptos" w:hAnsi="Aptos"/>
          <w:color w:val="000000" w:themeColor="text1"/>
          <w:szCs w:val="20"/>
        </w:rPr>
        <w:t xml:space="preserve">) pkt iii),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 </w:t>
      </w:r>
    </w:p>
    <w:p w14:paraId="6A53C982" w14:textId="1362C63C" w:rsidR="008F1EF9" w:rsidRPr="00D864E3" w:rsidRDefault="003A12B5" w:rsidP="00E715ED">
      <w:pPr>
        <w:numPr>
          <w:ilvl w:val="0"/>
          <w:numId w:val="1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Za wyjątkiem sytuacji, o której mowa w ust. 3 lit. g) pkt i), wprowadzenie zmian wysokości wynagrodzenia wymaga uprzedniego wykazania przez Wykonawcę dowodami z dokumentów wysokości dodatkowych koszów wynikających z wprowadzenia zmian, o których mowa w ust. 3 lit. g) </w:t>
      </w:r>
    </w:p>
    <w:p w14:paraId="2B667E68" w14:textId="77777777" w:rsidR="008F1EF9" w:rsidRPr="00D864E3" w:rsidRDefault="003A12B5" w:rsidP="00316A3C">
      <w:pPr>
        <w:spacing w:after="0" w:line="360" w:lineRule="auto"/>
        <w:ind w:left="502" w:right="0" w:firstLine="0"/>
        <w:rPr>
          <w:rFonts w:ascii="Aptos" w:hAnsi="Aptos"/>
          <w:color w:val="000000" w:themeColor="text1"/>
          <w:szCs w:val="20"/>
        </w:rPr>
      </w:pPr>
      <w:r w:rsidRPr="00D864E3">
        <w:rPr>
          <w:rFonts w:ascii="Aptos" w:hAnsi="Aptos"/>
          <w:color w:val="000000" w:themeColor="text1"/>
          <w:szCs w:val="20"/>
        </w:rPr>
        <w:t xml:space="preserve">pkt ii) – iii). </w:t>
      </w:r>
    </w:p>
    <w:p w14:paraId="51D78145" w14:textId="77777777" w:rsidR="00EF55B5" w:rsidRPr="00D864E3" w:rsidRDefault="00EF55B5" w:rsidP="00E715ED">
      <w:pPr>
        <w:pStyle w:val="Akapitzlist"/>
        <w:numPr>
          <w:ilvl w:val="0"/>
          <w:numId w:val="21"/>
        </w:numPr>
        <w:spacing w:after="0" w:line="360" w:lineRule="auto"/>
        <w:ind w:left="426" w:right="0" w:hanging="426"/>
        <w:rPr>
          <w:rFonts w:ascii="Aptos" w:hAnsi="Aptos"/>
          <w:color w:val="000000" w:themeColor="text1"/>
          <w:szCs w:val="20"/>
        </w:rPr>
      </w:pPr>
      <w:r w:rsidRPr="00D864E3">
        <w:rPr>
          <w:rFonts w:ascii="Aptos" w:hAnsi="Aptos"/>
          <w:color w:val="000000" w:themeColor="text1"/>
          <w:szCs w:val="20"/>
        </w:rPr>
        <w:t xml:space="preserve">Zamawiający, stosownie do postanowień art. 439 ust 1 ustawy </w:t>
      </w:r>
      <w:proofErr w:type="spellStart"/>
      <w:r w:rsidRPr="00D864E3">
        <w:rPr>
          <w:rFonts w:ascii="Aptos" w:hAnsi="Aptos"/>
          <w:color w:val="000000" w:themeColor="text1"/>
          <w:szCs w:val="20"/>
        </w:rPr>
        <w:t>Pzp</w:t>
      </w:r>
      <w:proofErr w:type="spellEnd"/>
      <w:r w:rsidRPr="00D864E3">
        <w:rPr>
          <w:rFonts w:ascii="Aptos" w:hAnsi="Aptos"/>
          <w:color w:val="000000" w:themeColor="text1"/>
          <w:szCs w:val="20"/>
        </w:rPr>
        <w:t xml:space="preserve"> określa zasady wprowadzenia zmian wysokości wynagrodzenia Wykonawcy.  Za początkowy termin ustalenia zmiany wynagrodzenia przyjmuje się pierwszy dzień 7 miesiąca „kalendarzowego” obowiązywania Umowy. Istnienie podstawy do dokonania zmiany wynagrodzenia i poziom zmiany zostaną ustalone w oparciu o wskaźnik cen towarów i usług konsumpcyjnych ogłaszany w komunikacie Prezesa Głównego Urzędu Statystycznego, poprzez porównanie wysokości tego wskaźnika dla miesiąca, w którym została złożona oferta Wykonawcy oraz dla każdego z trzech kolejnych miesięcy poprzedzających miesiąc, w którym ustala się istnienie podstawy do dokonania zmiany Wynagrodzenia. Wynagrodzenie Wykonawcy ulegnie zmianie, jeżeli różnica w wysokości porównywanych wskaźników w przypadku każdego z trzech kolejnych ww. miesięcy wyniesie co najmniej 6 % (sześć procent). Wynagrodzenie Wykonawcy ulegnie zmianie w taki sam sposób (zmniejszy się lub zwiększy) i w takim samym stopniu (o tyle samo % co różnica między wskaźnikami) jak ww. wskaźnik dla ostatniego z trzech kolejnych miesięcy, przy czym:  </w:t>
      </w:r>
    </w:p>
    <w:p w14:paraId="5387025E" w14:textId="77777777" w:rsidR="00EF55B5" w:rsidRPr="00D864E3" w:rsidRDefault="00EF55B5" w:rsidP="00E715ED">
      <w:pPr>
        <w:pStyle w:val="Akapitzlist"/>
        <w:numPr>
          <w:ilvl w:val="1"/>
          <w:numId w:val="21"/>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zmianie ulega jedynie wynagrodzenie Wykonawcy objęte płatnościami wykonywanymi po dacie złożenia wniosku o waloryzację;  </w:t>
      </w:r>
    </w:p>
    <w:p w14:paraId="1C222C6A" w14:textId="4D41CED2" w:rsidR="001D6A6F" w:rsidRPr="00D864E3" w:rsidRDefault="00EF55B5" w:rsidP="00E715ED">
      <w:pPr>
        <w:pStyle w:val="Akapitzlist"/>
        <w:numPr>
          <w:ilvl w:val="1"/>
          <w:numId w:val="21"/>
        </w:numPr>
        <w:spacing w:after="0" w:line="360" w:lineRule="auto"/>
        <w:ind w:left="851" w:right="0"/>
        <w:rPr>
          <w:rFonts w:ascii="Aptos" w:hAnsi="Aptos"/>
          <w:color w:val="000000" w:themeColor="text1"/>
          <w:szCs w:val="20"/>
        </w:rPr>
      </w:pPr>
      <w:r w:rsidRPr="00D864E3">
        <w:rPr>
          <w:rFonts w:ascii="Aptos" w:hAnsi="Aptos"/>
          <w:color w:val="000000" w:themeColor="text1"/>
          <w:szCs w:val="20"/>
        </w:rPr>
        <w:t>zmianie ulega wynagrodzenia Wykonawcy</w:t>
      </w:r>
      <w:r w:rsidR="001D6A6F" w:rsidRPr="00D864E3">
        <w:rPr>
          <w:rFonts w:ascii="Aptos" w:hAnsi="Aptos"/>
          <w:color w:val="000000" w:themeColor="text1"/>
          <w:szCs w:val="20"/>
        </w:rPr>
        <w:t xml:space="preserve"> wyłącznie</w:t>
      </w:r>
      <w:r w:rsidRPr="00D864E3">
        <w:rPr>
          <w:rFonts w:ascii="Aptos" w:hAnsi="Aptos"/>
          <w:color w:val="000000" w:themeColor="text1"/>
          <w:szCs w:val="20"/>
        </w:rPr>
        <w:t xml:space="preserve"> za prace </w:t>
      </w:r>
      <w:r w:rsidR="001D6A6F" w:rsidRPr="00D864E3">
        <w:rPr>
          <w:rFonts w:ascii="Aptos" w:hAnsi="Aptos"/>
          <w:color w:val="000000" w:themeColor="text1"/>
          <w:szCs w:val="20"/>
        </w:rPr>
        <w:t>stanowiące przedmiot umowy w dacie jej zawarcia;</w:t>
      </w:r>
    </w:p>
    <w:p w14:paraId="7D72A2DE" w14:textId="3FE80CB9" w:rsidR="00EF55B5" w:rsidRPr="00D864E3" w:rsidRDefault="001D6A6F" w:rsidP="00E715ED">
      <w:pPr>
        <w:pStyle w:val="Akapitzlist"/>
        <w:numPr>
          <w:ilvl w:val="1"/>
          <w:numId w:val="21"/>
        </w:numPr>
        <w:spacing w:after="0" w:line="360" w:lineRule="auto"/>
        <w:ind w:left="851" w:right="0"/>
        <w:rPr>
          <w:rFonts w:ascii="Aptos" w:hAnsi="Aptos"/>
          <w:color w:val="000000" w:themeColor="text1"/>
          <w:szCs w:val="20"/>
        </w:rPr>
      </w:pPr>
      <w:r w:rsidRPr="00D864E3">
        <w:rPr>
          <w:rFonts w:ascii="Aptos" w:hAnsi="Aptos"/>
          <w:color w:val="000000" w:themeColor="text1"/>
          <w:szCs w:val="20"/>
        </w:rPr>
        <w:lastRenderedPageBreak/>
        <w:t xml:space="preserve"> zmianie ulega wynagrodzenie Wykonawcy </w:t>
      </w:r>
      <w:r w:rsidR="00EF55B5" w:rsidRPr="00D864E3">
        <w:rPr>
          <w:rFonts w:ascii="Aptos" w:hAnsi="Aptos"/>
          <w:color w:val="000000" w:themeColor="text1"/>
          <w:szCs w:val="20"/>
        </w:rPr>
        <w:t>objęte okresem rozliczeniowym (harmonogram finansowy/rzeczowo-finansowy) przypadającym w całości po dacie złożenia wniosku o waloryzację.</w:t>
      </w:r>
    </w:p>
    <w:p w14:paraId="31DF0CDF" w14:textId="77777777" w:rsidR="00EF55B5" w:rsidRPr="00D864E3" w:rsidRDefault="00EF55B5" w:rsidP="00E715ED">
      <w:pPr>
        <w:pStyle w:val="Akapitzlist"/>
        <w:numPr>
          <w:ilvl w:val="0"/>
          <w:numId w:val="21"/>
        </w:numPr>
        <w:spacing w:after="0" w:line="360" w:lineRule="auto"/>
        <w:ind w:right="0"/>
        <w:rPr>
          <w:rFonts w:ascii="Aptos" w:hAnsi="Aptos"/>
          <w:color w:val="000000" w:themeColor="text1"/>
          <w:szCs w:val="20"/>
        </w:rPr>
      </w:pPr>
      <w:r w:rsidRPr="00D864E3">
        <w:rPr>
          <w:rFonts w:ascii="Aptos" w:hAnsi="Aptos"/>
          <w:color w:val="000000" w:themeColor="text1"/>
          <w:szCs w:val="20"/>
        </w:rPr>
        <w:t>Podstawą żądania zmiany wysokości wynagrodzenia należnego Wykonawcy jest pisemny wniosek, poparty uzasadnieniem, które musi zawierać:</w:t>
      </w:r>
    </w:p>
    <w:p w14:paraId="54FD81FB" w14:textId="77777777" w:rsidR="00EF55B5" w:rsidRPr="00D864E3" w:rsidRDefault="00EF55B5" w:rsidP="00E715ED">
      <w:pPr>
        <w:pStyle w:val="Akapitzlist"/>
        <w:numPr>
          <w:ilvl w:val="1"/>
          <w:numId w:val="21"/>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t>dokładny opis proponowanej zmiany;</w:t>
      </w:r>
    </w:p>
    <w:p w14:paraId="1C705227" w14:textId="77777777" w:rsidR="00EF55B5" w:rsidRPr="00D864E3" w:rsidRDefault="00EF55B5" w:rsidP="00E715ED">
      <w:pPr>
        <w:pStyle w:val="Akapitzlist"/>
        <w:numPr>
          <w:ilvl w:val="1"/>
          <w:numId w:val="21"/>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t>załączenie potwierdzenia zmian wskaźników GUS przyjętych do obliczenia proponowanej zmiany wynagrodzenia, zgodnie z lit. c poniżej;</w:t>
      </w:r>
    </w:p>
    <w:p w14:paraId="1C0C5F16" w14:textId="77777777" w:rsidR="00EF55B5" w:rsidRPr="00D864E3" w:rsidRDefault="00EF55B5" w:rsidP="00E715ED">
      <w:pPr>
        <w:pStyle w:val="Akapitzlist"/>
        <w:numPr>
          <w:ilvl w:val="1"/>
          <w:numId w:val="21"/>
        </w:numPr>
        <w:spacing w:after="0" w:line="360" w:lineRule="auto"/>
        <w:ind w:left="709" w:right="0" w:hanging="283"/>
        <w:rPr>
          <w:rFonts w:ascii="Aptos" w:hAnsi="Aptos"/>
          <w:color w:val="000000" w:themeColor="text1"/>
          <w:szCs w:val="20"/>
        </w:rPr>
      </w:pPr>
      <w:r w:rsidRPr="00D864E3">
        <w:rPr>
          <w:rFonts w:ascii="Aptos" w:hAnsi="Aptos"/>
          <w:color w:val="000000" w:themeColor="text1"/>
          <w:szCs w:val="20"/>
        </w:rPr>
        <w:t>szczegółową kalkulację (rachunki matematyczne), którą Wykonawca zastosował w celu obliczenia zmiany wynagrodzenia.</w:t>
      </w:r>
    </w:p>
    <w:p w14:paraId="21A89C52" w14:textId="67103931" w:rsidR="00EF55B5" w:rsidRPr="00D864E3" w:rsidRDefault="00EF55B5" w:rsidP="00E715ED">
      <w:pPr>
        <w:pStyle w:val="Akapitzlist"/>
        <w:numPr>
          <w:ilvl w:val="0"/>
          <w:numId w:val="21"/>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Zmiana wynagrodzenie wskutek waloryzacji wymaga formy pisemnej pod rygorem nieważności. </w:t>
      </w:r>
    </w:p>
    <w:p w14:paraId="5C81BAA6" w14:textId="77777777" w:rsidR="00EF55B5" w:rsidRPr="00D864E3" w:rsidRDefault="00EF55B5" w:rsidP="00E715ED">
      <w:pPr>
        <w:pStyle w:val="Akapitzlist"/>
        <w:numPr>
          <w:ilvl w:val="0"/>
          <w:numId w:val="21"/>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Maksymalna wartość zmiany wynagrodzenia, jaką dopuszcza Zamawiający w efekcie zastosowania postanowień o zasadach wprowadzania zmian wysokości wynagrodzenia wynosi 6 % wartości wynagrodzenia wynikającego z oferty Wykonawcy. </w:t>
      </w:r>
    </w:p>
    <w:p w14:paraId="77E2495E" w14:textId="77777777" w:rsidR="00EF55B5" w:rsidRPr="00D864E3" w:rsidRDefault="00EF55B5" w:rsidP="00E715ED">
      <w:pPr>
        <w:pStyle w:val="Akapitzlist"/>
        <w:numPr>
          <w:ilvl w:val="0"/>
          <w:numId w:val="21"/>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Wszelkie propozycje zmiany postanowień umowy przewidziane w niniejszym paragrafie mogą być inicjowane przez Zamawiającego lub przez Wykonawcę. </w:t>
      </w:r>
    </w:p>
    <w:p w14:paraId="3F259DE6" w14:textId="77777777" w:rsidR="00EF55B5" w:rsidRPr="00D864E3" w:rsidRDefault="00EF55B5" w:rsidP="00E715ED">
      <w:pPr>
        <w:pStyle w:val="Akapitzlist"/>
        <w:numPr>
          <w:ilvl w:val="0"/>
          <w:numId w:val="21"/>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Propozycja zmian umowy inicjowana przez Wykonawcę nie stanowi roszczenia. </w:t>
      </w:r>
    </w:p>
    <w:p w14:paraId="737D1C3D" w14:textId="25F70739" w:rsidR="00987CE7" w:rsidRPr="00D864E3" w:rsidRDefault="003A12B5" w:rsidP="00316A3C">
      <w:pPr>
        <w:spacing w:after="0" w:line="360" w:lineRule="auto"/>
        <w:ind w:left="142" w:right="0" w:firstLine="0"/>
        <w:rPr>
          <w:rFonts w:ascii="Aptos" w:hAnsi="Aptos"/>
          <w:color w:val="000000" w:themeColor="text1"/>
          <w:szCs w:val="20"/>
        </w:rPr>
      </w:pPr>
      <w:r w:rsidRPr="00D864E3">
        <w:rPr>
          <w:rFonts w:ascii="Aptos" w:hAnsi="Aptos"/>
          <w:color w:val="000000" w:themeColor="text1"/>
          <w:szCs w:val="20"/>
        </w:rPr>
        <w:t xml:space="preserve"> </w:t>
      </w:r>
    </w:p>
    <w:p w14:paraId="29B2998D" w14:textId="08FE038E" w:rsidR="00987CE7" w:rsidRPr="00D864E3" w:rsidRDefault="00987CE7" w:rsidP="00316A3C">
      <w:pPr>
        <w:spacing w:after="0" w:line="360" w:lineRule="auto"/>
        <w:ind w:left="4390" w:right="0" w:firstLine="0"/>
        <w:rPr>
          <w:rFonts w:ascii="Aptos" w:hAnsi="Aptos"/>
          <w:b/>
          <w:bCs/>
          <w:color w:val="000000" w:themeColor="text1"/>
          <w:szCs w:val="20"/>
        </w:rPr>
      </w:pPr>
      <w:r w:rsidRPr="00D864E3">
        <w:rPr>
          <w:rFonts w:ascii="Aptos" w:hAnsi="Aptos"/>
          <w:b/>
          <w:bCs/>
          <w:color w:val="000000" w:themeColor="text1"/>
          <w:szCs w:val="20"/>
        </w:rPr>
        <w:t>§ 1</w:t>
      </w:r>
      <w:r w:rsidR="00F60B75" w:rsidRPr="00D864E3">
        <w:rPr>
          <w:rFonts w:ascii="Aptos" w:hAnsi="Aptos"/>
          <w:b/>
          <w:bCs/>
          <w:color w:val="000000" w:themeColor="text1"/>
          <w:szCs w:val="20"/>
        </w:rPr>
        <w:t>6</w:t>
      </w:r>
    </w:p>
    <w:p w14:paraId="483D3D5A" w14:textId="77777777" w:rsidR="007E357E" w:rsidRPr="00D864E3" w:rsidRDefault="00987CE7" w:rsidP="00E715ED">
      <w:pPr>
        <w:pStyle w:val="Akapitzlist"/>
        <w:numPr>
          <w:ilvl w:val="0"/>
          <w:numId w:val="23"/>
        </w:numPr>
        <w:spacing w:after="0" w:line="360" w:lineRule="auto"/>
        <w:ind w:right="0"/>
        <w:rPr>
          <w:rFonts w:ascii="Aptos" w:hAnsi="Aptos"/>
          <w:color w:val="000000" w:themeColor="text1"/>
          <w:szCs w:val="20"/>
        </w:rPr>
      </w:pPr>
      <w:r w:rsidRPr="00D864E3">
        <w:rPr>
          <w:rFonts w:ascii="Aptos" w:hAnsi="Aptos"/>
          <w:color w:val="000000" w:themeColor="text1"/>
          <w:szCs w:val="20"/>
        </w:rPr>
        <w:t>Wykonawca wnosi zabezpieczenie należytego wykonania umowy</w:t>
      </w:r>
      <w:r w:rsidR="00130316" w:rsidRPr="00D864E3">
        <w:rPr>
          <w:rFonts w:ascii="Aptos" w:hAnsi="Aptos"/>
          <w:color w:val="000000" w:themeColor="text1"/>
          <w:szCs w:val="20"/>
        </w:rPr>
        <w:t xml:space="preserve"> w wysokości 5 % całkowitego wynagrodzenia umownego brutto, określonego w § </w:t>
      </w:r>
      <w:r w:rsidR="007E357E" w:rsidRPr="00D864E3">
        <w:rPr>
          <w:rFonts w:ascii="Aptos" w:hAnsi="Aptos"/>
          <w:color w:val="000000" w:themeColor="text1"/>
          <w:szCs w:val="20"/>
        </w:rPr>
        <w:t>2 ust.</w:t>
      </w:r>
      <w:r w:rsidR="00130316" w:rsidRPr="00D864E3">
        <w:rPr>
          <w:rFonts w:ascii="Aptos" w:hAnsi="Aptos"/>
          <w:color w:val="000000" w:themeColor="text1"/>
          <w:szCs w:val="20"/>
        </w:rPr>
        <w:t xml:space="preserve"> </w:t>
      </w:r>
      <w:proofErr w:type="gramStart"/>
      <w:r w:rsidR="00130316" w:rsidRPr="00D864E3">
        <w:rPr>
          <w:rFonts w:ascii="Aptos" w:hAnsi="Aptos"/>
          <w:color w:val="000000" w:themeColor="text1"/>
          <w:szCs w:val="20"/>
        </w:rPr>
        <w:t>1  tj.</w:t>
      </w:r>
      <w:proofErr w:type="gramEnd"/>
      <w:r w:rsidR="00130316" w:rsidRPr="00D864E3">
        <w:rPr>
          <w:rFonts w:ascii="Aptos" w:hAnsi="Aptos"/>
          <w:color w:val="000000" w:themeColor="text1"/>
          <w:szCs w:val="20"/>
        </w:rPr>
        <w:t xml:space="preserve"> w kwocie </w:t>
      </w:r>
      <w:r w:rsidRPr="00D864E3">
        <w:rPr>
          <w:rFonts w:ascii="Aptos" w:hAnsi="Aptos"/>
          <w:color w:val="000000" w:themeColor="text1"/>
          <w:szCs w:val="20"/>
        </w:rPr>
        <w:t>…</w:t>
      </w:r>
      <w:r w:rsidR="00130316" w:rsidRPr="00D864E3">
        <w:rPr>
          <w:rFonts w:ascii="Aptos" w:hAnsi="Aptos"/>
          <w:color w:val="000000" w:themeColor="text1"/>
          <w:szCs w:val="20"/>
        </w:rPr>
        <w:t>…………………</w:t>
      </w:r>
      <w:proofErr w:type="gramStart"/>
      <w:r w:rsidR="00130316" w:rsidRPr="00D864E3">
        <w:rPr>
          <w:rFonts w:ascii="Aptos" w:hAnsi="Aptos"/>
          <w:color w:val="000000" w:themeColor="text1"/>
          <w:szCs w:val="20"/>
        </w:rPr>
        <w:t>…….</w:t>
      </w:r>
      <w:proofErr w:type="gramEnd"/>
      <w:r w:rsidR="00130316" w:rsidRPr="00D864E3">
        <w:rPr>
          <w:rFonts w:ascii="Aptos" w:hAnsi="Aptos"/>
          <w:color w:val="000000" w:themeColor="text1"/>
          <w:szCs w:val="20"/>
        </w:rPr>
        <w:t>.</w:t>
      </w:r>
      <w:r w:rsidRPr="00D864E3">
        <w:rPr>
          <w:rFonts w:ascii="Aptos" w:hAnsi="Aptos"/>
          <w:color w:val="000000" w:themeColor="text1"/>
          <w:szCs w:val="20"/>
        </w:rPr>
        <w:t xml:space="preserve"> złotych (słownie: </w:t>
      </w:r>
      <w:r w:rsidR="00130316" w:rsidRPr="00D864E3">
        <w:rPr>
          <w:rFonts w:ascii="Aptos" w:hAnsi="Aptos"/>
          <w:color w:val="000000" w:themeColor="text1"/>
          <w:szCs w:val="20"/>
        </w:rPr>
        <w:t>……………</w:t>
      </w:r>
      <w:proofErr w:type="gramStart"/>
      <w:r w:rsidR="00130316" w:rsidRPr="00D864E3">
        <w:rPr>
          <w:rFonts w:ascii="Aptos" w:hAnsi="Aptos"/>
          <w:color w:val="000000" w:themeColor="text1"/>
          <w:szCs w:val="20"/>
        </w:rPr>
        <w:t>…….</w:t>
      </w:r>
      <w:proofErr w:type="gramEnd"/>
      <w:r w:rsidR="00130316" w:rsidRPr="00D864E3">
        <w:rPr>
          <w:rFonts w:ascii="Aptos" w:hAnsi="Aptos"/>
          <w:color w:val="000000" w:themeColor="text1"/>
          <w:szCs w:val="20"/>
        </w:rPr>
        <w:t>.</w:t>
      </w:r>
      <w:r w:rsidRPr="00D864E3">
        <w:rPr>
          <w:rFonts w:ascii="Aptos" w:hAnsi="Aptos"/>
          <w:color w:val="000000" w:themeColor="text1"/>
          <w:szCs w:val="20"/>
        </w:rPr>
        <w:t>… złotych).</w:t>
      </w:r>
    </w:p>
    <w:p w14:paraId="40C70ED7" w14:textId="77777777" w:rsidR="007E357E" w:rsidRPr="00D864E3" w:rsidRDefault="00987CE7" w:rsidP="00E715ED">
      <w:pPr>
        <w:pStyle w:val="Akapitzlist"/>
        <w:numPr>
          <w:ilvl w:val="0"/>
          <w:numId w:val="23"/>
        </w:numPr>
        <w:spacing w:after="0" w:line="360" w:lineRule="auto"/>
        <w:ind w:right="0"/>
        <w:rPr>
          <w:rFonts w:ascii="Aptos" w:hAnsi="Aptos"/>
          <w:color w:val="000000" w:themeColor="text1"/>
          <w:szCs w:val="20"/>
        </w:rPr>
      </w:pPr>
      <w:r w:rsidRPr="00D864E3">
        <w:rPr>
          <w:rFonts w:ascii="Aptos" w:hAnsi="Aptos"/>
          <w:color w:val="000000" w:themeColor="text1"/>
          <w:szCs w:val="20"/>
        </w:rPr>
        <w:t>Wykonawca wniósł zabezpieczenie przed zawarciem umowy w formie …</w:t>
      </w:r>
      <w:r w:rsidR="007E357E" w:rsidRPr="00D864E3">
        <w:rPr>
          <w:rFonts w:ascii="Aptos" w:hAnsi="Aptos"/>
          <w:color w:val="000000" w:themeColor="text1"/>
          <w:szCs w:val="20"/>
        </w:rPr>
        <w:t>………………</w:t>
      </w:r>
      <w:proofErr w:type="gramStart"/>
      <w:r w:rsidR="007E357E" w:rsidRPr="00D864E3">
        <w:rPr>
          <w:rFonts w:ascii="Aptos" w:hAnsi="Aptos"/>
          <w:color w:val="000000" w:themeColor="text1"/>
          <w:szCs w:val="20"/>
        </w:rPr>
        <w:t>……..</w:t>
      </w:r>
      <w:r w:rsidRPr="00D864E3">
        <w:rPr>
          <w:rFonts w:ascii="Aptos" w:hAnsi="Aptos"/>
          <w:color w:val="000000" w:themeColor="text1"/>
          <w:szCs w:val="20"/>
        </w:rPr>
        <w:t>….</w:t>
      </w:r>
      <w:proofErr w:type="gramEnd"/>
      <w:r w:rsidRPr="00D864E3">
        <w:rPr>
          <w:rFonts w:ascii="Aptos" w:hAnsi="Aptos"/>
          <w:color w:val="000000" w:themeColor="text1"/>
          <w:szCs w:val="20"/>
        </w:rPr>
        <w:t>.</w:t>
      </w:r>
      <w:r w:rsidR="007E357E" w:rsidRPr="00D864E3">
        <w:rPr>
          <w:rFonts w:ascii="Aptos" w:hAnsi="Aptos"/>
          <w:color w:val="000000" w:themeColor="text1"/>
          <w:szCs w:val="20"/>
        </w:rPr>
        <w:t>D</w:t>
      </w:r>
      <w:r w:rsidRPr="00D864E3">
        <w:rPr>
          <w:rFonts w:ascii="Aptos" w:hAnsi="Aptos"/>
          <w:color w:val="000000" w:themeColor="text1"/>
          <w:szCs w:val="20"/>
        </w:rPr>
        <w:t xml:space="preserve">owód wniesienia zabezpieczenia stanowi Załącznik nr 4 do niniejszej umowy. </w:t>
      </w:r>
    </w:p>
    <w:p w14:paraId="01EAE52B" w14:textId="77777777" w:rsidR="007E357E" w:rsidRPr="00D864E3" w:rsidRDefault="00987CE7" w:rsidP="00E715ED">
      <w:pPr>
        <w:pStyle w:val="Akapitzlist"/>
        <w:numPr>
          <w:ilvl w:val="0"/>
          <w:numId w:val="23"/>
        </w:numPr>
        <w:spacing w:after="0" w:line="360" w:lineRule="auto"/>
        <w:ind w:right="0"/>
        <w:rPr>
          <w:rFonts w:ascii="Aptos" w:hAnsi="Aptos"/>
          <w:color w:val="000000" w:themeColor="text1"/>
          <w:szCs w:val="20"/>
        </w:rPr>
      </w:pPr>
      <w:r w:rsidRPr="00D864E3">
        <w:rPr>
          <w:rFonts w:ascii="Aptos" w:hAnsi="Aptos"/>
          <w:color w:val="000000" w:themeColor="text1"/>
          <w:szCs w:val="20"/>
        </w:rPr>
        <w:t>Zabezpieczenie, o którym mowa powyżej służyć będzie pokryciu roszczeń Zamawiającego z tytułu niewykonania lub nienależytego wykonania niniejszej umowy przez Wykonawcę</w:t>
      </w:r>
      <w:r w:rsidR="007E357E" w:rsidRPr="00D864E3">
        <w:rPr>
          <w:rFonts w:ascii="Aptos" w:hAnsi="Aptos"/>
          <w:color w:val="000000" w:themeColor="text1"/>
          <w:szCs w:val="20"/>
        </w:rPr>
        <w:t>, w tym w</w:t>
      </w:r>
      <w:r w:rsidRPr="00D864E3">
        <w:rPr>
          <w:rFonts w:ascii="Aptos" w:hAnsi="Aptos"/>
          <w:color w:val="000000" w:themeColor="text1"/>
          <w:szCs w:val="20"/>
        </w:rPr>
        <w:t xml:space="preserve"> szczególności kar umownych, odszkodowań oraz roszczeń z tytułu rękojmi lub gwarancji.</w:t>
      </w:r>
    </w:p>
    <w:p w14:paraId="5412028C" w14:textId="77777777" w:rsidR="007E357E" w:rsidRPr="00D864E3" w:rsidRDefault="00987CE7" w:rsidP="00E715ED">
      <w:pPr>
        <w:pStyle w:val="Akapitzlist"/>
        <w:numPr>
          <w:ilvl w:val="0"/>
          <w:numId w:val="23"/>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Zamawiający zwraca zabezpieczenie należytego wykonania umowy w następujący sposób: </w:t>
      </w:r>
    </w:p>
    <w:p w14:paraId="04F8245C" w14:textId="77777777" w:rsidR="007E357E" w:rsidRPr="00D864E3" w:rsidRDefault="00987CE7" w:rsidP="00E715ED">
      <w:pPr>
        <w:pStyle w:val="Akapitzlist"/>
        <w:numPr>
          <w:ilvl w:val="1"/>
          <w:numId w:val="23"/>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70% zabezpieczenia Zamawiający zwróci w terminie 30 dni od dnia wykonania całości Przedmiotu umowy i uznania go przez Zamawiającego za należycie wykonany, </w:t>
      </w:r>
    </w:p>
    <w:p w14:paraId="21AFA4F6" w14:textId="77777777" w:rsidR="007E357E" w:rsidRPr="00D864E3" w:rsidRDefault="00987CE7" w:rsidP="00E715ED">
      <w:pPr>
        <w:pStyle w:val="Akapitzlist"/>
        <w:numPr>
          <w:ilvl w:val="1"/>
          <w:numId w:val="23"/>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30% zabezpieczenia Zamawiający zwróci Wykonawcy </w:t>
      </w:r>
      <w:proofErr w:type="gramStart"/>
      <w:r w:rsidRPr="00D864E3">
        <w:rPr>
          <w:rFonts w:ascii="Aptos" w:hAnsi="Aptos"/>
          <w:color w:val="000000" w:themeColor="text1"/>
          <w:szCs w:val="20"/>
        </w:rPr>
        <w:t>nie później</w:t>
      </w:r>
      <w:proofErr w:type="gramEnd"/>
      <w:r w:rsidRPr="00D864E3">
        <w:rPr>
          <w:rFonts w:ascii="Aptos" w:hAnsi="Aptos"/>
          <w:color w:val="000000" w:themeColor="text1"/>
          <w:szCs w:val="20"/>
        </w:rPr>
        <w:t xml:space="preserve"> niż w ciągu 15 dni po upływie terminu rękojmi. </w:t>
      </w:r>
    </w:p>
    <w:p w14:paraId="40948676" w14:textId="77777777" w:rsidR="007E357E" w:rsidRPr="00D864E3" w:rsidRDefault="00987CE7" w:rsidP="00E715ED">
      <w:pPr>
        <w:pStyle w:val="Akapitzlist"/>
        <w:numPr>
          <w:ilvl w:val="0"/>
          <w:numId w:val="23"/>
        </w:numPr>
        <w:spacing w:after="0" w:line="360" w:lineRule="auto"/>
        <w:ind w:right="0"/>
        <w:rPr>
          <w:rFonts w:ascii="Aptos" w:hAnsi="Aptos"/>
          <w:color w:val="000000" w:themeColor="text1"/>
          <w:szCs w:val="20"/>
        </w:rPr>
      </w:pPr>
      <w:r w:rsidRPr="00D864E3">
        <w:rPr>
          <w:rFonts w:ascii="Aptos" w:hAnsi="Aptos"/>
          <w:color w:val="000000" w:themeColor="text1"/>
          <w:szCs w:val="20"/>
        </w:rPr>
        <w:t>Zamawiający będzie upoważniony do pobrania z zabezpieczenia należytego wykonania umowy kwot należnych Zamawiającemu z tytułów określonych w ust. 2, a w szczególności, w przypadku gdy</w:t>
      </w:r>
      <w:r w:rsidR="007E357E" w:rsidRPr="00D864E3">
        <w:rPr>
          <w:rFonts w:ascii="Aptos" w:hAnsi="Aptos"/>
          <w:color w:val="000000" w:themeColor="text1"/>
          <w:szCs w:val="20"/>
        </w:rPr>
        <w:t xml:space="preserve"> </w:t>
      </w:r>
      <w:r w:rsidRPr="00D864E3">
        <w:rPr>
          <w:rFonts w:ascii="Aptos" w:hAnsi="Aptos"/>
          <w:color w:val="000000" w:themeColor="text1"/>
          <w:szCs w:val="20"/>
        </w:rPr>
        <w:t>Zamawiający odstąpi od niniejszej umowy</w:t>
      </w:r>
      <w:r w:rsidR="007E357E" w:rsidRPr="00D864E3">
        <w:rPr>
          <w:rFonts w:ascii="Aptos" w:hAnsi="Aptos"/>
          <w:color w:val="000000" w:themeColor="text1"/>
          <w:szCs w:val="20"/>
        </w:rPr>
        <w:t xml:space="preserve"> z winy Wykonawcy, </w:t>
      </w:r>
      <w:r w:rsidRPr="00D864E3">
        <w:rPr>
          <w:rFonts w:ascii="Aptos" w:hAnsi="Aptos"/>
          <w:color w:val="000000" w:themeColor="text1"/>
          <w:szCs w:val="20"/>
        </w:rPr>
        <w:t>Wykonawca nie będzie wywiązywał się z realizacji obowiązków wynikających z niniejszej umowy, Wykonawca zobowiązany będzie do zapłaty kar umownych i/lub odszkodowań wynikających z postanowień niniejszej umowy,</w:t>
      </w:r>
      <w:r w:rsidR="007E357E" w:rsidRPr="00D864E3">
        <w:rPr>
          <w:rFonts w:ascii="Aptos" w:hAnsi="Aptos"/>
          <w:color w:val="000000" w:themeColor="text1"/>
          <w:szCs w:val="20"/>
        </w:rPr>
        <w:t xml:space="preserve"> </w:t>
      </w:r>
      <w:r w:rsidRPr="00D864E3">
        <w:rPr>
          <w:rFonts w:ascii="Aptos" w:hAnsi="Aptos"/>
          <w:color w:val="000000" w:themeColor="text1"/>
          <w:szCs w:val="20"/>
        </w:rPr>
        <w:t xml:space="preserve">Wykonawca uchylać </w:t>
      </w:r>
      <w:r w:rsidRPr="00D864E3">
        <w:rPr>
          <w:rFonts w:ascii="Aptos" w:hAnsi="Aptos"/>
          <w:color w:val="000000" w:themeColor="text1"/>
          <w:szCs w:val="20"/>
        </w:rPr>
        <w:lastRenderedPageBreak/>
        <w:t xml:space="preserve">się będzie od wykonywania zobowiązań wynikających z rękojmi lub gwarancji, Wykonawca nie zwróci Zamawiającemu kosztów wykonania zastępczego. </w:t>
      </w:r>
    </w:p>
    <w:p w14:paraId="217D870B" w14:textId="6D3760BB" w:rsidR="007E357E" w:rsidRPr="00D864E3" w:rsidRDefault="00987CE7" w:rsidP="00E715ED">
      <w:pPr>
        <w:pStyle w:val="Akapitzlist"/>
        <w:numPr>
          <w:ilvl w:val="0"/>
          <w:numId w:val="23"/>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W przypadku przedłużenia terminu realizacji umowy, Wykonawca zobowiązuje się przedłużyć czas obowiązywania zabezpieczenia należytego wykonania umowy w taki </w:t>
      </w:r>
      <w:r w:rsidR="007E357E" w:rsidRPr="00D864E3">
        <w:rPr>
          <w:rFonts w:ascii="Aptos" w:hAnsi="Aptos"/>
          <w:color w:val="000000" w:themeColor="text1"/>
          <w:szCs w:val="20"/>
        </w:rPr>
        <w:t>sposób,</w:t>
      </w:r>
      <w:r w:rsidRPr="00D864E3">
        <w:rPr>
          <w:rFonts w:ascii="Aptos" w:hAnsi="Aptos"/>
          <w:color w:val="000000" w:themeColor="text1"/>
          <w:szCs w:val="20"/>
        </w:rPr>
        <w:t xml:space="preserve"> aby obejmowało także przedłużenie terminu realizacji umowy z zachowaniem ciągłości zabezpieczenia i bez zmniejszenia jego wysokości. </w:t>
      </w:r>
    </w:p>
    <w:p w14:paraId="64DAF651" w14:textId="0D341104" w:rsidR="00987CE7" w:rsidRPr="00D864E3" w:rsidRDefault="00987CE7" w:rsidP="00E715ED">
      <w:pPr>
        <w:pStyle w:val="Akapitzlist"/>
        <w:numPr>
          <w:ilvl w:val="0"/>
          <w:numId w:val="23"/>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Uprawnienia Zamawiającego określone w postanowieniach niniejszego paragrafu mogą być realizowane przez Zamawiającego w każdym czasie i niezależnie od prawa Zamawiającego do dokonywania potrąceń wierzytelności Zamawiającego z wierzytelnościami Wykonawcy, w szczególności Zamawiający według własnego uznania może zaspokoić swoje roszczenia w drodze potrącenia lub pobrania z zabezpieczenia albo korzystając jednocześnie z obydwu możliwości (potrącenie i pobranie z zabezpieczenia). </w:t>
      </w:r>
    </w:p>
    <w:p w14:paraId="28083CCE" w14:textId="77777777" w:rsidR="00987CE7" w:rsidRPr="00D864E3" w:rsidRDefault="00987CE7" w:rsidP="00316A3C">
      <w:pPr>
        <w:spacing w:after="0" w:line="360" w:lineRule="auto"/>
        <w:ind w:left="142" w:right="0" w:firstLine="0"/>
        <w:rPr>
          <w:rFonts w:ascii="Aptos" w:hAnsi="Aptos"/>
          <w:color w:val="000000" w:themeColor="text1"/>
          <w:szCs w:val="20"/>
        </w:rPr>
      </w:pPr>
    </w:p>
    <w:p w14:paraId="035158D0" w14:textId="4E7EEFC8" w:rsidR="00987CE7" w:rsidRPr="00D864E3" w:rsidRDefault="003A12B5" w:rsidP="00316A3C">
      <w:pPr>
        <w:spacing w:after="0" w:line="360" w:lineRule="auto"/>
        <w:ind w:right="0"/>
        <w:jc w:val="center"/>
        <w:rPr>
          <w:rFonts w:ascii="Aptos" w:hAnsi="Aptos"/>
          <w:b/>
          <w:bCs/>
          <w:color w:val="000000" w:themeColor="text1"/>
          <w:szCs w:val="20"/>
        </w:rPr>
      </w:pPr>
      <w:r w:rsidRPr="00D864E3">
        <w:rPr>
          <w:rFonts w:ascii="Aptos" w:hAnsi="Aptos"/>
          <w:b/>
          <w:bCs/>
          <w:color w:val="000000" w:themeColor="text1"/>
          <w:szCs w:val="20"/>
        </w:rPr>
        <w:t>§ 1</w:t>
      </w:r>
      <w:r w:rsidR="00F60B75" w:rsidRPr="00D864E3">
        <w:rPr>
          <w:rFonts w:ascii="Aptos" w:hAnsi="Aptos"/>
          <w:b/>
          <w:bCs/>
          <w:color w:val="000000" w:themeColor="text1"/>
          <w:szCs w:val="20"/>
        </w:rPr>
        <w:t>7</w:t>
      </w:r>
    </w:p>
    <w:p w14:paraId="4B3F2CC6" w14:textId="269C0CA1" w:rsidR="00934C2A" w:rsidRPr="00D864E3" w:rsidRDefault="003A12B5" w:rsidP="00316A3C">
      <w:pPr>
        <w:spacing w:after="0" w:line="360" w:lineRule="auto"/>
        <w:ind w:left="0" w:right="0" w:firstLine="0"/>
        <w:rPr>
          <w:rFonts w:ascii="Aptos" w:hAnsi="Aptos"/>
          <w:color w:val="000000" w:themeColor="text1"/>
          <w:szCs w:val="20"/>
        </w:rPr>
      </w:pPr>
      <w:r w:rsidRPr="00D864E3">
        <w:rPr>
          <w:rFonts w:ascii="Aptos" w:hAnsi="Aptos"/>
          <w:color w:val="000000" w:themeColor="text1"/>
          <w:szCs w:val="20"/>
        </w:rPr>
        <w:t xml:space="preserve">Na podstawie art. 13 ust. 1 i ust. 2, art. 14 rozporządzenia Parlamentu Europejskiego i Rady (UE) 2016/679 z 27.04.2016 r. w sprawie ochrony osób fizycznych w związku z przetwarzaniem danych osobowych i w sprawie swobodnego przepływu takich danych oraz uchylenia dyrektywy 95/46/WE (dalej: RODO), Zamawiający informuję, a Wykonawca oświadcza, iż poniższą informację przyjmuje do wiadomości: </w:t>
      </w:r>
    </w:p>
    <w:p w14:paraId="0812D61D" w14:textId="23E0826E" w:rsidR="00934C2A" w:rsidRPr="00D864E3" w:rsidRDefault="003A12B5"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Administratorem Pani/Pana danych osobowych jest Wójt Gminy Liszki z siedzibą: ul. Mały Rynek </w:t>
      </w:r>
      <w:proofErr w:type="gramStart"/>
      <w:r w:rsidR="00934C2A" w:rsidRPr="00D864E3">
        <w:rPr>
          <w:rFonts w:ascii="Aptos" w:hAnsi="Aptos"/>
          <w:color w:val="000000" w:themeColor="text1"/>
          <w:szCs w:val="20"/>
        </w:rPr>
        <w:t xml:space="preserve">2,  </w:t>
      </w:r>
      <w:r w:rsidR="000C197C" w:rsidRPr="00D864E3">
        <w:rPr>
          <w:rFonts w:ascii="Aptos" w:hAnsi="Aptos"/>
          <w:color w:val="000000" w:themeColor="text1"/>
          <w:szCs w:val="20"/>
        </w:rPr>
        <w:t xml:space="preserve"> </w:t>
      </w:r>
      <w:proofErr w:type="gramEnd"/>
      <w:r w:rsidR="000C197C" w:rsidRPr="00D864E3">
        <w:rPr>
          <w:rFonts w:ascii="Aptos" w:hAnsi="Aptos"/>
          <w:color w:val="000000" w:themeColor="text1"/>
          <w:szCs w:val="20"/>
        </w:rPr>
        <w:t xml:space="preserve">              </w:t>
      </w:r>
      <w:r w:rsidRPr="00D864E3">
        <w:rPr>
          <w:rFonts w:ascii="Aptos" w:hAnsi="Aptos"/>
          <w:color w:val="000000" w:themeColor="text1"/>
          <w:szCs w:val="20"/>
        </w:rPr>
        <w:t xml:space="preserve">32-060 Liszki; tel. 12 2576531; e-mail: </w:t>
      </w:r>
      <w:hyperlink r:id="rId8" w:history="1">
        <w:r w:rsidR="00934C2A" w:rsidRPr="00D864E3">
          <w:rPr>
            <w:rStyle w:val="Hipercze"/>
            <w:rFonts w:ascii="Aptos" w:hAnsi="Aptos"/>
            <w:color w:val="000000" w:themeColor="text1"/>
            <w:szCs w:val="20"/>
          </w:rPr>
          <w:t>ug@liszki.pl</w:t>
        </w:r>
      </w:hyperlink>
      <w:r w:rsidRPr="00D864E3">
        <w:rPr>
          <w:rFonts w:ascii="Aptos" w:hAnsi="Aptos"/>
          <w:color w:val="000000" w:themeColor="text1"/>
          <w:szCs w:val="20"/>
        </w:rPr>
        <w:t>.</w:t>
      </w:r>
    </w:p>
    <w:p w14:paraId="65834994" w14:textId="77777777" w:rsidR="00934C2A" w:rsidRPr="00D864E3" w:rsidRDefault="003A12B5"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Jeśli ma Pani/Pan pytania dotyczące sposobu i zakresu przetwarzania Pani/Pana danych osobowych, a także przysługujących Pani/Panu uprawnień, może się Pani/Pan </w:t>
      </w:r>
      <w:r w:rsidR="00934C2A" w:rsidRPr="00D864E3">
        <w:rPr>
          <w:rFonts w:ascii="Aptos" w:hAnsi="Aptos"/>
          <w:color w:val="000000" w:themeColor="text1"/>
          <w:szCs w:val="20"/>
        </w:rPr>
        <w:t>skontaktować z</w:t>
      </w:r>
      <w:r w:rsidRPr="00D864E3">
        <w:rPr>
          <w:rFonts w:ascii="Aptos" w:hAnsi="Aptos"/>
          <w:color w:val="000000" w:themeColor="text1"/>
          <w:szCs w:val="20"/>
        </w:rPr>
        <w:t xml:space="preserve"> Inspektorem Ochrony Danych Osobowych, email: iod@liszki.pl. </w:t>
      </w:r>
    </w:p>
    <w:p w14:paraId="0C77FDFD" w14:textId="77777777" w:rsidR="00934C2A" w:rsidRPr="00D864E3" w:rsidRDefault="003A12B5"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Dane osobowe Wykonawcy oraz innych osób biorących udział w wykonaniu niniejszej umowy przetwarzane będą na podstawie art. 6 ust. 1 lit. c i b RODO w celu </w:t>
      </w:r>
      <w:r w:rsidR="00934C2A" w:rsidRPr="00D864E3">
        <w:rPr>
          <w:rFonts w:ascii="Aptos" w:hAnsi="Aptos"/>
          <w:color w:val="000000" w:themeColor="text1"/>
          <w:szCs w:val="20"/>
        </w:rPr>
        <w:t xml:space="preserve">zawarcia i </w:t>
      </w:r>
      <w:r w:rsidRPr="00D864E3">
        <w:rPr>
          <w:rFonts w:ascii="Aptos" w:hAnsi="Aptos"/>
          <w:color w:val="000000" w:themeColor="text1"/>
          <w:szCs w:val="20"/>
        </w:rPr>
        <w:t xml:space="preserve">wykonania </w:t>
      </w:r>
      <w:r w:rsidR="00934C2A" w:rsidRPr="00D864E3">
        <w:rPr>
          <w:rFonts w:ascii="Aptos" w:hAnsi="Aptos"/>
          <w:color w:val="000000" w:themeColor="text1"/>
          <w:szCs w:val="20"/>
        </w:rPr>
        <w:t>niniejszej umowy.</w:t>
      </w:r>
      <w:r w:rsidR="00B3186F" w:rsidRPr="00D864E3">
        <w:rPr>
          <w:rFonts w:ascii="Aptos" w:hAnsi="Aptos"/>
          <w:color w:val="000000" w:themeColor="text1"/>
          <w:szCs w:val="20"/>
        </w:rPr>
        <w:t xml:space="preserve">        </w:t>
      </w:r>
    </w:p>
    <w:p w14:paraId="2803C524" w14:textId="77777777" w:rsidR="00934C2A" w:rsidRPr="00D864E3" w:rsidRDefault="00934C2A"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W</w:t>
      </w:r>
      <w:r w:rsidR="003A12B5" w:rsidRPr="00D864E3">
        <w:rPr>
          <w:rFonts w:ascii="Aptos" w:hAnsi="Aptos"/>
          <w:color w:val="000000" w:themeColor="text1"/>
          <w:szCs w:val="20"/>
        </w:rPr>
        <w:t xml:space="preserve"> związku z realizacją zadań wynikających z przepisów prawa, w szczególności, ustawy z dnia 8 marca 1990 r. o samorządzie gminnym oraz Statutu, a także na podstawie ustaw kompetencyjnych oraz obowiązków i zadań zleconych, na podstawie zawartych umów bądź udzielonej zgody. </w:t>
      </w:r>
    </w:p>
    <w:p w14:paraId="59389FE4" w14:textId="77777777" w:rsidR="00934C2A" w:rsidRPr="00D864E3" w:rsidRDefault="003A12B5"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Dostęp do Pani/Pana danych osobowych mogą mieć:</w:t>
      </w:r>
      <w:r w:rsidR="00934C2A" w:rsidRPr="00D864E3">
        <w:rPr>
          <w:rFonts w:ascii="Aptos" w:hAnsi="Aptos"/>
          <w:color w:val="000000" w:themeColor="text1"/>
          <w:szCs w:val="20"/>
        </w:rPr>
        <w:t xml:space="preserve"> </w:t>
      </w:r>
      <w:r w:rsidRPr="00D864E3">
        <w:rPr>
          <w:rFonts w:ascii="Aptos" w:hAnsi="Aptos"/>
          <w:color w:val="000000" w:themeColor="text1"/>
          <w:szCs w:val="20"/>
        </w:rPr>
        <w:t xml:space="preserve">upoważnieni pracownicy Urzędu Gminy </w:t>
      </w:r>
      <w:proofErr w:type="gramStart"/>
      <w:r w:rsidRPr="00D864E3">
        <w:rPr>
          <w:rFonts w:ascii="Aptos" w:hAnsi="Aptos"/>
          <w:color w:val="000000" w:themeColor="text1"/>
          <w:szCs w:val="20"/>
        </w:rPr>
        <w:t xml:space="preserve">Liszki, </w:t>
      </w:r>
      <w:r w:rsidR="00934C2A" w:rsidRPr="00D864E3">
        <w:rPr>
          <w:rFonts w:ascii="Aptos" w:hAnsi="Aptos"/>
          <w:color w:val="000000" w:themeColor="text1"/>
          <w:szCs w:val="20"/>
        </w:rPr>
        <w:t xml:space="preserve"> </w:t>
      </w:r>
      <w:r w:rsidRPr="00D864E3">
        <w:rPr>
          <w:rFonts w:ascii="Aptos" w:hAnsi="Aptos"/>
          <w:color w:val="000000" w:themeColor="text1"/>
          <w:szCs w:val="20"/>
        </w:rPr>
        <w:t>usługodawcy</w:t>
      </w:r>
      <w:proofErr w:type="gramEnd"/>
      <w:r w:rsidRPr="00D864E3">
        <w:rPr>
          <w:rFonts w:ascii="Aptos" w:hAnsi="Aptos"/>
          <w:color w:val="000000" w:themeColor="text1"/>
          <w:szCs w:val="20"/>
        </w:rPr>
        <w:t xml:space="preserve">, którym w drodze umowy powierzono przetwarzanie danych na potrzeby realizacji usług świadczonych dla Gminy Liszki, osoby, podmioty, którym udostępniona zostanie dokumentacja postępowania w </w:t>
      </w:r>
      <w:proofErr w:type="gramStart"/>
      <w:r w:rsidRPr="00D864E3">
        <w:rPr>
          <w:rFonts w:ascii="Aptos" w:hAnsi="Aptos"/>
          <w:color w:val="000000" w:themeColor="text1"/>
          <w:szCs w:val="20"/>
        </w:rPr>
        <w:t>oparciu  o</w:t>
      </w:r>
      <w:proofErr w:type="gramEnd"/>
      <w:r w:rsidRPr="00D864E3">
        <w:rPr>
          <w:rFonts w:ascii="Aptos" w:hAnsi="Aptos"/>
          <w:color w:val="000000" w:themeColor="text1"/>
          <w:szCs w:val="20"/>
        </w:rPr>
        <w:t xml:space="preserve"> Regulamin udzielania zamówień publicznych w Urzędzie Gminy Liszki i organy uprawnione do otrzymania danych na podstawie przepisów prawa. </w:t>
      </w:r>
    </w:p>
    <w:p w14:paraId="5B8C926C" w14:textId="77777777" w:rsidR="00934C2A" w:rsidRPr="00D864E3" w:rsidRDefault="003A12B5"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Od odbiorców danych wymagamy zachowania poufności i bezpieczeństwa informacji oraz wykorzystania ich jedynie do zapewnienia danej usługi. </w:t>
      </w:r>
    </w:p>
    <w:p w14:paraId="16980582" w14:textId="77777777" w:rsidR="00934C2A" w:rsidRPr="00D864E3" w:rsidRDefault="003A12B5"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Dane osobowe Wykonawcy oraz innych osób biorących udział w wykonaniu niniejszej umowy będą przechowywane przez okres wynikający z załącznika nr 3 do rozporządzenia Prezesa Rady Ministrów z </w:t>
      </w:r>
      <w:r w:rsidRPr="00D864E3">
        <w:rPr>
          <w:rFonts w:ascii="Aptos" w:hAnsi="Aptos"/>
          <w:color w:val="000000" w:themeColor="text1"/>
          <w:szCs w:val="20"/>
        </w:rPr>
        <w:lastRenderedPageBreak/>
        <w:t xml:space="preserve">dnia 18 stycznia 2011 r. w sprawie instrukcji kancelaryjnej, jednolitego rzeczowego wykazu akt oraz instrukcji w sprawie organizacji i zakresu działania archiwów zakładowych. </w:t>
      </w:r>
    </w:p>
    <w:p w14:paraId="14272781" w14:textId="77777777" w:rsidR="00934C2A" w:rsidRPr="00D864E3" w:rsidRDefault="003A12B5"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Administrator nie planuje przekazywać Pani/Pana danych do krajów trzecich, czy też poddawać ich profilowaniu. Dane nie będą profilowane i przetwarzane w sposób zautomatyzowany.  </w:t>
      </w:r>
    </w:p>
    <w:p w14:paraId="3D1D61DC" w14:textId="77777777" w:rsidR="00934C2A" w:rsidRPr="00D864E3" w:rsidRDefault="003A12B5"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Wykonawca oraz inne osoby biorące udział w wykonaniu niniejszej umowy mają: </w:t>
      </w:r>
    </w:p>
    <w:p w14:paraId="4754C7C5" w14:textId="77777777" w:rsidR="00934C2A" w:rsidRPr="00D864E3" w:rsidRDefault="003A12B5" w:rsidP="00E715ED">
      <w:pPr>
        <w:pStyle w:val="Akapitzlist"/>
        <w:numPr>
          <w:ilvl w:val="1"/>
          <w:numId w:val="24"/>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na podstawie art. 15 RODO prawo do dostępu do treści swoich danych, </w:t>
      </w:r>
    </w:p>
    <w:p w14:paraId="0CE74352" w14:textId="77777777" w:rsidR="00934C2A" w:rsidRPr="00D864E3" w:rsidRDefault="003A12B5" w:rsidP="00E715ED">
      <w:pPr>
        <w:pStyle w:val="Akapitzlist"/>
        <w:numPr>
          <w:ilvl w:val="1"/>
          <w:numId w:val="24"/>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na podstawie art. 16 RODO prawo sprostowania danych osobowych, </w:t>
      </w:r>
    </w:p>
    <w:p w14:paraId="07D29B90" w14:textId="77777777" w:rsidR="00934C2A" w:rsidRPr="00D864E3" w:rsidRDefault="003A12B5" w:rsidP="00E715ED">
      <w:pPr>
        <w:pStyle w:val="Akapitzlist"/>
        <w:numPr>
          <w:ilvl w:val="1"/>
          <w:numId w:val="24"/>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na podstawie art. 18 RODO prawo żądania od administratora ograniczenia przetwarzania danych osobowych z zastrzeżeniem przypadków, o których mowa w art. 18 ust. 2 RODO, </w:t>
      </w:r>
    </w:p>
    <w:p w14:paraId="193CAD68" w14:textId="61D4760D" w:rsidR="00934C2A" w:rsidRPr="00D864E3" w:rsidRDefault="003A12B5" w:rsidP="00E715ED">
      <w:pPr>
        <w:pStyle w:val="Akapitzlist"/>
        <w:numPr>
          <w:ilvl w:val="1"/>
          <w:numId w:val="24"/>
        </w:numPr>
        <w:spacing w:after="0" w:line="360" w:lineRule="auto"/>
        <w:ind w:left="851" w:right="0"/>
        <w:rPr>
          <w:rFonts w:ascii="Aptos" w:hAnsi="Aptos"/>
          <w:color w:val="000000" w:themeColor="text1"/>
          <w:szCs w:val="20"/>
        </w:rPr>
      </w:pPr>
      <w:r w:rsidRPr="00D864E3">
        <w:rPr>
          <w:rFonts w:ascii="Aptos" w:hAnsi="Aptos"/>
          <w:color w:val="000000" w:themeColor="text1"/>
          <w:szCs w:val="20"/>
        </w:rPr>
        <w:t xml:space="preserve">prawo do wniesienia skargi do Prezesa Urzędu Ochrony Danych Osobowych, gdy przetwarzanie danych osobowych Wykonawcy oraz innych osób biorących </w:t>
      </w:r>
      <w:r w:rsidR="00E107EC" w:rsidRPr="00D864E3">
        <w:rPr>
          <w:rFonts w:ascii="Aptos" w:hAnsi="Aptos"/>
          <w:color w:val="000000" w:themeColor="text1"/>
          <w:szCs w:val="20"/>
        </w:rPr>
        <w:t>udział w</w:t>
      </w:r>
      <w:r w:rsidRPr="00D864E3">
        <w:rPr>
          <w:rFonts w:ascii="Aptos" w:hAnsi="Aptos"/>
          <w:color w:val="000000" w:themeColor="text1"/>
          <w:szCs w:val="20"/>
        </w:rPr>
        <w:t xml:space="preserve"> wykonaniu niniejszej umowy, narusza przepisy RODO. </w:t>
      </w:r>
    </w:p>
    <w:p w14:paraId="161DF8F0" w14:textId="5A5C1273" w:rsidR="008F1EF9" w:rsidRPr="00D864E3" w:rsidRDefault="003A12B5" w:rsidP="00E715ED">
      <w:pPr>
        <w:pStyle w:val="Akapitzlist"/>
        <w:numPr>
          <w:ilvl w:val="0"/>
          <w:numId w:val="24"/>
        </w:numPr>
        <w:spacing w:after="0" w:line="360" w:lineRule="auto"/>
        <w:ind w:right="0"/>
        <w:rPr>
          <w:rFonts w:ascii="Aptos" w:hAnsi="Aptos"/>
          <w:color w:val="000000" w:themeColor="text1"/>
          <w:szCs w:val="20"/>
        </w:rPr>
      </w:pPr>
      <w:r w:rsidRPr="00D864E3">
        <w:rPr>
          <w:rFonts w:ascii="Aptos" w:hAnsi="Aptos"/>
          <w:color w:val="000000" w:themeColor="text1"/>
          <w:szCs w:val="20"/>
        </w:rPr>
        <w:t xml:space="preserve">Obowiązek podania przez Panią/Pana danych osobowych bezpośrednio Pani/Pana dotyczących jest wymogiem ustawowym, związanym z udziałem w postępowaniu o udzielenie zamówienia publicznego; konsekwencje niepodania określonych danych są równoznaczne z brakiem możliwości zawarcia umowy. </w:t>
      </w:r>
    </w:p>
    <w:p w14:paraId="7DDCEBF8" w14:textId="77777777" w:rsidR="00F60B75" w:rsidRPr="00D864E3" w:rsidRDefault="00F60B75" w:rsidP="00316A3C">
      <w:pPr>
        <w:spacing w:after="0" w:line="360" w:lineRule="auto"/>
        <w:ind w:left="850" w:right="0" w:firstLine="0"/>
        <w:rPr>
          <w:rFonts w:ascii="Aptos" w:hAnsi="Aptos"/>
          <w:color w:val="000000" w:themeColor="text1"/>
          <w:szCs w:val="20"/>
        </w:rPr>
      </w:pPr>
    </w:p>
    <w:p w14:paraId="08043BD3" w14:textId="5B341462" w:rsidR="00F60B75" w:rsidRPr="00D864E3" w:rsidRDefault="00F60B75" w:rsidP="00316A3C">
      <w:pPr>
        <w:spacing w:after="0" w:line="360" w:lineRule="auto"/>
        <w:ind w:left="147" w:right="0" w:hanging="10"/>
        <w:jc w:val="center"/>
        <w:rPr>
          <w:rFonts w:ascii="Aptos" w:hAnsi="Aptos"/>
          <w:b/>
          <w:bCs/>
          <w:color w:val="000000" w:themeColor="text1"/>
          <w:szCs w:val="20"/>
        </w:rPr>
      </w:pPr>
      <w:r w:rsidRPr="00D864E3">
        <w:rPr>
          <w:rFonts w:ascii="Aptos" w:hAnsi="Aptos"/>
          <w:b/>
          <w:bCs/>
          <w:color w:val="000000" w:themeColor="text1"/>
          <w:szCs w:val="20"/>
        </w:rPr>
        <w:t>§ 1</w:t>
      </w:r>
      <w:r w:rsidR="00E107EC" w:rsidRPr="00D864E3">
        <w:rPr>
          <w:rFonts w:ascii="Aptos" w:hAnsi="Aptos"/>
          <w:b/>
          <w:bCs/>
          <w:color w:val="000000" w:themeColor="text1"/>
          <w:szCs w:val="20"/>
        </w:rPr>
        <w:t>8</w:t>
      </w:r>
    </w:p>
    <w:p w14:paraId="3A1DD24A" w14:textId="77777777" w:rsidR="00F60B75" w:rsidRPr="00D864E3" w:rsidRDefault="00F60B75" w:rsidP="00E715ED">
      <w:pPr>
        <w:numPr>
          <w:ilvl w:val="0"/>
          <w:numId w:val="2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Zmiany w umowie mogą zostać dokonane jedynie w formie pisemnej pod rygorem nieważności. </w:t>
      </w:r>
    </w:p>
    <w:p w14:paraId="6F111CBE" w14:textId="77777777" w:rsidR="00F60B75" w:rsidRPr="00D864E3" w:rsidRDefault="00F60B75" w:rsidP="00E715ED">
      <w:pPr>
        <w:numPr>
          <w:ilvl w:val="0"/>
          <w:numId w:val="2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Wszelkie spory wynikające ze stosowania niniejszej umowy będą rozpatrywane przez sąd właściwy dla siedziby Zamawiającego. </w:t>
      </w:r>
    </w:p>
    <w:p w14:paraId="4AB55D32" w14:textId="77777777" w:rsidR="00F60B75" w:rsidRPr="00D864E3" w:rsidRDefault="00F60B75" w:rsidP="00E715ED">
      <w:pPr>
        <w:numPr>
          <w:ilvl w:val="0"/>
          <w:numId w:val="2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 sprawach nieuregulowanych niniejszą umową mają zastosowanie przepisy Kodeksu cywilnego, ustawy prawo budowlane oraz ustawy o prawie autorskim i prawach pokrewnych.  </w:t>
      </w:r>
    </w:p>
    <w:p w14:paraId="48F95AB7" w14:textId="77777777" w:rsidR="00F60B75" w:rsidRPr="00D864E3" w:rsidRDefault="00F60B75" w:rsidP="00E715ED">
      <w:pPr>
        <w:numPr>
          <w:ilvl w:val="0"/>
          <w:numId w:val="2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Umowę sporządzono w trzech jednobrzmiących egzemplarzach, jeden otrzymuje Wykonawca, a dwa pozostają u Zamawiającego. </w:t>
      </w:r>
    </w:p>
    <w:p w14:paraId="720189B0" w14:textId="6B6B99F9" w:rsidR="00F60B75" w:rsidRPr="00D864E3" w:rsidRDefault="00987CE7" w:rsidP="00E715ED">
      <w:pPr>
        <w:numPr>
          <w:ilvl w:val="0"/>
          <w:numId w:val="22"/>
        </w:numPr>
        <w:spacing w:after="0" w:line="360" w:lineRule="auto"/>
        <w:ind w:left="426" w:right="0"/>
        <w:rPr>
          <w:rFonts w:ascii="Aptos" w:hAnsi="Aptos"/>
          <w:color w:val="000000" w:themeColor="text1"/>
          <w:szCs w:val="20"/>
        </w:rPr>
      </w:pPr>
      <w:r w:rsidRPr="00D864E3">
        <w:rPr>
          <w:rFonts w:ascii="Aptos" w:hAnsi="Aptos"/>
          <w:color w:val="000000" w:themeColor="text1"/>
          <w:szCs w:val="20"/>
        </w:rPr>
        <w:t xml:space="preserve">Wykaz załączników stanowiących </w:t>
      </w:r>
      <w:r w:rsidR="004A548E" w:rsidRPr="00D864E3">
        <w:rPr>
          <w:rFonts w:ascii="Aptos" w:hAnsi="Aptos"/>
          <w:color w:val="000000" w:themeColor="text1"/>
          <w:szCs w:val="20"/>
        </w:rPr>
        <w:t>integralną część</w:t>
      </w:r>
      <w:r w:rsidRPr="00D864E3">
        <w:rPr>
          <w:rFonts w:ascii="Aptos" w:hAnsi="Aptos"/>
          <w:color w:val="000000" w:themeColor="text1"/>
          <w:szCs w:val="20"/>
        </w:rPr>
        <w:t xml:space="preserve"> niniejszej Umowy:</w:t>
      </w:r>
    </w:p>
    <w:p w14:paraId="2ECD7AFB" w14:textId="14BB83F1" w:rsidR="001B6359" w:rsidRPr="00D864E3" w:rsidRDefault="00987CE7" w:rsidP="00E715ED">
      <w:pPr>
        <w:numPr>
          <w:ilvl w:val="1"/>
          <w:numId w:val="22"/>
        </w:numPr>
        <w:spacing w:after="0" w:line="360" w:lineRule="auto"/>
        <w:ind w:left="993" w:right="0" w:hanging="426"/>
        <w:rPr>
          <w:rFonts w:ascii="Aptos" w:hAnsi="Aptos"/>
          <w:color w:val="000000" w:themeColor="text1"/>
          <w:szCs w:val="20"/>
        </w:rPr>
      </w:pPr>
      <w:r w:rsidRPr="00D864E3">
        <w:rPr>
          <w:rFonts w:ascii="Aptos" w:hAnsi="Aptos"/>
          <w:color w:val="000000" w:themeColor="text1"/>
          <w:szCs w:val="20"/>
        </w:rPr>
        <w:t xml:space="preserve">Załącznik nr 1 – </w:t>
      </w:r>
      <w:r w:rsidR="001B6359" w:rsidRPr="00D864E3">
        <w:rPr>
          <w:rFonts w:ascii="Aptos" w:hAnsi="Aptos"/>
          <w:color w:val="000000" w:themeColor="text1"/>
          <w:szCs w:val="20"/>
        </w:rPr>
        <w:t>oferta Wykonawcy;</w:t>
      </w:r>
    </w:p>
    <w:p w14:paraId="04CB0DEF" w14:textId="4C0FB35E" w:rsidR="001B6359" w:rsidRPr="00D864E3" w:rsidRDefault="00987CE7" w:rsidP="00E715ED">
      <w:pPr>
        <w:numPr>
          <w:ilvl w:val="1"/>
          <w:numId w:val="22"/>
        </w:numPr>
        <w:spacing w:after="0" w:line="360" w:lineRule="auto"/>
        <w:ind w:left="993" w:right="0" w:hanging="426"/>
        <w:rPr>
          <w:rFonts w:ascii="Aptos" w:hAnsi="Aptos"/>
          <w:color w:val="000000" w:themeColor="text1"/>
          <w:szCs w:val="20"/>
        </w:rPr>
      </w:pPr>
      <w:r w:rsidRPr="00D864E3">
        <w:rPr>
          <w:rFonts w:ascii="Aptos" w:hAnsi="Aptos"/>
          <w:color w:val="000000" w:themeColor="text1"/>
          <w:szCs w:val="20"/>
        </w:rPr>
        <w:t xml:space="preserve">Załącznik nr 2 – </w:t>
      </w:r>
      <w:r w:rsidR="00CC35F0" w:rsidRPr="00D864E3">
        <w:rPr>
          <w:rFonts w:ascii="Aptos" w:hAnsi="Aptos"/>
          <w:color w:val="000000" w:themeColor="text1"/>
          <w:szCs w:val="20"/>
        </w:rPr>
        <w:t>oświadczenie Projektanta o przyjęciu na siebie obowiązków, o których mowa w ustawie Prawo Budowlane oraz kserokopi</w:t>
      </w:r>
      <w:r w:rsidR="00D031BA" w:rsidRPr="00D864E3">
        <w:rPr>
          <w:rFonts w:ascii="Aptos" w:hAnsi="Aptos"/>
          <w:color w:val="000000" w:themeColor="text1"/>
          <w:szCs w:val="20"/>
        </w:rPr>
        <w:t>a</w:t>
      </w:r>
      <w:r w:rsidR="00CC35F0" w:rsidRPr="00D864E3">
        <w:rPr>
          <w:rFonts w:ascii="Aptos" w:hAnsi="Aptos"/>
          <w:color w:val="000000" w:themeColor="text1"/>
          <w:szCs w:val="20"/>
        </w:rPr>
        <w:t xml:space="preserve"> dokumentu potwierdzającego posiadanie uprawnień</w:t>
      </w:r>
      <w:r w:rsidR="001B6359" w:rsidRPr="00D864E3">
        <w:rPr>
          <w:rFonts w:ascii="Aptos" w:hAnsi="Aptos"/>
          <w:color w:val="000000" w:themeColor="text1"/>
          <w:szCs w:val="20"/>
        </w:rPr>
        <w:t>;</w:t>
      </w:r>
    </w:p>
    <w:p w14:paraId="5B703FE2" w14:textId="61B270D4" w:rsidR="001B6359" w:rsidRPr="00D864E3" w:rsidRDefault="00D031BA" w:rsidP="00E715ED">
      <w:pPr>
        <w:numPr>
          <w:ilvl w:val="1"/>
          <w:numId w:val="22"/>
        </w:numPr>
        <w:spacing w:after="0" w:line="360" w:lineRule="auto"/>
        <w:ind w:left="993" w:right="0" w:hanging="426"/>
        <w:rPr>
          <w:rFonts w:ascii="Aptos" w:hAnsi="Aptos"/>
          <w:color w:val="000000" w:themeColor="text1"/>
          <w:szCs w:val="20"/>
        </w:rPr>
      </w:pPr>
      <w:r w:rsidRPr="00D864E3">
        <w:rPr>
          <w:rFonts w:ascii="Aptos" w:hAnsi="Aptos"/>
          <w:color w:val="000000" w:themeColor="text1"/>
          <w:szCs w:val="20"/>
        </w:rPr>
        <w:t>Załącznik nr 3 –</w:t>
      </w:r>
      <w:r w:rsidR="00987CE7" w:rsidRPr="00D864E3">
        <w:rPr>
          <w:rFonts w:ascii="Aptos" w:hAnsi="Aptos"/>
          <w:color w:val="000000" w:themeColor="text1"/>
          <w:szCs w:val="20"/>
        </w:rPr>
        <w:t xml:space="preserve"> </w:t>
      </w:r>
      <w:r w:rsidR="00CC35F0" w:rsidRPr="00D864E3">
        <w:rPr>
          <w:rFonts w:ascii="Aptos" w:hAnsi="Aptos"/>
          <w:color w:val="000000" w:themeColor="text1"/>
          <w:kern w:val="0"/>
          <w:szCs w:val="20"/>
          <w14:ligatures w14:val="none"/>
        </w:rPr>
        <w:t xml:space="preserve">szczegółowy </w:t>
      </w:r>
      <w:r w:rsidR="00CC35F0" w:rsidRPr="00D864E3">
        <w:rPr>
          <w:rFonts w:ascii="Aptos" w:hAnsi="Aptos"/>
          <w:color w:val="000000" w:themeColor="text1"/>
          <w:szCs w:val="20"/>
          <w14:ligatures w14:val="none"/>
        </w:rPr>
        <w:t>harmonogram rzeczowo-finansowy poszczególnych prac projektowych</w:t>
      </w:r>
      <w:r w:rsidR="001B6359" w:rsidRPr="00D864E3">
        <w:rPr>
          <w:rFonts w:ascii="Aptos" w:hAnsi="Aptos"/>
          <w:color w:val="000000" w:themeColor="text1"/>
          <w:szCs w:val="20"/>
          <w14:ligatures w14:val="none"/>
        </w:rPr>
        <w:t>;</w:t>
      </w:r>
    </w:p>
    <w:p w14:paraId="6355AF13" w14:textId="7C4F995D" w:rsidR="00987CE7" w:rsidRPr="00D864E3" w:rsidRDefault="00987CE7" w:rsidP="00E715ED">
      <w:pPr>
        <w:numPr>
          <w:ilvl w:val="1"/>
          <w:numId w:val="22"/>
        </w:numPr>
        <w:spacing w:after="0" w:line="360" w:lineRule="auto"/>
        <w:ind w:left="993" w:right="0" w:hanging="426"/>
        <w:rPr>
          <w:rFonts w:ascii="Aptos" w:hAnsi="Aptos"/>
          <w:color w:val="000000" w:themeColor="text1"/>
          <w:szCs w:val="20"/>
        </w:rPr>
      </w:pPr>
      <w:r w:rsidRPr="00D864E3">
        <w:rPr>
          <w:rFonts w:ascii="Aptos" w:hAnsi="Aptos"/>
          <w:color w:val="000000" w:themeColor="text1"/>
          <w:szCs w:val="20"/>
        </w:rPr>
        <w:t xml:space="preserve">Załącznik nr 4 – </w:t>
      </w:r>
      <w:r w:rsidR="00CC35F0" w:rsidRPr="00D864E3">
        <w:rPr>
          <w:rFonts w:ascii="Aptos" w:hAnsi="Aptos"/>
          <w:color w:val="000000" w:themeColor="text1"/>
          <w:szCs w:val="20"/>
        </w:rPr>
        <w:t>dowód wniesienia zabezpieczenia należytego wykonania umowy</w:t>
      </w:r>
      <w:r w:rsidR="001B6359" w:rsidRPr="00D864E3">
        <w:rPr>
          <w:rFonts w:ascii="Aptos" w:hAnsi="Aptos"/>
          <w:color w:val="000000" w:themeColor="text1"/>
          <w:szCs w:val="20"/>
        </w:rPr>
        <w:t>.</w:t>
      </w:r>
    </w:p>
    <w:p w14:paraId="0322128C" w14:textId="77777777" w:rsidR="00987CE7" w:rsidRPr="00D864E3" w:rsidRDefault="00987CE7" w:rsidP="00316A3C">
      <w:pPr>
        <w:spacing w:after="0" w:line="360" w:lineRule="auto"/>
        <w:ind w:right="0"/>
        <w:rPr>
          <w:rFonts w:ascii="Aptos" w:hAnsi="Aptos"/>
          <w:color w:val="000000" w:themeColor="text1"/>
          <w:szCs w:val="20"/>
        </w:rPr>
      </w:pPr>
    </w:p>
    <w:p w14:paraId="16E3CB35" w14:textId="77777777" w:rsidR="008F1EF9" w:rsidRPr="00D864E3" w:rsidRDefault="003A12B5" w:rsidP="00316A3C">
      <w:pPr>
        <w:spacing w:after="0" w:line="360" w:lineRule="auto"/>
        <w:ind w:left="142" w:right="0" w:firstLine="0"/>
        <w:rPr>
          <w:rFonts w:ascii="Aptos" w:hAnsi="Aptos"/>
          <w:color w:val="000000" w:themeColor="text1"/>
          <w:szCs w:val="20"/>
        </w:rPr>
      </w:pPr>
      <w:r w:rsidRPr="00D864E3">
        <w:rPr>
          <w:rFonts w:ascii="Aptos" w:hAnsi="Aptos"/>
          <w:color w:val="000000" w:themeColor="text1"/>
          <w:szCs w:val="20"/>
        </w:rPr>
        <w:t xml:space="preserve"> </w:t>
      </w:r>
    </w:p>
    <w:p w14:paraId="00751AF1" w14:textId="77777777" w:rsidR="00F60B75" w:rsidRPr="00056AB5" w:rsidRDefault="00F60B75" w:rsidP="00316A3C">
      <w:pPr>
        <w:spacing w:after="0" w:line="360" w:lineRule="auto"/>
        <w:ind w:left="142" w:right="0" w:firstLine="0"/>
        <w:rPr>
          <w:rFonts w:ascii="Aptos" w:hAnsi="Aptos"/>
          <w:color w:val="auto"/>
          <w:szCs w:val="20"/>
        </w:rPr>
      </w:pPr>
    </w:p>
    <w:p w14:paraId="3BF776B0" w14:textId="36BA0935" w:rsidR="008F1EF9" w:rsidRPr="00056AB5" w:rsidRDefault="00F60B75" w:rsidP="00316A3C">
      <w:pPr>
        <w:tabs>
          <w:tab w:val="center" w:pos="2871"/>
          <w:tab w:val="center" w:pos="4335"/>
          <w:tab w:val="center" w:pos="5042"/>
          <w:tab w:val="center" w:pos="6446"/>
        </w:tabs>
        <w:spacing w:after="0" w:line="360" w:lineRule="auto"/>
        <w:ind w:left="0" w:right="0" w:firstLine="0"/>
        <w:rPr>
          <w:rFonts w:ascii="Aptos" w:hAnsi="Aptos"/>
          <w:b/>
          <w:bCs/>
          <w:color w:val="auto"/>
          <w:szCs w:val="20"/>
        </w:rPr>
      </w:pPr>
      <w:r w:rsidRPr="00056AB5">
        <w:rPr>
          <w:rFonts w:ascii="Aptos" w:hAnsi="Aptos"/>
          <w:b/>
          <w:bCs/>
          <w:color w:val="auto"/>
          <w:szCs w:val="20"/>
        </w:rPr>
        <w:t>WYKONAWCA:</w:t>
      </w:r>
      <w:r w:rsidRPr="00056AB5">
        <w:rPr>
          <w:rFonts w:ascii="Aptos" w:hAnsi="Aptos"/>
          <w:color w:val="auto"/>
          <w:szCs w:val="20"/>
        </w:rPr>
        <w:t xml:space="preserve"> </w:t>
      </w:r>
      <w:r w:rsidRPr="00056AB5">
        <w:rPr>
          <w:rFonts w:ascii="Aptos" w:hAnsi="Aptos"/>
          <w:color w:val="auto"/>
          <w:szCs w:val="20"/>
        </w:rPr>
        <w:tab/>
      </w:r>
      <w:r>
        <w:rPr>
          <w:rFonts w:ascii="Aptos" w:hAnsi="Aptos"/>
          <w:color w:val="auto"/>
          <w:szCs w:val="20"/>
        </w:rPr>
        <w:tab/>
      </w:r>
      <w:r>
        <w:rPr>
          <w:rFonts w:ascii="Aptos" w:hAnsi="Aptos"/>
          <w:color w:val="auto"/>
          <w:szCs w:val="20"/>
        </w:rPr>
        <w:tab/>
      </w:r>
      <w:r w:rsidR="003A12B5" w:rsidRPr="00056AB5">
        <w:rPr>
          <w:rFonts w:ascii="Aptos" w:hAnsi="Aptos"/>
          <w:color w:val="auto"/>
          <w:szCs w:val="20"/>
        </w:rPr>
        <w:t xml:space="preserve"> </w:t>
      </w:r>
      <w:r w:rsidR="003A12B5" w:rsidRPr="00056AB5">
        <w:rPr>
          <w:rFonts w:ascii="Aptos" w:hAnsi="Aptos"/>
          <w:color w:val="auto"/>
          <w:szCs w:val="20"/>
        </w:rPr>
        <w:tab/>
        <w:t xml:space="preserve"> </w:t>
      </w:r>
      <w:r w:rsidR="003A12B5" w:rsidRPr="00056AB5">
        <w:rPr>
          <w:rFonts w:ascii="Aptos" w:hAnsi="Aptos"/>
          <w:color w:val="auto"/>
          <w:szCs w:val="20"/>
        </w:rPr>
        <w:tab/>
      </w:r>
      <w:r>
        <w:rPr>
          <w:rFonts w:ascii="Aptos" w:hAnsi="Aptos"/>
          <w:color w:val="auto"/>
          <w:szCs w:val="20"/>
        </w:rPr>
        <w:t xml:space="preserve">              </w:t>
      </w:r>
      <w:r w:rsidR="003A12B5" w:rsidRPr="00056AB5">
        <w:rPr>
          <w:rFonts w:ascii="Aptos" w:hAnsi="Aptos"/>
          <w:b/>
          <w:bCs/>
          <w:color w:val="auto"/>
          <w:szCs w:val="20"/>
        </w:rPr>
        <w:t xml:space="preserve">ZAMAWIAJĄCY: </w:t>
      </w:r>
    </w:p>
    <w:sectPr w:rsidR="008F1EF9" w:rsidRPr="00056AB5" w:rsidSect="007336C1">
      <w:headerReference w:type="default" r:id="rId9"/>
      <w:footerReference w:type="default" r:id="rId10"/>
      <w:pgSz w:w="11906" w:h="16838"/>
      <w:pgMar w:top="1417" w:right="1417" w:bottom="1417"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B632E6" w14:textId="77777777" w:rsidR="00EE5E9A" w:rsidRDefault="00EE5E9A" w:rsidP="006D01BE">
      <w:pPr>
        <w:spacing w:after="0" w:line="240" w:lineRule="auto"/>
      </w:pPr>
      <w:r>
        <w:separator/>
      </w:r>
    </w:p>
  </w:endnote>
  <w:endnote w:type="continuationSeparator" w:id="0">
    <w:p w14:paraId="0F3326EE" w14:textId="77777777" w:rsidR="00EE5E9A" w:rsidRDefault="00EE5E9A" w:rsidP="006D0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6852958"/>
      <w:docPartObj>
        <w:docPartGallery w:val="Page Numbers (Bottom of Page)"/>
        <w:docPartUnique/>
      </w:docPartObj>
    </w:sdtPr>
    <w:sdtContent>
      <w:p w14:paraId="19242A7F" w14:textId="6537A814" w:rsidR="006D01BE" w:rsidRDefault="006D01BE">
        <w:pPr>
          <w:pStyle w:val="Stopka"/>
          <w:jc w:val="right"/>
        </w:pPr>
        <w:r>
          <w:fldChar w:fldCharType="begin"/>
        </w:r>
        <w:r>
          <w:instrText>PAGE   \* MERGEFORMAT</w:instrText>
        </w:r>
        <w:r>
          <w:fldChar w:fldCharType="separate"/>
        </w:r>
        <w:r w:rsidR="00E94E35">
          <w:rPr>
            <w:noProof/>
          </w:rPr>
          <w:t>5</w:t>
        </w:r>
        <w:r>
          <w:fldChar w:fldCharType="end"/>
        </w:r>
      </w:p>
    </w:sdtContent>
  </w:sdt>
  <w:p w14:paraId="487D08C5" w14:textId="77777777" w:rsidR="006D01BE" w:rsidRDefault="006D01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5C3B7C" w14:textId="77777777" w:rsidR="00EE5E9A" w:rsidRDefault="00EE5E9A" w:rsidP="006D01BE">
      <w:pPr>
        <w:spacing w:after="0" w:line="240" w:lineRule="auto"/>
      </w:pPr>
      <w:r>
        <w:separator/>
      </w:r>
    </w:p>
  </w:footnote>
  <w:footnote w:type="continuationSeparator" w:id="0">
    <w:p w14:paraId="42A6B169" w14:textId="77777777" w:rsidR="00EE5E9A" w:rsidRDefault="00EE5E9A" w:rsidP="006D01BE">
      <w:pPr>
        <w:spacing w:after="0" w:line="240" w:lineRule="auto"/>
      </w:pPr>
      <w:r>
        <w:continuationSeparator/>
      </w:r>
    </w:p>
  </w:footnote>
  <w:footnote w:id="1">
    <w:p w14:paraId="1D1249A8" w14:textId="688E64C3" w:rsidR="00381C69" w:rsidRPr="00381C69" w:rsidRDefault="00381C69">
      <w:pPr>
        <w:pStyle w:val="Tekstprzypisudolnego"/>
        <w:rPr>
          <w:rFonts w:ascii="Aptos" w:hAnsi="Aptos"/>
          <w:sz w:val="16"/>
          <w:szCs w:val="16"/>
        </w:rPr>
      </w:pPr>
      <w:r w:rsidRPr="00381C69">
        <w:rPr>
          <w:rStyle w:val="Odwoanieprzypisudolnego"/>
          <w:rFonts w:ascii="Aptos" w:hAnsi="Aptos"/>
          <w:sz w:val="16"/>
          <w:szCs w:val="16"/>
        </w:rPr>
        <w:footnoteRef/>
      </w:r>
      <w:r w:rsidRPr="00381C69">
        <w:rPr>
          <w:rFonts w:ascii="Aptos" w:hAnsi="Aptos"/>
          <w:sz w:val="16"/>
          <w:szCs w:val="16"/>
        </w:rPr>
        <w:t xml:space="preserve"> Zgodnie z ofertą Wykonawcy</w:t>
      </w:r>
    </w:p>
  </w:footnote>
  <w:footnote w:id="2">
    <w:p w14:paraId="0D9DF35F" w14:textId="6E4F5DE1" w:rsidR="004B6A10" w:rsidRDefault="004B6A10">
      <w:pPr>
        <w:pStyle w:val="Tekstprzypisudolnego"/>
      </w:pPr>
      <w:r w:rsidRPr="004B6A10">
        <w:rPr>
          <w:rStyle w:val="Odwoanieprzypisudolnego"/>
          <w:rFonts w:ascii="Aptos" w:hAnsi="Aptos"/>
          <w:sz w:val="16"/>
          <w:szCs w:val="16"/>
        </w:rPr>
        <w:footnoteRef/>
      </w:r>
      <w:r>
        <w:t xml:space="preserve"> </w:t>
      </w:r>
      <w:r w:rsidRPr="004B6A10">
        <w:rPr>
          <w:rFonts w:ascii="Aptos" w:hAnsi="Aptos"/>
          <w:sz w:val="16"/>
          <w:szCs w:val="16"/>
        </w:rPr>
        <w:t>Zakres zgodny z ofertą Wykonawcy</w:t>
      </w:r>
    </w:p>
  </w:footnote>
  <w:footnote w:id="3">
    <w:p w14:paraId="539A321D" w14:textId="119955D7" w:rsidR="0054782B" w:rsidRPr="0054782B" w:rsidRDefault="0054782B">
      <w:pPr>
        <w:pStyle w:val="Tekstprzypisudolnego"/>
        <w:rPr>
          <w:rFonts w:ascii="Aptos" w:hAnsi="Aptos"/>
          <w:sz w:val="16"/>
          <w:szCs w:val="16"/>
        </w:rPr>
      </w:pPr>
      <w:r w:rsidRPr="0054782B">
        <w:rPr>
          <w:rStyle w:val="Odwoanieprzypisudolnego"/>
          <w:rFonts w:ascii="Aptos" w:hAnsi="Aptos"/>
          <w:sz w:val="16"/>
          <w:szCs w:val="16"/>
        </w:rPr>
        <w:footnoteRef/>
      </w:r>
      <w:r w:rsidRPr="0054782B">
        <w:rPr>
          <w:rFonts w:ascii="Aptos" w:hAnsi="Aptos"/>
          <w:sz w:val="16"/>
          <w:szCs w:val="16"/>
        </w:rPr>
        <w:t xml:space="preserve"> Zakres zgodny z ofertą Wykonawcy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6E612F" w14:textId="77777777" w:rsidR="008E361E" w:rsidRPr="00131137" w:rsidRDefault="008E361E" w:rsidP="008E361E">
    <w:pPr>
      <w:spacing w:after="45" w:line="276" w:lineRule="auto"/>
      <w:ind w:left="7080" w:right="0" w:firstLine="0"/>
      <w:rPr>
        <w:rFonts w:ascii="Aptos" w:hAnsi="Aptos"/>
        <w:szCs w:val="20"/>
      </w:rPr>
    </w:pPr>
    <w:r w:rsidRPr="00131137">
      <w:rPr>
        <w:rFonts w:ascii="Aptos" w:hAnsi="Aptos"/>
        <w:szCs w:val="20"/>
      </w:rPr>
      <w:t xml:space="preserve">Załącznik nr 3 do SWZ </w:t>
    </w:r>
  </w:p>
  <w:p w14:paraId="68930570" w14:textId="6B4490D2" w:rsidR="008E361E" w:rsidRPr="00131137" w:rsidRDefault="008E361E" w:rsidP="008E361E">
    <w:pPr>
      <w:spacing w:after="45" w:line="276" w:lineRule="auto"/>
      <w:ind w:left="7080" w:right="0" w:firstLine="0"/>
      <w:rPr>
        <w:rFonts w:ascii="Aptos" w:hAnsi="Aptos"/>
        <w:szCs w:val="20"/>
      </w:rPr>
    </w:pPr>
    <w:r w:rsidRPr="00131137">
      <w:rPr>
        <w:rFonts w:ascii="Aptos" w:hAnsi="Aptos"/>
        <w:szCs w:val="20"/>
      </w:rPr>
      <w:t>ZP.271.</w:t>
    </w:r>
    <w:r>
      <w:rPr>
        <w:rFonts w:ascii="Aptos" w:hAnsi="Aptos"/>
        <w:szCs w:val="20"/>
      </w:rPr>
      <w:t>27</w:t>
    </w:r>
    <w:r w:rsidRPr="00131137">
      <w:rPr>
        <w:rFonts w:ascii="Aptos" w:hAnsi="Aptos"/>
        <w:szCs w:val="20"/>
      </w:rPr>
      <w:t xml:space="preserve">.2026 </w:t>
    </w:r>
  </w:p>
  <w:p w14:paraId="22B1F435" w14:textId="77777777" w:rsidR="008E361E" w:rsidRDefault="008E361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232CD"/>
    <w:multiLevelType w:val="hybridMultilevel"/>
    <w:tmpl w:val="0E36B3FC"/>
    <w:lvl w:ilvl="0" w:tplc="51D23AEA">
      <w:start w:val="1"/>
      <w:numFmt w:val="decimal"/>
      <w:lvlText w:val="%1."/>
      <w:lvlJc w:val="left"/>
      <w:pPr>
        <w:ind w:left="554"/>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AE08DB1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82A78A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4DC3DC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A5EF28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DC391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E54374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0CAA0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82724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D9122A"/>
    <w:multiLevelType w:val="hybridMultilevel"/>
    <w:tmpl w:val="685CE702"/>
    <w:lvl w:ilvl="0" w:tplc="04150017">
      <w:start w:val="1"/>
      <w:numFmt w:val="lowerLetter"/>
      <w:lvlText w:val="%1)"/>
      <w:lvlJc w:val="left"/>
      <w:pPr>
        <w:ind w:left="1440"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 w15:restartNumberingAfterBreak="0">
    <w:nsid w:val="031B62DE"/>
    <w:multiLevelType w:val="hybridMultilevel"/>
    <w:tmpl w:val="9B441FF6"/>
    <w:lvl w:ilvl="0" w:tplc="A0CC3444">
      <w:start w:val="1"/>
      <w:numFmt w:val="decimal"/>
      <w:lvlText w:val="%1."/>
      <w:lvlJc w:val="left"/>
      <w:pPr>
        <w:ind w:left="554"/>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E57EBE92">
      <w:start w:val="1"/>
      <w:numFmt w:val="decimal"/>
      <w:lvlText w:val="%2)"/>
      <w:lvlJc w:val="left"/>
      <w:pPr>
        <w:ind w:left="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FD450F4">
      <w:start w:val="1"/>
      <w:numFmt w:val="lowerRoman"/>
      <w:lvlText w:val="%3"/>
      <w:lvlJc w:val="left"/>
      <w:pPr>
        <w:ind w:left="1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CC6A42">
      <w:start w:val="1"/>
      <w:numFmt w:val="decimal"/>
      <w:lvlText w:val="%4"/>
      <w:lvlJc w:val="left"/>
      <w:pPr>
        <w:ind w:left="2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A6CA158">
      <w:start w:val="1"/>
      <w:numFmt w:val="lowerLetter"/>
      <w:lvlText w:val="%5"/>
      <w:lvlJc w:val="left"/>
      <w:pPr>
        <w:ind w:left="2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8207054">
      <w:start w:val="1"/>
      <w:numFmt w:val="lowerRoman"/>
      <w:lvlText w:val="%6"/>
      <w:lvlJc w:val="left"/>
      <w:pPr>
        <w:ind w:left="3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1CEC0D2">
      <w:start w:val="1"/>
      <w:numFmt w:val="decimal"/>
      <w:lvlText w:val="%7"/>
      <w:lvlJc w:val="left"/>
      <w:pPr>
        <w:ind w:left="43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6C87F6E">
      <w:start w:val="1"/>
      <w:numFmt w:val="lowerLetter"/>
      <w:lvlText w:val="%8"/>
      <w:lvlJc w:val="left"/>
      <w:pPr>
        <w:ind w:left="50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6C41EDC">
      <w:start w:val="1"/>
      <w:numFmt w:val="lowerRoman"/>
      <w:lvlText w:val="%9"/>
      <w:lvlJc w:val="left"/>
      <w:pPr>
        <w:ind w:left="57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32C62CB"/>
    <w:multiLevelType w:val="hybridMultilevel"/>
    <w:tmpl w:val="5AC22E86"/>
    <w:lvl w:ilvl="0" w:tplc="25E05FA4">
      <w:start w:val="1"/>
      <w:numFmt w:val="decimal"/>
      <w:lvlText w:val="%1."/>
      <w:lvlJc w:val="left"/>
      <w:pPr>
        <w:ind w:left="410"/>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32F8D4C8">
      <w:start w:val="1"/>
      <w:numFmt w:val="decimal"/>
      <w:lvlText w:val="%2)"/>
      <w:lvlJc w:val="left"/>
      <w:pPr>
        <w:ind w:left="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9E1D42">
      <w:start w:val="1"/>
      <w:numFmt w:val="bullet"/>
      <w:lvlText w:val="-"/>
      <w:lvlJc w:val="left"/>
      <w:pPr>
        <w:ind w:left="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F23148">
      <w:start w:val="1"/>
      <w:numFmt w:val="bullet"/>
      <w:lvlText w:val="•"/>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BEAA24">
      <w:start w:val="1"/>
      <w:numFmt w:val="bullet"/>
      <w:lvlText w:val="o"/>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EA29A8">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4C9FA2">
      <w:start w:val="1"/>
      <w:numFmt w:val="bullet"/>
      <w:lvlText w:val="•"/>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CCAB4">
      <w:start w:val="1"/>
      <w:numFmt w:val="bullet"/>
      <w:lvlText w:val="o"/>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A86BC0">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8012CA1"/>
    <w:multiLevelType w:val="hybridMultilevel"/>
    <w:tmpl w:val="1E80637E"/>
    <w:lvl w:ilvl="0" w:tplc="FFFFFFFF">
      <w:start w:val="1"/>
      <w:numFmt w:val="decimal"/>
      <w:lvlText w:val="%1."/>
      <w:lvlJc w:val="left"/>
      <w:pPr>
        <w:ind w:left="720" w:hanging="360"/>
      </w:pPr>
      <w:rPr>
        <w:rFonts w:ascii="Aptos" w:hAnsi="Aptos" w:hint="default"/>
        <w:color w:val="auto"/>
      </w:r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654E53"/>
    <w:multiLevelType w:val="hybridMultilevel"/>
    <w:tmpl w:val="54909514"/>
    <w:lvl w:ilvl="0" w:tplc="41920F02">
      <w:start w:val="1"/>
      <w:numFmt w:val="decimal"/>
      <w:lvlText w:val="%1."/>
      <w:lvlJc w:val="left"/>
      <w:pPr>
        <w:ind w:left="720" w:hanging="360"/>
      </w:pPr>
      <w:rPr>
        <w:rFonts w:ascii="Aptos" w:hAnsi="Aptos" w:hint="default"/>
        <w:color w:val="auto"/>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6D52BE"/>
    <w:multiLevelType w:val="hybridMultilevel"/>
    <w:tmpl w:val="1E540468"/>
    <w:lvl w:ilvl="0" w:tplc="4E72C534">
      <w:start w:val="1"/>
      <w:numFmt w:val="decimal"/>
      <w:lvlText w:val="%1)"/>
      <w:lvlJc w:val="left"/>
      <w:pPr>
        <w:ind w:left="720" w:hanging="360"/>
      </w:pPr>
    </w:lvl>
    <w:lvl w:ilvl="1" w:tplc="F61404E0">
      <w:start w:val="1"/>
      <w:numFmt w:val="decimal"/>
      <w:lvlText w:val="%2)"/>
      <w:lvlJc w:val="left"/>
      <w:pPr>
        <w:ind w:left="720" w:hanging="360"/>
      </w:pPr>
    </w:lvl>
    <w:lvl w:ilvl="2" w:tplc="5EA44300">
      <w:start w:val="1"/>
      <w:numFmt w:val="decimal"/>
      <w:lvlText w:val="%3)"/>
      <w:lvlJc w:val="left"/>
      <w:pPr>
        <w:ind w:left="720" w:hanging="360"/>
      </w:pPr>
    </w:lvl>
    <w:lvl w:ilvl="3" w:tplc="C9369E50">
      <w:start w:val="1"/>
      <w:numFmt w:val="decimal"/>
      <w:lvlText w:val="%4)"/>
      <w:lvlJc w:val="left"/>
      <w:pPr>
        <w:ind w:left="720" w:hanging="360"/>
      </w:pPr>
    </w:lvl>
    <w:lvl w:ilvl="4" w:tplc="F7783A3C">
      <w:start w:val="1"/>
      <w:numFmt w:val="decimal"/>
      <w:lvlText w:val="%5)"/>
      <w:lvlJc w:val="left"/>
      <w:pPr>
        <w:ind w:left="720" w:hanging="360"/>
      </w:pPr>
    </w:lvl>
    <w:lvl w:ilvl="5" w:tplc="5964BAE8">
      <w:start w:val="1"/>
      <w:numFmt w:val="decimal"/>
      <w:lvlText w:val="%6)"/>
      <w:lvlJc w:val="left"/>
      <w:pPr>
        <w:ind w:left="720" w:hanging="360"/>
      </w:pPr>
    </w:lvl>
    <w:lvl w:ilvl="6" w:tplc="06DC7AAC">
      <w:start w:val="1"/>
      <w:numFmt w:val="decimal"/>
      <w:lvlText w:val="%7)"/>
      <w:lvlJc w:val="left"/>
      <w:pPr>
        <w:ind w:left="720" w:hanging="360"/>
      </w:pPr>
    </w:lvl>
    <w:lvl w:ilvl="7" w:tplc="87B82A18">
      <w:start w:val="1"/>
      <w:numFmt w:val="decimal"/>
      <w:lvlText w:val="%8)"/>
      <w:lvlJc w:val="left"/>
      <w:pPr>
        <w:ind w:left="720" w:hanging="360"/>
      </w:pPr>
    </w:lvl>
    <w:lvl w:ilvl="8" w:tplc="34F63A8E">
      <w:start w:val="1"/>
      <w:numFmt w:val="decimal"/>
      <w:lvlText w:val="%9)"/>
      <w:lvlJc w:val="left"/>
      <w:pPr>
        <w:ind w:left="720" w:hanging="360"/>
      </w:pPr>
    </w:lvl>
  </w:abstractNum>
  <w:abstractNum w:abstractNumId="7" w15:restartNumberingAfterBreak="0">
    <w:nsid w:val="0DAE023A"/>
    <w:multiLevelType w:val="hybridMultilevel"/>
    <w:tmpl w:val="BC5A47D0"/>
    <w:lvl w:ilvl="0" w:tplc="FFFFFFFF">
      <w:start w:val="1"/>
      <w:numFmt w:val="decimal"/>
      <w:lvlText w:val="%1."/>
      <w:lvlJc w:val="left"/>
      <w:pPr>
        <w:ind w:left="1004"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 w15:restartNumberingAfterBreak="0">
    <w:nsid w:val="11BF7F4F"/>
    <w:multiLevelType w:val="hybridMultilevel"/>
    <w:tmpl w:val="9ECED46E"/>
    <w:lvl w:ilvl="0" w:tplc="0EAA068E">
      <w:start w:val="1"/>
      <w:numFmt w:val="decimal"/>
      <w:lvlText w:val="%1)"/>
      <w:lvlJc w:val="left"/>
      <w:pPr>
        <w:ind w:left="720" w:hanging="360"/>
      </w:pPr>
    </w:lvl>
    <w:lvl w:ilvl="1" w:tplc="E6B8CF34">
      <w:start w:val="1"/>
      <w:numFmt w:val="decimal"/>
      <w:lvlText w:val="%2)"/>
      <w:lvlJc w:val="left"/>
      <w:pPr>
        <w:ind w:left="720" w:hanging="360"/>
      </w:pPr>
    </w:lvl>
    <w:lvl w:ilvl="2" w:tplc="8D20AA16">
      <w:start w:val="1"/>
      <w:numFmt w:val="decimal"/>
      <w:lvlText w:val="%3)"/>
      <w:lvlJc w:val="left"/>
      <w:pPr>
        <w:ind w:left="720" w:hanging="360"/>
      </w:pPr>
    </w:lvl>
    <w:lvl w:ilvl="3" w:tplc="B56807BE">
      <w:start w:val="1"/>
      <w:numFmt w:val="decimal"/>
      <w:lvlText w:val="%4)"/>
      <w:lvlJc w:val="left"/>
      <w:pPr>
        <w:ind w:left="720" w:hanging="360"/>
      </w:pPr>
    </w:lvl>
    <w:lvl w:ilvl="4" w:tplc="87D4783A">
      <w:start w:val="1"/>
      <w:numFmt w:val="decimal"/>
      <w:lvlText w:val="%5)"/>
      <w:lvlJc w:val="left"/>
      <w:pPr>
        <w:ind w:left="720" w:hanging="360"/>
      </w:pPr>
    </w:lvl>
    <w:lvl w:ilvl="5" w:tplc="CF72E1D0">
      <w:start w:val="1"/>
      <w:numFmt w:val="decimal"/>
      <w:lvlText w:val="%6)"/>
      <w:lvlJc w:val="left"/>
      <w:pPr>
        <w:ind w:left="720" w:hanging="360"/>
      </w:pPr>
    </w:lvl>
    <w:lvl w:ilvl="6" w:tplc="80A4A09E">
      <w:start w:val="1"/>
      <w:numFmt w:val="decimal"/>
      <w:lvlText w:val="%7)"/>
      <w:lvlJc w:val="left"/>
      <w:pPr>
        <w:ind w:left="720" w:hanging="360"/>
      </w:pPr>
    </w:lvl>
    <w:lvl w:ilvl="7" w:tplc="5F92BA08">
      <w:start w:val="1"/>
      <w:numFmt w:val="decimal"/>
      <w:lvlText w:val="%8)"/>
      <w:lvlJc w:val="left"/>
      <w:pPr>
        <w:ind w:left="720" w:hanging="360"/>
      </w:pPr>
    </w:lvl>
    <w:lvl w:ilvl="8" w:tplc="679A0DD0">
      <w:start w:val="1"/>
      <w:numFmt w:val="decimal"/>
      <w:lvlText w:val="%9)"/>
      <w:lvlJc w:val="left"/>
      <w:pPr>
        <w:ind w:left="720" w:hanging="360"/>
      </w:pPr>
    </w:lvl>
  </w:abstractNum>
  <w:abstractNum w:abstractNumId="9" w15:restartNumberingAfterBreak="0">
    <w:nsid w:val="15E10CE9"/>
    <w:multiLevelType w:val="hybridMultilevel"/>
    <w:tmpl w:val="3E42BB2A"/>
    <w:lvl w:ilvl="0" w:tplc="FFFFFFFF">
      <w:start w:val="1"/>
      <w:numFmt w:val="decimal"/>
      <w:lvlText w:val="%1."/>
      <w:lvlJc w:val="left"/>
      <w:pPr>
        <w:ind w:left="487"/>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EA80BA2C">
      <w:start w:val="1"/>
      <w:numFmt w:val="lowerLetter"/>
      <w:lvlText w:val="%2)"/>
      <w:lvlJc w:val="left"/>
      <w:pPr>
        <w:ind w:left="1210" w:hanging="360"/>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2" w:tplc="FFFFFFFF">
      <w:start w:val="1"/>
      <w:numFmt w:val="lowerLetter"/>
      <w:lvlText w:val="%3)"/>
      <w:lvlJc w:val="left"/>
      <w:pPr>
        <w:ind w:left="11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1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4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1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38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45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3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9E9335F"/>
    <w:multiLevelType w:val="hybridMultilevel"/>
    <w:tmpl w:val="FCC49C1C"/>
    <w:lvl w:ilvl="0" w:tplc="EF6491DA">
      <w:start w:val="1"/>
      <w:numFmt w:val="decimal"/>
      <w:lvlText w:val="%1."/>
      <w:lvlJc w:val="left"/>
      <w:pPr>
        <w:ind w:left="410"/>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1440" w:hanging="360"/>
      </w:pPr>
    </w:lvl>
    <w:lvl w:ilvl="2" w:tplc="3696704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646D00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62B10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FDC4FE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7C0DEB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92C98B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98E452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CDC518A"/>
    <w:multiLevelType w:val="hybridMultilevel"/>
    <w:tmpl w:val="C034FAD8"/>
    <w:lvl w:ilvl="0" w:tplc="B74688D4">
      <w:start w:val="1"/>
      <w:numFmt w:val="decimal"/>
      <w:lvlText w:val="%1)"/>
      <w:lvlJc w:val="left"/>
      <w:pPr>
        <w:ind w:left="720" w:hanging="360"/>
      </w:pPr>
    </w:lvl>
    <w:lvl w:ilvl="1" w:tplc="FA2AD3AE">
      <w:start w:val="1"/>
      <w:numFmt w:val="decimal"/>
      <w:lvlText w:val="%2."/>
      <w:lvlJc w:val="left"/>
      <w:pPr>
        <w:ind w:left="720" w:hanging="360"/>
      </w:pPr>
    </w:lvl>
    <w:lvl w:ilvl="2" w:tplc="491AD1D8">
      <w:start w:val="1"/>
      <w:numFmt w:val="decimal"/>
      <w:lvlText w:val="%3."/>
      <w:lvlJc w:val="left"/>
      <w:pPr>
        <w:ind w:left="720" w:hanging="360"/>
      </w:pPr>
    </w:lvl>
    <w:lvl w:ilvl="3" w:tplc="F9C81712">
      <w:start w:val="1"/>
      <w:numFmt w:val="decimal"/>
      <w:lvlText w:val="%4."/>
      <w:lvlJc w:val="left"/>
      <w:pPr>
        <w:ind w:left="720" w:hanging="360"/>
      </w:pPr>
    </w:lvl>
    <w:lvl w:ilvl="4" w:tplc="8710E2C4">
      <w:start w:val="1"/>
      <w:numFmt w:val="decimal"/>
      <w:lvlText w:val="%5."/>
      <w:lvlJc w:val="left"/>
      <w:pPr>
        <w:ind w:left="720" w:hanging="360"/>
      </w:pPr>
    </w:lvl>
    <w:lvl w:ilvl="5" w:tplc="1CC4E1EE">
      <w:start w:val="1"/>
      <w:numFmt w:val="decimal"/>
      <w:lvlText w:val="%6."/>
      <w:lvlJc w:val="left"/>
      <w:pPr>
        <w:ind w:left="720" w:hanging="360"/>
      </w:pPr>
    </w:lvl>
    <w:lvl w:ilvl="6" w:tplc="FA4A939E">
      <w:start w:val="1"/>
      <w:numFmt w:val="decimal"/>
      <w:lvlText w:val="%7."/>
      <w:lvlJc w:val="left"/>
      <w:pPr>
        <w:ind w:left="720" w:hanging="360"/>
      </w:pPr>
    </w:lvl>
    <w:lvl w:ilvl="7" w:tplc="BF8A9B52">
      <w:start w:val="1"/>
      <w:numFmt w:val="decimal"/>
      <w:lvlText w:val="%8."/>
      <w:lvlJc w:val="left"/>
      <w:pPr>
        <w:ind w:left="720" w:hanging="360"/>
      </w:pPr>
    </w:lvl>
    <w:lvl w:ilvl="8" w:tplc="4884552C">
      <w:start w:val="1"/>
      <w:numFmt w:val="decimal"/>
      <w:lvlText w:val="%9."/>
      <w:lvlJc w:val="left"/>
      <w:pPr>
        <w:ind w:left="720" w:hanging="360"/>
      </w:pPr>
    </w:lvl>
  </w:abstractNum>
  <w:abstractNum w:abstractNumId="12" w15:restartNumberingAfterBreak="0">
    <w:nsid w:val="1DA02C54"/>
    <w:multiLevelType w:val="hybridMultilevel"/>
    <w:tmpl w:val="3ED0FABE"/>
    <w:lvl w:ilvl="0" w:tplc="D63E9084">
      <w:start w:val="1"/>
      <w:numFmt w:val="decimal"/>
      <w:lvlText w:val="%1."/>
      <w:lvlJc w:val="left"/>
      <w:pPr>
        <w:ind w:left="554"/>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40ECF14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322C58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1C850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390D19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E0BE4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86EB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CA60B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BEA08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E640C25"/>
    <w:multiLevelType w:val="hybridMultilevel"/>
    <w:tmpl w:val="0C883152"/>
    <w:lvl w:ilvl="0" w:tplc="7F960EDA">
      <w:start w:val="1"/>
      <w:numFmt w:val="decimal"/>
      <w:lvlText w:val="%1)"/>
      <w:lvlJc w:val="left"/>
      <w:pPr>
        <w:ind w:left="720" w:hanging="360"/>
      </w:pPr>
    </w:lvl>
    <w:lvl w:ilvl="1" w:tplc="3460B1DC">
      <w:start w:val="1"/>
      <w:numFmt w:val="decimal"/>
      <w:lvlText w:val="%2)"/>
      <w:lvlJc w:val="left"/>
      <w:pPr>
        <w:ind w:left="720" w:hanging="360"/>
      </w:pPr>
    </w:lvl>
    <w:lvl w:ilvl="2" w:tplc="BB9A7454">
      <w:start w:val="1"/>
      <w:numFmt w:val="decimal"/>
      <w:lvlText w:val="%3)"/>
      <w:lvlJc w:val="left"/>
      <w:pPr>
        <w:ind w:left="720" w:hanging="360"/>
      </w:pPr>
    </w:lvl>
    <w:lvl w:ilvl="3" w:tplc="4CD4AEFA">
      <w:start w:val="1"/>
      <w:numFmt w:val="decimal"/>
      <w:lvlText w:val="%4)"/>
      <w:lvlJc w:val="left"/>
      <w:pPr>
        <w:ind w:left="720" w:hanging="360"/>
      </w:pPr>
    </w:lvl>
    <w:lvl w:ilvl="4" w:tplc="283A8182">
      <w:start w:val="1"/>
      <w:numFmt w:val="decimal"/>
      <w:lvlText w:val="%5)"/>
      <w:lvlJc w:val="left"/>
      <w:pPr>
        <w:ind w:left="720" w:hanging="360"/>
      </w:pPr>
    </w:lvl>
    <w:lvl w:ilvl="5" w:tplc="F968ADAA">
      <w:start w:val="1"/>
      <w:numFmt w:val="decimal"/>
      <w:lvlText w:val="%6)"/>
      <w:lvlJc w:val="left"/>
      <w:pPr>
        <w:ind w:left="720" w:hanging="360"/>
      </w:pPr>
    </w:lvl>
    <w:lvl w:ilvl="6" w:tplc="CFBCEC70">
      <w:start w:val="1"/>
      <w:numFmt w:val="decimal"/>
      <w:lvlText w:val="%7)"/>
      <w:lvlJc w:val="left"/>
      <w:pPr>
        <w:ind w:left="720" w:hanging="360"/>
      </w:pPr>
    </w:lvl>
    <w:lvl w:ilvl="7" w:tplc="2822FA10">
      <w:start w:val="1"/>
      <w:numFmt w:val="decimal"/>
      <w:lvlText w:val="%8)"/>
      <w:lvlJc w:val="left"/>
      <w:pPr>
        <w:ind w:left="720" w:hanging="360"/>
      </w:pPr>
    </w:lvl>
    <w:lvl w:ilvl="8" w:tplc="E36899CE">
      <w:start w:val="1"/>
      <w:numFmt w:val="decimal"/>
      <w:lvlText w:val="%9)"/>
      <w:lvlJc w:val="left"/>
      <w:pPr>
        <w:ind w:left="720" w:hanging="360"/>
      </w:pPr>
    </w:lvl>
  </w:abstractNum>
  <w:abstractNum w:abstractNumId="14" w15:restartNumberingAfterBreak="0">
    <w:nsid w:val="1FBA5C0E"/>
    <w:multiLevelType w:val="hybridMultilevel"/>
    <w:tmpl w:val="F62C8E92"/>
    <w:lvl w:ilvl="0" w:tplc="1406AF06">
      <w:start w:val="1"/>
      <w:numFmt w:val="decimal"/>
      <w:lvlText w:val="%1."/>
      <w:lvlJc w:val="left"/>
      <w:pPr>
        <w:ind w:left="554"/>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1440" w:hanging="360"/>
      </w:pPr>
    </w:lvl>
    <w:lvl w:ilvl="2" w:tplc="8626F47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94A7C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A218A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27066D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B1E83B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E2FF9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672097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2CC2875"/>
    <w:multiLevelType w:val="hybridMultilevel"/>
    <w:tmpl w:val="5098310A"/>
    <w:lvl w:ilvl="0" w:tplc="04150017">
      <w:start w:val="1"/>
      <w:numFmt w:val="lowerLetter"/>
      <w:lvlText w:val="%1)"/>
      <w:lvlJc w:val="left"/>
      <w:pPr>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F802D5"/>
    <w:multiLevelType w:val="hybridMultilevel"/>
    <w:tmpl w:val="AE5A27C8"/>
    <w:lvl w:ilvl="0" w:tplc="88164AAA">
      <w:start w:val="1"/>
      <w:numFmt w:val="decimal"/>
      <w:lvlText w:val="%1."/>
      <w:lvlJc w:val="left"/>
      <w:pPr>
        <w:ind w:left="554"/>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1440" w:hanging="360"/>
      </w:pPr>
    </w:lvl>
    <w:lvl w:ilvl="2" w:tplc="5E2AF3C2">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3645DAA">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226BB2">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7262864">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4FADBAA">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887FA8">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FDECF82">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262A57CC"/>
    <w:multiLevelType w:val="hybridMultilevel"/>
    <w:tmpl w:val="0C86F244"/>
    <w:lvl w:ilvl="0" w:tplc="CC60F9BE">
      <w:start w:val="1"/>
      <w:numFmt w:val="decimal"/>
      <w:lvlText w:val="%1."/>
      <w:lvlJc w:val="left"/>
      <w:pPr>
        <w:ind w:left="487"/>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1440" w:hanging="360"/>
      </w:pPr>
    </w:lvl>
    <w:lvl w:ilvl="2" w:tplc="2CBEDA9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CD6819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7925E8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9EDFA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B8641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34A379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8403D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29BC4CA4"/>
    <w:multiLevelType w:val="hybridMultilevel"/>
    <w:tmpl w:val="D04CAE88"/>
    <w:lvl w:ilvl="0" w:tplc="25FCB586">
      <w:start w:val="1"/>
      <w:numFmt w:val="decimal"/>
      <w:lvlText w:val="%1."/>
      <w:lvlJc w:val="left"/>
      <w:pPr>
        <w:ind w:left="720" w:hanging="360"/>
      </w:pPr>
    </w:lvl>
    <w:lvl w:ilvl="1" w:tplc="8ADC7B5E">
      <w:start w:val="1"/>
      <w:numFmt w:val="decimal"/>
      <w:lvlText w:val="%2."/>
      <w:lvlJc w:val="left"/>
      <w:pPr>
        <w:ind w:left="720" w:hanging="360"/>
      </w:pPr>
    </w:lvl>
    <w:lvl w:ilvl="2" w:tplc="45E4A0DA">
      <w:start w:val="1"/>
      <w:numFmt w:val="decimal"/>
      <w:lvlText w:val="%3."/>
      <w:lvlJc w:val="left"/>
      <w:pPr>
        <w:ind w:left="720" w:hanging="360"/>
      </w:pPr>
    </w:lvl>
    <w:lvl w:ilvl="3" w:tplc="76227202">
      <w:start w:val="1"/>
      <w:numFmt w:val="decimal"/>
      <w:lvlText w:val="%4."/>
      <w:lvlJc w:val="left"/>
      <w:pPr>
        <w:ind w:left="720" w:hanging="360"/>
      </w:pPr>
    </w:lvl>
    <w:lvl w:ilvl="4" w:tplc="1FB4B9FE">
      <w:start w:val="1"/>
      <w:numFmt w:val="decimal"/>
      <w:lvlText w:val="%5."/>
      <w:lvlJc w:val="left"/>
      <w:pPr>
        <w:ind w:left="720" w:hanging="360"/>
      </w:pPr>
    </w:lvl>
    <w:lvl w:ilvl="5" w:tplc="C41622E0">
      <w:start w:val="1"/>
      <w:numFmt w:val="decimal"/>
      <w:lvlText w:val="%6."/>
      <w:lvlJc w:val="left"/>
      <w:pPr>
        <w:ind w:left="720" w:hanging="360"/>
      </w:pPr>
    </w:lvl>
    <w:lvl w:ilvl="6" w:tplc="575AA568">
      <w:start w:val="1"/>
      <w:numFmt w:val="decimal"/>
      <w:lvlText w:val="%7."/>
      <w:lvlJc w:val="left"/>
      <w:pPr>
        <w:ind w:left="720" w:hanging="360"/>
      </w:pPr>
    </w:lvl>
    <w:lvl w:ilvl="7" w:tplc="20DE31EE">
      <w:start w:val="1"/>
      <w:numFmt w:val="decimal"/>
      <w:lvlText w:val="%8."/>
      <w:lvlJc w:val="left"/>
      <w:pPr>
        <w:ind w:left="720" w:hanging="360"/>
      </w:pPr>
    </w:lvl>
    <w:lvl w:ilvl="8" w:tplc="E19826D0">
      <w:start w:val="1"/>
      <w:numFmt w:val="decimal"/>
      <w:lvlText w:val="%9."/>
      <w:lvlJc w:val="left"/>
      <w:pPr>
        <w:ind w:left="720" w:hanging="360"/>
      </w:pPr>
    </w:lvl>
  </w:abstractNum>
  <w:abstractNum w:abstractNumId="19" w15:restartNumberingAfterBreak="0">
    <w:nsid w:val="2EC21306"/>
    <w:multiLevelType w:val="hybridMultilevel"/>
    <w:tmpl w:val="0C94CA18"/>
    <w:lvl w:ilvl="0" w:tplc="B50E74B4">
      <w:start w:val="1"/>
      <w:numFmt w:val="decimal"/>
      <w:lvlText w:val="%1."/>
      <w:lvlJc w:val="left"/>
      <w:pPr>
        <w:ind w:left="720" w:hanging="360"/>
      </w:pPr>
    </w:lvl>
    <w:lvl w:ilvl="1" w:tplc="8F52DB50">
      <w:start w:val="1"/>
      <w:numFmt w:val="decimal"/>
      <w:lvlText w:val="%2."/>
      <w:lvlJc w:val="left"/>
      <w:pPr>
        <w:ind w:left="720" w:hanging="360"/>
      </w:pPr>
    </w:lvl>
    <w:lvl w:ilvl="2" w:tplc="0C521898">
      <w:start w:val="1"/>
      <w:numFmt w:val="decimal"/>
      <w:lvlText w:val="%3."/>
      <w:lvlJc w:val="left"/>
      <w:pPr>
        <w:ind w:left="720" w:hanging="360"/>
      </w:pPr>
    </w:lvl>
    <w:lvl w:ilvl="3" w:tplc="C69A9734">
      <w:start w:val="1"/>
      <w:numFmt w:val="decimal"/>
      <w:lvlText w:val="%4."/>
      <w:lvlJc w:val="left"/>
      <w:pPr>
        <w:ind w:left="720" w:hanging="360"/>
      </w:pPr>
    </w:lvl>
    <w:lvl w:ilvl="4" w:tplc="37B6AB1E">
      <w:start w:val="1"/>
      <w:numFmt w:val="decimal"/>
      <w:lvlText w:val="%5."/>
      <w:lvlJc w:val="left"/>
      <w:pPr>
        <w:ind w:left="720" w:hanging="360"/>
      </w:pPr>
    </w:lvl>
    <w:lvl w:ilvl="5" w:tplc="51742BE4">
      <w:start w:val="1"/>
      <w:numFmt w:val="decimal"/>
      <w:lvlText w:val="%6."/>
      <w:lvlJc w:val="left"/>
      <w:pPr>
        <w:ind w:left="720" w:hanging="360"/>
      </w:pPr>
    </w:lvl>
    <w:lvl w:ilvl="6" w:tplc="4008EFBC">
      <w:start w:val="1"/>
      <w:numFmt w:val="decimal"/>
      <w:lvlText w:val="%7."/>
      <w:lvlJc w:val="left"/>
      <w:pPr>
        <w:ind w:left="720" w:hanging="360"/>
      </w:pPr>
    </w:lvl>
    <w:lvl w:ilvl="7" w:tplc="8A2E9E3C">
      <w:start w:val="1"/>
      <w:numFmt w:val="decimal"/>
      <w:lvlText w:val="%8."/>
      <w:lvlJc w:val="left"/>
      <w:pPr>
        <w:ind w:left="720" w:hanging="360"/>
      </w:pPr>
    </w:lvl>
    <w:lvl w:ilvl="8" w:tplc="107A6430">
      <w:start w:val="1"/>
      <w:numFmt w:val="decimal"/>
      <w:lvlText w:val="%9."/>
      <w:lvlJc w:val="left"/>
      <w:pPr>
        <w:ind w:left="720" w:hanging="360"/>
      </w:pPr>
    </w:lvl>
  </w:abstractNum>
  <w:abstractNum w:abstractNumId="20" w15:restartNumberingAfterBreak="0">
    <w:nsid w:val="35425E09"/>
    <w:multiLevelType w:val="hybridMultilevel"/>
    <w:tmpl w:val="5B762B22"/>
    <w:lvl w:ilvl="0" w:tplc="FFFFFFFF">
      <w:start w:val="1"/>
      <w:numFmt w:val="decimal"/>
      <w:lvlText w:val="%1."/>
      <w:lvlJc w:val="left"/>
      <w:pPr>
        <w:ind w:left="1004"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1" w15:restartNumberingAfterBreak="0">
    <w:nsid w:val="3AF62C8D"/>
    <w:multiLevelType w:val="hybridMultilevel"/>
    <w:tmpl w:val="BAC6EC8A"/>
    <w:lvl w:ilvl="0" w:tplc="2438C4C4">
      <w:start w:val="1"/>
      <w:numFmt w:val="decimal"/>
      <w:lvlText w:val="%1)"/>
      <w:lvlJc w:val="left"/>
      <w:pPr>
        <w:ind w:left="720" w:hanging="360"/>
      </w:pPr>
    </w:lvl>
    <w:lvl w:ilvl="1" w:tplc="3468EC18">
      <w:start w:val="1"/>
      <w:numFmt w:val="decimal"/>
      <w:lvlText w:val="%2)"/>
      <w:lvlJc w:val="left"/>
      <w:pPr>
        <w:ind w:left="720" w:hanging="360"/>
      </w:pPr>
    </w:lvl>
    <w:lvl w:ilvl="2" w:tplc="D4BCC2C6">
      <w:start w:val="1"/>
      <w:numFmt w:val="decimal"/>
      <w:lvlText w:val="%3)"/>
      <w:lvlJc w:val="left"/>
      <w:pPr>
        <w:ind w:left="720" w:hanging="360"/>
      </w:pPr>
    </w:lvl>
    <w:lvl w:ilvl="3" w:tplc="AA2E1174">
      <w:start w:val="1"/>
      <w:numFmt w:val="decimal"/>
      <w:lvlText w:val="%4)"/>
      <w:lvlJc w:val="left"/>
      <w:pPr>
        <w:ind w:left="720" w:hanging="360"/>
      </w:pPr>
    </w:lvl>
    <w:lvl w:ilvl="4" w:tplc="0C022CA6">
      <w:start w:val="1"/>
      <w:numFmt w:val="decimal"/>
      <w:lvlText w:val="%5)"/>
      <w:lvlJc w:val="left"/>
      <w:pPr>
        <w:ind w:left="720" w:hanging="360"/>
      </w:pPr>
    </w:lvl>
    <w:lvl w:ilvl="5" w:tplc="6C4AAB9E">
      <w:start w:val="1"/>
      <w:numFmt w:val="decimal"/>
      <w:lvlText w:val="%6)"/>
      <w:lvlJc w:val="left"/>
      <w:pPr>
        <w:ind w:left="720" w:hanging="360"/>
      </w:pPr>
    </w:lvl>
    <w:lvl w:ilvl="6" w:tplc="6C905DD8">
      <w:start w:val="1"/>
      <w:numFmt w:val="decimal"/>
      <w:lvlText w:val="%7)"/>
      <w:lvlJc w:val="left"/>
      <w:pPr>
        <w:ind w:left="720" w:hanging="360"/>
      </w:pPr>
    </w:lvl>
    <w:lvl w:ilvl="7" w:tplc="7CEAB662">
      <w:start w:val="1"/>
      <w:numFmt w:val="decimal"/>
      <w:lvlText w:val="%8)"/>
      <w:lvlJc w:val="left"/>
      <w:pPr>
        <w:ind w:left="720" w:hanging="360"/>
      </w:pPr>
    </w:lvl>
    <w:lvl w:ilvl="8" w:tplc="684EF1BA">
      <w:start w:val="1"/>
      <w:numFmt w:val="decimal"/>
      <w:lvlText w:val="%9)"/>
      <w:lvlJc w:val="left"/>
      <w:pPr>
        <w:ind w:left="720" w:hanging="360"/>
      </w:pPr>
    </w:lvl>
  </w:abstractNum>
  <w:abstractNum w:abstractNumId="22" w15:restartNumberingAfterBreak="0">
    <w:nsid w:val="3DA05F56"/>
    <w:multiLevelType w:val="hybridMultilevel"/>
    <w:tmpl w:val="655AAA20"/>
    <w:lvl w:ilvl="0" w:tplc="19E003FE">
      <w:start w:val="1"/>
      <w:numFmt w:val="decimal"/>
      <w:lvlText w:val="%1."/>
      <w:lvlJc w:val="left"/>
      <w:pPr>
        <w:ind w:left="720" w:hanging="360"/>
      </w:pPr>
    </w:lvl>
    <w:lvl w:ilvl="1" w:tplc="611A7AA8">
      <w:start w:val="1"/>
      <w:numFmt w:val="decimal"/>
      <w:lvlText w:val="%2."/>
      <w:lvlJc w:val="left"/>
      <w:pPr>
        <w:ind w:left="720" w:hanging="360"/>
      </w:pPr>
    </w:lvl>
    <w:lvl w:ilvl="2" w:tplc="0EF2C888">
      <w:start w:val="1"/>
      <w:numFmt w:val="decimal"/>
      <w:lvlText w:val="%3."/>
      <w:lvlJc w:val="left"/>
      <w:pPr>
        <w:ind w:left="720" w:hanging="360"/>
      </w:pPr>
    </w:lvl>
    <w:lvl w:ilvl="3" w:tplc="A32EA9B0">
      <w:start w:val="1"/>
      <w:numFmt w:val="decimal"/>
      <w:lvlText w:val="%4."/>
      <w:lvlJc w:val="left"/>
      <w:pPr>
        <w:ind w:left="720" w:hanging="360"/>
      </w:pPr>
    </w:lvl>
    <w:lvl w:ilvl="4" w:tplc="525298D4">
      <w:start w:val="1"/>
      <w:numFmt w:val="decimal"/>
      <w:lvlText w:val="%5."/>
      <w:lvlJc w:val="left"/>
      <w:pPr>
        <w:ind w:left="720" w:hanging="360"/>
      </w:pPr>
    </w:lvl>
    <w:lvl w:ilvl="5" w:tplc="A786289C">
      <w:start w:val="1"/>
      <w:numFmt w:val="decimal"/>
      <w:lvlText w:val="%6."/>
      <w:lvlJc w:val="left"/>
      <w:pPr>
        <w:ind w:left="720" w:hanging="360"/>
      </w:pPr>
    </w:lvl>
    <w:lvl w:ilvl="6" w:tplc="3CA26E96">
      <w:start w:val="1"/>
      <w:numFmt w:val="decimal"/>
      <w:lvlText w:val="%7."/>
      <w:lvlJc w:val="left"/>
      <w:pPr>
        <w:ind w:left="720" w:hanging="360"/>
      </w:pPr>
    </w:lvl>
    <w:lvl w:ilvl="7" w:tplc="F43C4122">
      <w:start w:val="1"/>
      <w:numFmt w:val="decimal"/>
      <w:lvlText w:val="%8."/>
      <w:lvlJc w:val="left"/>
      <w:pPr>
        <w:ind w:left="720" w:hanging="360"/>
      </w:pPr>
    </w:lvl>
    <w:lvl w:ilvl="8" w:tplc="3C504CCC">
      <w:start w:val="1"/>
      <w:numFmt w:val="decimal"/>
      <w:lvlText w:val="%9."/>
      <w:lvlJc w:val="left"/>
      <w:pPr>
        <w:ind w:left="720" w:hanging="360"/>
      </w:pPr>
    </w:lvl>
  </w:abstractNum>
  <w:abstractNum w:abstractNumId="23" w15:restartNumberingAfterBreak="0">
    <w:nsid w:val="44134C47"/>
    <w:multiLevelType w:val="hybridMultilevel"/>
    <w:tmpl w:val="3FC8414C"/>
    <w:lvl w:ilvl="0" w:tplc="A562197C">
      <w:start w:val="1"/>
      <w:numFmt w:val="decimal"/>
      <w:lvlText w:val="%1."/>
      <w:lvlJc w:val="left"/>
      <w:pPr>
        <w:ind w:left="554"/>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25CE9514">
      <w:start w:val="1"/>
      <w:numFmt w:val="decimal"/>
      <w:lvlText w:val="%2)"/>
      <w:lvlJc w:val="left"/>
      <w:pPr>
        <w:ind w:left="850"/>
      </w:pPr>
      <w:rPr>
        <w:rFonts w:ascii="Cambria" w:eastAsia="Times New Roman" w:hAnsi="Cambria" w:cs="Times New Roman" w:hint="default"/>
        <w:b w:val="0"/>
        <w:i w:val="0"/>
        <w:strike w:val="0"/>
        <w:dstrike w:val="0"/>
        <w:color w:val="000000"/>
        <w:sz w:val="20"/>
        <w:szCs w:val="20"/>
        <w:u w:val="none" w:color="000000"/>
        <w:bdr w:val="none" w:sz="0" w:space="0" w:color="auto"/>
        <w:shd w:val="clear" w:color="auto" w:fill="auto"/>
        <w:vertAlign w:val="baseline"/>
      </w:rPr>
    </w:lvl>
    <w:lvl w:ilvl="2" w:tplc="8E247B2C">
      <w:start w:val="1"/>
      <w:numFmt w:val="lowerLetter"/>
      <w:lvlText w:val="%3)"/>
      <w:lvlJc w:val="left"/>
      <w:pPr>
        <w:ind w:left="1135"/>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3" w:tplc="AC50F3CE">
      <w:start w:val="1"/>
      <w:numFmt w:val="decimal"/>
      <w:lvlText w:val="%4"/>
      <w:lvlJc w:val="left"/>
      <w:pPr>
        <w:ind w:left="1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C121894">
      <w:start w:val="1"/>
      <w:numFmt w:val="lowerLetter"/>
      <w:lvlText w:val="%5"/>
      <w:lvlJc w:val="left"/>
      <w:pPr>
        <w:ind w:left="24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B582D46">
      <w:start w:val="1"/>
      <w:numFmt w:val="lowerRoman"/>
      <w:lvlText w:val="%6"/>
      <w:lvlJc w:val="left"/>
      <w:pPr>
        <w:ind w:left="31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10E5A4">
      <w:start w:val="1"/>
      <w:numFmt w:val="decimal"/>
      <w:lvlText w:val="%7"/>
      <w:lvlJc w:val="left"/>
      <w:pPr>
        <w:ind w:left="38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80C61E8">
      <w:start w:val="1"/>
      <w:numFmt w:val="lowerLetter"/>
      <w:lvlText w:val="%8"/>
      <w:lvlJc w:val="left"/>
      <w:pPr>
        <w:ind w:left="45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DBCB218">
      <w:start w:val="1"/>
      <w:numFmt w:val="lowerRoman"/>
      <w:lvlText w:val="%9"/>
      <w:lvlJc w:val="left"/>
      <w:pPr>
        <w:ind w:left="53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0AD4A31"/>
    <w:multiLevelType w:val="hybridMultilevel"/>
    <w:tmpl w:val="C9DEE2DE"/>
    <w:lvl w:ilvl="0" w:tplc="FFFFFFFF">
      <w:start w:val="1"/>
      <w:numFmt w:val="decimal"/>
      <w:lvlText w:val="%1."/>
      <w:lvlJc w:val="left"/>
      <w:pPr>
        <w:ind w:left="1004"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15:restartNumberingAfterBreak="0">
    <w:nsid w:val="51F035D3"/>
    <w:multiLevelType w:val="hybridMultilevel"/>
    <w:tmpl w:val="0D409464"/>
    <w:lvl w:ilvl="0" w:tplc="41D4E8E6">
      <w:start w:val="1"/>
      <w:numFmt w:val="decimal"/>
      <w:lvlText w:val="%1."/>
      <w:lvlJc w:val="left"/>
      <w:pPr>
        <w:ind w:left="554"/>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F08EFAC4">
      <w:start w:val="1"/>
      <w:numFmt w:val="decimal"/>
      <w:lvlText w:val="%2)"/>
      <w:lvlJc w:val="left"/>
      <w:pPr>
        <w:ind w:left="773"/>
      </w:pPr>
      <w:rPr>
        <w:rFonts w:ascii="Cambria" w:eastAsia="Times New Roman" w:hAnsi="Cambria" w:cs="Times New Roman" w:hint="default"/>
        <w:b w:val="0"/>
        <w:i w:val="0"/>
        <w:strike w:val="0"/>
        <w:dstrike w:val="0"/>
        <w:color w:val="000000"/>
        <w:sz w:val="20"/>
        <w:szCs w:val="20"/>
        <w:u w:val="none" w:color="000000"/>
        <w:bdr w:val="none" w:sz="0" w:space="0" w:color="auto"/>
        <w:shd w:val="clear" w:color="auto" w:fill="auto"/>
        <w:vertAlign w:val="baseline"/>
      </w:rPr>
    </w:lvl>
    <w:lvl w:ilvl="2" w:tplc="F35832D6">
      <w:start w:val="1"/>
      <w:numFmt w:val="lowerRoman"/>
      <w:lvlText w:val="%3"/>
      <w:lvlJc w:val="left"/>
      <w:pPr>
        <w:ind w:left="1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8B86098">
      <w:start w:val="1"/>
      <w:numFmt w:val="decimal"/>
      <w:lvlText w:val="%4"/>
      <w:lvlJc w:val="left"/>
      <w:pPr>
        <w:ind w:left="21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CA622B4">
      <w:start w:val="1"/>
      <w:numFmt w:val="lowerLetter"/>
      <w:lvlText w:val="%5"/>
      <w:lvlJc w:val="left"/>
      <w:pPr>
        <w:ind w:left="28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1EAAAF4">
      <w:start w:val="1"/>
      <w:numFmt w:val="lowerRoman"/>
      <w:lvlText w:val="%6"/>
      <w:lvlJc w:val="left"/>
      <w:pPr>
        <w:ind w:left="35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5206B0">
      <w:start w:val="1"/>
      <w:numFmt w:val="decimal"/>
      <w:lvlText w:val="%7"/>
      <w:lvlJc w:val="left"/>
      <w:pPr>
        <w:ind w:left="42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BC610DE">
      <w:start w:val="1"/>
      <w:numFmt w:val="lowerLetter"/>
      <w:lvlText w:val="%8"/>
      <w:lvlJc w:val="left"/>
      <w:pPr>
        <w:ind w:left="50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CDAED76">
      <w:start w:val="1"/>
      <w:numFmt w:val="lowerRoman"/>
      <w:lvlText w:val="%9"/>
      <w:lvlJc w:val="left"/>
      <w:pPr>
        <w:ind w:left="57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87E2168"/>
    <w:multiLevelType w:val="hybridMultilevel"/>
    <w:tmpl w:val="7D1E53C2"/>
    <w:lvl w:ilvl="0" w:tplc="91747742">
      <w:start w:val="1"/>
      <w:numFmt w:val="decimal"/>
      <w:lvlText w:val="%1)"/>
      <w:lvlJc w:val="left"/>
      <w:pPr>
        <w:ind w:left="720" w:hanging="360"/>
      </w:pPr>
    </w:lvl>
    <w:lvl w:ilvl="1" w:tplc="A7502FF0">
      <w:start w:val="1"/>
      <w:numFmt w:val="decimal"/>
      <w:lvlText w:val="%2)"/>
      <w:lvlJc w:val="left"/>
      <w:pPr>
        <w:ind w:left="720" w:hanging="360"/>
      </w:pPr>
    </w:lvl>
    <w:lvl w:ilvl="2" w:tplc="4F5E57E8">
      <w:start w:val="1"/>
      <w:numFmt w:val="decimal"/>
      <w:lvlText w:val="%3)"/>
      <w:lvlJc w:val="left"/>
      <w:pPr>
        <w:ind w:left="720" w:hanging="360"/>
      </w:pPr>
    </w:lvl>
    <w:lvl w:ilvl="3" w:tplc="B7B63A04">
      <w:start w:val="1"/>
      <w:numFmt w:val="decimal"/>
      <w:lvlText w:val="%4)"/>
      <w:lvlJc w:val="left"/>
      <w:pPr>
        <w:ind w:left="720" w:hanging="360"/>
      </w:pPr>
    </w:lvl>
    <w:lvl w:ilvl="4" w:tplc="21C00EA0">
      <w:start w:val="1"/>
      <w:numFmt w:val="decimal"/>
      <w:lvlText w:val="%5)"/>
      <w:lvlJc w:val="left"/>
      <w:pPr>
        <w:ind w:left="720" w:hanging="360"/>
      </w:pPr>
    </w:lvl>
    <w:lvl w:ilvl="5" w:tplc="4F644028">
      <w:start w:val="1"/>
      <w:numFmt w:val="decimal"/>
      <w:lvlText w:val="%6)"/>
      <w:lvlJc w:val="left"/>
      <w:pPr>
        <w:ind w:left="720" w:hanging="360"/>
      </w:pPr>
    </w:lvl>
    <w:lvl w:ilvl="6" w:tplc="D2F0E15C">
      <w:start w:val="1"/>
      <w:numFmt w:val="decimal"/>
      <w:lvlText w:val="%7)"/>
      <w:lvlJc w:val="left"/>
      <w:pPr>
        <w:ind w:left="720" w:hanging="360"/>
      </w:pPr>
    </w:lvl>
    <w:lvl w:ilvl="7" w:tplc="41CC8400">
      <w:start w:val="1"/>
      <w:numFmt w:val="decimal"/>
      <w:lvlText w:val="%8)"/>
      <w:lvlJc w:val="left"/>
      <w:pPr>
        <w:ind w:left="720" w:hanging="360"/>
      </w:pPr>
    </w:lvl>
    <w:lvl w:ilvl="8" w:tplc="70668624">
      <w:start w:val="1"/>
      <w:numFmt w:val="decimal"/>
      <w:lvlText w:val="%9)"/>
      <w:lvlJc w:val="left"/>
      <w:pPr>
        <w:ind w:left="720" w:hanging="360"/>
      </w:pPr>
    </w:lvl>
  </w:abstractNum>
  <w:abstractNum w:abstractNumId="27" w15:restartNumberingAfterBreak="0">
    <w:nsid w:val="5CE623D9"/>
    <w:multiLevelType w:val="hybridMultilevel"/>
    <w:tmpl w:val="A7D8AA2A"/>
    <w:lvl w:ilvl="0" w:tplc="94680786">
      <w:start w:val="1"/>
      <w:numFmt w:val="decimal"/>
      <w:lvlText w:val="%1."/>
      <w:lvlJc w:val="left"/>
      <w:pPr>
        <w:ind w:left="425"/>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C9E61C1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76016A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98895B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4C095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32AEA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6A809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E4597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6E60C1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FD96334"/>
    <w:multiLevelType w:val="hybridMultilevel"/>
    <w:tmpl w:val="0A0E39B8"/>
    <w:lvl w:ilvl="0" w:tplc="FFFFFFFF">
      <w:start w:val="1"/>
      <w:numFmt w:val="decimal"/>
      <w:lvlText w:val="%1."/>
      <w:lvlJc w:val="left"/>
      <w:pPr>
        <w:ind w:left="370"/>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04150019">
      <w:start w:val="1"/>
      <w:numFmt w:val="lowerLetter"/>
      <w:lvlText w:val="%2."/>
      <w:lvlJc w:val="left"/>
      <w:pPr>
        <w:ind w:left="1323" w:hanging="360"/>
      </w:pPr>
    </w:lvl>
    <w:lvl w:ilvl="2" w:tplc="0415001B" w:tentative="1">
      <w:start w:val="1"/>
      <w:numFmt w:val="lowerRoman"/>
      <w:lvlText w:val="%3."/>
      <w:lvlJc w:val="right"/>
      <w:pPr>
        <w:ind w:left="2043" w:hanging="180"/>
      </w:pPr>
    </w:lvl>
    <w:lvl w:ilvl="3" w:tplc="0415000F" w:tentative="1">
      <w:start w:val="1"/>
      <w:numFmt w:val="decimal"/>
      <w:lvlText w:val="%4."/>
      <w:lvlJc w:val="left"/>
      <w:pPr>
        <w:ind w:left="2763" w:hanging="360"/>
      </w:pPr>
    </w:lvl>
    <w:lvl w:ilvl="4" w:tplc="04150019" w:tentative="1">
      <w:start w:val="1"/>
      <w:numFmt w:val="lowerLetter"/>
      <w:lvlText w:val="%5."/>
      <w:lvlJc w:val="left"/>
      <w:pPr>
        <w:ind w:left="3483" w:hanging="360"/>
      </w:pPr>
    </w:lvl>
    <w:lvl w:ilvl="5" w:tplc="0415001B" w:tentative="1">
      <w:start w:val="1"/>
      <w:numFmt w:val="lowerRoman"/>
      <w:lvlText w:val="%6."/>
      <w:lvlJc w:val="right"/>
      <w:pPr>
        <w:ind w:left="4203" w:hanging="180"/>
      </w:pPr>
    </w:lvl>
    <w:lvl w:ilvl="6" w:tplc="0415000F" w:tentative="1">
      <w:start w:val="1"/>
      <w:numFmt w:val="decimal"/>
      <w:lvlText w:val="%7."/>
      <w:lvlJc w:val="left"/>
      <w:pPr>
        <w:ind w:left="4923" w:hanging="360"/>
      </w:pPr>
    </w:lvl>
    <w:lvl w:ilvl="7" w:tplc="04150019" w:tentative="1">
      <w:start w:val="1"/>
      <w:numFmt w:val="lowerLetter"/>
      <w:lvlText w:val="%8."/>
      <w:lvlJc w:val="left"/>
      <w:pPr>
        <w:ind w:left="5643" w:hanging="360"/>
      </w:pPr>
    </w:lvl>
    <w:lvl w:ilvl="8" w:tplc="0415001B" w:tentative="1">
      <w:start w:val="1"/>
      <w:numFmt w:val="lowerRoman"/>
      <w:lvlText w:val="%9."/>
      <w:lvlJc w:val="right"/>
      <w:pPr>
        <w:ind w:left="6363" w:hanging="180"/>
      </w:pPr>
    </w:lvl>
  </w:abstractNum>
  <w:abstractNum w:abstractNumId="29" w15:restartNumberingAfterBreak="0">
    <w:nsid w:val="602E0E8D"/>
    <w:multiLevelType w:val="hybridMultilevel"/>
    <w:tmpl w:val="4470D322"/>
    <w:lvl w:ilvl="0" w:tplc="637C1F6A">
      <w:start w:val="1"/>
      <w:numFmt w:val="decimal"/>
      <w:lvlText w:val="%1."/>
      <w:lvlJc w:val="left"/>
      <w:pPr>
        <w:ind w:left="487"/>
      </w:pPr>
      <w:rPr>
        <w:rFonts w:ascii="Aptos" w:eastAsia="Times New Roman" w:hAnsi="Aptos" w:cs="Arial" w:hint="default"/>
        <w:b w:val="0"/>
        <w:i w:val="0"/>
        <w:strike w:val="0"/>
        <w:dstrike w:val="0"/>
        <w:color w:val="000000"/>
        <w:sz w:val="20"/>
        <w:szCs w:val="20"/>
        <w:u w:val="none" w:color="000000"/>
        <w:bdr w:val="none" w:sz="0" w:space="0" w:color="auto"/>
        <w:shd w:val="clear" w:color="auto" w:fill="auto"/>
        <w:vertAlign w:val="baseline"/>
      </w:rPr>
    </w:lvl>
    <w:lvl w:ilvl="1" w:tplc="6144F5A6">
      <w:start w:val="1"/>
      <w:numFmt w:val="lowerLetter"/>
      <w:lvlText w:val="%2."/>
      <w:lvlJc w:val="left"/>
      <w:pPr>
        <w:ind w:left="1222"/>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2" w:tplc="481CE652">
      <w:start w:val="1"/>
      <w:numFmt w:val="lowerRoman"/>
      <w:lvlText w:val="%3."/>
      <w:lvlJc w:val="left"/>
      <w:pPr>
        <w:ind w:left="1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486A3D6">
      <w:start w:val="1"/>
      <w:numFmt w:val="decimal"/>
      <w:lvlText w:val="%4"/>
      <w:lvlJc w:val="left"/>
      <w:pPr>
        <w:ind w:left="2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6A2A6A4">
      <w:start w:val="1"/>
      <w:numFmt w:val="lowerLetter"/>
      <w:lvlText w:val="%5"/>
      <w:lvlJc w:val="left"/>
      <w:pPr>
        <w:ind w:left="3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82D3C0">
      <w:start w:val="1"/>
      <w:numFmt w:val="lowerRoman"/>
      <w:lvlText w:val="%6"/>
      <w:lvlJc w:val="left"/>
      <w:pPr>
        <w:ind w:left="3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5244028">
      <w:start w:val="1"/>
      <w:numFmt w:val="decimal"/>
      <w:lvlText w:val="%7"/>
      <w:lvlJc w:val="left"/>
      <w:pPr>
        <w:ind w:left="4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C407778">
      <w:start w:val="1"/>
      <w:numFmt w:val="lowerLetter"/>
      <w:lvlText w:val="%8"/>
      <w:lvlJc w:val="left"/>
      <w:pPr>
        <w:ind w:left="5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CC90C4">
      <w:start w:val="1"/>
      <w:numFmt w:val="lowerRoman"/>
      <w:lvlText w:val="%9"/>
      <w:lvlJc w:val="left"/>
      <w:pPr>
        <w:ind w:left="6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3ED48C9"/>
    <w:multiLevelType w:val="hybridMultilevel"/>
    <w:tmpl w:val="2D44E4E8"/>
    <w:lvl w:ilvl="0" w:tplc="FFFFFFFF">
      <w:start w:val="1"/>
      <w:numFmt w:val="decimal"/>
      <w:lvlText w:val="%1."/>
      <w:lvlJc w:val="left"/>
      <w:pPr>
        <w:ind w:left="360" w:hanging="360"/>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1942"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E7978E1"/>
    <w:multiLevelType w:val="hybridMultilevel"/>
    <w:tmpl w:val="A5E24350"/>
    <w:lvl w:ilvl="0" w:tplc="AC4A1084">
      <w:start w:val="1"/>
      <w:numFmt w:val="decimal"/>
      <w:lvlText w:val="%1."/>
      <w:lvlJc w:val="left"/>
      <w:pPr>
        <w:ind w:left="720" w:hanging="360"/>
      </w:pPr>
    </w:lvl>
    <w:lvl w:ilvl="1" w:tplc="F4642336">
      <w:start w:val="1"/>
      <w:numFmt w:val="decimal"/>
      <w:lvlText w:val="%2)"/>
      <w:lvlJc w:val="left"/>
      <w:pPr>
        <w:ind w:left="720" w:hanging="360"/>
      </w:pPr>
    </w:lvl>
    <w:lvl w:ilvl="2" w:tplc="31307070">
      <w:start w:val="1"/>
      <w:numFmt w:val="decimal"/>
      <w:lvlText w:val="%3)"/>
      <w:lvlJc w:val="left"/>
      <w:pPr>
        <w:ind w:left="720" w:hanging="360"/>
      </w:pPr>
    </w:lvl>
    <w:lvl w:ilvl="3" w:tplc="E0A6F5C0">
      <w:start w:val="1"/>
      <w:numFmt w:val="decimal"/>
      <w:lvlText w:val="%4)"/>
      <w:lvlJc w:val="left"/>
      <w:pPr>
        <w:ind w:left="720" w:hanging="360"/>
      </w:pPr>
    </w:lvl>
    <w:lvl w:ilvl="4" w:tplc="9224D788">
      <w:start w:val="1"/>
      <w:numFmt w:val="decimal"/>
      <w:lvlText w:val="%5)"/>
      <w:lvlJc w:val="left"/>
      <w:pPr>
        <w:ind w:left="720" w:hanging="360"/>
      </w:pPr>
    </w:lvl>
    <w:lvl w:ilvl="5" w:tplc="20AA7D80">
      <w:start w:val="1"/>
      <w:numFmt w:val="decimal"/>
      <w:lvlText w:val="%6)"/>
      <w:lvlJc w:val="left"/>
      <w:pPr>
        <w:ind w:left="720" w:hanging="360"/>
      </w:pPr>
    </w:lvl>
    <w:lvl w:ilvl="6" w:tplc="27F409F6">
      <w:start w:val="1"/>
      <w:numFmt w:val="decimal"/>
      <w:lvlText w:val="%7)"/>
      <w:lvlJc w:val="left"/>
      <w:pPr>
        <w:ind w:left="720" w:hanging="360"/>
      </w:pPr>
    </w:lvl>
    <w:lvl w:ilvl="7" w:tplc="8336234E">
      <w:start w:val="1"/>
      <w:numFmt w:val="decimal"/>
      <w:lvlText w:val="%8)"/>
      <w:lvlJc w:val="left"/>
      <w:pPr>
        <w:ind w:left="720" w:hanging="360"/>
      </w:pPr>
    </w:lvl>
    <w:lvl w:ilvl="8" w:tplc="D00847BC">
      <w:start w:val="1"/>
      <w:numFmt w:val="decimal"/>
      <w:lvlText w:val="%9)"/>
      <w:lvlJc w:val="left"/>
      <w:pPr>
        <w:ind w:left="720" w:hanging="360"/>
      </w:pPr>
    </w:lvl>
  </w:abstractNum>
  <w:abstractNum w:abstractNumId="32" w15:restartNumberingAfterBreak="0">
    <w:nsid w:val="73750FBD"/>
    <w:multiLevelType w:val="hybridMultilevel"/>
    <w:tmpl w:val="5840ECA0"/>
    <w:lvl w:ilvl="0" w:tplc="59DA584E">
      <w:start w:val="1"/>
      <w:numFmt w:val="decimal"/>
      <w:lvlText w:val="%1."/>
      <w:lvlJc w:val="left"/>
      <w:pPr>
        <w:ind w:left="554"/>
      </w:pPr>
      <w:rPr>
        <w:rFonts w:ascii="Aptos" w:eastAsia="Times New Roman" w:hAnsi="Aptos" w:cs="Times New Roman" w:hint="default"/>
        <w:b w:val="0"/>
        <w:i w:val="0"/>
        <w:strike w:val="0"/>
        <w:dstrike w:val="0"/>
        <w:color w:val="000000"/>
        <w:sz w:val="20"/>
        <w:szCs w:val="20"/>
        <w:u w:val="none" w:color="000000"/>
        <w:bdr w:val="none" w:sz="0" w:space="0" w:color="auto"/>
        <w:shd w:val="clear" w:color="auto" w:fill="auto"/>
        <w:vertAlign w:val="baseline"/>
      </w:rPr>
    </w:lvl>
    <w:lvl w:ilvl="1" w:tplc="6462A17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AD2E7B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604277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7066B1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226567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C06695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08825D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4BC867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FE53E7A"/>
    <w:multiLevelType w:val="hybridMultilevel"/>
    <w:tmpl w:val="0532CFE2"/>
    <w:lvl w:ilvl="0" w:tplc="18B2D06A">
      <w:start w:val="8"/>
      <w:numFmt w:val="decimal"/>
      <w:lvlText w:val="%1."/>
      <w:lvlJc w:val="left"/>
      <w:pPr>
        <w:ind w:left="360" w:hanging="360"/>
      </w:pPr>
      <w:rPr>
        <w:rFonts w:hint="default"/>
      </w:rPr>
    </w:lvl>
    <w:lvl w:ilvl="1" w:tplc="04150017">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num w:numId="1" w16cid:durableId="877086932">
    <w:abstractNumId w:val="14"/>
  </w:num>
  <w:num w:numId="2" w16cid:durableId="1716538774">
    <w:abstractNumId w:val="12"/>
  </w:num>
  <w:num w:numId="3" w16cid:durableId="903444843">
    <w:abstractNumId w:val="17"/>
  </w:num>
  <w:num w:numId="4" w16cid:durableId="414939446">
    <w:abstractNumId w:val="0"/>
  </w:num>
  <w:num w:numId="5" w16cid:durableId="727916815">
    <w:abstractNumId w:val="32"/>
  </w:num>
  <w:num w:numId="6" w16cid:durableId="967978765">
    <w:abstractNumId w:val="10"/>
  </w:num>
  <w:num w:numId="7" w16cid:durableId="849375381">
    <w:abstractNumId w:val="27"/>
  </w:num>
  <w:num w:numId="8" w16cid:durableId="1094470037">
    <w:abstractNumId w:val="25"/>
  </w:num>
  <w:num w:numId="9" w16cid:durableId="1717779744">
    <w:abstractNumId w:val="2"/>
  </w:num>
  <w:num w:numId="10" w16cid:durableId="912272539">
    <w:abstractNumId w:val="23"/>
  </w:num>
  <w:num w:numId="11" w16cid:durableId="1707750523">
    <w:abstractNumId w:val="16"/>
  </w:num>
  <w:num w:numId="12" w16cid:durableId="998464841">
    <w:abstractNumId w:val="29"/>
  </w:num>
  <w:num w:numId="13" w16cid:durableId="308675830">
    <w:abstractNumId w:val="5"/>
  </w:num>
  <w:num w:numId="14" w16cid:durableId="195235649">
    <w:abstractNumId w:val="24"/>
  </w:num>
  <w:num w:numId="15" w16cid:durableId="1312368917">
    <w:abstractNumId w:val="20"/>
  </w:num>
  <w:num w:numId="16" w16cid:durableId="159467936">
    <w:abstractNumId w:val="7"/>
  </w:num>
  <w:num w:numId="17" w16cid:durableId="1590262945">
    <w:abstractNumId w:val="3"/>
  </w:num>
  <w:num w:numId="18" w16cid:durableId="115174164">
    <w:abstractNumId w:val="15"/>
  </w:num>
  <w:num w:numId="19" w16cid:durableId="1735273674">
    <w:abstractNumId w:val="1"/>
  </w:num>
  <w:num w:numId="20" w16cid:durableId="1169371933">
    <w:abstractNumId w:val="4"/>
  </w:num>
  <w:num w:numId="21" w16cid:durableId="876698286">
    <w:abstractNumId w:val="33"/>
  </w:num>
  <w:num w:numId="22" w16cid:durableId="162742029">
    <w:abstractNumId w:val="9"/>
  </w:num>
  <w:num w:numId="23" w16cid:durableId="68037076">
    <w:abstractNumId w:val="28"/>
  </w:num>
  <w:num w:numId="24" w16cid:durableId="1474298868">
    <w:abstractNumId w:val="30"/>
  </w:num>
  <w:num w:numId="25" w16cid:durableId="485048617">
    <w:abstractNumId w:val="8"/>
  </w:num>
  <w:num w:numId="26" w16cid:durableId="1462306839">
    <w:abstractNumId w:val="6"/>
  </w:num>
  <w:num w:numId="27" w16cid:durableId="2117215014">
    <w:abstractNumId w:val="11"/>
  </w:num>
  <w:num w:numId="28" w16cid:durableId="128013367">
    <w:abstractNumId w:val="19"/>
  </w:num>
  <w:num w:numId="29" w16cid:durableId="651838820">
    <w:abstractNumId w:val="31"/>
  </w:num>
  <w:num w:numId="30" w16cid:durableId="1043288492">
    <w:abstractNumId w:val="22"/>
  </w:num>
  <w:num w:numId="31" w16cid:durableId="107480025">
    <w:abstractNumId w:val="13"/>
  </w:num>
  <w:num w:numId="32" w16cid:durableId="396324445">
    <w:abstractNumId w:val="21"/>
  </w:num>
  <w:num w:numId="33" w16cid:durableId="829953535">
    <w:abstractNumId w:val="18"/>
  </w:num>
  <w:num w:numId="34" w16cid:durableId="1273627270">
    <w:abstractNumId w:val="26"/>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EF9"/>
    <w:rsid w:val="000029B3"/>
    <w:rsid w:val="00002AE6"/>
    <w:rsid w:val="000052FC"/>
    <w:rsid w:val="00012163"/>
    <w:rsid w:val="000301AE"/>
    <w:rsid w:val="0003132F"/>
    <w:rsid w:val="00031608"/>
    <w:rsid w:val="00035631"/>
    <w:rsid w:val="00037503"/>
    <w:rsid w:val="00055A97"/>
    <w:rsid w:val="00056AB5"/>
    <w:rsid w:val="000653EB"/>
    <w:rsid w:val="000942CE"/>
    <w:rsid w:val="000957A7"/>
    <w:rsid w:val="000B35FC"/>
    <w:rsid w:val="000C197C"/>
    <w:rsid w:val="000D2734"/>
    <w:rsid w:val="000D5235"/>
    <w:rsid w:val="000E5956"/>
    <w:rsid w:val="000F407A"/>
    <w:rsid w:val="000F5B8A"/>
    <w:rsid w:val="00105361"/>
    <w:rsid w:val="001060BE"/>
    <w:rsid w:val="00130316"/>
    <w:rsid w:val="00131137"/>
    <w:rsid w:val="00135C7F"/>
    <w:rsid w:val="00164BCF"/>
    <w:rsid w:val="001773A3"/>
    <w:rsid w:val="0018082C"/>
    <w:rsid w:val="00180E64"/>
    <w:rsid w:val="00186DAE"/>
    <w:rsid w:val="00187456"/>
    <w:rsid w:val="001B45C7"/>
    <w:rsid w:val="001B5E6A"/>
    <w:rsid w:val="001B6359"/>
    <w:rsid w:val="001B7B23"/>
    <w:rsid w:val="001C1E23"/>
    <w:rsid w:val="001C4333"/>
    <w:rsid w:val="001D0244"/>
    <w:rsid w:val="001D0845"/>
    <w:rsid w:val="001D660E"/>
    <w:rsid w:val="001D6A6F"/>
    <w:rsid w:val="002136C3"/>
    <w:rsid w:val="00246F3B"/>
    <w:rsid w:val="00256941"/>
    <w:rsid w:val="0026652B"/>
    <w:rsid w:val="002864C8"/>
    <w:rsid w:val="00287ABC"/>
    <w:rsid w:val="002942A6"/>
    <w:rsid w:val="002A2AE6"/>
    <w:rsid w:val="002A3592"/>
    <w:rsid w:val="002A5AAD"/>
    <w:rsid w:val="002C003D"/>
    <w:rsid w:val="002C63B6"/>
    <w:rsid w:val="003038FF"/>
    <w:rsid w:val="00304FAB"/>
    <w:rsid w:val="00316A3C"/>
    <w:rsid w:val="0032328F"/>
    <w:rsid w:val="00325776"/>
    <w:rsid w:val="0032638B"/>
    <w:rsid w:val="00333558"/>
    <w:rsid w:val="00335CDF"/>
    <w:rsid w:val="00336252"/>
    <w:rsid w:val="00340728"/>
    <w:rsid w:val="00340FFD"/>
    <w:rsid w:val="00375F7E"/>
    <w:rsid w:val="00381C69"/>
    <w:rsid w:val="003936C0"/>
    <w:rsid w:val="003A0A0A"/>
    <w:rsid w:val="003A12B5"/>
    <w:rsid w:val="003A2E6B"/>
    <w:rsid w:val="003B65B0"/>
    <w:rsid w:val="003C2F76"/>
    <w:rsid w:val="003E7A72"/>
    <w:rsid w:val="00405B2D"/>
    <w:rsid w:val="0042792D"/>
    <w:rsid w:val="00442BF6"/>
    <w:rsid w:val="004607F0"/>
    <w:rsid w:val="00466880"/>
    <w:rsid w:val="00480C3A"/>
    <w:rsid w:val="0048214A"/>
    <w:rsid w:val="0049589F"/>
    <w:rsid w:val="004A548E"/>
    <w:rsid w:val="004B6A10"/>
    <w:rsid w:val="004D5FD1"/>
    <w:rsid w:val="004F5314"/>
    <w:rsid w:val="004F5CF4"/>
    <w:rsid w:val="00513EB7"/>
    <w:rsid w:val="00516E7E"/>
    <w:rsid w:val="00520D05"/>
    <w:rsid w:val="00521F32"/>
    <w:rsid w:val="0054782B"/>
    <w:rsid w:val="00553778"/>
    <w:rsid w:val="00567B81"/>
    <w:rsid w:val="005738D3"/>
    <w:rsid w:val="0057734A"/>
    <w:rsid w:val="00585C05"/>
    <w:rsid w:val="005A34C9"/>
    <w:rsid w:val="005A42B1"/>
    <w:rsid w:val="005A5AC6"/>
    <w:rsid w:val="005A761F"/>
    <w:rsid w:val="005A7F9E"/>
    <w:rsid w:val="005B1D33"/>
    <w:rsid w:val="005B4F3C"/>
    <w:rsid w:val="005C165D"/>
    <w:rsid w:val="005D0F46"/>
    <w:rsid w:val="005F164D"/>
    <w:rsid w:val="005F30E9"/>
    <w:rsid w:val="006152EA"/>
    <w:rsid w:val="00621939"/>
    <w:rsid w:val="00646418"/>
    <w:rsid w:val="00670173"/>
    <w:rsid w:val="00670EF7"/>
    <w:rsid w:val="006B0C0E"/>
    <w:rsid w:val="006B4820"/>
    <w:rsid w:val="006D01BE"/>
    <w:rsid w:val="006E4848"/>
    <w:rsid w:val="006F34E4"/>
    <w:rsid w:val="006F35CB"/>
    <w:rsid w:val="00702F7B"/>
    <w:rsid w:val="00703591"/>
    <w:rsid w:val="0071108D"/>
    <w:rsid w:val="00720E63"/>
    <w:rsid w:val="007314BE"/>
    <w:rsid w:val="00732BF0"/>
    <w:rsid w:val="007336C1"/>
    <w:rsid w:val="007437D7"/>
    <w:rsid w:val="00760612"/>
    <w:rsid w:val="00765C5A"/>
    <w:rsid w:val="0076602E"/>
    <w:rsid w:val="00767BAC"/>
    <w:rsid w:val="00787F7B"/>
    <w:rsid w:val="007A0C2F"/>
    <w:rsid w:val="007B729C"/>
    <w:rsid w:val="007C7E20"/>
    <w:rsid w:val="007D07B5"/>
    <w:rsid w:val="007E357E"/>
    <w:rsid w:val="007F240F"/>
    <w:rsid w:val="00801291"/>
    <w:rsid w:val="00804A3F"/>
    <w:rsid w:val="00810F9A"/>
    <w:rsid w:val="00815A67"/>
    <w:rsid w:val="008516B8"/>
    <w:rsid w:val="008562F6"/>
    <w:rsid w:val="00857273"/>
    <w:rsid w:val="008619FC"/>
    <w:rsid w:val="00861CEC"/>
    <w:rsid w:val="00874757"/>
    <w:rsid w:val="00897B57"/>
    <w:rsid w:val="008A6AA1"/>
    <w:rsid w:val="008C331E"/>
    <w:rsid w:val="008D005A"/>
    <w:rsid w:val="008D25B5"/>
    <w:rsid w:val="008D7173"/>
    <w:rsid w:val="008E361E"/>
    <w:rsid w:val="008F1EF9"/>
    <w:rsid w:val="008F54F5"/>
    <w:rsid w:val="00903BA7"/>
    <w:rsid w:val="009045DC"/>
    <w:rsid w:val="00913FB3"/>
    <w:rsid w:val="00915A3B"/>
    <w:rsid w:val="00934C2A"/>
    <w:rsid w:val="00936535"/>
    <w:rsid w:val="00944A3D"/>
    <w:rsid w:val="00952A3E"/>
    <w:rsid w:val="00960C84"/>
    <w:rsid w:val="00964C4B"/>
    <w:rsid w:val="00987CE7"/>
    <w:rsid w:val="009D5691"/>
    <w:rsid w:val="009E20D9"/>
    <w:rsid w:val="009E3600"/>
    <w:rsid w:val="009E6530"/>
    <w:rsid w:val="009E6A4B"/>
    <w:rsid w:val="009F52C2"/>
    <w:rsid w:val="00A052B7"/>
    <w:rsid w:val="00A30D7A"/>
    <w:rsid w:val="00A33D57"/>
    <w:rsid w:val="00A37DA8"/>
    <w:rsid w:val="00A40BE7"/>
    <w:rsid w:val="00A416AC"/>
    <w:rsid w:val="00A423CD"/>
    <w:rsid w:val="00A6346E"/>
    <w:rsid w:val="00A744D2"/>
    <w:rsid w:val="00A75738"/>
    <w:rsid w:val="00A96233"/>
    <w:rsid w:val="00AA1246"/>
    <w:rsid w:val="00AA38B4"/>
    <w:rsid w:val="00AA3970"/>
    <w:rsid w:val="00AB58E8"/>
    <w:rsid w:val="00AC2A67"/>
    <w:rsid w:val="00AD3DB5"/>
    <w:rsid w:val="00AD73A7"/>
    <w:rsid w:val="00AE01EA"/>
    <w:rsid w:val="00AE63AA"/>
    <w:rsid w:val="00AF1901"/>
    <w:rsid w:val="00B21AA6"/>
    <w:rsid w:val="00B25E8D"/>
    <w:rsid w:val="00B3186F"/>
    <w:rsid w:val="00B403DB"/>
    <w:rsid w:val="00B43A4A"/>
    <w:rsid w:val="00B630C0"/>
    <w:rsid w:val="00B7200D"/>
    <w:rsid w:val="00B872DF"/>
    <w:rsid w:val="00B91DDA"/>
    <w:rsid w:val="00BA3AE7"/>
    <w:rsid w:val="00BB0B94"/>
    <w:rsid w:val="00BB6585"/>
    <w:rsid w:val="00BB6DBF"/>
    <w:rsid w:val="00BD69CB"/>
    <w:rsid w:val="00BE3904"/>
    <w:rsid w:val="00C020DD"/>
    <w:rsid w:val="00C041E4"/>
    <w:rsid w:val="00C166DD"/>
    <w:rsid w:val="00C25E55"/>
    <w:rsid w:val="00C2601C"/>
    <w:rsid w:val="00C303D7"/>
    <w:rsid w:val="00C4351F"/>
    <w:rsid w:val="00C479C2"/>
    <w:rsid w:val="00C5180C"/>
    <w:rsid w:val="00C7359A"/>
    <w:rsid w:val="00C76D17"/>
    <w:rsid w:val="00C76F5B"/>
    <w:rsid w:val="00CA1F9E"/>
    <w:rsid w:val="00CA5F17"/>
    <w:rsid w:val="00CA6445"/>
    <w:rsid w:val="00CB2EC4"/>
    <w:rsid w:val="00CB6297"/>
    <w:rsid w:val="00CC35F0"/>
    <w:rsid w:val="00CE2B8C"/>
    <w:rsid w:val="00CE56A0"/>
    <w:rsid w:val="00CF10F8"/>
    <w:rsid w:val="00D031BA"/>
    <w:rsid w:val="00D22933"/>
    <w:rsid w:val="00D26026"/>
    <w:rsid w:val="00D32C8F"/>
    <w:rsid w:val="00D33289"/>
    <w:rsid w:val="00D3432A"/>
    <w:rsid w:val="00D446DE"/>
    <w:rsid w:val="00D5112C"/>
    <w:rsid w:val="00D6103E"/>
    <w:rsid w:val="00D647D2"/>
    <w:rsid w:val="00D72DBB"/>
    <w:rsid w:val="00D864E3"/>
    <w:rsid w:val="00D9016F"/>
    <w:rsid w:val="00D939A0"/>
    <w:rsid w:val="00DA2EBA"/>
    <w:rsid w:val="00DD74E2"/>
    <w:rsid w:val="00DE4DAD"/>
    <w:rsid w:val="00DF481F"/>
    <w:rsid w:val="00E107EC"/>
    <w:rsid w:val="00E20400"/>
    <w:rsid w:val="00E239AE"/>
    <w:rsid w:val="00E31E5A"/>
    <w:rsid w:val="00E3572E"/>
    <w:rsid w:val="00E42DFF"/>
    <w:rsid w:val="00E60A02"/>
    <w:rsid w:val="00E7081F"/>
    <w:rsid w:val="00E715ED"/>
    <w:rsid w:val="00E82EFE"/>
    <w:rsid w:val="00E94E35"/>
    <w:rsid w:val="00EA15F4"/>
    <w:rsid w:val="00EA2ADA"/>
    <w:rsid w:val="00EA785E"/>
    <w:rsid w:val="00EE0920"/>
    <w:rsid w:val="00EE4ADC"/>
    <w:rsid w:val="00EE5E9A"/>
    <w:rsid w:val="00EE63AB"/>
    <w:rsid w:val="00EF55B5"/>
    <w:rsid w:val="00EF593B"/>
    <w:rsid w:val="00F07474"/>
    <w:rsid w:val="00F07A94"/>
    <w:rsid w:val="00F13E0B"/>
    <w:rsid w:val="00F237DA"/>
    <w:rsid w:val="00F31C35"/>
    <w:rsid w:val="00F4095B"/>
    <w:rsid w:val="00F45E23"/>
    <w:rsid w:val="00F60B75"/>
    <w:rsid w:val="00F6268F"/>
    <w:rsid w:val="00F818F2"/>
    <w:rsid w:val="00F850A7"/>
    <w:rsid w:val="00F86401"/>
    <w:rsid w:val="00F957D0"/>
    <w:rsid w:val="00FB0689"/>
    <w:rsid w:val="00FB1DAB"/>
    <w:rsid w:val="00FB4A02"/>
    <w:rsid w:val="00FB5E4B"/>
    <w:rsid w:val="00FC7511"/>
    <w:rsid w:val="00FC7845"/>
    <w:rsid w:val="00FF1A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8898E"/>
  <w15:docId w15:val="{222D360B-CEA8-4F26-8DA2-78E6B90F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4" w:line="307" w:lineRule="auto"/>
      <w:ind w:left="370" w:right="91" w:hanging="370"/>
      <w:jc w:val="both"/>
    </w:pPr>
    <w:rPr>
      <w:rFonts w:ascii="Times New Roman" w:eastAsia="Times New Roman" w:hAnsi="Times New Roman" w:cs="Times New Roman"/>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D01B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01BE"/>
    <w:rPr>
      <w:rFonts w:ascii="Times New Roman" w:eastAsia="Times New Roman" w:hAnsi="Times New Roman" w:cs="Times New Roman"/>
      <w:color w:val="000000"/>
      <w:sz w:val="20"/>
    </w:rPr>
  </w:style>
  <w:style w:type="paragraph" w:styleId="Stopka">
    <w:name w:val="footer"/>
    <w:basedOn w:val="Normalny"/>
    <w:link w:val="StopkaZnak"/>
    <w:uiPriority w:val="99"/>
    <w:unhideWhenUsed/>
    <w:rsid w:val="006D01B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01BE"/>
    <w:rPr>
      <w:rFonts w:ascii="Times New Roman" w:eastAsia="Times New Roman" w:hAnsi="Times New Roman" w:cs="Times New Roman"/>
      <w:color w:val="000000"/>
      <w:sz w:val="20"/>
    </w:rPr>
  </w:style>
  <w:style w:type="paragraph" w:styleId="Akapitzlist">
    <w:name w:val="List Paragraph"/>
    <w:aliases w:val="normalny tekst,Obiekt,List Paragraph1,CW_Lista,Nagłowek 3,Numerowanie,L1,Preambuła,Akapit z listą BS,Kolorowa lista — akcent 11,Dot pt,F5 List Paragraph,Recommendation,List Paragraph11,lp1,maz_wyliczenie,opis dzialania,K-P_odwolanie,lp"/>
    <w:basedOn w:val="Normalny"/>
    <w:link w:val="AkapitzlistZnak"/>
    <w:uiPriority w:val="34"/>
    <w:qFormat/>
    <w:rsid w:val="00164BCF"/>
    <w:pPr>
      <w:ind w:left="720"/>
      <w:contextualSpacing/>
    </w:pPr>
  </w:style>
  <w:style w:type="character" w:customStyle="1" w:styleId="AkapitzlistZnak">
    <w:name w:val="Akapit z listą Znak"/>
    <w:aliases w:val="normalny tekst Znak,Obiekt Znak,List Paragraph1 Znak,CW_Lista Znak,Nagłowek 3 Znak,Numerowanie Znak,L1 Znak,Preambuła Znak,Akapit z listą BS Znak,Kolorowa lista — akcent 11 Znak,Dot pt Znak,F5 List Paragraph Znak,Recommendation Znak"/>
    <w:link w:val="Akapitzlist"/>
    <w:uiPriority w:val="34"/>
    <w:qFormat/>
    <w:rsid w:val="00670EF7"/>
    <w:rPr>
      <w:rFonts w:ascii="Times New Roman" w:eastAsia="Times New Roman" w:hAnsi="Times New Roman" w:cs="Times New Roman"/>
      <w:color w:val="000000"/>
      <w:sz w:val="20"/>
    </w:rPr>
  </w:style>
  <w:style w:type="paragraph" w:styleId="Poprawka">
    <w:name w:val="Revision"/>
    <w:hidden/>
    <w:uiPriority w:val="99"/>
    <w:semiHidden/>
    <w:rsid w:val="00EE0920"/>
    <w:pPr>
      <w:spacing w:after="0" w:line="240" w:lineRule="auto"/>
    </w:pPr>
    <w:rPr>
      <w:rFonts w:ascii="Times New Roman" w:eastAsia="Times New Roman" w:hAnsi="Times New Roman" w:cs="Times New Roman"/>
      <w:color w:val="000000"/>
      <w:sz w:val="20"/>
    </w:rPr>
  </w:style>
  <w:style w:type="character" w:styleId="Odwoaniedokomentarza">
    <w:name w:val="annotation reference"/>
    <w:basedOn w:val="Domylnaczcionkaakapitu"/>
    <w:uiPriority w:val="99"/>
    <w:semiHidden/>
    <w:unhideWhenUsed/>
    <w:rsid w:val="00035631"/>
    <w:rPr>
      <w:sz w:val="16"/>
      <w:szCs w:val="16"/>
    </w:rPr>
  </w:style>
  <w:style w:type="paragraph" w:styleId="Tekstkomentarza">
    <w:name w:val="annotation text"/>
    <w:basedOn w:val="Normalny"/>
    <w:link w:val="TekstkomentarzaZnak"/>
    <w:uiPriority w:val="99"/>
    <w:unhideWhenUsed/>
    <w:rsid w:val="00035631"/>
    <w:pPr>
      <w:spacing w:line="240" w:lineRule="auto"/>
    </w:pPr>
    <w:rPr>
      <w:szCs w:val="20"/>
    </w:rPr>
  </w:style>
  <w:style w:type="character" w:customStyle="1" w:styleId="TekstkomentarzaZnak">
    <w:name w:val="Tekst komentarza Znak"/>
    <w:basedOn w:val="Domylnaczcionkaakapitu"/>
    <w:link w:val="Tekstkomentarza"/>
    <w:uiPriority w:val="99"/>
    <w:rsid w:val="00035631"/>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035631"/>
    <w:rPr>
      <w:b/>
      <w:bCs/>
    </w:rPr>
  </w:style>
  <w:style w:type="character" w:customStyle="1" w:styleId="TematkomentarzaZnak">
    <w:name w:val="Temat komentarza Znak"/>
    <w:basedOn w:val="TekstkomentarzaZnak"/>
    <w:link w:val="Tematkomentarza"/>
    <w:uiPriority w:val="99"/>
    <w:semiHidden/>
    <w:rsid w:val="00035631"/>
    <w:rPr>
      <w:rFonts w:ascii="Times New Roman" w:eastAsia="Times New Roman" w:hAnsi="Times New Roman" w:cs="Times New Roman"/>
      <w:b/>
      <w:bCs/>
      <w:color w:val="000000"/>
      <w:sz w:val="20"/>
      <w:szCs w:val="20"/>
    </w:rPr>
  </w:style>
  <w:style w:type="paragraph" w:styleId="Tekstprzypisudolnego">
    <w:name w:val="footnote text"/>
    <w:basedOn w:val="Normalny"/>
    <w:link w:val="TekstprzypisudolnegoZnak"/>
    <w:uiPriority w:val="99"/>
    <w:semiHidden/>
    <w:unhideWhenUsed/>
    <w:rsid w:val="004B6A10"/>
    <w:pPr>
      <w:spacing w:after="0" w:line="240" w:lineRule="auto"/>
    </w:pPr>
    <w:rPr>
      <w:szCs w:val="20"/>
    </w:rPr>
  </w:style>
  <w:style w:type="character" w:customStyle="1" w:styleId="TekstprzypisudolnegoZnak">
    <w:name w:val="Tekst przypisu dolnego Znak"/>
    <w:basedOn w:val="Domylnaczcionkaakapitu"/>
    <w:link w:val="Tekstprzypisudolnego"/>
    <w:uiPriority w:val="99"/>
    <w:semiHidden/>
    <w:rsid w:val="004B6A10"/>
    <w:rPr>
      <w:rFonts w:ascii="Times New Roman" w:eastAsia="Times New Roman" w:hAnsi="Times New Roman" w:cs="Times New Roman"/>
      <w:color w:val="000000"/>
      <w:sz w:val="20"/>
      <w:szCs w:val="20"/>
    </w:rPr>
  </w:style>
  <w:style w:type="character" w:styleId="Odwoanieprzypisudolnego">
    <w:name w:val="footnote reference"/>
    <w:basedOn w:val="Domylnaczcionkaakapitu"/>
    <w:uiPriority w:val="99"/>
    <w:semiHidden/>
    <w:unhideWhenUsed/>
    <w:rsid w:val="004B6A10"/>
    <w:rPr>
      <w:vertAlign w:val="superscript"/>
    </w:rPr>
  </w:style>
  <w:style w:type="table" w:styleId="Tabela-Siatka">
    <w:name w:val="Table Grid"/>
    <w:basedOn w:val="Standardowy"/>
    <w:uiPriority w:val="39"/>
    <w:rsid w:val="00733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5A42B1"/>
    <w:pPr>
      <w:spacing w:before="100" w:beforeAutospacing="1" w:after="100" w:afterAutospacing="1" w:line="240" w:lineRule="auto"/>
      <w:ind w:left="0" w:right="0" w:firstLine="0"/>
      <w:jc w:val="left"/>
    </w:pPr>
    <w:rPr>
      <w:color w:val="auto"/>
      <w:kern w:val="0"/>
      <w:sz w:val="24"/>
      <w:szCs w:val="24"/>
      <w14:ligatures w14:val="none"/>
    </w:rPr>
  </w:style>
  <w:style w:type="character" w:styleId="Hipercze">
    <w:name w:val="Hyperlink"/>
    <w:basedOn w:val="Domylnaczcionkaakapitu"/>
    <w:uiPriority w:val="99"/>
    <w:unhideWhenUsed/>
    <w:rsid w:val="00934C2A"/>
    <w:rPr>
      <w:color w:val="0563C1" w:themeColor="hyperlink"/>
      <w:u w:val="single"/>
    </w:rPr>
  </w:style>
  <w:style w:type="character" w:styleId="Nierozpoznanawzmianka">
    <w:name w:val="Unresolved Mention"/>
    <w:basedOn w:val="Domylnaczcionkaakapitu"/>
    <w:uiPriority w:val="99"/>
    <w:semiHidden/>
    <w:unhideWhenUsed/>
    <w:rsid w:val="00934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7511753">
      <w:bodyDiv w:val="1"/>
      <w:marLeft w:val="0"/>
      <w:marRight w:val="0"/>
      <w:marTop w:val="0"/>
      <w:marBottom w:val="0"/>
      <w:divBdr>
        <w:top w:val="none" w:sz="0" w:space="0" w:color="auto"/>
        <w:left w:val="none" w:sz="0" w:space="0" w:color="auto"/>
        <w:bottom w:val="none" w:sz="0" w:space="0" w:color="auto"/>
        <w:right w:val="none" w:sz="0" w:space="0" w:color="auto"/>
      </w:divBdr>
    </w:div>
    <w:div w:id="447239745">
      <w:bodyDiv w:val="1"/>
      <w:marLeft w:val="0"/>
      <w:marRight w:val="0"/>
      <w:marTop w:val="0"/>
      <w:marBottom w:val="0"/>
      <w:divBdr>
        <w:top w:val="none" w:sz="0" w:space="0" w:color="auto"/>
        <w:left w:val="none" w:sz="0" w:space="0" w:color="auto"/>
        <w:bottom w:val="none" w:sz="0" w:space="0" w:color="auto"/>
        <w:right w:val="none" w:sz="0" w:space="0" w:color="auto"/>
      </w:divBdr>
    </w:div>
    <w:div w:id="1020083016">
      <w:bodyDiv w:val="1"/>
      <w:marLeft w:val="0"/>
      <w:marRight w:val="0"/>
      <w:marTop w:val="0"/>
      <w:marBottom w:val="0"/>
      <w:divBdr>
        <w:top w:val="none" w:sz="0" w:space="0" w:color="auto"/>
        <w:left w:val="none" w:sz="0" w:space="0" w:color="auto"/>
        <w:bottom w:val="none" w:sz="0" w:space="0" w:color="auto"/>
        <w:right w:val="none" w:sz="0" w:space="0" w:color="auto"/>
      </w:divBdr>
    </w:div>
    <w:div w:id="1582368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lisz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C1628-24B2-3F4C-A40D-5D44C657C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27</Pages>
  <Words>10501</Words>
  <Characters>63011</Characters>
  <Application>Microsoft Office Word</Application>
  <DocSecurity>0</DocSecurity>
  <Lines>525</Lines>
  <Paragraphs>146</Paragraphs>
  <ScaleCrop>false</ScaleCrop>
  <HeadingPairs>
    <vt:vector size="2" baseType="variant">
      <vt:variant>
        <vt:lpstr>Tytuł</vt:lpstr>
      </vt:variant>
      <vt:variant>
        <vt:i4>1</vt:i4>
      </vt:variant>
    </vt:vector>
  </HeadingPairs>
  <TitlesOfParts>
    <vt:vector size="1" baseType="lpstr">
      <vt:lpstr>Microsoft Word - ZaBcznik nr 3 do SWZ 26.10.2023(3).doc</vt:lpstr>
    </vt:vector>
  </TitlesOfParts>
  <Company/>
  <LinksUpToDate>false</LinksUpToDate>
  <CharactersWithSpaces>73366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ZaBcznik nr 3 do SWZ 26.10.2023(3).doc</dc:title>
  <dc:subject/>
  <dc:creator>Renata Bylica</dc:creator>
  <cp:keywords/>
  <cp:lastModifiedBy>Dawid Ciszewski</cp:lastModifiedBy>
  <cp:revision>178</cp:revision>
  <cp:lastPrinted>2026-06-11T09:38:00Z</cp:lastPrinted>
  <dcterms:created xsi:type="dcterms:W3CDTF">2026-06-11T09:26:00Z</dcterms:created>
  <dcterms:modified xsi:type="dcterms:W3CDTF">2026-11-02T11:15:00Z</dcterms:modified>
</cp:coreProperties>
</file>