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56267" w14:textId="50BAE8C6" w:rsidR="00960759" w:rsidRDefault="00000000">
      <w:pPr>
        <w:pStyle w:val="Nagwek1"/>
        <w:numPr>
          <w:ilvl w:val="0"/>
          <w:numId w:val="0"/>
        </w:numPr>
        <w:tabs>
          <w:tab w:val="clear" w:pos="9072"/>
          <w:tab w:val="left" w:pos="9356"/>
        </w:tabs>
        <w:spacing w:line="360" w:lineRule="auto"/>
        <w:ind w:right="-3"/>
        <w:jc w:val="left"/>
        <w:rPr>
          <w:rFonts w:ascii="Arial" w:hAnsi="Arial" w:cs="Arial"/>
          <w:color w:val="000000"/>
          <w:sz w:val="24"/>
          <w:szCs w:val="24"/>
        </w:rPr>
      </w:pPr>
      <w:r>
        <w:rPr>
          <w:rFonts w:ascii="Arial" w:hAnsi="Arial" w:cs="Arial"/>
          <w:b w:val="0"/>
          <w:color w:val="000000"/>
          <w:sz w:val="24"/>
          <w:szCs w:val="24"/>
          <w:u w:val="single"/>
        </w:rPr>
        <w:t>Załącznik nr 5.</w:t>
      </w:r>
      <w:r w:rsidR="00AD74C5">
        <w:rPr>
          <w:rFonts w:ascii="Arial" w:hAnsi="Arial" w:cs="Arial"/>
          <w:b w:val="0"/>
          <w:color w:val="000000"/>
          <w:sz w:val="24"/>
          <w:szCs w:val="24"/>
          <w:u w:val="single"/>
        </w:rPr>
        <w:t>2</w:t>
      </w:r>
    </w:p>
    <w:p w14:paraId="77CCB134" w14:textId="77777777" w:rsidR="00960759" w:rsidRDefault="00960759">
      <w:pPr>
        <w:pStyle w:val="Nagwek1"/>
        <w:spacing w:line="360" w:lineRule="auto"/>
        <w:jc w:val="left"/>
        <w:rPr>
          <w:rFonts w:ascii="Arial" w:hAnsi="Arial" w:cs="Arial"/>
          <w:color w:val="000000"/>
          <w:sz w:val="24"/>
          <w:szCs w:val="24"/>
        </w:rPr>
      </w:pPr>
    </w:p>
    <w:p w14:paraId="02B7030B" w14:textId="77777777" w:rsidR="00960759" w:rsidRDefault="00000000">
      <w:pPr>
        <w:pStyle w:val="Nagwek1"/>
        <w:spacing w:line="360" w:lineRule="auto"/>
        <w:jc w:val="left"/>
        <w:rPr>
          <w:rFonts w:ascii="Arial" w:hAnsi="Arial" w:cs="Arial"/>
          <w:color w:val="000000"/>
          <w:sz w:val="24"/>
          <w:szCs w:val="24"/>
        </w:rPr>
      </w:pPr>
      <w:r>
        <w:rPr>
          <w:rFonts w:ascii="Arial" w:hAnsi="Arial" w:cs="Arial"/>
          <w:color w:val="000000"/>
          <w:sz w:val="24"/>
          <w:szCs w:val="24"/>
        </w:rPr>
        <w:t xml:space="preserve">UMOWA NR RIOK-ZP.272.1.....2026 </w:t>
      </w:r>
      <w:r>
        <w:rPr>
          <w:rFonts w:ascii="Arial" w:hAnsi="Arial" w:cs="Arial"/>
          <w:i/>
          <w:iCs/>
          <w:color w:val="000000"/>
          <w:sz w:val="24"/>
          <w:szCs w:val="24"/>
        </w:rPr>
        <w:t>(projektowane postanowienia umowy)</w:t>
      </w:r>
    </w:p>
    <w:p w14:paraId="41FC66E2" w14:textId="77777777" w:rsidR="00960759" w:rsidRDefault="00960759">
      <w:pPr>
        <w:pStyle w:val="Standard"/>
        <w:spacing w:line="360" w:lineRule="auto"/>
        <w:rPr>
          <w:rFonts w:ascii="Arial" w:hAnsi="Arial" w:cs="Arial"/>
          <w:color w:val="000000"/>
          <w:szCs w:val="24"/>
        </w:rPr>
      </w:pPr>
    </w:p>
    <w:p w14:paraId="0B03B430" w14:textId="77777777" w:rsidR="00960759" w:rsidRDefault="00000000">
      <w:pPr>
        <w:pStyle w:val="Standard"/>
        <w:spacing w:line="360" w:lineRule="auto"/>
      </w:pPr>
      <w:r>
        <w:rPr>
          <w:rFonts w:ascii="Arial" w:hAnsi="Arial" w:cs="Arial"/>
          <w:color w:val="000000"/>
          <w:szCs w:val="24"/>
        </w:rPr>
        <w:t>zawarta w dniu .............</w:t>
      </w:r>
      <w:r>
        <w:rPr>
          <w:rFonts w:ascii="Arial" w:hAnsi="Arial" w:cs="Arial"/>
          <w:b/>
          <w:bCs/>
          <w:color w:val="000000"/>
          <w:szCs w:val="24"/>
        </w:rPr>
        <w:t xml:space="preserve"> 2026 </w:t>
      </w:r>
      <w:r>
        <w:rPr>
          <w:rFonts w:ascii="Arial" w:hAnsi="Arial" w:cs="Arial"/>
          <w:b/>
          <w:color w:val="000000"/>
          <w:szCs w:val="24"/>
        </w:rPr>
        <w:t>r.</w:t>
      </w:r>
      <w:r>
        <w:rPr>
          <w:rFonts w:ascii="Arial" w:hAnsi="Arial" w:cs="Arial"/>
          <w:color w:val="000000"/>
          <w:szCs w:val="24"/>
        </w:rPr>
        <w:t xml:space="preserve"> w Podegrodziu </w:t>
      </w:r>
    </w:p>
    <w:p w14:paraId="282455E1" w14:textId="77777777" w:rsidR="00960759" w:rsidRDefault="00000000">
      <w:pPr>
        <w:pStyle w:val="Standard"/>
        <w:spacing w:line="360" w:lineRule="auto"/>
        <w:rPr>
          <w:rFonts w:ascii="Arial" w:hAnsi="Arial" w:cs="Arial"/>
          <w:color w:val="000000"/>
          <w:szCs w:val="24"/>
        </w:rPr>
      </w:pPr>
      <w:r>
        <w:rPr>
          <w:rFonts w:ascii="Arial" w:hAnsi="Arial" w:cs="Arial"/>
          <w:color w:val="000000"/>
          <w:szCs w:val="24"/>
        </w:rPr>
        <w:t>pomiędzy:</w:t>
      </w:r>
    </w:p>
    <w:p w14:paraId="14FF544F" w14:textId="77777777" w:rsidR="00960759" w:rsidRDefault="00000000">
      <w:pPr>
        <w:pStyle w:val="Standard"/>
        <w:spacing w:line="360" w:lineRule="auto"/>
      </w:pPr>
      <w:r>
        <w:rPr>
          <w:rFonts w:ascii="Arial" w:hAnsi="Arial" w:cs="Arial"/>
          <w:b/>
          <w:color w:val="000000"/>
          <w:szCs w:val="24"/>
        </w:rPr>
        <w:t xml:space="preserve">Gminą Podegrodzie </w:t>
      </w:r>
      <w:r>
        <w:rPr>
          <w:rFonts w:ascii="Arial" w:hAnsi="Arial" w:cs="Arial"/>
          <w:color w:val="000000"/>
          <w:szCs w:val="24"/>
        </w:rPr>
        <w:t xml:space="preserve">z siedzibą w </w:t>
      </w:r>
      <w:r>
        <w:rPr>
          <w:rFonts w:ascii="Arial" w:hAnsi="Arial" w:cs="Arial"/>
          <w:b/>
          <w:color w:val="000000"/>
          <w:szCs w:val="24"/>
        </w:rPr>
        <w:t>Podegrodziu 248</w:t>
      </w:r>
      <w:r>
        <w:rPr>
          <w:rFonts w:ascii="Arial" w:hAnsi="Arial" w:cs="Arial"/>
          <w:color w:val="000000"/>
          <w:szCs w:val="24"/>
        </w:rPr>
        <w:t xml:space="preserve"> reprezentowaną przez </w:t>
      </w:r>
      <w:r>
        <w:rPr>
          <w:rFonts w:ascii="Arial" w:hAnsi="Arial" w:cs="Arial"/>
          <w:b/>
          <w:bCs/>
          <w:color w:val="000000"/>
          <w:szCs w:val="24"/>
        </w:rPr>
        <w:t>Małgorzatę Gromala</w:t>
      </w:r>
      <w:r>
        <w:rPr>
          <w:rFonts w:ascii="Arial" w:hAnsi="Arial" w:cs="Arial"/>
          <w:color w:val="000000"/>
          <w:szCs w:val="24"/>
        </w:rPr>
        <w:t xml:space="preserve"> </w:t>
      </w:r>
      <w:r>
        <w:rPr>
          <w:rFonts w:ascii="Arial" w:hAnsi="Arial" w:cs="Arial"/>
          <w:b/>
          <w:bCs/>
          <w:color w:val="000000"/>
          <w:szCs w:val="24"/>
        </w:rPr>
        <w:t>– Wójta Gminy</w:t>
      </w:r>
      <w:r>
        <w:rPr>
          <w:rFonts w:ascii="Arial" w:hAnsi="Arial" w:cs="Arial"/>
          <w:color w:val="000000"/>
          <w:szCs w:val="24"/>
        </w:rPr>
        <w:t xml:space="preserve"> przy kontrasygnacie:</w:t>
      </w:r>
      <w:r>
        <w:rPr>
          <w:rFonts w:ascii="Arial" w:hAnsi="Arial" w:cs="Arial"/>
          <w:b/>
          <w:color w:val="000000"/>
          <w:szCs w:val="24"/>
        </w:rPr>
        <w:t xml:space="preserve"> Agnieszki </w:t>
      </w:r>
      <w:proofErr w:type="spellStart"/>
      <w:r>
        <w:rPr>
          <w:rFonts w:ascii="Arial" w:hAnsi="Arial" w:cs="Arial"/>
          <w:b/>
          <w:color w:val="000000"/>
          <w:szCs w:val="24"/>
        </w:rPr>
        <w:t>Pacholarz</w:t>
      </w:r>
      <w:proofErr w:type="spellEnd"/>
      <w:r>
        <w:rPr>
          <w:rFonts w:ascii="Arial" w:hAnsi="Arial" w:cs="Arial"/>
          <w:b/>
          <w:color w:val="000000"/>
          <w:szCs w:val="24"/>
        </w:rPr>
        <w:t xml:space="preserve"> – Skarbnika Gminy</w:t>
      </w:r>
      <w:r>
        <w:rPr>
          <w:rFonts w:ascii="Arial" w:hAnsi="Arial" w:cs="Arial"/>
          <w:b/>
          <w:bCs/>
          <w:color w:val="000000"/>
          <w:szCs w:val="24"/>
        </w:rPr>
        <w:t xml:space="preserve"> </w:t>
      </w:r>
      <w:r>
        <w:rPr>
          <w:rFonts w:ascii="Arial" w:hAnsi="Arial" w:cs="Arial"/>
          <w:color w:val="000000"/>
          <w:szCs w:val="24"/>
        </w:rPr>
        <w:t>zwaną dalej „</w:t>
      </w:r>
      <w:r>
        <w:rPr>
          <w:rFonts w:ascii="Arial" w:hAnsi="Arial" w:cs="Arial"/>
          <w:b/>
          <w:color w:val="000000"/>
          <w:szCs w:val="24"/>
        </w:rPr>
        <w:t>Zamawiającym”</w:t>
      </w:r>
      <w:r>
        <w:rPr>
          <w:rFonts w:ascii="Arial" w:hAnsi="Arial" w:cs="Arial"/>
          <w:color w:val="000000"/>
          <w:szCs w:val="24"/>
        </w:rPr>
        <w:t xml:space="preserve">, </w:t>
      </w:r>
    </w:p>
    <w:p w14:paraId="22521DB0" w14:textId="77777777" w:rsidR="00960759" w:rsidRDefault="00000000">
      <w:pPr>
        <w:pStyle w:val="Standard"/>
        <w:tabs>
          <w:tab w:val="center" w:pos="4748"/>
        </w:tabs>
        <w:spacing w:line="360" w:lineRule="auto"/>
        <w:rPr>
          <w:rFonts w:ascii="Arial" w:hAnsi="Arial" w:cs="Arial"/>
          <w:color w:val="000000"/>
          <w:szCs w:val="24"/>
        </w:rPr>
      </w:pPr>
      <w:r>
        <w:rPr>
          <w:rFonts w:ascii="Arial" w:hAnsi="Arial" w:cs="Arial"/>
          <w:color w:val="000000"/>
          <w:szCs w:val="24"/>
        </w:rPr>
        <w:t xml:space="preserve">a </w:t>
      </w:r>
      <w:r>
        <w:rPr>
          <w:rFonts w:ascii="Arial" w:hAnsi="Arial" w:cs="Arial"/>
          <w:color w:val="000000"/>
          <w:szCs w:val="24"/>
        </w:rPr>
        <w:tab/>
      </w:r>
    </w:p>
    <w:p w14:paraId="4349AB40" w14:textId="77777777" w:rsidR="00960759" w:rsidRDefault="00000000">
      <w:pPr>
        <w:pStyle w:val="Standard"/>
        <w:spacing w:line="360" w:lineRule="auto"/>
      </w:pPr>
      <w:r>
        <w:rPr>
          <w:rFonts w:ascii="Arial" w:hAnsi="Arial" w:cs="Arial"/>
          <w:b/>
          <w:color w:val="000000"/>
          <w:szCs w:val="24"/>
        </w:rPr>
        <w:t xml:space="preserve">………………………………….. </w:t>
      </w:r>
      <w:r>
        <w:rPr>
          <w:rFonts w:ascii="Arial" w:hAnsi="Arial" w:cs="Arial"/>
          <w:color w:val="000000"/>
          <w:szCs w:val="24"/>
        </w:rPr>
        <w:t xml:space="preserve">z siedzibą </w:t>
      </w:r>
      <w:r>
        <w:rPr>
          <w:rFonts w:ascii="Arial" w:hAnsi="Arial" w:cs="Arial"/>
          <w:b/>
          <w:color w:val="000000"/>
          <w:szCs w:val="24"/>
        </w:rPr>
        <w:t>………………</w:t>
      </w:r>
      <w:r>
        <w:rPr>
          <w:rFonts w:ascii="Arial" w:hAnsi="Arial" w:cs="Arial"/>
          <w:color w:val="000000"/>
          <w:szCs w:val="24"/>
        </w:rPr>
        <w:t xml:space="preserve">reprezentowanym przez </w:t>
      </w:r>
      <w:r>
        <w:rPr>
          <w:rFonts w:ascii="Arial" w:hAnsi="Arial" w:cs="Arial"/>
          <w:b/>
          <w:color w:val="000000"/>
          <w:szCs w:val="24"/>
        </w:rPr>
        <w:t xml:space="preserve">……………………. </w:t>
      </w:r>
      <w:r>
        <w:rPr>
          <w:rFonts w:ascii="Arial" w:hAnsi="Arial" w:cs="Arial"/>
          <w:color w:val="000000"/>
          <w:szCs w:val="24"/>
        </w:rPr>
        <w:t>zwaną dalej „</w:t>
      </w:r>
      <w:r>
        <w:rPr>
          <w:rFonts w:ascii="Arial" w:hAnsi="Arial" w:cs="Arial"/>
          <w:b/>
          <w:color w:val="000000"/>
          <w:szCs w:val="24"/>
        </w:rPr>
        <w:t>Wykonawcą”</w:t>
      </w:r>
      <w:r>
        <w:rPr>
          <w:rFonts w:ascii="Arial" w:hAnsi="Arial" w:cs="Arial"/>
          <w:color w:val="000000"/>
          <w:szCs w:val="24"/>
        </w:rPr>
        <w:t>.</w:t>
      </w:r>
    </w:p>
    <w:p w14:paraId="7C3B8692" w14:textId="77777777" w:rsidR="00960759" w:rsidRDefault="00960759">
      <w:pPr>
        <w:pStyle w:val="Standard"/>
        <w:spacing w:line="360" w:lineRule="auto"/>
        <w:rPr>
          <w:rFonts w:ascii="Arial" w:hAnsi="Arial" w:cs="Arial"/>
          <w:b/>
          <w:color w:val="000000"/>
          <w:szCs w:val="24"/>
        </w:rPr>
      </w:pPr>
    </w:p>
    <w:p w14:paraId="12A68474" w14:textId="77777777" w:rsidR="00960759" w:rsidRDefault="00000000">
      <w:pPr>
        <w:pStyle w:val="Obszartekstu"/>
        <w:spacing w:line="360" w:lineRule="auto"/>
        <w:jc w:val="left"/>
        <w:rPr>
          <w:rFonts w:ascii="Arial" w:hAnsi="Arial" w:cs="Arial"/>
          <w:color w:val="000000"/>
          <w:szCs w:val="24"/>
        </w:rPr>
      </w:pPr>
      <w:r>
        <w:rPr>
          <w:rFonts w:ascii="Arial" w:hAnsi="Arial" w:cs="Arial"/>
          <w:color w:val="000000"/>
          <w:szCs w:val="24"/>
        </w:rPr>
        <w:t xml:space="preserve">W rezultacie dokonania przez Zamawiającego wyboru oferty Wykonawcy w trybie podstawowym bez negocjacji, na podstawie art. 275 pkt. 1 ustawy z dnia 11 września 2019 r. Prawo zamówień publicznych (tekst jednolity Dz. U. z 2026 r., poz. 793), dalej: „ustawa </w:t>
      </w:r>
      <w:proofErr w:type="spellStart"/>
      <w:r>
        <w:rPr>
          <w:rFonts w:ascii="Arial" w:hAnsi="Arial" w:cs="Arial"/>
          <w:color w:val="000000"/>
          <w:szCs w:val="24"/>
        </w:rPr>
        <w:t>Pzp</w:t>
      </w:r>
      <w:proofErr w:type="spellEnd"/>
      <w:r>
        <w:rPr>
          <w:rFonts w:ascii="Arial" w:hAnsi="Arial" w:cs="Arial"/>
          <w:color w:val="000000"/>
          <w:szCs w:val="24"/>
        </w:rPr>
        <w:t>”, została zawarta umowa o następującej treści</w:t>
      </w:r>
      <w:r>
        <w:rPr>
          <w:rFonts w:ascii="Arial" w:hAnsi="Arial" w:cs="Arial"/>
          <w:bCs/>
          <w:color w:val="000000"/>
          <w:szCs w:val="24"/>
        </w:rPr>
        <w:t>:</w:t>
      </w:r>
    </w:p>
    <w:p w14:paraId="193421E5" w14:textId="77777777" w:rsidR="00960759" w:rsidRDefault="00960759">
      <w:pPr>
        <w:pStyle w:val="Standard"/>
        <w:spacing w:line="360" w:lineRule="auto"/>
        <w:rPr>
          <w:rFonts w:ascii="Arial" w:hAnsi="Arial" w:cs="Arial"/>
          <w:b/>
          <w:color w:val="000000"/>
          <w:szCs w:val="24"/>
        </w:rPr>
      </w:pPr>
    </w:p>
    <w:p w14:paraId="00051A2C" w14:textId="77777777" w:rsidR="00960759" w:rsidRDefault="00000000">
      <w:pPr>
        <w:pStyle w:val="Standard"/>
        <w:spacing w:line="360" w:lineRule="auto"/>
        <w:rPr>
          <w:rFonts w:ascii="Arial" w:hAnsi="Arial" w:cs="Arial"/>
          <w:color w:val="000000"/>
          <w:szCs w:val="24"/>
        </w:rPr>
      </w:pPr>
      <w:r>
        <w:rPr>
          <w:rFonts w:ascii="Arial" w:hAnsi="Arial" w:cs="Arial"/>
          <w:b/>
          <w:color w:val="000000"/>
          <w:szCs w:val="24"/>
        </w:rPr>
        <w:t xml:space="preserve">Przedmiot umowy </w:t>
      </w:r>
    </w:p>
    <w:p w14:paraId="5EC9C480" w14:textId="77777777" w:rsidR="00960759" w:rsidRDefault="00000000">
      <w:pPr>
        <w:pStyle w:val="Standard"/>
        <w:spacing w:line="360" w:lineRule="auto"/>
        <w:rPr>
          <w:rFonts w:ascii="Arial" w:hAnsi="Arial" w:cs="Arial"/>
          <w:color w:val="000000"/>
          <w:szCs w:val="24"/>
        </w:rPr>
      </w:pPr>
      <w:r>
        <w:rPr>
          <w:rFonts w:ascii="Arial" w:hAnsi="Arial" w:cs="Arial"/>
          <w:b/>
          <w:color w:val="000000"/>
          <w:szCs w:val="24"/>
        </w:rPr>
        <w:t>§1</w:t>
      </w:r>
    </w:p>
    <w:p w14:paraId="7D845D61" w14:textId="77777777" w:rsidR="00960759" w:rsidRDefault="00000000">
      <w:pPr>
        <w:pStyle w:val="Standard"/>
        <w:numPr>
          <w:ilvl w:val="0"/>
          <w:numId w:val="3"/>
        </w:numPr>
        <w:tabs>
          <w:tab w:val="left" w:pos="284"/>
        </w:tabs>
        <w:spacing w:line="360" w:lineRule="auto"/>
        <w:ind w:left="284" w:hanging="284"/>
        <w:rPr>
          <w:rFonts w:ascii="Arial" w:hAnsi="Arial" w:cs="Arial"/>
          <w:color w:val="000000"/>
          <w:szCs w:val="24"/>
        </w:rPr>
      </w:pPr>
      <w:bookmarkStart w:id="0" w:name="_Ref301503308"/>
      <w:r>
        <w:rPr>
          <w:rFonts w:ascii="Arial" w:hAnsi="Arial" w:cs="Arial"/>
          <w:color w:val="000000"/>
          <w:szCs w:val="24"/>
        </w:rPr>
        <w:t>Zamawiający zleca, a Wykonawca zobowiązuje się zrealizować przedmiot umowy p.n.:</w:t>
      </w:r>
      <w:bookmarkEnd w:id="0"/>
      <w:r>
        <w:rPr>
          <w:rFonts w:ascii="Arial" w:hAnsi="Arial" w:cs="Arial"/>
          <w:bCs/>
          <w:color w:val="000000"/>
          <w:szCs w:val="24"/>
        </w:rPr>
        <w:t xml:space="preserve"> </w:t>
      </w:r>
    </w:p>
    <w:p w14:paraId="59FF5C1B" w14:textId="4E5AFBC7" w:rsidR="00960759" w:rsidRDefault="00000000">
      <w:pPr>
        <w:pStyle w:val="Standard"/>
        <w:tabs>
          <w:tab w:val="left" w:pos="284"/>
        </w:tabs>
        <w:spacing w:line="360" w:lineRule="auto"/>
        <w:ind w:left="284"/>
        <w:rPr>
          <w:rFonts w:ascii="Arial" w:hAnsi="Arial" w:cs="Arial"/>
          <w:b/>
          <w:bCs/>
        </w:rPr>
      </w:pPr>
      <w:r>
        <w:rPr>
          <w:rFonts w:ascii="Arial" w:hAnsi="Arial" w:cs="Arial"/>
          <w:b/>
          <w:bCs/>
        </w:rPr>
        <w:t xml:space="preserve">CZĘŚĆ nr </w:t>
      </w:r>
      <w:r w:rsidR="00AD74C5">
        <w:rPr>
          <w:rFonts w:ascii="Arial" w:hAnsi="Arial" w:cs="Arial"/>
          <w:b/>
          <w:bCs/>
        </w:rPr>
        <w:t>2</w:t>
      </w:r>
      <w:r>
        <w:rPr>
          <w:rFonts w:ascii="Arial" w:hAnsi="Arial" w:cs="Arial"/>
          <w:b/>
          <w:bCs/>
        </w:rPr>
        <w:t xml:space="preserve"> - Zakup i dostawa wyposażenia magazynu obrony cywilnej w ramach zadania: tworzenie i utrzymywanie, na obszarze gminy, zasobów ochrony ludności oraz infrastruktury niezbędnej do realizacji zadań ochrony ludności i obrony cywilnej (zadania inwestycyjne)</w:t>
      </w:r>
      <w:r w:rsidR="00AD74C5">
        <w:rPr>
          <w:rFonts w:ascii="Arial" w:hAnsi="Arial" w:cs="Arial"/>
          <w:b/>
          <w:bCs/>
        </w:rPr>
        <w:t xml:space="preserve"> - II</w:t>
      </w:r>
      <w:r>
        <w:rPr>
          <w:rFonts w:ascii="Arial" w:hAnsi="Arial" w:cs="Arial"/>
          <w:b/>
          <w:bCs/>
        </w:rPr>
        <w:t>.</w:t>
      </w:r>
    </w:p>
    <w:p w14:paraId="347D5A0A" w14:textId="77777777" w:rsidR="00960759" w:rsidRDefault="00000000">
      <w:pPr>
        <w:pStyle w:val="Standard"/>
        <w:tabs>
          <w:tab w:val="left" w:pos="284"/>
        </w:tabs>
        <w:spacing w:line="360" w:lineRule="auto"/>
        <w:ind w:left="284"/>
        <w:rPr>
          <w:rFonts w:ascii="Arial" w:hAnsi="Arial" w:cs="Arial"/>
          <w:color w:val="000000"/>
          <w:szCs w:val="24"/>
        </w:rPr>
      </w:pPr>
      <w:r>
        <w:rPr>
          <w:rFonts w:ascii="Arial" w:hAnsi="Arial" w:cs="Arial"/>
          <w:color w:val="000000"/>
          <w:szCs w:val="24"/>
        </w:rPr>
        <w:t xml:space="preserve">Nr kodu CPV: </w:t>
      </w:r>
      <w:r>
        <w:rPr>
          <w:rStyle w:val="Pogrubienie"/>
          <w:rFonts w:ascii="Arial" w:hAnsi="Arial" w:cs="Arial"/>
          <w:b w:val="0"/>
          <w:bCs w:val="0"/>
        </w:rPr>
        <w:t>34134000-5</w:t>
      </w:r>
      <w:r>
        <w:rPr>
          <w:rFonts w:ascii="Arial" w:hAnsi="Arial" w:cs="Arial"/>
          <w:b/>
          <w:bCs/>
        </w:rPr>
        <w:t xml:space="preserve"> </w:t>
      </w:r>
      <w:r>
        <w:rPr>
          <w:rFonts w:ascii="Arial" w:hAnsi="Arial" w:cs="Arial"/>
        </w:rPr>
        <w:t>Ciężarówki z platformami płaskimi i wywrotki</w:t>
      </w:r>
      <w:r>
        <w:rPr>
          <w:rFonts w:ascii="Arial" w:hAnsi="Arial" w:cs="Arial"/>
          <w:color w:val="000000"/>
          <w:szCs w:val="24"/>
        </w:rPr>
        <w:t xml:space="preserve">. </w:t>
      </w:r>
    </w:p>
    <w:p w14:paraId="47F4107E" w14:textId="77777777" w:rsidR="00960759" w:rsidRDefault="00000000">
      <w:pPr>
        <w:pStyle w:val="Standard"/>
        <w:numPr>
          <w:ilvl w:val="0"/>
          <w:numId w:val="3"/>
        </w:numPr>
        <w:tabs>
          <w:tab w:val="left" w:pos="284"/>
        </w:tabs>
        <w:spacing w:line="360" w:lineRule="auto"/>
        <w:ind w:left="284" w:hanging="284"/>
        <w:rPr>
          <w:rFonts w:ascii="Arial" w:eastAsia="Times New Roman" w:hAnsi="Arial" w:cs="Arial"/>
          <w:color w:val="000000"/>
          <w:kern w:val="0"/>
        </w:rPr>
      </w:pPr>
      <w:r>
        <w:rPr>
          <w:rFonts w:ascii="Arial" w:hAnsi="Arial" w:cs="Arial"/>
          <w:b/>
          <w:color w:val="000000"/>
          <w:szCs w:val="24"/>
        </w:rPr>
        <w:t>Zamówienie obejmuje</w:t>
      </w:r>
      <w:bookmarkStart w:id="1" w:name="_Hlk190764116"/>
      <w:r>
        <w:rPr>
          <w:rFonts w:ascii="Arial" w:eastAsia="Times New Roman" w:hAnsi="Arial" w:cs="Arial"/>
          <w:b/>
          <w:bCs/>
          <w:color w:val="000000"/>
          <w:kern w:val="0"/>
        </w:rPr>
        <w:t>:</w:t>
      </w:r>
    </w:p>
    <w:p w14:paraId="399234F2" w14:textId="77777777" w:rsidR="00AD74C5" w:rsidRDefault="00000000" w:rsidP="00AD74C5">
      <w:pPr>
        <w:widowControl/>
        <w:numPr>
          <w:ilvl w:val="0"/>
          <w:numId w:val="28"/>
        </w:numPr>
        <w:tabs>
          <w:tab w:val="left" w:pos="426"/>
        </w:tabs>
        <w:spacing w:line="360" w:lineRule="auto"/>
        <w:ind w:left="567" w:hanging="283"/>
        <w:rPr>
          <w:rFonts w:ascii="Arial" w:eastAsia="Times New Roman" w:hAnsi="Arial" w:cs="Arial"/>
          <w:color w:val="000000"/>
          <w:kern w:val="0"/>
        </w:rPr>
      </w:pPr>
      <w:r>
        <w:rPr>
          <w:rFonts w:ascii="Arial" w:hAnsi="Arial" w:cs="Arial"/>
        </w:rPr>
        <w:t>Zakup i dostawa: samochodu ciężarowego o DMC do 3,5 t, typu wywrotka 3-stronna, z kabiną min. 5-osobową</w:t>
      </w:r>
      <w:r>
        <w:rPr>
          <w:rFonts w:ascii="Arial" w:eastAsia="Times New Roman" w:hAnsi="Arial" w:cs="Arial"/>
          <w:color w:val="000000"/>
          <w:kern w:val="0"/>
        </w:rPr>
        <w:t>.</w:t>
      </w:r>
    </w:p>
    <w:p w14:paraId="29FE2B5E" w14:textId="0F1F71FC" w:rsidR="00AD74C5" w:rsidRDefault="00AD74C5" w:rsidP="00AD74C5">
      <w:pPr>
        <w:widowControl/>
        <w:tabs>
          <w:tab w:val="left" w:pos="426"/>
        </w:tabs>
        <w:spacing w:line="360" w:lineRule="auto"/>
        <w:ind w:left="284"/>
        <w:rPr>
          <w:rFonts w:ascii="Arial" w:eastAsia="Times New Roman" w:hAnsi="Arial" w:cs="Arial"/>
          <w:color w:val="000000"/>
          <w:kern w:val="0"/>
        </w:rPr>
      </w:pPr>
      <w:r w:rsidRPr="00AD74C5">
        <w:rPr>
          <w:rFonts w:ascii="Arial" w:hAnsi="Arial" w:cs="Arial"/>
          <w:color w:val="000000"/>
          <w:u w:val="single"/>
          <w:lang w:eastAsia="ar-SA"/>
        </w:rPr>
        <w:t xml:space="preserve">Szczegółowy opis przedmiotu zamówienia określa załącznik nr </w:t>
      </w:r>
      <w:r>
        <w:rPr>
          <w:rFonts w:ascii="Arial" w:hAnsi="Arial" w:cs="Arial"/>
          <w:color w:val="000000"/>
          <w:u w:val="single"/>
          <w:lang w:eastAsia="ar-SA"/>
        </w:rPr>
        <w:t>7</w:t>
      </w:r>
      <w:r w:rsidRPr="00AD74C5">
        <w:rPr>
          <w:rFonts w:ascii="Arial" w:hAnsi="Arial" w:cs="Arial"/>
          <w:color w:val="000000"/>
          <w:u w:val="single"/>
          <w:lang w:eastAsia="ar-SA"/>
        </w:rPr>
        <w:t xml:space="preserve"> do SWZ</w:t>
      </w:r>
      <w:r w:rsidRPr="00AD74C5">
        <w:rPr>
          <w:rFonts w:ascii="Arial" w:eastAsia="Times New Roman" w:hAnsi="Arial" w:cs="Arial"/>
          <w:color w:val="000000"/>
          <w:kern w:val="0"/>
        </w:rPr>
        <w:t>.</w:t>
      </w:r>
    </w:p>
    <w:bookmarkEnd w:id="1"/>
    <w:p w14:paraId="499E9A8D" w14:textId="77777777" w:rsidR="00960759" w:rsidRDefault="00000000">
      <w:pPr>
        <w:widowControl/>
        <w:numPr>
          <w:ilvl w:val="0"/>
          <w:numId w:val="3"/>
        </w:numPr>
        <w:tabs>
          <w:tab w:val="left" w:pos="284"/>
        </w:tabs>
        <w:spacing w:line="360" w:lineRule="auto"/>
        <w:ind w:left="284" w:hanging="284"/>
        <w:rPr>
          <w:rFonts w:ascii="Arial" w:hAnsi="Arial" w:cs="Arial"/>
          <w:color w:val="000000"/>
        </w:rPr>
      </w:pPr>
      <w:r>
        <w:rPr>
          <w:rFonts w:ascii="Arial" w:hAnsi="Arial" w:cs="Arial"/>
        </w:rPr>
        <w:t xml:space="preserve">Dostarczony </w:t>
      </w:r>
      <w:r>
        <w:rPr>
          <w:rFonts w:ascii="Arial" w:eastAsia="Arial" w:hAnsi="Arial" w:cs="Arial"/>
          <w:color w:val="000000"/>
          <w:lang w:eastAsia="ar-SA"/>
        </w:rPr>
        <w:t>samochód</w:t>
      </w:r>
      <w:r>
        <w:rPr>
          <w:rFonts w:ascii="Arial" w:hAnsi="Arial" w:cs="Arial"/>
        </w:rPr>
        <w:t xml:space="preserve"> będący przedmiotem zamówienia musi być kompletny, fabrycznie nowy oraz wolny od wad fizycznych i prawnych.</w:t>
      </w:r>
    </w:p>
    <w:p w14:paraId="649BFA8C" w14:textId="77777777" w:rsidR="00960759" w:rsidRDefault="00000000">
      <w:pPr>
        <w:widowControl/>
        <w:numPr>
          <w:ilvl w:val="0"/>
          <w:numId w:val="3"/>
        </w:numPr>
        <w:tabs>
          <w:tab w:val="left" w:pos="284"/>
        </w:tabs>
        <w:spacing w:line="360" w:lineRule="auto"/>
        <w:ind w:left="284" w:hanging="284"/>
        <w:rPr>
          <w:rFonts w:ascii="Arial" w:hAnsi="Arial" w:cs="Arial"/>
          <w:color w:val="000000"/>
        </w:rPr>
      </w:pPr>
      <w:bookmarkStart w:id="2" w:name="_Hlk166750886"/>
      <w:r>
        <w:rPr>
          <w:rFonts w:ascii="Arial" w:hAnsi="Arial" w:cs="Arial"/>
        </w:rPr>
        <w:lastRenderedPageBreak/>
        <w:t>Wykonawca dostarczy przedmiot umowy własnym transportem, na własny koszt i na własne ryzyko.</w:t>
      </w:r>
      <w:bookmarkEnd w:id="2"/>
    </w:p>
    <w:p w14:paraId="4EE7B935" w14:textId="76C320E1" w:rsidR="00960759" w:rsidRDefault="00000000">
      <w:pPr>
        <w:widowControl/>
        <w:numPr>
          <w:ilvl w:val="0"/>
          <w:numId w:val="3"/>
        </w:numPr>
        <w:tabs>
          <w:tab w:val="left" w:pos="284"/>
        </w:tabs>
        <w:spacing w:line="360" w:lineRule="auto"/>
        <w:ind w:left="284" w:hanging="284"/>
        <w:rPr>
          <w:rFonts w:ascii="Arial" w:hAnsi="Arial" w:cs="Arial"/>
          <w:bCs/>
          <w:color w:val="000000"/>
        </w:rPr>
      </w:pPr>
      <w:r>
        <w:rPr>
          <w:rFonts w:ascii="Arial" w:eastAsia="Arial" w:hAnsi="Arial" w:cs="Arial"/>
          <w:color w:val="000000"/>
          <w:spacing w:val="-1"/>
        </w:rPr>
        <w:t>Wykonawca udziela na dostarczony samochód gwarancji na okres wskazany w SWZ i załącznikach - …………. (zgodnie ze złożoną ofertą), licząc od daty podpisania protokołu zdawczo – odbiorczego. Jeżeli okres gwarancji udzielony przez producenta jest dłuższy – obowiązuje dłuższy okres gwarancji.</w:t>
      </w:r>
    </w:p>
    <w:p w14:paraId="2AB8F2C2" w14:textId="77777777" w:rsidR="00960759" w:rsidRDefault="00000000">
      <w:pPr>
        <w:widowControl/>
        <w:numPr>
          <w:ilvl w:val="0"/>
          <w:numId w:val="3"/>
        </w:numPr>
        <w:tabs>
          <w:tab w:val="left" w:pos="284"/>
        </w:tabs>
        <w:spacing w:line="360" w:lineRule="auto"/>
        <w:ind w:left="284" w:hanging="284"/>
        <w:rPr>
          <w:rFonts w:ascii="Arial" w:hAnsi="Arial" w:cs="Arial"/>
          <w:color w:val="000000"/>
        </w:rPr>
      </w:pPr>
      <w:r>
        <w:rPr>
          <w:rFonts w:ascii="Arial" w:hAnsi="Arial" w:cs="Arial"/>
          <w:bCs/>
        </w:rPr>
        <w:t>Wykonawca jest odpowiedzialny za jakość, zgodność z warunkami technicznymi i jakościowymi opisanymi dla przedmiotu zamówienia.</w:t>
      </w:r>
    </w:p>
    <w:p w14:paraId="1445C16A" w14:textId="77777777" w:rsidR="00960759" w:rsidRDefault="00000000">
      <w:pPr>
        <w:widowControl/>
        <w:numPr>
          <w:ilvl w:val="0"/>
          <w:numId w:val="3"/>
        </w:numPr>
        <w:tabs>
          <w:tab w:val="left" w:pos="284"/>
        </w:tabs>
        <w:spacing w:line="360" w:lineRule="auto"/>
        <w:ind w:left="284" w:hanging="284"/>
        <w:rPr>
          <w:rFonts w:ascii="Arial" w:hAnsi="Arial" w:cs="Arial"/>
          <w:color w:val="000000"/>
        </w:rPr>
      </w:pPr>
      <w:r>
        <w:rPr>
          <w:rFonts w:ascii="Arial" w:hAnsi="Arial" w:cs="Arial"/>
          <w:color w:val="000000"/>
        </w:rPr>
        <w:t>Wykonawca oświadcza, że zapoznał się z warunkami realizacji zamówienia publicznego. Zamówienie przyjmuje do realizacji bez zastrzeżeń i wykona zakres prac zgodnie z umową.</w:t>
      </w:r>
    </w:p>
    <w:p w14:paraId="5319B72E" w14:textId="77777777" w:rsidR="00960759" w:rsidRDefault="00000000">
      <w:pPr>
        <w:widowControl/>
        <w:numPr>
          <w:ilvl w:val="0"/>
          <w:numId w:val="3"/>
        </w:numPr>
        <w:tabs>
          <w:tab w:val="left" w:pos="284"/>
        </w:tabs>
        <w:spacing w:line="360" w:lineRule="auto"/>
        <w:ind w:left="284" w:hanging="284"/>
        <w:rPr>
          <w:rFonts w:ascii="Arial" w:hAnsi="Arial" w:cs="Arial"/>
          <w:color w:val="000000"/>
        </w:rPr>
      </w:pPr>
      <w:r>
        <w:rPr>
          <w:rFonts w:ascii="Arial" w:hAnsi="Arial" w:cs="Arial"/>
          <w:color w:val="000000"/>
        </w:rPr>
        <w:t xml:space="preserve">W związku z obowiązkiem określenia przez Zamawiającego warunków służących zapewnieniu dostępności osobom ze szczególnymi potrzebami w zakresie tych zadań publicznych lub zamówień publicznych, wynikającym z art. 4 ust. 3 ustawy o Zapewnieniu dostępności osobom ze szczególnymi potrzebami (tj. Dz. U. 2024 poz. 1411 z </w:t>
      </w:r>
      <w:proofErr w:type="spellStart"/>
      <w:r>
        <w:rPr>
          <w:rFonts w:ascii="Arial" w:hAnsi="Arial" w:cs="Arial"/>
          <w:color w:val="000000"/>
        </w:rPr>
        <w:t>późn</w:t>
      </w:r>
      <w:proofErr w:type="spellEnd"/>
      <w:r>
        <w:rPr>
          <w:rFonts w:ascii="Arial" w:hAnsi="Arial" w:cs="Arial"/>
          <w:color w:val="000000"/>
        </w:rPr>
        <w:t>. zm.), Zamawiający informuje, że zamówienie jest przeznaczone do użytku osób fizycznych, zatem opisane zostało w sposób taki aby mogły korzystać osoby ze szczególnymi potrzebami.</w:t>
      </w:r>
    </w:p>
    <w:p w14:paraId="1C9537FB" w14:textId="77777777" w:rsidR="00960759" w:rsidRDefault="00960759">
      <w:pPr>
        <w:pStyle w:val="Standard"/>
        <w:shd w:val="clear" w:color="auto" w:fill="FFFFFF"/>
        <w:spacing w:line="360" w:lineRule="auto"/>
        <w:contextualSpacing/>
        <w:rPr>
          <w:rFonts w:ascii="Arial" w:hAnsi="Arial" w:cs="Arial"/>
          <w:b/>
          <w:color w:val="000000"/>
          <w:szCs w:val="24"/>
        </w:rPr>
      </w:pPr>
    </w:p>
    <w:p w14:paraId="23914A9D" w14:textId="77777777" w:rsidR="00960759" w:rsidRDefault="00000000">
      <w:pPr>
        <w:pStyle w:val="Standard"/>
        <w:shd w:val="clear" w:color="auto" w:fill="FFFFFF"/>
        <w:spacing w:line="360" w:lineRule="auto"/>
        <w:contextualSpacing/>
        <w:rPr>
          <w:rFonts w:ascii="Arial" w:hAnsi="Arial" w:cs="Arial"/>
          <w:color w:val="000000"/>
          <w:szCs w:val="24"/>
        </w:rPr>
      </w:pPr>
      <w:r>
        <w:rPr>
          <w:rFonts w:ascii="Arial" w:hAnsi="Arial" w:cs="Arial"/>
          <w:b/>
          <w:color w:val="000000"/>
          <w:szCs w:val="24"/>
        </w:rPr>
        <w:t>Terminy realizacji</w:t>
      </w:r>
    </w:p>
    <w:p w14:paraId="17E825E1" w14:textId="77777777" w:rsidR="00960759" w:rsidRDefault="00000000">
      <w:pPr>
        <w:pStyle w:val="Standard"/>
        <w:shd w:val="clear" w:color="auto" w:fill="FFFFFF"/>
        <w:spacing w:line="360" w:lineRule="auto"/>
        <w:rPr>
          <w:rFonts w:ascii="Arial" w:hAnsi="Arial" w:cs="Arial"/>
          <w:color w:val="000000"/>
          <w:szCs w:val="24"/>
        </w:rPr>
      </w:pPr>
      <w:r>
        <w:rPr>
          <w:rFonts w:ascii="Arial" w:hAnsi="Arial" w:cs="Arial"/>
          <w:b/>
          <w:color w:val="000000"/>
          <w:szCs w:val="24"/>
        </w:rPr>
        <w:t>§2</w:t>
      </w:r>
    </w:p>
    <w:p w14:paraId="4001EF19" w14:textId="42FA913C" w:rsidR="00960759" w:rsidRDefault="00000000">
      <w:pPr>
        <w:numPr>
          <w:ilvl w:val="0"/>
          <w:numId w:val="33"/>
        </w:numPr>
        <w:tabs>
          <w:tab w:val="left" w:pos="284"/>
          <w:tab w:val="left" w:pos="709"/>
          <w:tab w:val="left" w:pos="2552"/>
        </w:tabs>
        <w:spacing w:line="360" w:lineRule="auto"/>
        <w:ind w:left="284" w:hanging="284"/>
        <w:rPr>
          <w:rFonts w:ascii="Arial" w:hAnsi="Arial" w:cs="Arial"/>
          <w:b/>
          <w:color w:val="000000"/>
        </w:rPr>
      </w:pPr>
      <w:r>
        <w:rPr>
          <w:rFonts w:ascii="Arial" w:hAnsi="Arial" w:cs="Arial"/>
          <w:color w:val="000000"/>
        </w:rPr>
        <w:t xml:space="preserve">Strony ustalają, że przedmiot umowy wykonany zostanie w terminie: </w:t>
      </w:r>
      <w:r>
        <w:rPr>
          <w:rFonts w:ascii="Arial" w:eastAsia="Times New Roman" w:hAnsi="Arial" w:cs="Arial"/>
          <w:b/>
          <w:color w:val="000000"/>
          <w:kern w:val="0"/>
        </w:rPr>
        <w:t>od dnia podpisania umowy</w:t>
      </w:r>
      <w:r>
        <w:rPr>
          <w:rFonts w:ascii="Arial" w:hAnsi="Arial" w:cs="Arial"/>
          <w:color w:val="000000"/>
        </w:rPr>
        <w:t xml:space="preserve"> </w:t>
      </w:r>
      <w:r>
        <w:rPr>
          <w:rFonts w:ascii="Arial" w:hAnsi="Arial" w:cs="Arial"/>
          <w:b/>
          <w:bCs/>
          <w:color w:val="000000"/>
        </w:rPr>
        <w:t xml:space="preserve">do </w:t>
      </w:r>
      <w:r w:rsidR="00EB25B0">
        <w:rPr>
          <w:rFonts w:ascii="Arial" w:hAnsi="Arial" w:cs="Arial"/>
          <w:b/>
          <w:bCs/>
          <w:color w:val="000000"/>
        </w:rPr>
        <w:t>07</w:t>
      </w:r>
      <w:r>
        <w:rPr>
          <w:rFonts w:ascii="Arial" w:hAnsi="Arial" w:cs="Arial"/>
          <w:b/>
          <w:bCs/>
          <w:color w:val="000000"/>
        </w:rPr>
        <w:t>.1</w:t>
      </w:r>
      <w:r w:rsidR="00EB25B0">
        <w:rPr>
          <w:rFonts w:ascii="Arial" w:hAnsi="Arial" w:cs="Arial"/>
          <w:b/>
          <w:bCs/>
          <w:color w:val="000000"/>
        </w:rPr>
        <w:t>2</w:t>
      </w:r>
      <w:r>
        <w:rPr>
          <w:rFonts w:ascii="Arial" w:hAnsi="Arial" w:cs="Arial"/>
          <w:b/>
          <w:bCs/>
          <w:color w:val="000000"/>
        </w:rPr>
        <w:t>.2026 r</w:t>
      </w:r>
      <w:r>
        <w:rPr>
          <w:rFonts w:ascii="Arial" w:eastAsia="Times New Roman" w:hAnsi="Arial" w:cs="Arial"/>
          <w:b/>
          <w:color w:val="000000"/>
          <w:kern w:val="0"/>
        </w:rPr>
        <w:t xml:space="preserve">. </w:t>
      </w:r>
    </w:p>
    <w:p w14:paraId="253E5B10" w14:textId="77777777" w:rsidR="00960759" w:rsidRDefault="00000000">
      <w:pPr>
        <w:widowControl/>
        <w:numPr>
          <w:ilvl w:val="0"/>
          <w:numId w:val="7"/>
        </w:numPr>
        <w:tabs>
          <w:tab w:val="left" w:pos="284"/>
        </w:tabs>
        <w:suppressAutoHyphens w:val="0"/>
        <w:spacing w:line="360" w:lineRule="auto"/>
        <w:ind w:left="284" w:hanging="284"/>
        <w:rPr>
          <w:rFonts w:ascii="Arial" w:hAnsi="Arial" w:cs="Arial"/>
          <w:color w:val="000000"/>
        </w:rPr>
      </w:pPr>
      <w:r>
        <w:rPr>
          <w:rFonts w:ascii="Arial" w:hAnsi="Arial" w:cs="Arial"/>
          <w:color w:val="000000"/>
          <w:lang w:eastAsia="pl-PL"/>
        </w:rPr>
        <w:t>Za dzień wykonania wszystkich zobowiązań wynikających z umowy uważa się dzień, podpisania protokołu odbioru końcowego. Zamawiający ma prawo odmówić odbioru przedmiotu umowy wyłącznie w przypadku stwierdzenia wad lub braków istotnych, tj. takich, które uniemożliwiają korzystanie z przedmiotu umowy zgodnie z jego przeznaczeniem albo świadczą o wykonaniu przedmiotu umowy niezgodnie z umową. Stwierdzenie podczas odbioru wad lub braków nieistotnych nie stanowi podstawy do odmowy odbioru. W takim przypadku Zamawiający dokona odbioru przedmiotu umowy z zastrzeżeniami, wskazując w protokole odbioru stwierdzone wady lub braki oraz wyznaczając termin ich usunięcia.</w:t>
      </w:r>
    </w:p>
    <w:p w14:paraId="64384B81" w14:textId="77777777" w:rsidR="00960759" w:rsidRDefault="00000000">
      <w:pPr>
        <w:widowControl/>
        <w:numPr>
          <w:ilvl w:val="0"/>
          <w:numId w:val="7"/>
        </w:numPr>
        <w:tabs>
          <w:tab w:val="left" w:pos="284"/>
        </w:tabs>
        <w:suppressAutoHyphens w:val="0"/>
        <w:spacing w:line="360" w:lineRule="auto"/>
        <w:ind w:left="284" w:hanging="284"/>
        <w:rPr>
          <w:rFonts w:ascii="Arial" w:hAnsi="Arial" w:cs="Arial"/>
          <w:color w:val="000000"/>
        </w:rPr>
      </w:pPr>
      <w:r>
        <w:rPr>
          <w:rFonts w:ascii="Arial" w:hAnsi="Arial" w:cs="Arial"/>
          <w:color w:val="000000"/>
        </w:rPr>
        <w:t xml:space="preserve">W przypadku dokonania odbioru przedmiotu umowy z wadami lub brakami nieistotnymi Zamawiający jest uprawniony do wstrzymania zapłaty części wynagrodzenia w </w:t>
      </w:r>
      <w:r>
        <w:rPr>
          <w:rFonts w:ascii="Arial" w:hAnsi="Arial" w:cs="Arial"/>
          <w:color w:val="000000"/>
        </w:rPr>
        <w:lastRenderedPageBreak/>
        <w:t>wysokości odpowiadającej uzasadnionemu szacunkowi kosztów usunięcia tych wad lub braków, nie więcej jednak niż 5% wynagrodzenia brutto określonego w § 6 ust. 1 umowy. Pozostała część wynagrodzenia zostanie wypłacona zgodnie z postanowieniami umowy. Wstrzymana kwota zostanie wypłacona po usunięciu wszystkich wad lub braków nieistotnych, potwierdzonym protokołem podpisanym przez Strony.</w:t>
      </w:r>
    </w:p>
    <w:p w14:paraId="5EB573C5" w14:textId="77777777" w:rsidR="00960759" w:rsidRDefault="00000000">
      <w:pPr>
        <w:widowControl/>
        <w:numPr>
          <w:ilvl w:val="0"/>
          <w:numId w:val="7"/>
        </w:numPr>
        <w:tabs>
          <w:tab w:val="left" w:pos="284"/>
        </w:tabs>
        <w:suppressAutoHyphens w:val="0"/>
        <w:spacing w:line="360" w:lineRule="auto"/>
        <w:ind w:left="284" w:hanging="284"/>
        <w:rPr>
          <w:rFonts w:ascii="Arial" w:hAnsi="Arial" w:cs="Arial"/>
          <w:color w:val="000000"/>
        </w:rPr>
      </w:pPr>
      <w:r>
        <w:rPr>
          <w:rFonts w:ascii="Arial" w:hAnsi="Arial" w:cs="Arial"/>
          <w:color w:val="000000"/>
        </w:rPr>
        <w:t>Dzień i godzinę dostawy Wykonawca uzgodni z Zamawiającym co najmniej z dwudniowym wyprzedzeniem.</w:t>
      </w:r>
    </w:p>
    <w:p w14:paraId="72273996" w14:textId="77777777" w:rsidR="00960759" w:rsidRDefault="00960759">
      <w:pPr>
        <w:widowControl/>
        <w:suppressAutoHyphens w:val="0"/>
        <w:spacing w:line="360" w:lineRule="auto"/>
        <w:rPr>
          <w:rFonts w:ascii="Arial" w:hAnsi="Arial" w:cs="Arial"/>
          <w:b/>
          <w:color w:val="000000"/>
        </w:rPr>
      </w:pPr>
    </w:p>
    <w:p w14:paraId="65D91458" w14:textId="77777777" w:rsidR="00960759" w:rsidRDefault="00000000">
      <w:pPr>
        <w:widowControl/>
        <w:suppressAutoHyphens w:val="0"/>
        <w:spacing w:line="360" w:lineRule="auto"/>
        <w:rPr>
          <w:rFonts w:ascii="Arial" w:hAnsi="Arial" w:cs="Arial"/>
          <w:color w:val="000000"/>
        </w:rPr>
      </w:pPr>
      <w:r>
        <w:rPr>
          <w:rFonts w:ascii="Arial" w:hAnsi="Arial" w:cs="Arial"/>
          <w:b/>
          <w:color w:val="000000"/>
        </w:rPr>
        <w:t>Nadzór</w:t>
      </w:r>
    </w:p>
    <w:p w14:paraId="53EE60B0" w14:textId="77777777" w:rsidR="00960759" w:rsidRDefault="00000000">
      <w:pPr>
        <w:pStyle w:val="Standard"/>
        <w:spacing w:line="360" w:lineRule="auto"/>
        <w:rPr>
          <w:rFonts w:ascii="Arial" w:hAnsi="Arial" w:cs="Arial"/>
          <w:color w:val="000000"/>
          <w:szCs w:val="24"/>
        </w:rPr>
      </w:pPr>
      <w:r>
        <w:rPr>
          <w:rFonts w:ascii="Arial" w:hAnsi="Arial" w:cs="Arial"/>
          <w:b/>
          <w:color w:val="000000"/>
          <w:szCs w:val="24"/>
        </w:rPr>
        <w:t>§3</w:t>
      </w:r>
    </w:p>
    <w:p w14:paraId="7B002F47" w14:textId="77777777" w:rsidR="00960759" w:rsidRDefault="00000000">
      <w:pPr>
        <w:pStyle w:val="Standard"/>
        <w:numPr>
          <w:ilvl w:val="6"/>
          <w:numId w:val="5"/>
        </w:numPr>
        <w:tabs>
          <w:tab w:val="left" w:pos="284"/>
          <w:tab w:val="left" w:pos="1440"/>
        </w:tabs>
        <w:spacing w:line="360" w:lineRule="auto"/>
        <w:ind w:left="284" w:hanging="284"/>
        <w:rPr>
          <w:rFonts w:ascii="Arial" w:hAnsi="Arial" w:cs="Arial"/>
          <w:color w:val="000000"/>
          <w:szCs w:val="24"/>
        </w:rPr>
      </w:pPr>
      <w:r>
        <w:rPr>
          <w:rFonts w:ascii="Arial" w:hAnsi="Arial" w:cs="Arial"/>
          <w:szCs w:val="24"/>
          <w:lang w:eastAsia="ar-SA"/>
        </w:rPr>
        <w:t>Do wzajemnych kontaktów w czasie trwania umowy strony wyznaczają swoich przedstawicieli w osobach:</w:t>
      </w:r>
    </w:p>
    <w:p w14:paraId="5122B3D9" w14:textId="77777777" w:rsidR="00960759" w:rsidRDefault="00000000">
      <w:pPr>
        <w:numPr>
          <w:ilvl w:val="0"/>
          <w:numId w:val="15"/>
        </w:numPr>
        <w:tabs>
          <w:tab w:val="left" w:pos="360"/>
        </w:tabs>
        <w:spacing w:line="360" w:lineRule="auto"/>
        <w:ind w:left="567" w:hanging="283"/>
        <w:rPr>
          <w:rFonts w:ascii="Arial" w:eastAsia="Arial" w:hAnsi="Arial" w:cs="Arial"/>
          <w:lang w:eastAsia="ar-SA"/>
        </w:rPr>
      </w:pPr>
      <w:r>
        <w:rPr>
          <w:rFonts w:ascii="Arial" w:eastAsia="Arial" w:hAnsi="Arial" w:cs="Arial"/>
          <w:lang w:eastAsia="ar-SA"/>
        </w:rPr>
        <w:t>po stronie Zamawiającego:</w:t>
      </w:r>
      <w:r>
        <w:rPr>
          <w:rFonts w:ascii="Arial" w:eastAsia="Arial" w:hAnsi="Arial" w:cs="Arial"/>
          <w:b/>
          <w:lang w:eastAsia="ar-SA"/>
        </w:rPr>
        <w:t xml:space="preserve"> ……………….</w:t>
      </w:r>
      <w:r>
        <w:rPr>
          <w:rFonts w:ascii="Arial" w:eastAsia="Arial" w:hAnsi="Arial" w:cs="Arial"/>
          <w:lang w:eastAsia="ar-SA"/>
        </w:rPr>
        <w:t>.</w:t>
      </w:r>
    </w:p>
    <w:p w14:paraId="3B5A6BD1" w14:textId="77777777" w:rsidR="00960759" w:rsidRDefault="00000000">
      <w:pPr>
        <w:numPr>
          <w:ilvl w:val="0"/>
          <w:numId w:val="15"/>
        </w:numPr>
        <w:tabs>
          <w:tab w:val="left" w:pos="360"/>
        </w:tabs>
        <w:spacing w:line="360" w:lineRule="auto"/>
        <w:ind w:left="567" w:hanging="283"/>
        <w:rPr>
          <w:rFonts w:ascii="Arial" w:eastAsia="Arial" w:hAnsi="Arial" w:cs="Arial"/>
          <w:lang w:eastAsia="ar-SA"/>
        </w:rPr>
      </w:pPr>
      <w:r>
        <w:rPr>
          <w:rFonts w:ascii="Arial" w:eastAsia="Arial" w:hAnsi="Arial" w:cs="Arial"/>
          <w:lang w:eastAsia="ar-SA"/>
        </w:rPr>
        <w:t>po stronie Wykonawcy:</w:t>
      </w:r>
      <w:r>
        <w:rPr>
          <w:rFonts w:ascii="Arial" w:eastAsia="Arial" w:hAnsi="Arial" w:cs="Arial"/>
          <w:b/>
          <w:lang w:eastAsia="ar-SA"/>
        </w:rPr>
        <w:t xml:space="preserve"> ……………</w:t>
      </w:r>
      <w:r>
        <w:rPr>
          <w:rFonts w:ascii="Arial" w:eastAsia="Arial" w:hAnsi="Arial" w:cs="Arial"/>
          <w:lang w:eastAsia="ar-SA"/>
        </w:rPr>
        <w:t>.</w:t>
      </w:r>
    </w:p>
    <w:p w14:paraId="16E6FE8E" w14:textId="77777777" w:rsidR="00960759" w:rsidRDefault="00000000">
      <w:pPr>
        <w:numPr>
          <w:ilvl w:val="0"/>
          <w:numId w:val="18"/>
        </w:numPr>
        <w:tabs>
          <w:tab w:val="left" w:pos="284"/>
        </w:tabs>
        <w:spacing w:line="360" w:lineRule="auto"/>
        <w:ind w:left="284" w:hanging="284"/>
        <w:rPr>
          <w:rFonts w:ascii="Arial" w:eastAsia="Arial Unicode MS;Yu Gothic" w:hAnsi="Arial" w:cs="Arial"/>
          <w:color w:val="000000"/>
          <w:kern w:val="0"/>
          <w:lang w:eastAsia="ar-SA"/>
        </w:rPr>
      </w:pPr>
      <w:r>
        <w:rPr>
          <w:rFonts w:ascii="Arial" w:eastAsia="Arial Unicode MS;Yu Gothic" w:hAnsi="Arial" w:cs="Arial"/>
          <w:color w:val="000000"/>
          <w:kern w:val="0"/>
          <w:lang w:eastAsia="ar-SA"/>
        </w:rPr>
        <w:t>Przedstawiciele, o których mowa w ust. 1 nie są uprawnieni do dokonywania jakichkolwiek zmian niniejszej umowy.</w:t>
      </w:r>
    </w:p>
    <w:p w14:paraId="36C047F5" w14:textId="77777777" w:rsidR="00960759" w:rsidRDefault="00000000">
      <w:pPr>
        <w:numPr>
          <w:ilvl w:val="0"/>
          <w:numId w:val="18"/>
        </w:numPr>
        <w:tabs>
          <w:tab w:val="left" w:pos="284"/>
        </w:tabs>
        <w:spacing w:line="360" w:lineRule="auto"/>
        <w:ind w:left="284" w:hanging="284"/>
        <w:rPr>
          <w:rFonts w:ascii="Arial" w:eastAsia="Arial Unicode MS;Yu Gothic" w:hAnsi="Arial" w:cs="Arial"/>
          <w:color w:val="000000"/>
          <w:kern w:val="0"/>
          <w:lang w:eastAsia="ar-SA"/>
        </w:rPr>
      </w:pPr>
      <w:r>
        <w:rPr>
          <w:rFonts w:ascii="Arial" w:eastAsia="Arial Unicode MS;Yu Gothic" w:hAnsi="Arial" w:cs="Arial"/>
          <w:color w:val="000000"/>
          <w:kern w:val="0"/>
          <w:lang w:eastAsia="ar-SA"/>
        </w:rPr>
        <w:t>Zmiana osób określonych w ust. 1 nie stanowi zmiany niniejszej umowy i może być dokonana w formie pisemnego zawiadomienia, które jest skuteczne z chwilą jego doręczenia drugiej stronie.</w:t>
      </w:r>
    </w:p>
    <w:p w14:paraId="09954897" w14:textId="77777777" w:rsidR="00960759" w:rsidRDefault="00960759">
      <w:pPr>
        <w:pStyle w:val="Standard"/>
        <w:tabs>
          <w:tab w:val="left" w:pos="284"/>
          <w:tab w:val="left" w:pos="1440"/>
        </w:tabs>
        <w:spacing w:line="360" w:lineRule="auto"/>
        <w:ind w:left="284"/>
        <w:rPr>
          <w:rFonts w:ascii="Arial" w:eastAsia="Arial Unicode MS;Yu Gothic" w:hAnsi="Arial" w:cs="Arial"/>
          <w:color w:val="000000"/>
          <w:kern w:val="0"/>
          <w:szCs w:val="24"/>
          <w:lang w:eastAsia="ar-SA"/>
        </w:rPr>
      </w:pPr>
    </w:p>
    <w:p w14:paraId="3F0E8061" w14:textId="77777777" w:rsidR="00960759" w:rsidRDefault="00000000">
      <w:pPr>
        <w:pStyle w:val="Standard"/>
        <w:spacing w:line="360" w:lineRule="auto"/>
        <w:rPr>
          <w:rFonts w:ascii="Arial" w:hAnsi="Arial" w:cs="Arial"/>
          <w:color w:val="000000"/>
          <w:szCs w:val="24"/>
        </w:rPr>
      </w:pPr>
      <w:r>
        <w:rPr>
          <w:rFonts w:ascii="Arial" w:hAnsi="Arial" w:cs="Arial"/>
          <w:b/>
          <w:color w:val="000000"/>
          <w:szCs w:val="24"/>
        </w:rPr>
        <w:t>Obowiązki Zamawiającego</w:t>
      </w:r>
    </w:p>
    <w:p w14:paraId="2A5FD392" w14:textId="77777777" w:rsidR="00960759" w:rsidRDefault="00000000">
      <w:pPr>
        <w:pStyle w:val="Standard"/>
        <w:spacing w:line="360" w:lineRule="auto"/>
        <w:rPr>
          <w:rFonts w:ascii="Arial" w:hAnsi="Arial" w:cs="Arial"/>
          <w:color w:val="000000"/>
          <w:szCs w:val="24"/>
        </w:rPr>
      </w:pPr>
      <w:r>
        <w:rPr>
          <w:rFonts w:ascii="Arial" w:hAnsi="Arial" w:cs="Arial"/>
          <w:b/>
          <w:color w:val="000000"/>
          <w:szCs w:val="24"/>
        </w:rPr>
        <w:t>§4</w:t>
      </w:r>
    </w:p>
    <w:p w14:paraId="394442B5" w14:textId="2128F685" w:rsidR="00960759" w:rsidRDefault="00000000">
      <w:pPr>
        <w:pStyle w:val="Standard"/>
        <w:numPr>
          <w:ilvl w:val="1"/>
          <w:numId w:val="8"/>
        </w:numPr>
        <w:tabs>
          <w:tab w:val="clear" w:pos="709"/>
          <w:tab w:val="left" w:pos="284"/>
          <w:tab w:val="left" w:pos="1588"/>
        </w:tabs>
        <w:spacing w:line="360" w:lineRule="auto"/>
        <w:ind w:hanging="261"/>
        <w:rPr>
          <w:rFonts w:ascii="Arial" w:hAnsi="Arial" w:cs="Arial"/>
          <w:color w:val="000000"/>
          <w:szCs w:val="24"/>
        </w:rPr>
      </w:pPr>
      <w:r>
        <w:rPr>
          <w:rFonts w:ascii="Arial" w:hAnsi="Arial" w:cs="Arial"/>
          <w:color w:val="000000"/>
          <w:szCs w:val="24"/>
        </w:rPr>
        <w:t xml:space="preserve">Zamawiający zapewni dostęp do </w:t>
      </w:r>
      <w:r>
        <w:rPr>
          <w:rFonts w:ascii="Arial" w:hAnsi="Arial" w:cs="Arial"/>
          <w:szCs w:val="24"/>
        </w:rPr>
        <w:t>miejsca</w:t>
      </w:r>
      <w:r>
        <w:rPr>
          <w:rFonts w:ascii="Arial" w:hAnsi="Arial" w:cs="Arial"/>
        </w:rPr>
        <w:t xml:space="preserve"> dostawy </w:t>
      </w:r>
      <w:r>
        <w:rPr>
          <w:rFonts w:ascii="Arial" w:hAnsi="Arial" w:cs="Arial"/>
          <w:szCs w:val="24"/>
        </w:rPr>
        <w:t>wskazanego przez Zamawiającego na terenie Gminy Podegrodzie, do którego ma zostać dostarczony przedmiot zamówienia</w:t>
      </w:r>
      <w:r>
        <w:rPr>
          <w:rFonts w:ascii="Arial" w:hAnsi="Arial" w:cs="Arial"/>
          <w:color w:val="000000"/>
          <w:szCs w:val="24"/>
        </w:rPr>
        <w:t xml:space="preserve">. </w:t>
      </w:r>
    </w:p>
    <w:p w14:paraId="0ABFFC37" w14:textId="77777777" w:rsidR="00960759" w:rsidRDefault="00000000">
      <w:pPr>
        <w:pStyle w:val="Standard"/>
        <w:numPr>
          <w:ilvl w:val="1"/>
          <w:numId w:val="8"/>
        </w:numPr>
        <w:tabs>
          <w:tab w:val="clear" w:pos="709"/>
          <w:tab w:val="left" w:pos="284"/>
          <w:tab w:val="left" w:pos="1588"/>
        </w:tabs>
        <w:spacing w:line="360" w:lineRule="auto"/>
        <w:ind w:hanging="261"/>
        <w:rPr>
          <w:rFonts w:ascii="Arial" w:hAnsi="Arial" w:cs="Arial"/>
          <w:color w:val="000000"/>
          <w:szCs w:val="24"/>
        </w:rPr>
      </w:pPr>
      <w:r>
        <w:rPr>
          <w:rFonts w:ascii="Arial" w:hAnsi="Arial" w:cs="Arial"/>
          <w:szCs w:val="24"/>
        </w:rPr>
        <w:t>Zamawiający zrealizuje prawidłowo wystawioną fakturę Wykonawcy</w:t>
      </w:r>
    </w:p>
    <w:p w14:paraId="023B7106" w14:textId="77777777" w:rsidR="00960759" w:rsidRDefault="00960759">
      <w:pPr>
        <w:spacing w:line="360" w:lineRule="auto"/>
        <w:rPr>
          <w:rFonts w:ascii="Arial" w:eastAsia="Arial" w:hAnsi="Arial" w:cs="Arial"/>
          <w:b/>
          <w:color w:val="000000"/>
          <w:lang w:eastAsia="ar-SA"/>
        </w:rPr>
      </w:pPr>
    </w:p>
    <w:p w14:paraId="3D6B98A5" w14:textId="77777777" w:rsidR="00960759" w:rsidRDefault="00000000">
      <w:pPr>
        <w:spacing w:line="360" w:lineRule="auto"/>
        <w:rPr>
          <w:rFonts w:ascii="Arial" w:eastAsia="Arial" w:hAnsi="Arial" w:cs="Arial"/>
          <w:b/>
          <w:lang w:eastAsia="ar-SA"/>
        </w:rPr>
      </w:pPr>
      <w:r>
        <w:rPr>
          <w:rFonts w:ascii="Arial" w:eastAsia="Arial" w:hAnsi="Arial" w:cs="Arial"/>
          <w:b/>
          <w:lang w:eastAsia="ar-SA"/>
        </w:rPr>
        <w:t>Obowiązki Wykonawcy</w:t>
      </w:r>
    </w:p>
    <w:p w14:paraId="63CBC4E3" w14:textId="77777777" w:rsidR="00960759" w:rsidRDefault="00000000">
      <w:pPr>
        <w:spacing w:line="360" w:lineRule="auto"/>
        <w:rPr>
          <w:rFonts w:ascii="Arial" w:eastAsia="Arial" w:hAnsi="Arial" w:cs="Arial"/>
          <w:b/>
          <w:lang w:eastAsia="ar-SA"/>
        </w:rPr>
      </w:pPr>
      <w:r>
        <w:rPr>
          <w:rFonts w:ascii="Arial" w:eastAsia="Arial" w:hAnsi="Arial" w:cs="Arial"/>
          <w:b/>
          <w:lang w:eastAsia="ar-SA"/>
        </w:rPr>
        <w:t>§5</w:t>
      </w:r>
    </w:p>
    <w:p w14:paraId="1B4D2C3B" w14:textId="77777777" w:rsidR="00960759" w:rsidRDefault="00000000">
      <w:pPr>
        <w:pStyle w:val="stron"/>
        <w:numPr>
          <w:ilvl w:val="0"/>
          <w:numId w:val="27"/>
        </w:numPr>
        <w:tabs>
          <w:tab w:val="left" w:pos="284"/>
        </w:tabs>
        <w:spacing w:line="360" w:lineRule="auto"/>
        <w:ind w:left="284" w:hanging="284"/>
        <w:rPr>
          <w:rFonts w:ascii="Arial" w:hAnsi="Arial" w:cs="Arial"/>
          <w:color w:val="000000"/>
          <w:szCs w:val="24"/>
          <w:lang w:val="pl-PL"/>
        </w:rPr>
      </w:pPr>
      <w:r>
        <w:rPr>
          <w:rFonts w:ascii="Arial" w:hAnsi="Arial" w:cs="Arial"/>
          <w:color w:val="000000"/>
          <w:szCs w:val="24"/>
          <w:lang w:val="pl-PL"/>
        </w:rPr>
        <w:t xml:space="preserve">Wykonawca posiada aktualną polisę odpowiedzialności cywilnej w zakresie prowadzonej działalności gospodarczej oraz zobowiązuje się do jej utrzymania przez okres obowiązywania rękojmi i gwarancji z niniejszej umowy. </w:t>
      </w:r>
    </w:p>
    <w:p w14:paraId="7AA69F42" w14:textId="77777777" w:rsidR="00960759" w:rsidRDefault="00000000">
      <w:pPr>
        <w:pStyle w:val="stron"/>
        <w:numPr>
          <w:ilvl w:val="0"/>
          <w:numId w:val="27"/>
        </w:numPr>
        <w:tabs>
          <w:tab w:val="left" w:pos="284"/>
        </w:tabs>
        <w:spacing w:line="360" w:lineRule="auto"/>
        <w:ind w:left="284" w:hanging="284"/>
        <w:rPr>
          <w:rFonts w:ascii="Arial" w:hAnsi="Arial" w:cs="Arial"/>
          <w:color w:val="000000"/>
          <w:szCs w:val="24"/>
          <w:lang w:val="pl-PL"/>
        </w:rPr>
      </w:pPr>
      <w:r>
        <w:rPr>
          <w:rFonts w:ascii="Arial" w:hAnsi="Arial" w:cs="Arial"/>
          <w:color w:val="000000"/>
          <w:szCs w:val="24"/>
          <w:lang w:val="pl-PL"/>
        </w:rPr>
        <w:t xml:space="preserve">Za wszelkie szkody powstałe w związku z niewykonaniem lub nienależytym wykonaniem niniejszej umowy oraz za szkody wyrządzone przy wykonywaniu </w:t>
      </w:r>
      <w:r>
        <w:rPr>
          <w:rFonts w:ascii="Arial" w:hAnsi="Arial" w:cs="Arial"/>
          <w:color w:val="000000"/>
          <w:szCs w:val="24"/>
          <w:lang w:val="pl-PL"/>
        </w:rPr>
        <w:lastRenderedPageBreak/>
        <w:t>niniejszej umowy przez Wykonawcę i osoby działające pod jego kierownictwem (w tym szkody poniesione przez osoby trzecie) będzie odpowiadał Wykonawca. Zamawiający nie będzie pokrywał żadnych szkód powstałych w związku z wykonywaniem umowy przez Wykonawcę.</w:t>
      </w:r>
    </w:p>
    <w:p w14:paraId="6538A049" w14:textId="77777777" w:rsidR="00960759" w:rsidRDefault="00000000">
      <w:pPr>
        <w:numPr>
          <w:ilvl w:val="0"/>
          <w:numId w:val="27"/>
        </w:numPr>
        <w:spacing w:line="360" w:lineRule="auto"/>
        <w:ind w:left="284" w:hanging="284"/>
        <w:rPr>
          <w:rFonts w:ascii="Arial" w:eastAsia="Calibri" w:hAnsi="Arial" w:cs="Arial"/>
        </w:rPr>
      </w:pPr>
      <w:r>
        <w:rPr>
          <w:rFonts w:ascii="Arial" w:eastAsia="Calibri" w:hAnsi="Arial" w:cs="Arial"/>
        </w:rPr>
        <w:t>Wykonawca udziela Zamawiającemu gwarancji jakości na przedmiot niniejszej umowy na okres wskazany w § 1 ust. 5 niniejszej umowy.</w:t>
      </w:r>
    </w:p>
    <w:p w14:paraId="4869ED5B" w14:textId="77777777" w:rsidR="00960759" w:rsidRDefault="00000000">
      <w:pPr>
        <w:numPr>
          <w:ilvl w:val="0"/>
          <w:numId w:val="27"/>
        </w:numPr>
        <w:spacing w:line="360" w:lineRule="auto"/>
        <w:ind w:left="284" w:hanging="284"/>
        <w:rPr>
          <w:rFonts w:ascii="Arial" w:eastAsia="Calibri" w:hAnsi="Arial" w:cs="Arial"/>
        </w:rPr>
      </w:pPr>
      <w:r>
        <w:rPr>
          <w:rFonts w:ascii="Arial" w:eastAsia="Calibri" w:hAnsi="Arial" w:cs="Arial"/>
        </w:rPr>
        <w:t>Bieg terminu gwarancji rozpoczyna się od daty podpisania protokołu odbioru przedmiotu umowy przez Zamawiającego bez zastrzeżeń.</w:t>
      </w:r>
    </w:p>
    <w:p w14:paraId="22C397EC" w14:textId="77777777" w:rsidR="00960759" w:rsidRDefault="00000000">
      <w:pPr>
        <w:numPr>
          <w:ilvl w:val="0"/>
          <w:numId w:val="27"/>
        </w:numPr>
        <w:spacing w:line="360" w:lineRule="auto"/>
        <w:ind w:left="284" w:hanging="284"/>
        <w:rPr>
          <w:rFonts w:ascii="Arial" w:eastAsia="Calibri" w:hAnsi="Arial" w:cs="Arial"/>
        </w:rPr>
      </w:pPr>
      <w:r>
        <w:rPr>
          <w:rFonts w:ascii="Arial" w:eastAsia="Calibri" w:hAnsi="Arial" w:cs="Arial"/>
        </w:rPr>
        <w:t>Zgłoszenia uszkodzeń lub wad będą przyjmowane telefonicznie, na nr _________________ lub w drodze e-mail na adres: __________@___________.</w:t>
      </w:r>
    </w:p>
    <w:p w14:paraId="44A806BC" w14:textId="77777777" w:rsidR="00960759" w:rsidRDefault="00000000">
      <w:pPr>
        <w:numPr>
          <w:ilvl w:val="0"/>
          <w:numId w:val="27"/>
        </w:numPr>
        <w:spacing w:line="360" w:lineRule="auto"/>
        <w:ind w:left="284" w:hanging="284"/>
        <w:rPr>
          <w:rFonts w:ascii="Arial" w:eastAsia="Calibri" w:hAnsi="Arial" w:cs="Arial"/>
        </w:rPr>
      </w:pPr>
      <w:r>
        <w:rPr>
          <w:rFonts w:ascii="Arial" w:eastAsia="Calibri" w:hAnsi="Arial" w:cs="Arial"/>
        </w:rPr>
        <w:t>Wykonawca zobowiązuje się do usunięcia zgłoszonych wad lub usterek w terminie 7 dni kalendarzowych od dnia otrzymania zgłoszenia. Jeżeli z przyczyn technologicznych usunięcie wady w tym terminie nie będzie możliwe, Wykonawca uzgodni z Zamawiającym nowy termin jej usunięcia, nie dłuższy jednak niż 14 dni kalendarzowych, przedstawiając pisemne uzasadnienie.</w:t>
      </w:r>
    </w:p>
    <w:p w14:paraId="7D173781" w14:textId="77777777" w:rsidR="00960759" w:rsidRDefault="00000000">
      <w:pPr>
        <w:numPr>
          <w:ilvl w:val="0"/>
          <w:numId w:val="27"/>
        </w:numPr>
        <w:spacing w:line="360" w:lineRule="auto"/>
        <w:ind w:left="284" w:hanging="284"/>
        <w:rPr>
          <w:rFonts w:ascii="Arial" w:eastAsia="Calibri" w:hAnsi="Arial" w:cs="Arial"/>
        </w:rPr>
      </w:pPr>
      <w:r>
        <w:rPr>
          <w:rFonts w:ascii="Arial" w:eastAsia="Calibri" w:hAnsi="Arial" w:cs="Arial"/>
        </w:rPr>
        <w:t>W okresie gwarancji wszelkie koszty związane z usunięciem wad, w szczególności koszty transportu, odbioru, dostarczenia, demontażu, montażu, robocizny, wymiany części lub elementów oraz ponownego uruchomienia przedmiotu umowy, ponosi Wykonawca.</w:t>
      </w:r>
    </w:p>
    <w:p w14:paraId="7EB94E90" w14:textId="77777777" w:rsidR="00960759" w:rsidRDefault="00000000">
      <w:pPr>
        <w:numPr>
          <w:ilvl w:val="0"/>
          <w:numId w:val="27"/>
        </w:numPr>
        <w:spacing w:line="360" w:lineRule="auto"/>
        <w:ind w:left="284" w:hanging="284"/>
        <w:rPr>
          <w:rFonts w:ascii="Arial" w:eastAsia="Calibri" w:hAnsi="Arial" w:cs="Arial"/>
        </w:rPr>
      </w:pPr>
      <w:r>
        <w:rPr>
          <w:rFonts w:ascii="Arial" w:eastAsia="Calibri" w:hAnsi="Arial" w:cs="Arial"/>
        </w:rPr>
        <w:t>W przypadku nieprzystąpienia przez Wykonawcę do usuwania wad lub nieusunięcia wad w terminach określonych w ust. 6, Zamawiający, po uprzednim wyznaczeniu dodatkowego terminu nie krótszego niż 3 dni robocze, ma prawo zlecić usunięcie wad osobie trzeciej na koszt i ryzyko Wykonawcy, bez konieczności uzyskiwania zgody sądu oraz bez utraty uprawnień wynikających z gwarancji i rękojmi.</w:t>
      </w:r>
    </w:p>
    <w:p w14:paraId="2607F083" w14:textId="77777777" w:rsidR="00960759" w:rsidRDefault="00000000">
      <w:pPr>
        <w:numPr>
          <w:ilvl w:val="0"/>
          <w:numId w:val="27"/>
        </w:numPr>
        <w:spacing w:line="360" w:lineRule="auto"/>
        <w:ind w:left="284" w:hanging="284"/>
        <w:rPr>
          <w:rFonts w:ascii="Arial" w:eastAsia="Calibri" w:hAnsi="Arial" w:cs="Arial"/>
        </w:rPr>
      </w:pPr>
      <w:r>
        <w:rPr>
          <w:rFonts w:ascii="Arial" w:eastAsia="Calibri" w:hAnsi="Arial" w:cs="Arial"/>
        </w:rPr>
        <w:t>Jeżeli usunięcie wady okaże się niemożliwe albo ta sama wada wystąpi ponownie co najmniej trzykrotnie, Zamawiający ma prawo żądać wymiany wadliwego przedmiotu umowy lub jego elementu na nowy, wolny od wad, o parametrach technicznych, jakościowych i użytkowych nie gorszych niż określone w umowie oraz ofercie Wykonawcy.</w:t>
      </w:r>
    </w:p>
    <w:p w14:paraId="19A2915B" w14:textId="77777777" w:rsidR="00960759" w:rsidRDefault="00000000">
      <w:pPr>
        <w:numPr>
          <w:ilvl w:val="0"/>
          <w:numId w:val="27"/>
        </w:numPr>
        <w:spacing w:line="360" w:lineRule="auto"/>
        <w:ind w:left="284" w:hanging="426"/>
        <w:rPr>
          <w:rFonts w:ascii="Arial" w:eastAsia="Calibri" w:hAnsi="Arial" w:cs="Arial"/>
        </w:rPr>
      </w:pPr>
      <w:r>
        <w:rPr>
          <w:rFonts w:ascii="Arial" w:eastAsia="Calibri" w:hAnsi="Arial" w:cs="Arial"/>
        </w:rPr>
        <w:t>Okres gwarancji ulega przedłużeniu o czas, w którym Zamawiający nie mógł korzystać z przedmiotu umowy z powodu wystąpienia wad lub usterek.</w:t>
      </w:r>
    </w:p>
    <w:p w14:paraId="0CAF19A4" w14:textId="77777777" w:rsidR="00960759" w:rsidRDefault="00000000">
      <w:pPr>
        <w:numPr>
          <w:ilvl w:val="0"/>
          <w:numId w:val="27"/>
        </w:numPr>
        <w:spacing w:line="360" w:lineRule="auto"/>
        <w:ind w:left="284" w:hanging="426"/>
        <w:rPr>
          <w:rFonts w:ascii="Arial" w:eastAsia="Calibri" w:hAnsi="Arial" w:cs="Arial"/>
        </w:rPr>
      </w:pPr>
      <w:r>
        <w:rPr>
          <w:rFonts w:ascii="Arial" w:eastAsia="Calibri" w:hAnsi="Arial" w:cs="Arial"/>
        </w:rPr>
        <w:t>W przypadku wymiany przedmiotu umowy lub jego istotnego elementu na nowy okres gwarancji dla wymienionego przedmiotu lub elementu biegnie od dnia podpisania protokołu odbioru potwierdzającego jego wymianę.</w:t>
      </w:r>
    </w:p>
    <w:p w14:paraId="34776A4B" w14:textId="77777777" w:rsidR="00960759" w:rsidRDefault="00000000">
      <w:pPr>
        <w:numPr>
          <w:ilvl w:val="0"/>
          <w:numId w:val="27"/>
        </w:numPr>
        <w:spacing w:line="360" w:lineRule="auto"/>
        <w:ind w:left="284" w:hanging="426"/>
        <w:rPr>
          <w:rFonts w:ascii="Arial" w:eastAsia="Calibri" w:hAnsi="Arial" w:cs="Arial"/>
        </w:rPr>
      </w:pPr>
      <w:r>
        <w:rPr>
          <w:rFonts w:ascii="Arial" w:eastAsia="Calibri" w:hAnsi="Arial" w:cs="Arial"/>
        </w:rPr>
        <w:lastRenderedPageBreak/>
        <w:t>Skorzystanie przez Zamawiającego z uprawnień wynikających z gwarancji nie wyłącza możliwości dochodzenia roszczeń z tytułu rękojmi ani odszkodowania na zasadach ogólnych.</w:t>
      </w:r>
    </w:p>
    <w:p w14:paraId="64357E2F" w14:textId="77777777" w:rsidR="00960759" w:rsidRDefault="00000000">
      <w:pPr>
        <w:numPr>
          <w:ilvl w:val="0"/>
          <w:numId w:val="27"/>
        </w:numPr>
        <w:spacing w:line="360" w:lineRule="auto"/>
        <w:ind w:left="284" w:hanging="426"/>
        <w:rPr>
          <w:rFonts w:ascii="Arial" w:eastAsia="Calibri" w:hAnsi="Arial" w:cs="Arial"/>
        </w:rPr>
      </w:pPr>
      <w:r>
        <w:rPr>
          <w:rFonts w:ascii="Arial" w:eastAsia="Calibri" w:hAnsi="Arial" w:cs="Arial"/>
        </w:rPr>
        <w:t>Wykonawca zobowiązany jest do pisemnego poinformowania Zamawiającego o każdej zmianie danych kontaktowych przeznaczonych do zgłaszania wad i usterek w okresie gwarancji, w terminie 14 dni od dnia zaistnienia zmiany. Brak takiego powiadomienia nie może wywoływać negatywnych skutków dla Zamawiającego</w:t>
      </w:r>
      <w:r>
        <w:rPr>
          <w:rFonts w:ascii="Arial" w:hAnsi="Arial" w:cs="Arial"/>
          <w:color w:val="000000"/>
        </w:rPr>
        <w:t>.</w:t>
      </w:r>
    </w:p>
    <w:p w14:paraId="7336C117" w14:textId="77777777" w:rsidR="00960759" w:rsidRDefault="00960759">
      <w:pPr>
        <w:pStyle w:val="Standard"/>
        <w:spacing w:line="360" w:lineRule="auto"/>
        <w:rPr>
          <w:rFonts w:ascii="Arial" w:eastAsia="Calibri" w:hAnsi="Arial" w:cs="Arial"/>
          <w:color w:val="000000"/>
          <w:szCs w:val="24"/>
        </w:rPr>
      </w:pPr>
    </w:p>
    <w:p w14:paraId="169A7E67" w14:textId="77777777" w:rsidR="00960759" w:rsidRDefault="00000000">
      <w:pPr>
        <w:pStyle w:val="Standard"/>
        <w:tabs>
          <w:tab w:val="left" w:pos="426"/>
        </w:tabs>
        <w:spacing w:line="360" w:lineRule="auto"/>
        <w:rPr>
          <w:rFonts w:ascii="Arial" w:hAnsi="Arial" w:cs="Arial"/>
          <w:color w:val="000000"/>
          <w:szCs w:val="24"/>
        </w:rPr>
      </w:pPr>
      <w:r>
        <w:rPr>
          <w:rFonts w:ascii="Arial" w:hAnsi="Arial" w:cs="Arial"/>
          <w:b/>
          <w:color w:val="000000"/>
          <w:szCs w:val="24"/>
        </w:rPr>
        <w:t>Wynagrodzenie za przedmiot umowy</w:t>
      </w:r>
    </w:p>
    <w:p w14:paraId="3FEFF063" w14:textId="77777777" w:rsidR="00960759" w:rsidRDefault="00000000">
      <w:pPr>
        <w:pStyle w:val="Standard"/>
        <w:spacing w:line="360" w:lineRule="auto"/>
        <w:rPr>
          <w:rFonts w:ascii="Arial" w:hAnsi="Arial" w:cs="Arial"/>
          <w:color w:val="000000"/>
          <w:szCs w:val="24"/>
        </w:rPr>
      </w:pPr>
      <w:r>
        <w:rPr>
          <w:rFonts w:ascii="Arial" w:hAnsi="Arial" w:cs="Arial"/>
          <w:b/>
          <w:color w:val="000000"/>
          <w:szCs w:val="24"/>
        </w:rPr>
        <w:t>§6</w:t>
      </w:r>
    </w:p>
    <w:p w14:paraId="72E5DDEE" w14:textId="77777777" w:rsidR="00960759" w:rsidRDefault="00000000">
      <w:pPr>
        <w:pStyle w:val="Standard"/>
        <w:numPr>
          <w:ilvl w:val="3"/>
          <w:numId w:val="27"/>
        </w:numPr>
        <w:tabs>
          <w:tab w:val="left" w:pos="284"/>
        </w:tabs>
        <w:spacing w:line="360" w:lineRule="auto"/>
        <w:ind w:left="284" w:hanging="284"/>
        <w:rPr>
          <w:rFonts w:ascii="Arial" w:hAnsi="Arial" w:cs="Arial"/>
          <w:szCs w:val="24"/>
          <w:lang w:eastAsia="ar-SA"/>
        </w:rPr>
      </w:pPr>
      <w:r>
        <w:rPr>
          <w:rFonts w:ascii="Arial" w:hAnsi="Arial" w:cs="Arial"/>
          <w:szCs w:val="24"/>
          <w:lang w:eastAsia="ar-SA"/>
        </w:rPr>
        <w:t>Zgodnie z treścią oferty wynagrodzenie brutto za cały przedmiot umowy wynosi:</w:t>
      </w:r>
    </w:p>
    <w:p w14:paraId="777FD6BD" w14:textId="77777777" w:rsidR="00960759" w:rsidRDefault="00000000">
      <w:pPr>
        <w:numPr>
          <w:ilvl w:val="0"/>
          <w:numId w:val="21"/>
        </w:numPr>
        <w:spacing w:line="360" w:lineRule="auto"/>
        <w:ind w:left="567" w:hanging="283"/>
        <w:rPr>
          <w:rFonts w:ascii="Arial" w:eastAsia="Arial" w:hAnsi="Arial" w:cs="Arial"/>
          <w:lang w:eastAsia="ar-SA"/>
        </w:rPr>
      </w:pPr>
      <w:r>
        <w:rPr>
          <w:rFonts w:ascii="Arial" w:eastAsia="Arial" w:hAnsi="Arial" w:cs="Arial"/>
          <w:lang w:eastAsia="ar-SA"/>
        </w:rPr>
        <w:t>………………… brutto zł (słownie: …………………………………………….).</w:t>
      </w:r>
    </w:p>
    <w:p w14:paraId="7E5E046C" w14:textId="0833AF9D" w:rsidR="00960759" w:rsidRPr="006611BE" w:rsidRDefault="00000000">
      <w:pPr>
        <w:numPr>
          <w:ilvl w:val="0"/>
          <w:numId w:val="29"/>
        </w:numPr>
        <w:tabs>
          <w:tab w:val="left" w:pos="142"/>
        </w:tabs>
        <w:spacing w:line="360" w:lineRule="auto"/>
        <w:ind w:left="284" w:hanging="284"/>
        <w:rPr>
          <w:rFonts w:ascii="Arial" w:eastAsia="Arial" w:hAnsi="Arial" w:cs="Arial"/>
          <w:color w:val="000000"/>
          <w:lang w:eastAsia="ar-SA"/>
        </w:rPr>
      </w:pPr>
      <w:r>
        <w:rPr>
          <w:rFonts w:ascii="Arial" w:eastAsia="Arial" w:hAnsi="Arial" w:cs="Arial"/>
          <w:lang w:eastAsia="ar-SA"/>
        </w:rPr>
        <w:t>Wynagrodzenie Wykonawcy za wykonanie niniejszej umowy jak określone w ustępie poprzedzającym jest wynagrodzeniem całkowitym i niezmiennym i obejmuje wszelkie czynności i koszty, jakie Wykonawca wykona czy poniesie w związku z realizacją przedmiotu niniejszej umowy, w szczególności koszty nabycia samochodu, homologacji</w:t>
      </w:r>
      <w:r w:rsidRPr="006611BE">
        <w:rPr>
          <w:rFonts w:ascii="Arial" w:eastAsia="Arial" w:hAnsi="Arial" w:cs="Arial"/>
          <w:color w:val="000000"/>
          <w:lang w:eastAsia="ar-SA"/>
        </w:rPr>
        <w:t xml:space="preserve"> i </w:t>
      </w:r>
      <w:r w:rsidR="003C584F" w:rsidRPr="006611BE">
        <w:rPr>
          <w:rFonts w:ascii="Arial" w:eastAsia="Arial" w:hAnsi="Arial" w:cs="Arial"/>
          <w:color w:val="000000"/>
          <w:lang w:eastAsia="ar-SA"/>
        </w:rPr>
        <w:t xml:space="preserve"> </w:t>
      </w:r>
      <w:r w:rsidRPr="006611BE">
        <w:rPr>
          <w:rFonts w:ascii="Arial" w:eastAsia="Arial" w:hAnsi="Arial" w:cs="Arial"/>
          <w:color w:val="000000"/>
          <w:lang w:eastAsia="ar-SA"/>
        </w:rPr>
        <w:t>dokumentów wymaganych do rejestracji pojazdu w Polsce, koszty transportu oraz rozładunku w miejscu wskazanym przez Zamawiającego, koszty serwisu, przeglądów, napraw zgodnie z OPZ, koszty wynagrodzenia podwykonawców, koszty ubezpieczenia na czas transportu, wszelkie należne cła i podatki.</w:t>
      </w:r>
    </w:p>
    <w:p w14:paraId="77DC957F" w14:textId="77777777" w:rsidR="00960759" w:rsidRDefault="00000000">
      <w:pPr>
        <w:numPr>
          <w:ilvl w:val="0"/>
          <w:numId w:val="29"/>
        </w:numPr>
        <w:tabs>
          <w:tab w:val="left" w:pos="142"/>
        </w:tabs>
        <w:spacing w:line="360" w:lineRule="auto"/>
        <w:ind w:left="284" w:hanging="284"/>
        <w:rPr>
          <w:rFonts w:ascii="Arial" w:eastAsia="Arial" w:hAnsi="Arial" w:cs="Arial"/>
          <w:lang w:eastAsia="ar-SA"/>
        </w:rPr>
      </w:pPr>
      <w:r>
        <w:rPr>
          <w:rFonts w:ascii="Arial" w:eastAsia="Times New Roman" w:hAnsi="Arial" w:cs="Arial"/>
          <w:color w:val="000000"/>
          <w:lang w:eastAsia="pl-PL"/>
        </w:rPr>
        <w:t xml:space="preserve">Niedoszacowanie, pominięcie lub brak rozpoznania zakresu przedmiotu umowy nie może być podstawą do żądania zmiany wynagrodzenia określonego w ust. 1 niniejszego paragrafu. </w:t>
      </w:r>
    </w:p>
    <w:p w14:paraId="6460297D" w14:textId="77777777" w:rsidR="00960759" w:rsidRDefault="00000000">
      <w:pPr>
        <w:numPr>
          <w:ilvl w:val="0"/>
          <w:numId w:val="29"/>
        </w:numPr>
        <w:tabs>
          <w:tab w:val="left" w:pos="142"/>
        </w:tabs>
        <w:spacing w:line="360" w:lineRule="auto"/>
        <w:ind w:left="284" w:hanging="284"/>
        <w:rPr>
          <w:rFonts w:ascii="Arial" w:eastAsia="Arial" w:hAnsi="Arial" w:cs="Arial"/>
          <w:lang w:eastAsia="ar-SA"/>
        </w:rPr>
      </w:pPr>
      <w:r>
        <w:rPr>
          <w:rFonts w:ascii="Arial" w:hAnsi="Arial" w:cs="Arial"/>
          <w:color w:val="000000"/>
        </w:rPr>
        <w:t xml:space="preserve">Zamawiający oświadcza, że jest podatnikiem VAT i jest zarejestrowany w Urzędzie Skarbowym pod numerem </w:t>
      </w:r>
      <w:r>
        <w:rPr>
          <w:rFonts w:ascii="Arial" w:hAnsi="Arial" w:cs="Arial"/>
          <w:b/>
          <w:color w:val="000000"/>
        </w:rPr>
        <w:t>NIP 734-34-56-306</w:t>
      </w:r>
      <w:r>
        <w:rPr>
          <w:rFonts w:ascii="Arial" w:hAnsi="Arial" w:cs="Arial"/>
          <w:color w:val="000000"/>
        </w:rPr>
        <w:t>.</w:t>
      </w:r>
    </w:p>
    <w:p w14:paraId="58248018" w14:textId="77777777" w:rsidR="00960759" w:rsidRDefault="00000000">
      <w:pPr>
        <w:numPr>
          <w:ilvl w:val="0"/>
          <w:numId w:val="29"/>
        </w:numPr>
        <w:tabs>
          <w:tab w:val="left" w:pos="142"/>
        </w:tabs>
        <w:spacing w:line="360" w:lineRule="auto"/>
        <w:ind w:left="284" w:hanging="284"/>
        <w:rPr>
          <w:rFonts w:ascii="Arial" w:eastAsia="Arial" w:hAnsi="Arial" w:cs="Arial"/>
          <w:lang w:eastAsia="ar-SA"/>
        </w:rPr>
      </w:pPr>
      <w:r>
        <w:rPr>
          <w:rFonts w:ascii="Arial" w:hAnsi="Arial" w:cs="Arial"/>
          <w:color w:val="000000"/>
        </w:rPr>
        <w:t>Wykonawca nie może dokonać przelewu wierzytelności z tytułu niniejszej umowy bez pisemnej zgody Zamawiającego.</w:t>
      </w:r>
    </w:p>
    <w:p w14:paraId="0B52F0D7" w14:textId="77777777" w:rsidR="00960759" w:rsidRDefault="00960759">
      <w:pPr>
        <w:widowControl/>
        <w:suppressAutoHyphens w:val="0"/>
        <w:autoSpaceDE w:val="0"/>
        <w:spacing w:line="360" w:lineRule="auto"/>
        <w:rPr>
          <w:rFonts w:ascii="Arial" w:eastAsia="Arial" w:hAnsi="Arial" w:cs="Arial"/>
          <w:b/>
          <w:color w:val="000000"/>
          <w:lang w:eastAsia="ar-SA"/>
        </w:rPr>
      </w:pPr>
    </w:p>
    <w:p w14:paraId="07EE0C99" w14:textId="77777777" w:rsidR="00960759" w:rsidRDefault="00000000">
      <w:pPr>
        <w:widowControl/>
        <w:suppressAutoHyphens w:val="0"/>
        <w:autoSpaceDE w:val="0"/>
        <w:spacing w:line="360" w:lineRule="auto"/>
        <w:rPr>
          <w:rFonts w:ascii="Arial" w:hAnsi="Arial" w:cs="Arial"/>
          <w:color w:val="000000"/>
        </w:rPr>
      </w:pPr>
      <w:r>
        <w:rPr>
          <w:rFonts w:ascii="Arial" w:hAnsi="Arial" w:cs="Arial"/>
          <w:b/>
          <w:color w:val="000000"/>
        </w:rPr>
        <w:t>Zasady rozliczeń finansowych</w:t>
      </w:r>
    </w:p>
    <w:p w14:paraId="52660EAA" w14:textId="77777777" w:rsidR="00960759" w:rsidRDefault="00000000">
      <w:pPr>
        <w:pStyle w:val="Standard"/>
        <w:spacing w:line="360" w:lineRule="auto"/>
        <w:rPr>
          <w:rFonts w:ascii="Arial" w:hAnsi="Arial" w:cs="Arial"/>
          <w:color w:val="000000"/>
          <w:szCs w:val="24"/>
        </w:rPr>
      </w:pPr>
      <w:r>
        <w:rPr>
          <w:rFonts w:ascii="Arial" w:hAnsi="Arial" w:cs="Arial"/>
          <w:b/>
          <w:color w:val="000000"/>
          <w:szCs w:val="24"/>
        </w:rPr>
        <w:t>§7</w:t>
      </w:r>
    </w:p>
    <w:p w14:paraId="304D7BBB" w14:textId="41E4CDBC" w:rsidR="00960759" w:rsidRDefault="00000000">
      <w:pPr>
        <w:pStyle w:val="Standard"/>
        <w:numPr>
          <w:ilvl w:val="0"/>
          <w:numId w:val="9"/>
        </w:numPr>
        <w:tabs>
          <w:tab w:val="left" w:pos="284"/>
        </w:tabs>
        <w:spacing w:line="360" w:lineRule="auto"/>
        <w:ind w:left="284" w:hanging="284"/>
        <w:rPr>
          <w:rFonts w:ascii="Arial" w:eastAsia="Times New Roman" w:hAnsi="Arial" w:cs="Arial"/>
          <w:color w:val="000000"/>
          <w:szCs w:val="24"/>
          <w:lang w:eastAsia="pl-PL"/>
        </w:rPr>
      </w:pPr>
      <w:r>
        <w:rPr>
          <w:rFonts w:ascii="Arial" w:eastAsia="Times New Roman" w:hAnsi="Arial" w:cs="Arial"/>
          <w:color w:val="000000"/>
          <w:szCs w:val="24"/>
          <w:lang w:eastAsia="pl-PL"/>
        </w:rPr>
        <w:t>Strony postanawiają, że przedmiot umowy rozliczony będzie jednorazowo na podstawie faktury VAT wystawionej po dokonaniu odbioru przedmiotu zamówienia</w:t>
      </w:r>
      <w:r>
        <w:rPr>
          <w:rFonts w:ascii="Arial" w:hAnsi="Arial" w:cs="Arial"/>
          <w:szCs w:val="24"/>
        </w:rPr>
        <w:t>, w oparciu o protokół odbioru końcowego podpisany przez osobę upoważnioną ze strony Zamawiającego.</w:t>
      </w:r>
    </w:p>
    <w:p w14:paraId="279084F5" w14:textId="77777777" w:rsidR="00960759" w:rsidRDefault="00000000">
      <w:pPr>
        <w:widowControl/>
        <w:numPr>
          <w:ilvl w:val="0"/>
          <w:numId w:val="9"/>
        </w:numPr>
        <w:tabs>
          <w:tab w:val="left" w:pos="284"/>
        </w:tabs>
        <w:suppressAutoHyphens w:val="0"/>
        <w:autoSpaceDE w:val="0"/>
        <w:spacing w:line="360" w:lineRule="auto"/>
        <w:ind w:left="284" w:hanging="284"/>
        <w:rPr>
          <w:rFonts w:ascii="Arial" w:hAnsi="Arial" w:cs="Arial"/>
          <w:color w:val="000000"/>
        </w:rPr>
      </w:pPr>
      <w:r>
        <w:rPr>
          <w:rFonts w:ascii="Arial" w:hAnsi="Arial" w:cs="Arial"/>
          <w:color w:val="000000"/>
        </w:rPr>
        <w:lastRenderedPageBreak/>
        <w:t>Wykonawca zobowiązany jest wystawić fakturę na adres:</w:t>
      </w:r>
    </w:p>
    <w:p w14:paraId="6E49848A" w14:textId="77777777" w:rsidR="00960759" w:rsidRDefault="00000000">
      <w:pPr>
        <w:tabs>
          <w:tab w:val="left" w:pos="284"/>
        </w:tabs>
        <w:spacing w:line="360" w:lineRule="auto"/>
        <w:ind w:left="284"/>
        <w:rPr>
          <w:rFonts w:ascii="Arial" w:hAnsi="Arial" w:cs="Arial"/>
          <w:color w:val="000000"/>
        </w:rPr>
      </w:pPr>
      <w:r>
        <w:rPr>
          <w:rFonts w:ascii="Arial" w:eastAsia="Arial" w:hAnsi="Arial" w:cs="Arial"/>
          <w:color w:val="000000"/>
          <w:u w:val="single"/>
        </w:rPr>
        <w:t>Nabywca:</w:t>
      </w:r>
    </w:p>
    <w:p w14:paraId="156EA4A9" w14:textId="77777777" w:rsidR="00960759" w:rsidRDefault="00000000">
      <w:pPr>
        <w:tabs>
          <w:tab w:val="left" w:pos="284"/>
        </w:tabs>
        <w:spacing w:line="360" w:lineRule="auto"/>
        <w:ind w:left="284"/>
        <w:rPr>
          <w:rFonts w:ascii="Arial" w:hAnsi="Arial" w:cs="Arial"/>
          <w:color w:val="000000"/>
        </w:rPr>
      </w:pPr>
      <w:r>
        <w:rPr>
          <w:rFonts w:ascii="Arial" w:eastAsia="Arial" w:hAnsi="Arial" w:cs="Arial"/>
          <w:b/>
          <w:bCs/>
          <w:color w:val="000000"/>
        </w:rPr>
        <w:t>Gmina Podegrodzie</w:t>
      </w:r>
    </w:p>
    <w:p w14:paraId="50AFAB0E" w14:textId="77777777" w:rsidR="00960759" w:rsidRDefault="00000000">
      <w:pPr>
        <w:tabs>
          <w:tab w:val="left" w:pos="284"/>
        </w:tabs>
        <w:spacing w:line="360" w:lineRule="auto"/>
        <w:ind w:left="284"/>
        <w:rPr>
          <w:rFonts w:ascii="Arial" w:hAnsi="Arial" w:cs="Arial"/>
          <w:color w:val="000000"/>
        </w:rPr>
      </w:pPr>
      <w:r>
        <w:rPr>
          <w:rFonts w:ascii="Arial" w:eastAsia="Arial" w:hAnsi="Arial" w:cs="Arial"/>
          <w:b/>
          <w:bCs/>
          <w:color w:val="000000"/>
        </w:rPr>
        <w:t>Podegrodzie 248</w:t>
      </w:r>
    </w:p>
    <w:p w14:paraId="7E4212BF" w14:textId="77777777" w:rsidR="00960759" w:rsidRDefault="00000000">
      <w:pPr>
        <w:tabs>
          <w:tab w:val="left" w:pos="284"/>
        </w:tabs>
        <w:spacing w:line="360" w:lineRule="auto"/>
        <w:ind w:left="284"/>
        <w:rPr>
          <w:rFonts w:ascii="Arial" w:hAnsi="Arial" w:cs="Arial"/>
          <w:color w:val="000000"/>
        </w:rPr>
      </w:pPr>
      <w:r>
        <w:rPr>
          <w:rFonts w:ascii="Arial" w:eastAsia="Arial" w:hAnsi="Arial" w:cs="Arial"/>
          <w:b/>
          <w:bCs/>
          <w:color w:val="000000"/>
        </w:rPr>
        <w:t>33-386 Podegrodzie</w:t>
      </w:r>
    </w:p>
    <w:p w14:paraId="47D62159" w14:textId="77777777" w:rsidR="00960759" w:rsidRDefault="00000000">
      <w:pPr>
        <w:tabs>
          <w:tab w:val="left" w:pos="284"/>
        </w:tabs>
        <w:spacing w:line="360" w:lineRule="auto"/>
        <w:ind w:left="284"/>
        <w:rPr>
          <w:rFonts w:ascii="Arial" w:hAnsi="Arial" w:cs="Arial"/>
          <w:color w:val="000000"/>
        </w:rPr>
      </w:pPr>
      <w:r>
        <w:rPr>
          <w:rFonts w:ascii="Arial" w:eastAsia="Arial" w:hAnsi="Arial" w:cs="Arial"/>
          <w:b/>
          <w:bCs/>
          <w:color w:val="000000"/>
        </w:rPr>
        <w:t>NIP 734-34-56-306</w:t>
      </w:r>
    </w:p>
    <w:p w14:paraId="7CCA25D3" w14:textId="77777777" w:rsidR="00960759" w:rsidRDefault="00000000">
      <w:pPr>
        <w:tabs>
          <w:tab w:val="left" w:pos="284"/>
        </w:tabs>
        <w:spacing w:line="360" w:lineRule="auto"/>
        <w:ind w:left="284"/>
        <w:rPr>
          <w:rFonts w:ascii="Arial" w:hAnsi="Arial" w:cs="Arial"/>
          <w:color w:val="000000"/>
        </w:rPr>
      </w:pPr>
      <w:r>
        <w:rPr>
          <w:rFonts w:ascii="Arial" w:hAnsi="Arial" w:cs="Arial"/>
          <w:color w:val="000000"/>
          <w:u w:val="single"/>
        </w:rPr>
        <w:t>Odbiorca:</w:t>
      </w:r>
    </w:p>
    <w:p w14:paraId="721A0F54" w14:textId="77777777" w:rsidR="00960759" w:rsidRDefault="00000000">
      <w:pPr>
        <w:tabs>
          <w:tab w:val="left" w:pos="284"/>
        </w:tabs>
        <w:spacing w:line="360" w:lineRule="auto"/>
        <w:ind w:left="284"/>
        <w:rPr>
          <w:rFonts w:ascii="Arial" w:hAnsi="Arial" w:cs="Arial"/>
          <w:color w:val="000000"/>
        </w:rPr>
      </w:pPr>
      <w:r>
        <w:rPr>
          <w:rFonts w:ascii="Arial" w:hAnsi="Arial" w:cs="Arial"/>
          <w:b/>
          <w:color w:val="000000"/>
        </w:rPr>
        <w:t>Urząd Gminy Podegrodzie</w:t>
      </w:r>
    </w:p>
    <w:p w14:paraId="6CCAF722" w14:textId="77777777" w:rsidR="00960759" w:rsidRDefault="00000000">
      <w:pPr>
        <w:widowControl/>
        <w:suppressAutoHyphens w:val="0"/>
        <w:autoSpaceDE w:val="0"/>
        <w:spacing w:line="360" w:lineRule="auto"/>
        <w:ind w:left="284"/>
        <w:rPr>
          <w:rFonts w:ascii="Arial" w:hAnsi="Arial" w:cs="Arial"/>
          <w:b/>
          <w:color w:val="000000"/>
        </w:rPr>
      </w:pPr>
      <w:r>
        <w:rPr>
          <w:rFonts w:ascii="Arial" w:hAnsi="Arial" w:cs="Arial"/>
          <w:b/>
          <w:bCs/>
          <w:color w:val="000000"/>
        </w:rPr>
        <w:t>33-386 Podegrodzie</w:t>
      </w:r>
      <w:r>
        <w:rPr>
          <w:rFonts w:ascii="Arial" w:hAnsi="Arial" w:cs="Arial"/>
          <w:b/>
          <w:color w:val="000000"/>
        </w:rPr>
        <w:t xml:space="preserve"> 248</w:t>
      </w:r>
    </w:p>
    <w:p w14:paraId="4177C9AA" w14:textId="77777777" w:rsidR="00960759" w:rsidRDefault="00000000">
      <w:pPr>
        <w:widowControl/>
        <w:suppressAutoHyphens w:val="0"/>
        <w:autoSpaceDE w:val="0"/>
        <w:spacing w:line="360" w:lineRule="auto"/>
        <w:ind w:left="284"/>
        <w:rPr>
          <w:rFonts w:ascii="Arial" w:hAnsi="Arial" w:cs="Arial"/>
          <w:color w:val="000000"/>
        </w:rPr>
      </w:pPr>
      <w:r>
        <w:rPr>
          <w:rFonts w:ascii="Arial" w:hAnsi="Arial" w:cs="Arial"/>
          <w:b/>
          <w:color w:val="000000"/>
        </w:rPr>
        <w:t>NIP: 7342056823.</w:t>
      </w:r>
    </w:p>
    <w:p w14:paraId="2B805168" w14:textId="77777777" w:rsidR="00960759" w:rsidRDefault="00000000">
      <w:pPr>
        <w:pStyle w:val="Standard"/>
        <w:numPr>
          <w:ilvl w:val="0"/>
          <w:numId w:val="9"/>
        </w:numPr>
        <w:tabs>
          <w:tab w:val="left" w:pos="284"/>
        </w:tabs>
        <w:spacing w:line="360" w:lineRule="auto"/>
        <w:ind w:left="284" w:hanging="284"/>
        <w:rPr>
          <w:rFonts w:ascii="Arial" w:hAnsi="Arial" w:cs="Arial"/>
          <w:color w:val="000000"/>
          <w:szCs w:val="24"/>
        </w:rPr>
      </w:pPr>
      <w:r>
        <w:rPr>
          <w:rFonts w:ascii="Arial" w:hAnsi="Arial" w:cs="Arial"/>
          <w:color w:val="000000"/>
        </w:rPr>
        <w:t xml:space="preserve">Należność Wykonawcy płatna będzie przez Zamawiającego przelewem na konto nr </w:t>
      </w:r>
      <w:r>
        <w:rPr>
          <w:rFonts w:ascii="Arial" w:hAnsi="Arial" w:cs="Arial"/>
          <w:b/>
          <w:color w:val="000000"/>
        </w:rPr>
        <w:t>......................................</w:t>
      </w:r>
      <w:r>
        <w:rPr>
          <w:rFonts w:ascii="Arial" w:hAnsi="Arial" w:cs="Arial"/>
          <w:color w:val="000000"/>
        </w:rPr>
        <w:t xml:space="preserve"> w terminie </w:t>
      </w:r>
      <w:r>
        <w:rPr>
          <w:rFonts w:ascii="Arial" w:hAnsi="Arial" w:cs="Arial"/>
          <w:b/>
          <w:color w:val="000000"/>
        </w:rPr>
        <w:t xml:space="preserve">do 30 dni </w:t>
      </w:r>
      <w:r>
        <w:rPr>
          <w:rFonts w:ascii="Arial" w:hAnsi="Arial" w:cs="Arial"/>
          <w:color w:val="000000"/>
        </w:rPr>
        <w:t>od dnia</w:t>
      </w:r>
      <w:r>
        <w:rPr>
          <w:rFonts w:ascii="Arial" w:hAnsi="Arial" w:cs="Arial"/>
          <w:bCs/>
          <w:color w:val="000000"/>
        </w:rPr>
        <w:t xml:space="preserve"> doręczenia Zamawiającemu prawidłowo wystawionej faktury</w:t>
      </w:r>
      <w:r>
        <w:rPr>
          <w:rFonts w:ascii="Arial" w:hAnsi="Arial" w:cs="Arial"/>
          <w:color w:val="000000"/>
        </w:rPr>
        <w:t>.</w:t>
      </w:r>
    </w:p>
    <w:p w14:paraId="74BFC3AB" w14:textId="77777777" w:rsidR="00960759" w:rsidRDefault="00000000">
      <w:pPr>
        <w:pStyle w:val="Standard"/>
        <w:numPr>
          <w:ilvl w:val="0"/>
          <w:numId w:val="9"/>
        </w:numPr>
        <w:tabs>
          <w:tab w:val="left" w:pos="284"/>
        </w:tabs>
        <w:spacing w:line="360" w:lineRule="auto"/>
        <w:ind w:left="284" w:hanging="284"/>
        <w:rPr>
          <w:rFonts w:ascii="Arial" w:hAnsi="Arial" w:cs="Arial"/>
          <w:color w:val="000000"/>
          <w:szCs w:val="24"/>
        </w:rPr>
      </w:pPr>
      <w:r>
        <w:rPr>
          <w:rFonts w:ascii="Arial" w:hAnsi="Arial" w:cs="Arial"/>
          <w:color w:val="000000"/>
        </w:rPr>
        <w:t>Do Zamawiającego należy dostarczyć protokół</w:t>
      </w:r>
      <w:r>
        <w:rPr>
          <w:rFonts w:ascii="Arial" w:hAnsi="Arial" w:cs="Arial"/>
          <w:color w:val="000000"/>
          <w:spacing w:val="11"/>
        </w:rPr>
        <w:t xml:space="preserve"> </w:t>
      </w:r>
      <w:r>
        <w:rPr>
          <w:rFonts w:ascii="Arial" w:hAnsi="Arial" w:cs="Arial"/>
          <w:color w:val="000000"/>
        </w:rPr>
        <w:t>odbioru</w:t>
      </w:r>
      <w:r>
        <w:rPr>
          <w:rFonts w:ascii="Arial" w:hAnsi="Arial" w:cs="Arial"/>
          <w:color w:val="000000"/>
          <w:spacing w:val="9"/>
        </w:rPr>
        <w:t xml:space="preserve"> </w:t>
      </w:r>
      <w:r>
        <w:rPr>
          <w:rFonts w:ascii="Arial" w:hAnsi="Arial" w:cs="Arial"/>
          <w:color w:val="000000"/>
        </w:rPr>
        <w:t>ko</w:t>
      </w:r>
      <w:r>
        <w:rPr>
          <w:rFonts w:ascii="Arial" w:hAnsi="Arial" w:cs="Arial"/>
          <w:color w:val="000000"/>
          <w:spacing w:val="4"/>
        </w:rPr>
        <w:t>ń</w:t>
      </w:r>
      <w:r>
        <w:rPr>
          <w:rFonts w:ascii="Arial" w:hAnsi="Arial" w:cs="Arial"/>
          <w:color w:val="000000"/>
          <w:spacing w:val="-1"/>
        </w:rPr>
        <w:t>c</w:t>
      </w:r>
      <w:r>
        <w:rPr>
          <w:rFonts w:ascii="Arial" w:hAnsi="Arial" w:cs="Arial"/>
          <w:color w:val="000000"/>
        </w:rPr>
        <w:t>ow</w:t>
      </w:r>
      <w:r>
        <w:rPr>
          <w:rFonts w:ascii="Arial" w:hAnsi="Arial" w:cs="Arial"/>
          <w:color w:val="000000"/>
          <w:spacing w:val="-2"/>
        </w:rPr>
        <w:t>e</w:t>
      </w:r>
      <w:r>
        <w:rPr>
          <w:rFonts w:ascii="Arial" w:hAnsi="Arial" w:cs="Arial"/>
          <w:color w:val="000000"/>
        </w:rPr>
        <w:t xml:space="preserve">go, </w:t>
      </w:r>
      <w:r>
        <w:rPr>
          <w:rFonts w:ascii="Arial" w:hAnsi="Arial" w:cs="Arial"/>
          <w:color w:val="000000"/>
          <w:spacing w:val="-1"/>
        </w:rPr>
        <w:t>podpisany</w:t>
      </w:r>
      <w:r>
        <w:rPr>
          <w:rFonts w:ascii="Arial" w:hAnsi="Arial" w:cs="Arial"/>
          <w:color w:val="000000"/>
          <w:spacing w:val="19"/>
        </w:rPr>
        <w:t xml:space="preserve"> </w:t>
      </w:r>
      <w:r>
        <w:rPr>
          <w:rFonts w:ascii="Arial" w:hAnsi="Arial" w:cs="Arial"/>
          <w:color w:val="000000"/>
          <w:spacing w:val="-1"/>
        </w:rPr>
        <w:t>przez</w:t>
      </w:r>
      <w:r>
        <w:rPr>
          <w:rFonts w:ascii="Arial" w:hAnsi="Arial" w:cs="Arial"/>
          <w:color w:val="000000"/>
          <w:spacing w:val="18"/>
        </w:rPr>
        <w:t xml:space="preserve"> </w:t>
      </w:r>
      <w:r>
        <w:rPr>
          <w:rFonts w:ascii="Arial" w:hAnsi="Arial" w:cs="Arial"/>
          <w:color w:val="000000"/>
          <w:spacing w:val="-1"/>
        </w:rPr>
        <w:t>przedstawiciela</w:t>
      </w:r>
      <w:r>
        <w:rPr>
          <w:rFonts w:ascii="Arial" w:hAnsi="Arial" w:cs="Arial"/>
          <w:color w:val="000000"/>
          <w:spacing w:val="13"/>
        </w:rPr>
        <w:t xml:space="preserve"> </w:t>
      </w:r>
      <w:r>
        <w:rPr>
          <w:rFonts w:ascii="Arial" w:hAnsi="Arial" w:cs="Arial"/>
          <w:color w:val="000000"/>
          <w:spacing w:val="-2"/>
        </w:rPr>
        <w:t>Wykonawcy</w:t>
      </w:r>
      <w:r>
        <w:rPr>
          <w:rFonts w:ascii="Arial" w:hAnsi="Arial" w:cs="Arial"/>
          <w:color w:val="000000"/>
          <w:spacing w:val="18"/>
        </w:rPr>
        <w:t xml:space="preserve"> </w:t>
      </w:r>
      <w:r>
        <w:rPr>
          <w:rFonts w:ascii="Arial" w:hAnsi="Arial" w:cs="Arial"/>
          <w:color w:val="000000"/>
        </w:rPr>
        <w:t>i</w:t>
      </w:r>
      <w:r>
        <w:rPr>
          <w:rFonts w:ascii="Arial" w:hAnsi="Arial" w:cs="Arial"/>
          <w:color w:val="000000"/>
          <w:spacing w:val="19"/>
        </w:rPr>
        <w:t xml:space="preserve"> </w:t>
      </w:r>
      <w:r>
        <w:rPr>
          <w:rFonts w:ascii="Arial" w:hAnsi="Arial" w:cs="Arial"/>
          <w:color w:val="000000"/>
          <w:spacing w:val="-1"/>
        </w:rPr>
        <w:t>Zamawiającego</w:t>
      </w:r>
      <w:r>
        <w:rPr>
          <w:rFonts w:ascii="Arial" w:hAnsi="Arial" w:cs="Arial"/>
          <w:color w:val="000000"/>
          <w:spacing w:val="21"/>
        </w:rPr>
        <w:t xml:space="preserve"> </w:t>
      </w:r>
      <w:r>
        <w:rPr>
          <w:rFonts w:ascii="Arial" w:hAnsi="Arial" w:cs="Arial"/>
          <w:color w:val="000000"/>
          <w:spacing w:val="-1"/>
        </w:rPr>
        <w:t>wraz</w:t>
      </w:r>
      <w:r>
        <w:rPr>
          <w:rFonts w:ascii="Arial" w:hAnsi="Arial" w:cs="Arial"/>
          <w:color w:val="000000"/>
          <w:spacing w:val="20"/>
        </w:rPr>
        <w:t xml:space="preserve"> </w:t>
      </w:r>
      <w:r>
        <w:rPr>
          <w:rFonts w:ascii="Arial" w:hAnsi="Arial" w:cs="Arial"/>
          <w:color w:val="000000"/>
        </w:rPr>
        <w:t>z</w:t>
      </w:r>
      <w:r>
        <w:rPr>
          <w:rFonts w:ascii="Arial" w:hAnsi="Arial" w:cs="Arial"/>
          <w:color w:val="000000"/>
          <w:spacing w:val="18"/>
        </w:rPr>
        <w:t xml:space="preserve"> </w:t>
      </w:r>
      <w:r>
        <w:rPr>
          <w:rFonts w:ascii="Arial" w:hAnsi="Arial" w:cs="Arial"/>
          <w:color w:val="000000"/>
          <w:spacing w:val="-1"/>
        </w:rPr>
        <w:t>kompletem</w:t>
      </w:r>
      <w:r>
        <w:rPr>
          <w:rFonts w:ascii="Arial" w:hAnsi="Arial" w:cs="Arial"/>
          <w:color w:val="000000"/>
          <w:spacing w:val="99"/>
        </w:rPr>
        <w:t xml:space="preserve"> </w:t>
      </w:r>
      <w:r>
        <w:rPr>
          <w:rFonts w:ascii="Arial" w:hAnsi="Arial" w:cs="Arial"/>
          <w:color w:val="000000"/>
        </w:rPr>
        <w:t>dokumentów</w:t>
      </w:r>
      <w:r>
        <w:rPr>
          <w:rFonts w:ascii="Arial" w:hAnsi="Arial" w:cs="Arial"/>
          <w:color w:val="000000"/>
          <w:spacing w:val="-11"/>
        </w:rPr>
        <w:t xml:space="preserve"> </w:t>
      </w:r>
      <w:r>
        <w:rPr>
          <w:rFonts w:ascii="Arial" w:hAnsi="Arial" w:cs="Arial"/>
          <w:color w:val="000000"/>
          <w:spacing w:val="-1"/>
        </w:rPr>
        <w:t>rozliczeniowych,</w:t>
      </w:r>
      <w:r>
        <w:rPr>
          <w:rFonts w:ascii="Arial" w:hAnsi="Arial" w:cs="Arial"/>
          <w:color w:val="000000"/>
          <w:spacing w:val="-10"/>
        </w:rPr>
        <w:t xml:space="preserve"> </w:t>
      </w:r>
      <w:r>
        <w:rPr>
          <w:rFonts w:ascii="Arial" w:hAnsi="Arial" w:cs="Arial"/>
          <w:color w:val="000000"/>
        </w:rPr>
        <w:t>w</w:t>
      </w:r>
      <w:r>
        <w:rPr>
          <w:rFonts w:ascii="Arial" w:hAnsi="Arial" w:cs="Arial"/>
          <w:color w:val="000000"/>
          <w:spacing w:val="-8"/>
        </w:rPr>
        <w:t xml:space="preserve"> </w:t>
      </w:r>
      <w:r>
        <w:rPr>
          <w:rFonts w:ascii="Arial" w:hAnsi="Arial" w:cs="Arial"/>
          <w:color w:val="000000"/>
        </w:rPr>
        <w:t>tym</w:t>
      </w:r>
      <w:r>
        <w:rPr>
          <w:rFonts w:ascii="Arial" w:hAnsi="Arial" w:cs="Arial"/>
          <w:color w:val="000000"/>
          <w:spacing w:val="-9"/>
        </w:rPr>
        <w:t xml:space="preserve"> </w:t>
      </w:r>
      <w:r>
        <w:rPr>
          <w:rFonts w:ascii="Arial" w:hAnsi="Arial" w:cs="Arial"/>
          <w:color w:val="000000"/>
        </w:rPr>
        <w:t>wymaganymi</w:t>
      </w:r>
      <w:r>
        <w:rPr>
          <w:rFonts w:ascii="Arial" w:hAnsi="Arial" w:cs="Arial"/>
          <w:color w:val="000000"/>
          <w:spacing w:val="-9"/>
        </w:rPr>
        <w:t xml:space="preserve"> </w:t>
      </w:r>
      <w:r>
        <w:rPr>
          <w:rFonts w:ascii="Arial" w:hAnsi="Arial" w:cs="Arial"/>
          <w:color w:val="000000"/>
          <w:spacing w:val="-1"/>
        </w:rPr>
        <w:t>prawem</w:t>
      </w:r>
      <w:r>
        <w:rPr>
          <w:rFonts w:ascii="Arial" w:hAnsi="Arial" w:cs="Arial"/>
          <w:color w:val="000000"/>
          <w:spacing w:val="-7"/>
        </w:rPr>
        <w:t xml:space="preserve"> </w:t>
      </w:r>
      <w:r>
        <w:rPr>
          <w:rFonts w:ascii="Arial" w:hAnsi="Arial" w:cs="Arial"/>
          <w:color w:val="000000"/>
          <w:spacing w:val="-1"/>
        </w:rPr>
        <w:t>atestami,</w:t>
      </w:r>
      <w:r>
        <w:rPr>
          <w:rFonts w:ascii="Arial" w:hAnsi="Arial" w:cs="Arial"/>
          <w:color w:val="000000"/>
          <w:spacing w:val="-10"/>
        </w:rPr>
        <w:t xml:space="preserve"> </w:t>
      </w:r>
      <w:r>
        <w:rPr>
          <w:rFonts w:ascii="Arial" w:hAnsi="Arial" w:cs="Arial"/>
          <w:color w:val="000000"/>
          <w:spacing w:val="-1"/>
        </w:rPr>
        <w:t>certyfikatami,</w:t>
      </w:r>
      <w:r>
        <w:rPr>
          <w:rFonts w:ascii="Arial" w:hAnsi="Arial" w:cs="Arial"/>
          <w:color w:val="000000"/>
          <w:spacing w:val="-10"/>
        </w:rPr>
        <w:t xml:space="preserve"> </w:t>
      </w:r>
      <w:r>
        <w:rPr>
          <w:rFonts w:ascii="Arial" w:hAnsi="Arial" w:cs="Arial"/>
          <w:color w:val="000000"/>
          <w:spacing w:val="-1"/>
        </w:rPr>
        <w:t>aprobatami</w:t>
      </w:r>
      <w:r>
        <w:rPr>
          <w:rFonts w:ascii="Arial" w:hAnsi="Arial" w:cs="Arial"/>
          <w:color w:val="000000"/>
          <w:spacing w:val="89"/>
        </w:rPr>
        <w:t xml:space="preserve"> </w:t>
      </w:r>
      <w:r>
        <w:rPr>
          <w:rFonts w:ascii="Arial" w:hAnsi="Arial" w:cs="Arial"/>
          <w:color w:val="000000"/>
          <w:spacing w:val="-1"/>
        </w:rPr>
        <w:t>technicznymi</w:t>
      </w:r>
      <w:r>
        <w:rPr>
          <w:rFonts w:ascii="Arial" w:hAnsi="Arial" w:cs="Arial"/>
          <w:color w:val="000000"/>
          <w:spacing w:val="5"/>
        </w:rPr>
        <w:t xml:space="preserve"> </w:t>
      </w:r>
      <w:r>
        <w:rPr>
          <w:rFonts w:ascii="Arial" w:hAnsi="Arial" w:cs="Arial"/>
          <w:color w:val="000000"/>
        </w:rPr>
        <w:t>i</w:t>
      </w:r>
      <w:r>
        <w:rPr>
          <w:rFonts w:ascii="Arial" w:hAnsi="Arial" w:cs="Arial"/>
          <w:color w:val="000000"/>
          <w:spacing w:val="5"/>
        </w:rPr>
        <w:t xml:space="preserve"> </w:t>
      </w:r>
      <w:r>
        <w:rPr>
          <w:rFonts w:ascii="Arial" w:hAnsi="Arial" w:cs="Arial"/>
          <w:color w:val="000000"/>
          <w:spacing w:val="-1"/>
        </w:rPr>
        <w:t>deklaracjami</w:t>
      </w:r>
      <w:r>
        <w:rPr>
          <w:rFonts w:ascii="Arial" w:hAnsi="Arial" w:cs="Arial"/>
          <w:color w:val="000000"/>
          <w:spacing w:val="5"/>
        </w:rPr>
        <w:t xml:space="preserve"> </w:t>
      </w:r>
      <w:r>
        <w:rPr>
          <w:rFonts w:ascii="Arial" w:hAnsi="Arial" w:cs="Arial"/>
          <w:color w:val="000000"/>
          <w:spacing w:val="-1"/>
        </w:rPr>
        <w:t>zgodności</w:t>
      </w:r>
      <w:r>
        <w:rPr>
          <w:rFonts w:ascii="Arial" w:hAnsi="Arial" w:cs="Arial"/>
          <w:color w:val="000000"/>
          <w:spacing w:val="5"/>
        </w:rPr>
        <w:t xml:space="preserve"> </w:t>
      </w:r>
      <w:r>
        <w:rPr>
          <w:rFonts w:ascii="Arial" w:hAnsi="Arial" w:cs="Arial"/>
          <w:color w:val="000000"/>
          <w:spacing w:val="-1"/>
        </w:rPr>
        <w:t>oraz</w:t>
      </w:r>
      <w:r>
        <w:rPr>
          <w:rFonts w:ascii="Arial" w:hAnsi="Arial" w:cs="Arial"/>
          <w:color w:val="000000"/>
          <w:spacing w:val="3"/>
        </w:rPr>
        <w:t xml:space="preserve"> </w:t>
      </w:r>
      <w:r>
        <w:rPr>
          <w:rFonts w:ascii="Arial" w:hAnsi="Arial" w:cs="Arial"/>
          <w:color w:val="000000"/>
        </w:rPr>
        <w:t>instrukcjami</w:t>
      </w:r>
      <w:r>
        <w:rPr>
          <w:rFonts w:ascii="Arial" w:hAnsi="Arial" w:cs="Arial"/>
          <w:color w:val="000000"/>
          <w:spacing w:val="5"/>
        </w:rPr>
        <w:t xml:space="preserve"> </w:t>
      </w:r>
      <w:r>
        <w:rPr>
          <w:rFonts w:ascii="Arial" w:hAnsi="Arial" w:cs="Arial"/>
          <w:color w:val="000000"/>
        </w:rPr>
        <w:t>obsługi,</w:t>
      </w:r>
      <w:r>
        <w:rPr>
          <w:rFonts w:ascii="Arial" w:hAnsi="Arial" w:cs="Arial"/>
          <w:color w:val="000000"/>
          <w:spacing w:val="5"/>
        </w:rPr>
        <w:t xml:space="preserve"> </w:t>
      </w:r>
      <w:r>
        <w:rPr>
          <w:rFonts w:ascii="Arial" w:hAnsi="Arial" w:cs="Arial"/>
          <w:color w:val="000000"/>
          <w:spacing w:val="-1"/>
        </w:rPr>
        <w:t>zweryfikowanymi</w:t>
      </w:r>
      <w:r>
        <w:rPr>
          <w:rFonts w:ascii="Arial" w:hAnsi="Arial" w:cs="Arial"/>
          <w:color w:val="000000"/>
          <w:spacing w:val="5"/>
        </w:rPr>
        <w:t xml:space="preserve"> </w:t>
      </w:r>
      <w:r>
        <w:rPr>
          <w:rFonts w:ascii="Arial" w:hAnsi="Arial" w:cs="Arial"/>
          <w:color w:val="000000"/>
        </w:rPr>
        <w:t>przez</w:t>
      </w:r>
      <w:r>
        <w:rPr>
          <w:rFonts w:ascii="Arial" w:hAnsi="Arial" w:cs="Arial"/>
          <w:color w:val="000000"/>
          <w:spacing w:val="86"/>
        </w:rPr>
        <w:t xml:space="preserve"> </w:t>
      </w:r>
      <w:r>
        <w:rPr>
          <w:rFonts w:ascii="Arial" w:hAnsi="Arial" w:cs="Arial"/>
          <w:color w:val="000000"/>
          <w:spacing w:val="-1"/>
        </w:rPr>
        <w:t xml:space="preserve">przedstawiciela Zamawiającego, </w:t>
      </w:r>
      <w:r>
        <w:rPr>
          <w:rFonts w:ascii="Arial" w:hAnsi="Arial" w:cs="Arial"/>
          <w:color w:val="000000"/>
        </w:rPr>
        <w:t>a także oświadczeniem podwykonawcy i dalszego podwykonawcy o zapłacie należnego im wymagalnego wynagrodzenia stosownie do zawartych umów o podwykonawstwo</w:t>
      </w:r>
      <w:r>
        <w:rPr>
          <w:rFonts w:ascii="Arial" w:hAnsi="Arial" w:cs="Arial"/>
          <w:color w:val="000000"/>
          <w:szCs w:val="24"/>
        </w:rPr>
        <w:t xml:space="preserve">. </w:t>
      </w:r>
    </w:p>
    <w:p w14:paraId="7BC25C7F" w14:textId="77777777" w:rsidR="00960759" w:rsidRDefault="00000000">
      <w:pPr>
        <w:pStyle w:val="Standard"/>
        <w:numPr>
          <w:ilvl w:val="0"/>
          <w:numId w:val="9"/>
        </w:numPr>
        <w:tabs>
          <w:tab w:val="left" w:pos="284"/>
        </w:tabs>
        <w:spacing w:line="360" w:lineRule="auto"/>
        <w:ind w:left="284" w:hanging="284"/>
        <w:rPr>
          <w:rFonts w:ascii="Arial" w:hAnsi="Arial" w:cs="Arial"/>
          <w:color w:val="000000"/>
          <w:szCs w:val="24"/>
        </w:rPr>
      </w:pPr>
      <w:r>
        <w:rPr>
          <w:rFonts w:ascii="Arial" w:hAnsi="Arial" w:cs="Arial"/>
          <w:color w:val="000000"/>
          <w:szCs w:val="24"/>
        </w:rPr>
        <w:t>Za datę zapłaty uważa się dzień obciążenia rachunku Zamawiającego.</w:t>
      </w:r>
    </w:p>
    <w:p w14:paraId="6A636B32" w14:textId="77777777" w:rsidR="00960759" w:rsidRDefault="00000000">
      <w:pPr>
        <w:pStyle w:val="Standard"/>
        <w:numPr>
          <w:ilvl w:val="0"/>
          <w:numId w:val="9"/>
        </w:numPr>
        <w:tabs>
          <w:tab w:val="left" w:pos="284"/>
        </w:tabs>
        <w:spacing w:line="360" w:lineRule="auto"/>
        <w:ind w:left="284" w:hanging="284"/>
        <w:rPr>
          <w:rFonts w:ascii="Arial" w:hAnsi="Arial" w:cs="Arial"/>
          <w:color w:val="000000"/>
          <w:szCs w:val="24"/>
        </w:rPr>
      </w:pPr>
      <w:r>
        <w:rPr>
          <w:rFonts w:ascii="Arial" w:eastAsia="Times New Roman" w:hAnsi="Arial" w:cs="Arial"/>
          <w:color w:val="000000"/>
          <w:szCs w:val="24"/>
          <w:lang w:eastAsia="pl-PL"/>
        </w:rPr>
        <w:t>Zamawiający zastrzega sobie prawo rozliczenia płatności wynikających z umowy za pośrednictwem metody podzielnej płatności (</w:t>
      </w:r>
      <w:proofErr w:type="spellStart"/>
      <w:r>
        <w:rPr>
          <w:rFonts w:ascii="Arial" w:eastAsia="Times New Roman" w:hAnsi="Arial" w:cs="Arial"/>
          <w:color w:val="000000"/>
          <w:szCs w:val="24"/>
          <w:lang w:eastAsia="pl-PL"/>
        </w:rPr>
        <w:t>split</w:t>
      </w:r>
      <w:proofErr w:type="spellEnd"/>
      <w:r>
        <w:rPr>
          <w:rFonts w:ascii="Arial" w:eastAsia="Times New Roman" w:hAnsi="Arial" w:cs="Arial"/>
          <w:color w:val="000000"/>
          <w:szCs w:val="24"/>
          <w:lang w:eastAsia="pl-PL"/>
        </w:rPr>
        <w:t xml:space="preserve"> </w:t>
      </w:r>
      <w:proofErr w:type="spellStart"/>
      <w:r>
        <w:rPr>
          <w:rFonts w:ascii="Arial" w:eastAsia="Times New Roman" w:hAnsi="Arial" w:cs="Arial"/>
          <w:color w:val="000000"/>
          <w:szCs w:val="24"/>
          <w:lang w:eastAsia="pl-PL"/>
        </w:rPr>
        <w:t>payment</w:t>
      </w:r>
      <w:proofErr w:type="spellEnd"/>
      <w:r>
        <w:rPr>
          <w:rFonts w:ascii="Arial" w:eastAsia="Times New Roman" w:hAnsi="Arial" w:cs="Arial"/>
          <w:color w:val="000000"/>
          <w:szCs w:val="24"/>
          <w:lang w:eastAsia="pl-PL"/>
        </w:rPr>
        <w:t xml:space="preserve">) przewidzianego w przepisach ustawy o podatku od towarów i usług. </w:t>
      </w:r>
    </w:p>
    <w:p w14:paraId="03144F22" w14:textId="77777777" w:rsidR="00960759" w:rsidRDefault="00000000">
      <w:pPr>
        <w:pStyle w:val="Standard"/>
        <w:numPr>
          <w:ilvl w:val="0"/>
          <w:numId w:val="9"/>
        </w:numPr>
        <w:tabs>
          <w:tab w:val="left" w:pos="284"/>
        </w:tabs>
        <w:spacing w:line="360" w:lineRule="auto"/>
        <w:ind w:left="284" w:hanging="284"/>
        <w:rPr>
          <w:rFonts w:ascii="Arial" w:hAnsi="Arial" w:cs="Arial"/>
          <w:color w:val="000000"/>
          <w:szCs w:val="24"/>
        </w:rPr>
      </w:pPr>
      <w:r>
        <w:rPr>
          <w:rFonts w:ascii="Arial" w:eastAsia="Times New Roman" w:hAnsi="Arial" w:cs="Arial"/>
          <w:color w:val="000000"/>
          <w:szCs w:val="24"/>
          <w:lang w:eastAsia="pl-PL"/>
        </w:rPr>
        <w:t>Wykonawca oświadcza, że rachunek bankowy wskazany na fakturze:</w:t>
      </w:r>
    </w:p>
    <w:p w14:paraId="3D2C8965" w14:textId="77777777" w:rsidR="00960759" w:rsidRDefault="00000000">
      <w:pPr>
        <w:numPr>
          <w:ilvl w:val="0"/>
          <w:numId w:val="13"/>
        </w:numPr>
        <w:spacing w:line="360" w:lineRule="auto"/>
        <w:ind w:left="567" w:hanging="283"/>
        <w:rPr>
          <w:rFonts w:ascii="Arial" w:eastAsia="Times New Roman" w:hAnsi="Arial" w:cs="Arial"/>
          <w:color w:val="000000"/>
          <w:lang w:eastAsia="pl-PL"/>
        </w:rPr>
      </w:pPr>
      <w:r>
        <w:rPr>
          <w:rFonts w:ascii="Arial" w:eastAsia="Times New Roman" w:hAnsi="Arial" w:cs="Arial"/>
          <w:color w:val="000000"/>
          <w:lang w:eastAsia="pl-PL"/>
        </w:rPr>
        <w:t xml:space="preserve">jest rachunkiem umożliwiającym płatność w ramach mechanizmu podzielnej płatności, o którym mowa powyżej, </w:t>
      </w:r>
    </w:p>
    <w:p w14:paraId="709FAA74" w14:textId="77777777" w:rsidR="00960759" w:rsidRDefault="00000000">
      <w:pPr>
        <w:numPr>
          <w:ilvl w:val="0"/>
          <w:numId w:val="13"/>
        </w:numPr>
        <w:spacing w:line="360" w:lineRule="auto"/>
        <w:ind w:left="567" w:hanging="283"/>
        <w:rPr>
          <w:rFonts w:ascii="Arial" w:eastAsia="Times New Roman" w:hAnsi="Arial" w:cs="Arial"/>
          <w:color w:val="000000"/>
          <w:lang w:eastAsia="pl-PL"/>
        </w:rPr>
      </w:pPr>
      <w:r>
        <w:rPr>
          <w:rFonts w:ascii="Arial" w:eastAsia="Times New Roman" w:hAnsi="Arial" w:cs="Arial"/>
          <w:color w:val="000000"/>
          <w:lang w:eastAsia="pl-PL"/>
        </w:rPr>
        <w:t>jest rachunkiem znajdującym się w elektronicznym wykazie podmiotów prowadzonym przez szefa Krajowej Administracji Skarbowej, o którym mowa w ustawie o podatku od towarów i usług.</w:t>
      </w:r>
    </w:p>
    <w:p w14:paraId="385B0EEA" w14:textId="77777777" w:rsidR="00960759" w:rsidRDefault="00000000">
      <w:pPr>
        <w:widowControl/>
        <w:numPr>
          <w:ilvl w:val="0"/>
          <w:numId w:val="9"/>
        </w:numPr>
        <w:suppressAutoHyphens w:val="0"/>
        <w:spacing w:line="360" w:lineRule="auto"/>
        <w:ind w:left="284" w:hanging="284"/>
        <w:rPr>
          <w:rFonts w:ascii="Arial" w:eastAsia="Times New Roman" w:hAnsi="Arial" w:cs="Arial"/>
          <w:color w:val="000000"/>
          <w:lang w:eastAsia="pl-PL"/>
        </w:rPr>
      </w:pPr>
      <w:r>
        <w:rPr>
          <w:rFonts w:ascii="Arial" w:eastAsia="Times New Roman" w:hAnsi="Arial" w:cs="Arial"/>
          <w:color w:val="000000"/>
          <w:lang w:eastAsia="pl-PL"/>
        </w:rPr>
        <w:t xml:space="preserve">W przypadku gdy rachunek bankowy wykonawcy nie spełnia warunków określonych w ust. 7, opóźnienie w dokonaniu płatności w terminie określonym w umowie lub zleceniu, powstałe wskutek braku możliwości realizacji przez zamawiającego płatności wynagrodzenia z zachowaniem mechanizmu podzielnej płatności bądź dokonania </w:t>
      </w:r>
      <w:r>
        <w:rPr>
          <w:rFonts w:ascii="Arial" w:eastAsia="Times New Roman" w:hAnsi="Arial" w:cs="Arial"/>
          <w:color w:val="000000"/>
          <w:lang w:eastAsia="pl-PL"/>
        </w:rPr>
        <w:lastRenderedPageBreak/>
        <w:t>płatności na rachunek objęty wykazem, nie stanowi dla Wykonawcy podstawy do żądania od Zamawiającego jakichkolwiek odsetek/ odszkodowań lub innych roszczeń z tytułu dokonania nieterminowej płatności.</w:t>
      </w:r>
    </w:p>
    <w:p w14:paraId="1857FAB5" w14:textId="77777777" w:rsidR="00960759" w:rsidRDefault="00000000">
      <w:pPr>
        <w:widowControl/>
        <w:numPr>
          <w:ilvl w:val="0"/>
          <w:numId w:val="9"/>
        </w:numPr>
        <w:suppressAutoHyphens w:val="0"/>
        <w:spacing w:line="360" w:lineRule="auto"/>
        <w:ind w:left="284" w:hanging="284"/>
        <w:rPr>
          <w:rFonts w:ascii="Arial" w:eastAsia="Times New Roman" w:hAnsi="Arial" w:cs="Arial"/>
          <w:color w:val="000000"/>
          <w:lang w:eastAsia="pl-PL"/>
        </w:rPr>
      </w:pPr>
      <w:r>
        <w:rPr>
          <w:rFonts w:ascii="Arial" w:hAnsi="Arial" w:cs="Arial"/>
          <w:color w:val="000000"/>
          <w:spacing w:val="-2"/>
        </w:rPr>
        <w:t>Wykonawca</w:t>
      </w:r>
      <w:r>
        <w:rPr>
          <w:rFonts w:ascii="Arial" w:hAnsi="Arial" w:cs="Arial"/>
          <w:color w:val="000000"/>
          <w:spacing w:val="37"/>
        </w:rPr>
        <w:t xml:space="preserve"> </w:t>
      </w:r>
      <w:r>
        <w:rPr>
          <w:rFonts w:ascii="Arial" w:hAnsi="Arial" w:cs="Arial"/>
          <w:color w:val="000000"/>
        </w:rPr>
        <w:t>ponosi</w:t>
      </w:r>
      <w:r>
        <w:rPr>
          <w:rFonts w:ascii="Arial" w:hAnsi="Arial" w:cs="Arial"/>
          <w:color w:val="000000"/>
          <w:spacing w:val="38"/>
        </w:rPr>
        <w:t xml:space="preserve"> </w:t>
      </w:r>
      <w:r>
        <w:rPr>
          <w:rFonts w:ascii="Arial" w:hAnsi="Arial" w:cs="Arial"/>
          <w:color w:val="000000"/>
          <w:spacing w:val="-1"/>
        </w:rPr>
        <w:t>wyłączną</w:t>
      </w:r>
      <w:r>
        <w:rPr>
          <w:rFonts w:ascii="Arial" w:hAnsi="Arial" w:cs="Arial"/>
          <w:color w:val="000000"/>
          <w:spacing w:val="37"/>
        </w:rPr>
        <w:t xml:space="preserve"> </w:t>
      </w:r>
      <w:r>
        <w:rPr>
          <w:rFonts w:ascii="Arial" w:hAnsi="Arial" w:cs="Arial"/>
          <w:color w:val="000000"/>
        </w:rPr>
        <w:t>odpowiedzialność</w:t>
      </w:r>
      <w:r>
        <w:rPr>
          <w:rFonts w:ascii="Arial" w:hAnsi="Arial" w:cs="Arial"/>
          <w:color w:val="000000"/>
          <w:spacing w:val="37"/>
        </w:rPr>
        <w:t xml:space="preserve"> </w:t>
      </w:r>
      <w:r>
        <w:rPr>
          <w:rFonts w:ascii="Arial" w:hAnsi="Arial" w:cs="Arial"/>
          <w:color w:val="000000"/>
          <w:spacing w:val="-1"/>
        </w:rPr>
        <w:t>za</w:t>
      </w:r>
      <w:r>
        <w:rPr>
          <w:rFonts w:ascii="Arial" w:hAnsi="Arial" w:cs="Arial"/>
          <w:color w:val="000000"/>
          <w:spacing w:val="37"/>
        </w:rPr>
        <w:t xml:space="preserve"> </w:t>
      </w:r>
      <w:r>
        <w:rPr>
          <w:rFonts w:ascii="Arial" w:hAnsi="Arial" w:cs="Arial"/>
          <w:color w:val="000000"/>
          <w:spacing w:val="-1"/>
        </w:rPr>
        <w:t>wszelkie</w:t>
      </w:r>
      <w:r>
        <w:rPr>
          <w:rFonts w:ascii="Arial" w:hAnsi="Arial" w:cs="Arial"/>
          <w:color w:val="000000"/>
          <w:spacing w:val="37"/>
        </w:rPr>
        <w:t xml:space="preserve"> </w:t>
      </w:r>
      <w:r>
        <w:rPr>
          <w:rFonts w:ascii="Arial" w:hAnsi="Arial" w:cs="Arial"/>
          <w:color w:val="000000"/>
        </w:rPr>
        <w:t>szkody</w:t>
      </w:r>
      <w:r>
        <w:rPr>
          <w:rFonts w:ascii="Arial" w:hAnsi="Arial" w:cs="Arial"/>
          <w:color w:val="000000"/>
          <w:spacing w:val="38"/>
        </w:rPr>
        <w:t xml:space="preserve"> </w:t>
      </w:r>
      <w:r>
        <w:rPr>
          <w:rFonts w:ascii="Arial" w:hAnsi="Arial" w:cs="Arial"/>
          <w:color w:val="000000"/>
        </w:rPr>
        <w:t>poniesione</w:t>
      </w:r>
      <w:r>
        <w:rPr>
          <w:rFonts w:ascii="Arial" w:hAnsi="Arial" w:cs="Arial"/>
          <w:color w:val="000000"/>
          <w:spacing w:val="37"/>
        </w:rPr>
        <w:t xml:space="preserve"> </w:t>
      </w:r>
      <w:r>
        <w:rPr>
          <w:rFonts w:ascii="Arial" w:hAnsi="Arial" w:cs="Arial"/>
          <w:color w:val="000000"/>
          <w:spacing w:val="-1"/>
        </w:rPr>
        <w:t>przez</w:t>
      </w:r>
      <w:r>
        <w:rPr>
          <w:rFonts w:ascii="Arial" w:hAnsi="Arial" w:cs="Arial"/>
          <w:color w:val="000000"/>
          <w:spacing w:val="35"/>
        </w:rPr>
        <w:t xml:space="preserve"> </w:t>
      </w:r>
      <w:r>
        <w:rPr>
          <w:rFonts w:ascii="Arial" w:hAnsi="Arial" w:cs="Arial"/>
          <w:color w:val="000000"/>
          <w:spacing w:val="-1"/>
        </w:rPr>
        <w:t>Zamawiającego</w:t>
      </w:r>
      <w:r>
        <w:rPr>
          <w:rFonts w:ascii="Arial" w:hAnsi="Arial" w:cs="Arial"/>
          <w:color w:val="000000"/>
        </w:rPr>
        <w:t xml:space="preserve"> w przypadku, </w:t>
      </w:r>
      <w:r>
        <w:rPr>
          <w:rFonts w:ascii="Arial" w:hAnsi="Arial" w:cs="Arial"/>
          <w:color w:val="000000"/>
          <w:spacing w:val="-1"/>
        </w:rPr>
        <w:t>jeżeli</w:t>
      </w:r>
      <w:r>
        <w:rPr>
          <w:rFonts w:ascii="Arial" w:hAnsi="Arial" w:cs="Arial"/>
          <w:color w:val="000000"/>
        </w:rPr>
        <w:t xml:space="preserve"> oświadczenia i </w:t>
      </w:r>
      <w:r>
        <w:rPr>
          <w:rFonts w:ascii="Arial" w:hAnsi="Arial" w:cs="Arial"/>
          <w:color w:val="000000"/>
          <w:spacing w:val="-1"/>
        </w:rPr>
        <w:t>zapewnienia</w:t>
      </w:r>
      <w:r>
        <w:rPr>
          <w:rFonts w:ascii="Arial" w:hAnsi="Arial" w:cs="Arial"/>
          <w:color w:val="000000"/>
          <w:spacing w:val="1"/>
        </w:rPr>
        <w:t xml:space="preserve"> </w:t>
      </w:r>
      <w:r>
        <w:rPr>
          <w:rFonts w:ascii="Arial" w:hAnsi="Arial" w:cs="Arial"/>
          <w:color w:val="000000"/>
          <w:spacing w:val="-1"/>
        </w:rPr>
        <w:t>zawarte</w:t>
      </w:r>
      <w:r>
        <w:rPr>
          <w:rFonts w:ascii="Arial" w:hAnsi="Arial" w:cs="Arial"/>
          <w:color w:val="000000"/>
        </w:rPr>
        <w:t xml:space="preserve"> w ust. 7 okażą</w:t>
      </w:r>
      <w:r>
        <w:rPr>
          <w:rFonts w:ascii="Arial" w:hAnsi="Arial" w:cs="Arial"/>
          <w:color w:val="000000"/>
          <w:spacing w:val="57"/>
        </w:rPr>
        <w:t xml:space="preserve"> </w:t>
      </w:r>
      <w:r>
        <w:rPr>
          <w:rFonts w:ascii="Arial" w:hAnsi="Arial" w:cs="Arial"/>
          <w:color w:val="000000"/>
        </w:rPr>
        <w:t xml:space="preserve">się </w:t>
      </w:r>
      <w:r>
        <w:rPr>
          <w:rFonts w:ascii="Arial" w:hAnsi="Arial" w:cs="Arial"/>
          <w:color w:val="000000"/>
          <w:spacing w:val="-1"/>
        </w:rPr>
        <w:t xml:space="preserve">niezgodne </w:t>
      </w:r>
      <w:r>
        <w:rPr>
          <w:rFonts w:ascii="Arial" w:hAnsi="Arial" w:cs="Arial"/>
          <w:color w:val="000000"/>
        </w:rPr>
        <w:t>z</w:t>
      </w:r>
      <w:r>
        <w:rPr>
          <w:rFonts w:ascii="Arial" w:hAnsi="Arial" w:cs="Arial"/>
          <w:color w:val="000000"/>
          <w:spacing w:val="-1"/>
        </w:rPr>
        <w:t xml:space="preserve"> </w:t>
      </w:r>
      <w:r>
        <w:rPr>
          <w:rFonts w:ascii="Arial" w:hAnsi="Arial" w:cs="Arial"/>
          <w:color w:val="000000"/>
        </w:rPr>
        <w:t>prawdą.</w:t>
      </w:r>
    </w:p>
    <w:p w14:paraId="0239A11D" w14:textId="77777777" w:rsidR="00960759" w:rsidRDefault="00000000">
      <w:pPr>
        <w:widowControl/>
        <w:numPr>
          <w:ilvl w:val="0"/>
          <w:numId w:val="9"/>
        </w:numPr>
        <w:suppressAutoHyphens w:val="0"/>
        <w:spacing w:line="360" w:lineRule="auto"/>
        <w:ind w:left="284" w:hanging="426"/>
        <w:rPr>
          <w:rFonts w:ascii="Arial" w:eastAsia="Times New Roman" w:hAnsi="Arial" w:cs="Arial"/>
          <w:color w:val="000000"/>
          <w:lang w:eastAsia="pl-PL"/>
        </w:rPr>
      </w:pPr>
      <w:r>
        <w:rPr>
          <w:rFonts w:ascii="Arial" w:hAnsi="Arial" w:cs="Arial"/>
          <w:color w:val="000000"/>
          <w:spacing w:val="-2"/>
        </w:rPr>
        <w:t>Wykonawca</w:t>
      </w:r>
      <w:r>
        <w:rPr>
          <w:rFonts w:ascii="Arial" w:hAnsi="Arial" w:cs="Arial"/>
          <w:color w:val="000000"/>
          <w:spacing w:val="6"/>
        </w:rPr>
        <w:t xml:space="preserve"> </w:t>
      </w:r>
      <w:r>
        <w:rPr>
          <w:rFonts w:ascii="Arial" w:hAnsi="Arial" w:cs="Arial"/>
          <w:color w:val="000000"/>
        </w:rPr>
        <w:t>zobowiązuje</w:t>
      </w:r>
      <w:r>
        <w:rPr>
          <w:rFonts w:ascii="Arial" w:hAnsi="Arial" w:cs="Arial"/>
          <w:color w:val="000000"/>
          <w:spacing w:val="6"/>
        </w:rPr>
        <w:t xml:space="preserve"> </w:t>
      </w:r>
      <w:r>
        <w:rPr>
          <w:rFonts w:ascii="Arial" w:hAnsi="Arial" w:cs="Arial"/>
          <w:color w:val="000000"/>
        </w:rPr>
        <w:t>się</w:t>
      </w:r>
      <w:r>
        <w:rPr>
          <w:rFonts w:ascii="Arial" w:hAnsi="Arial" w:cs="Arial"/>
          <w:color w:val="000000"/>
          <w:spacing w:val="6"/>
        </w:rPr>
        <w:t xml:space="preserve"> </w:t>
      </w:r>
      <w:r>
        <w:rPr>
          <w:rFonts w:ascii="Arial" w:hAnsi="Arial" w:cs="Arial"/>
          <w:color w:val="000000"/>
          <w:spacing w:val="-1"/>
        </w:rPr>
        <w:t>zwrócić</w:t>
      </w:r>
      <w:r>
        <w:rPr>
          <w:rFonts w:ascii="Arial" w:hAnsi="Arial" w:cs="Arial"/>
          <w:color w:val="000000"/>
          <w:spacing w:val="8"/>
        </w:rPr>
        <w:t xml:space="preserve"> </w:t>
      </w:r>
      <w:r>
        <w:rPr>
          <w:rFonts w:ascii="Arial" w:hAnsi="Arial" w:cs="Arial"/>
          <w:color w:val="000000"/>
          <w:spacing w:val="-1"/>
        </w:rPr>
        <w:t>Zamawiającemu</w:t>
      </w:r>
      <w:r>
        <w:rPr>
          <w:rFonts w:ascii="Arial" w:hAnsi="Arial" w:cs="Arial"/>
          <w:color w:val="000000"/>
          <w:spacing w:val="7"/>
        </w:rPr>
        <w:t xml:space="preserve"> </w:t>
      </w:r>
      <w:r>
        <w:rPr>
          <w:rFonts w:ascii="Arial" w:hAnsi="Arial" w:cs="Arial"/>
          <w:color w:val="000000"/>
          <w:spacing w:val="-1"/>
        </w:rPr>
        <w:t>wszelkie</w:t>
      </w:r>
      <w:r>
        <w:rPr>
          <w:rFonts w:ascii="Arial" w:hAnsi="Arial" w:cs="Arial"/>
          <w:color w:val="000000"/>
          <w:spacing w:val="6"/>
        </w:rPr>
        <w:t xml:space="preserve"> </w:t>
      </w:r>
      <w:r>
        <w:rPr>
          <w:rFonts w:ascii="Arial" w:hAnsi="Arial" w:cs="Arial"/>
          <w:color w:val="000000"/>
        </w:rPr>
        <w:t>obciążenia</w:t>
      </w:r>
      <w:r>
        <w:rPr>
          <w:rFonts w:ascii="Arial" w:hAnsi="Arial" w:cs="Arial"/>
          <w:color w:val="000000"/>
          <w:spacing w:val="6"/>
        </w:rPr>
        <w:t xml:space="preserve"> </w:t>
      </w:r>
      <w:r>
        <w:rPr>
          <w:rFonts w:ascii="Arial" w:hAnsi="Arial" w:cs="Arial"/>
          <w:color w:val="000000"/>
        </w:rPr>
        <w:t>nałożone</w:t>
      </w:r>
      <w:r>
        <w:rPr>
          <w:rFonts w:ascii="Arial" w:hAnsi="Arial" w:cs="Arial"/>
          <w:color w:val="000000"/>
          <w:spacing w:val="6"/>
        </w:rPr>
        <w:t xml:space="preserve"> </w:t>
      </w:r>
      <w:r>
        <w:rPr>
          <w:rFonts w:ascii="Arial" w:hAnsi="Arial" w:cs="Arial"/>
          <w:color w:val="000000"/>
        </w:rPr>
        <w:t>z</w:t>
      </w:r>
      <w:r>
        <w:rPr>
          <w:rFonts w:ascii="Arial" w:hAnsi="Arial" w:cs="Arial"/>
          <w:color w:val="000000"/>
          <w:spacing w:val="6"/>
        </w:rPr>
        <w:t xml:space="preserve"> </w:t>
      </w:r>
      <w:r>
        <w:rPr>
          <w:rFonts w:ascii="Arial" w:hAnsi="Arial" w:cs="Arial"/>
          <w:color w:val="000000"/>
        </w:rPr>
        <w:t>tego</w:t>
      </w:r>
      <w:r>
        <w:rPr>
          <w:rFonts w:ascii="Arial" w:hAnsi="Arial" w:cs="Arial"/>
          <w:color w:val="000000"/>
          <w:spacing w:val="6"/>
        </w:rPr>
        <w:t xml:space="preserve"> </w:t>
      </w:r>
      <w:r>
        <w:rPr>
          <w:rFonts w:ascii="Arial" w:hAnsi="Arial" w:cs="Arial"/>
          <w:color w:val="000000"/>
        </w:rPr>
        <w:t>tytułu</w:t>
      </w:r>
      <w:r>
        <w:rPr>
          <w:rFonts w:ascii="Arial" w:hAnsi="Arial" w:cs="Arial"/>
          <w:color w:val="000000"/>
          <w:spacing w:val="51"/>
        </w:rPr>
        <w:t xml:space="preserve"> </w:t>
      </w:r>
      <w:r>
        <w:rPr>
          <w:rFonts w:ascii="Arial" w:hAnsi="Arial" w:cs="Arial"/>
          <w:color w:val="000000"/>
        </w:rPr>
        <w:t>na</w:t>
      </w:r>
      <w:r>
        <w:rPr>
          <w:rFonts w:ascii="Arial" w:hAnsi="Arial" w:cs="Arial"/>
          <w:color w:val="000000"/>
          <w:spacing w:val="3"/>
        </w:rPr>
        <w:t xml:space="preserve"> </w:t>
      </w:r>
      <w:r>
        <w:rPr>
          <w:rFonts w:ascii="Arial" w:hAnsi="Arial" w:cs="Arial"/>
          <w:color w:val="000000"/>
          <w:spacing w:val="-1"/>
        </w:rPr>
        <w:t>Zamawiającego</w:t>
      </w:r>
      <w:r>
        <w:rPr>
          <w:rFonts w:ascii="Arial" w:hAnsi="Arial" w:cs="Arial"/>
          <w:color w:val="000000"/>
          <w:spacing w:val="4"/>
        </w:rPr>
        <w:t xml:space="preserve"> </w:t>
      </w:r>
      <w:r>
        <w:rPr>
          <w:rFonts w:ascii="Arial" w:hAnsi="Arial" w:cs="Arial"/>
          <w:color w:val="000000"/>
        </w:rPr>
        <w:t>przez</w:t>
      </w:r>
      <w:r>
        <w:rPr>
          <w:rFonts w:ascii="Arial" w:hAnsi="Arial" w:cs="Arial"/>
          <w:color w:val="000000"/>
          <w:spacing w:val="3"/>
        </w:rPr>
        <w:t xml:space="preserve"> </w:t>
      </w:r>
      <w:r>
        <w:rPr>
          <w:rFonts w:ascii="Arial" w:hAnsi="Arial" w:cs="Arial"/>
          <w:color w:val="000000"/>
          <w:spacing w:val="-2"/>
        </w:rPr>
        <w:t>organy</w:t>
      </w:r>
      <w:r>
        <w:rPr>
          <w:rFonts w:ascii="Arial" w:hAnsi="Arial" w:cs="Arial"/>
          <w:color w:val="000000"/>
          <w:spacing w:val="6"/>
        </w:rPr>
        <w:t xml:space="preserve"> </w:t>
      </w:r>
      <w:r>
        <w:rPr>
          <w:rFonts w:ascii="Arial" w:hAnsi="Arial" w:cs="Arial"/>
          <w:color w:val="000000"/>
          <w:spacing w:val="-1"/>
        </w:rPr>
        <w:t>administracji</w:t>
      </w:r>
      <w:r>
        <w:rPr>
          <w:rFonts w:ascii="Arial" w:hAnsi="Arial" w:cs="Arial"/>
          <w:color w:val="000000"/>
          <w:spacing w:val="7"/>
        </w:rPr>
        <w:t xml:space="preserve"> </w:t>
      </w:r>
      <w:r>
        <w:rPr>
          <w:rFonts w:ascii="Arial" w:hAnsi="Arial" w:cs="Arial"/>
          <w:color w:val="000000"/>
          <w:spacing w:val="-1"/>
        </w:rPr>
        <w:t>skarbowej</w:t>
      </w:r>
      <w:r>
        <w:rPr>
          <w:rFonts w:ascii="Arial" w:hAnsi="Arial" w:cs="Arial"/>
          <w:color w:val="000000"/>
          <w:spacing w:val="5"/>
        </w:rPr>
        <w:t xml:space="preserve"> </w:t>
      </w:r>
      <w:r>
        <w:rPr>
          <w:rFonts w:ascii="Arial" w:hAnsi="Arial" w:cs="Arial"/>
          <w:color w:val="000000"/>
        </w:rPr>
        <w:t>oraz</w:t>
      </w:r>
      <w:r>
        <w:rPr>
          <w:rFonts w:ascii="Arial" w:hAnsi="Arial" w:cs="Arial"/>
          <w:color w:val="000000"/>
          <w:spacing w:val="6"/>
        </w:rPr>
        <w:t xml:space="preserve"> </w:t>
      </w:r>
      <w:r>
        <w:rPr>
          <w:rFonts w:ascii="Arial" w:hAnsi="Arial" w:cs="Arial"/>
          <w:color w:val="000000"/>
          <w:spacing w:val="-1"/>
        </w:rPr>
        <w:t>zrekompensować</w:t>
      </w:r>
      <w:r>
        <w:rPr>
          <w:rFonts w:ascii="Arial" w:hAnsi="Arial" w:cs="Arial"/>
          <w:color w:val="000000"/>
          <w:spacing w:val="3"/>
        </w:rPr>
        <w:t xml:space="preserve"> </w:t>
      </w:r>
      <w:r>
        <w:rPr>
          <w:rFonts w:ascii="Arial" w:hAnsi="Arial" w:cs="Arial"/>
          <w:color w:val="000000"/>
        </w:rPr>
        <w:t>szkodę,</w:t>
      </w:r>
      <w:r>
        <w:rPr>
          <w:rFonts w:ascii="Arial" w:hAnsi="Arial" w:cs="Arial"/>
          <w:color w:val="000000"/>
          <w:spacing w:val="4"/>
        </w:rPr>
        <w:t xml:space="preserve"> </w:t>
      </w:r>
      <w:r>
        <w:rPr>
          <w:rFonts w:ascii="Arial" w:hAnsi="Arial" w:cs="Arial"/>
          <w:color w:val="000000"/>
        </w:rPr>
        <w:t>jaka</w:t>
      </w:r>
      <w:r>
        <w:rPr>
          <w:rFonts w:ascii="Arial" w:hAnsi="Arial" w:cs="Arial"/>
          <w:color w:val="000000"/>
          <w:spacing w:val="83"/>
        </w:rPr>
        <w:t xml:space="preserve"> </w:t>
      </w:r>
      <w:r>
        <w:rPr>
          <w:rFonts w:ascii="Arial" w:hAnsi="Arial" w:cs="Arial"/>
          <w:color w:val="000000"/>
        </w:rPr>
        <w:t xml:space="preserve">powstała u </w:t>
      </w:r>
      <w:r>
        <w:rPr>
          <w:rFonts w:ascii="Arial" w:hAnsi="Arial" w:cs="Arial"/>
          <w:color w:val="000000"/>
          <w:spacing w:val="-1"/>
        </w:rPr>
        <w:t>Zamawiającego,</w:t>
      </w:r>
      <w:r>
        <w:rPr>
          <w:rFonts w:ascii="Arial" w:hAnsi="Arial" w:cs="Arial"/>
          <w:color w:val="000000"/>
          <w:spacing w:val="2"/>
        </w:rPr>
        <w:t xml:space="preserve"> </w:t>
      </w:r>
      <w:r>
        <w:rPr>
          <w:rFonts w:ascii="Arial" w:hAnsi="Arial" w:cs="Arial"/>
          <w:color w:val="000000"/>
          <w:spacing w:val="-1"/>
        </w:rPr>
        <w:t>wynikającą</w:t>
      </w:r>
      <w:r>
        <w:rPr>
          <w:rFonts w:ascii="Arial" w:hAnsi="Arial" w:cs="Arial"/>
          <w:color w:val="000000"/>
          <w:spacing w:val="1"/>
        </w:rPr>
        <w:t xml:space="preserve"> </w:t>
      </w:r>
      <w:r>
        <w:rPr>
          <w:rFonts w:ascii="Arial" w:hAnsi="Arial" w:cs="Arial"/>
          <w:color w:val="000000"/>
        </w:rPr>
        <w:t>w</w:t>
      </w:r>
      <w:r>
        <w:rPr>
          <w:rFonts w:ascii="Arial" w:hAnsi="Arial" w:cs="Arial"/>
          <w:color w:val="000000"/>
          <w:spacing w:val="3"/>
        </w:rPr>
        <w:t xml:space="preserve"> </w:t>
      </w:r>
      <w:r>
        <w:rPr>
          <w:rFonts w:ascii="Arial" w:hAnsi="Arial" w:cs="Arial"/>
          <w:color w:val="000000"/>
          <w:spacing w:val="-1"/>
        </w:rPr>
        <w:t>szczególności,</w:t>
      </w:r>
      <w:r>
        <w:rPr>
          <w:rFonts w:ascii="Arial" w:hAnsi="Arial" w:cs="Arial"/>
          <w:color w:val="000000"/>
          <w:spacing w:val="2"/>
        </w:rPr>
        <w:t xml:space="preserve"> </w:t>
      </w:r>
      <w:r>
        <w:rPr>
          <w:rFonts w:ascii="Arial" w:hAnsi="Arial" w:cs="Arial"/>
          <w:color w:val="000000"/>
          <w:spacing w:val="-1"/>
        </w:rPr>
        <w:t>ale</w:t>
      </w:r>
      <w:r>
        <w:rPr>
          <w:rFonts w:ascii="Arial" w:hAnsi="Arial" w:cs="Arial"/>
          <w:color w:val="000000"/>
          <w:spacing w:val="1"/>
        </w:rPr>
        <w:t xml:space="preserve"> </w:t>
      </w:r>
      <w:r>
        <w:rPr>
          <w:rFonts w:ascii="Arial" w:hAnsi="Arial" w:cs="Arial"/>
          <w:color w:val="000000"/>
        </w:rPr>
        <w:t>nie</w:t>
      </w:r>
      <w:r>
        <w:rPr>
          <w:rFonts w:ascii="Arial" w:hAnsi="Arial" w:cs="Arial"/>
          <w:color w:val="000000"/>
          <w:spacing w:val="3"/>
        </w:rPr>
        <w:t xml:space="preserve"> </w:t>
      </w:r>
      <w:r>
        <w:rPr>
          <w:rFonts w:ascii="Arial" w:hAnsi="Arial" w:cs="Arial"/>
          <w:color w:val="000000"/>
        </w:rPr>
        <w:t>wyłącznie,</w:t>
      </w:r>
      <w:r>
        <w:rPr>
          <w:rFonts w:ascii="Arial" w:hAnsi="Arial" w:cs="Arial"/>
          <w:color w:val="000000"/>
          <w:spacing w:val="2"/>
        </w:rPr>
        <w:t xml:space="preserve"> </w:t>
      </w:r>
      <w:r>
        <w:rPr>
          <w:rFonts w:ascii="Arial" w:hAnsi="Arial" w:cs="Arial"/>
          <w:color w:val="000000"/>
        </w:rPr>
        <w:t>z</w:t>
      </w:r>
      <w:r>
        <w:rPr>
          <w:rFonts w:ascii="Arial" w:hAnsi="Arial" w:cs="Arial"/>
          <w:color w:val="000000"/>
          <w:spacing w:val="3"/>
        </w:rPr>
        <w:t xml:space="preserve"> </w:t>
      </w:r>
      <w:r>
        <w:rPr>
          <w:rFonts w:ascii="Arial" w:hAnsi="Arial" w:cs="Arial"/>
          <w:color w:val="000000"/>
          <w:spacing w:val="-1"/>
        </w:rPr>
        <w:t>zakwestionowanych</w:t>
      </w:r>
      <w:r>
        <w:rPr>
          <w:rFonts w:ascii="Arial" w:hAnsi="Arial" w:cs="Arial"/>
          <w:color w:val="000000"/>
          <w:spacing w:val="99"/>
        </w:rPr>
        <w:t xml:space="preserve"> </w:t>
      </w:r>
      <w:r>
        <w:rPr>
          <w:rFonts w:ascii="Arial" w:hAnsi="Arial" w:cs="Arial"/>
          <w:color w:val="000000"/>
        </w:rPr>
        <w:t>pr</w:t>
      </w:r>
      <w:r>
        <w:rPr>
          <w:rFonts w:ascii="Arial" w:hAnsi="Arial" w:cs="Arial"/>
          <w:color w:val="000000"/>
          <w:spacing w:val="-2"/>
        </w:rPr>
        <w:t>z</w:t>
      </w:r>
      <w:r>
        <w:rPr>
          <w:rFonts w:ascii="Arial" w:hAnsi="Arial" w:cs="Arial"/>
          <w:color w:val="000000"/>
          <w:spacing w:val="-1"/>
        </w:rPr>
        <w:t>e</w:t>
      </w:r>
      <w:r>
        <w:rPr>
          <w:rFonts w:ascii="Arial" w:hAnsi="Arial" w:cs="Arial"/>
          <w:color w:val="000000"/>
        </w:rPr>
        <w:t>z</w:t>
      </w:r>
      <w:r>
        <w:rPr>
          <w:rFonts w:ascii="Arial" w:hAnsi="Arial" w:cs="Arial"/>
          <w:color w:val="000000"/>
          <w:spacing w:val="41"/>
        </w:rPr>
        <w:t xml:space="preserve"> </w:t>
      </w:r>
      <w:r>
        <w:rPr>
          <w:rFonts w:ascii="Arial" w:hAnsi="Arial" w:cs="Arial"/>
          <w:color w:val="000000"/>
        </w:rPr>
        <w:t>o</w:t>
      </w:r>
      <w:r>
        <w:rPr>
          <w:rFonts w:ascii="Arial" w:hAnsi="Arial" w:cs="Arial"/>
          <w:color w:val="000000"/>
          <w:spacing w:val="-6"/>
        </w:rPr>
        <w:t>r</w:t>
      </w:r>
      <w:r>
        <w:rPr>
          <w:rFonts w:ascii="Arial" w:hAnsi="Arial" w:cs="Arial"/>
          <w:color w:val="000000"/>
          <w:spacing w:val="2"/>
        </w:rPr>
        <w:t>g</w:t>
      </w:r>
      <w:r>
        <w:rPr>
          <w:rFonts w:ascii="Arial" w:hAnsi="Arial" w:cs="Arial"/>
          <w:color w:val="000000"/>
          <w:spacing w:val="-1"/>
        </w:rPr>
        <w:t>a</w:t>
      </w:r>
      <w:r>
        <w:rPr>
          <w:rFonts w:ascii="Arial" w:hAnsi="Arial" w:cs="Arial"/>
          <w:color w:val="000000"/>
        </w:rPr>
        <w:t>ny</w:t>
      </w:r>
      <w:r>
        <w:rPr>
          <w:rFonts w:ascii="Arial" w:hAnsi="Arial" w:cs="Arial"/>
          <w:color w:val="000000"/>
          <w:spacing w:val="40"/>
        </w:rPr>
        <w:t xml:space="preserve"> </w:t>
      </w:r>
      <w:r>
        <w:rPr>
          <w:rFonts w:ascii="Arial" w:hAnsi="Arial" w:cs="Arial"/>
          <w:color w:val="000000"/>
          <w:spacing w:val="-1"/>
        </w:rPr>
        <w:t>a</w:t>
      </w:r>
      <w:r>
        <w:rPr>
          <w:rFonts w:ascii="Arial" w:hAnsi="Arial" w:cs="Arial"/>
          <w:color w:val="000000"/>
        </w:rPr>
        <w:t>dminist</w:t>
      </w:r>
      <w:r>
        <w:rPr>
          <w:rFonts w:ascii="Arial" w:hAnsi="Arial" w:cs="Arial"/>
          <w:color w:val="000000"/>
          <w:spacing w:val="1"/>
        </w:rPr>
        <w:t>r</w:t>
      </w:r>
      <w:r>
        <w:rPr>
          <w:rFonts w:ascii="Arial" w:hAnsi="Arial" w:cs="Arial"/>
          <w:color w:val="000000"/>
          <w:spacing w:val="-1"/>
        </w:rPr>
        <w:t>ac</w:t>
      </w:r>
      <w:r>
        <w:rPr>
          <w:rFonts w:ascii="Arial" w:hAnsi="Arial" w:cs="Arial"/>
          <w:color w:val="000000"/>
        </w:rPr>
        <w:t>ji</w:t>
      </w:r>
      <w:r>
        <w:rPr>
          <w:rFonts w:ascii="Arial" w:hAnsi="Arial" w:cs="Arial"/>
          <w:color w:val="000000"/>
          <w:spacing w:val="41"/>
        </w:rPr>
        <w:t xml:space="preserve"> </w:t>
      </w:r>
      <w:r>
        <w:rPr>
          <w:rFonts w:ascii="Arial" w:hAnsi="Arial" w:cs="Arial"/>
          <w:color w:val="000000"/>
        </w:rPr>
        <w:t>sk</w:t>
      </w:r>
      <w:r>
        <w:rPr>
          <w:rFonts w:ascii="Arial" w:hAnsi="Arial" w:cs="Arial"/>
          <w:color w:val="000000"/>
          <w:spacing w:val="-1"/>
        </w:rPr>
        <w:t>a</w:t>
      </w:r>
      <w:r>
        <w:rPr>
          <w:rFonts w:ascii="Arial" w:hAnsi="Arial" w:cs="Arial"/>
          <w:color w:val="000000"/>
        </w:rPr>
        <w:t>rbow</w:t>
      </w:r>
      <w:r>
        <w:rPr>
          <w:rFonts w:ascii="Arial" w:hAnsi="Arial" w:cs="Arial"/>
          <w:color w:val="000000"/>
          <w:spacing w:val="-1"/>
        </w:rPr>
        <w:t>e</w:t>
      </w:r>
      <w:r>
        <w:rPr>
          <w:rFonts w:ascii="Arial" w:hAnsi="Arial" w:cs="Arial"/>
          <w:color w:val="000000"/>
        </w:rPr>
        <w:t>j</w:t>
      </w:r>
      <w:r>
        <w:rPr>
          <w:rFonts w:ascii="Arial" w:hAnsi="Arial" w:cs="Arial"/>
          <w:color w:val="000000"/>
          <w:spacing w:val="41"/>
        </w:rPr>
        <w:t xml:space="preserve"> </w:t>
      </w:r>
      <w:r>
        <w:rPr>
          <w:rFonts w:ascii="Arial" w:hAnsi="Arial" w:cs="Arial"/>
          <w:color w:val="000000"/>
        </w:rPr>
        <w:t>p</w:t>
      </w:r>
      <w:r>
        <w:rPr>
          <w:rFonts w:ascii="Arial" w:hAnsi="Arial" w:cs="Arial"/>
          <w:color w:val="000000"/>
          <w:spacing w:val="1"/>
        </w:rPr>
        <w:t>r</w:t>
      </w:r>
      <w:r>
        <w:rPr>
          <w:rFonts w:ascii="Arial" w:hAnsi="Arial" w:cs="Arial"/>
          <w:color w:val="000000"/>
          <w:spacing w:val="-1"/>
        </w:rPr>
        <w:t>a</w:t>
      </w:r>
      <w:r>
        <w:rPr>
          <w:rFonts w:ascii="Arial" w:hAnsi="Arial" w:cs="Arial"/>
          <w:color w:val="000000"/>
        </w:rPr>
        <w:t>widłowoś</w:t>
      </w:r>
      <w:r>
        <w:rPr>
          <w:rFonts w:ascii="Arial" w:hAnsi="Arial" w:cs="Arial"/>
          <w:color w:val="000000"/>
          <w:spacing w:val="-1"/>
        </w:rPr>
        <w:t>c</w:t>
      </w:r>
      <w:r>
        <w:rPr>
          <w:rFonts w:ascii="Arial" w:hAnsi="Arial" w:cs="Arial"/>
          <w:color w:val="000000"/>
        </w:rPr>
        <w:t>i</w:t>
      </w:r>
      <w:r>
        <w:rPr>
          <w:rFonts w:ascii="Arial" w:hAnsi="Arial" w:cs="Arial"/>
          <w:color w:val="000000"/>
          <w:spacing w:val="41"/>
        </w:rPr>
        <w:t xml:space="preserve"> </w:t>
      </w:r>
      <w:r>
        <w:rPr>
          <w:rFonts w:ascii="Arial" w:hAnsi="Arial" w:cs="Arial"/>
          <w:color w:val="000000"/>
        </w:rPr>
        <w:t>odli</w:t>
      </w:r>
      <w:r>
        <w:rPr>
          <w:rFonts w:ascii="Arial" w:hAnsi="Arial" w:cs="Arial"/>
          <w:color w:val="000000"/>
          <w:spacing w:val="-1"/>
        </w:rPr>
        <w:t>cze</w:t>
      </w:r>
      <w:r>
        <w:rPr>
          <w:rFonts w:ascii="Arial" w:hAnsi="Arial" w:cs="Arial"/>
          <w:color w:val="000000"/>
        </w:rPr>
        <w:t>ń</w:t>
      </w:r>
      <w:r>
        <w:rPr>
          <w:rFonts w:ascii="Arial" w:hAnsi="Arial" w:cs="Arial"/>
          <w:color w:val="000000"/>
          <w:spacing w:val="42"/>
        </w:rPr>
        <w:t xml:space="preserve"> </w:t>
      </w:r>
      <w:r>
        <w:rPr>
          <w:rFonts w:ascii="Arial" w:hAnsi="Arial" w:cs="Arial"/>
          <w:color w:val="000000"/>
        </w:rPr>
        <w:t>pod</w:t>
      </w:r>
      <w:r>
        <w:rPr>
          <w:rFonts w:ascii="Arial" w:hAnsi="Arial" w:cs="Arial"/>
          <w:color w:val="000000"/>
          <w:spacing w:val="-1"/>
        </w:rPr>
        <w:t>a</w:t>
      </w:r>
      <w:r>
        <w:rPr>
          <w:rFonts w:ascii="Arial" w:hAnsi="Arial" w:cs="Arial"/>
          <w:color w:val="000000"/>
          <w:spacing w:val="2"/>
        </w:rPr>
        <w:t>t</w:t>
      </w:r>
      <w:r>
        <w:rPr>
          <w:rFonts w:ascii="Arial" w:hAnsi="Arial" w:cs="Arial"/>
          <w:color w:val="000000"/>
        </w:rPr>
        <w:t>ku</w:t>
      </w:r>
      <w:r>
        <w:rPr>
          <w:rFonts w:ascii="Arial" w:hAnsi="Arial" w:cs="Arial"/>
          <w:color w:val="000000"/>
          <w:spacing w:val="33"/>
        </w:rPr>
        <w:t xml:space="preserve"> </w:t>
      </w:r>
      <w:r>
        <w:rPr>
          <w:rFonts w:ascii="Arial" w:hAnsi="Arial" w:cs="Arial"/>
          <w:color w:val="000000"/>
          <w:spacing w:val="-32"/>
        </w:rPr>
        <w:t>V</w:t>
      </w:r>
      <w:r>
        <w:rPr>
          <w:rFonts w:ascii="Arial" w:hAnsi="Arial" w:cs="Arial"/>
          <w:color w:val="000000"/>
          <w:spacing w:val="-27"/>
        </w:rPr>
        <w:t>A</w:t>
      </w:r>
      <w:r>
        <w:rPr>
          <w:rFonts w:ascii="Arial" w:hAnsi="Arial" w:cs="Arial"/>
          <w:color w:val="000000"/>
        </w:rPr>
        <w:t>T</w:t>
      </w:r>
      <w:r>
        <w:rPr>
          <w:rFonts w:ascii="Arial" w:hAnsi="Arial" w:cs="Arial"/>
          <w:color w:val="000000"/>
          <w:spacing w:val="37"/>
        </w:rPr>
        <w:t xml:space="preserve"> </w:t>
      </w:r>
      <w:r>
        <w:rPr>
          <w:rFonts w:ascii="Arial" w:hAnsi="Arial" w:cs="Arial"/>
          <w:color w:val="000000"/>
        </w:rPr>
        <w:t>na</w:t>
      </w:r>
      <w:r>
        <w:rPr>
          <w:rFonts w:ascii="Arial" w:hAnsi="Arial" w:cs="Arial"/>
          <w:color w:val="000000"/>
          <w:spacing w:val="39"/>
        </w:rPr>
        <w:t xml:space="preserve"> </w:t>
      </w:r>
      <w:r>
        <w:rPr>
          <w:rFonts w:ascii="Arial" w:hAnsi="Arial" w:cs="Arial"/>
          <w:color w:val="000000"/>
        </w:rPr>
        <w:t>podst</w:t>
      </w:r>
      <w:r>
        <w:rPr>
          <w:rFonts w:ascii="Arial" w:hAnsi="Arial" w:cs="Arial"/>
          <w:color w:val="000000"/>
          <w:spacing w:val="1"/>
        </w:rPr>
        <w:t>a</w:t>
      </w:r>
      <w:r>
        <w:rPr>
          <w:rFonts w:ascii="Arial" w:hAnsi="Arial" w:cs="Arial"/>
          <w:color w:val="000000"/>
        </w:rPr>
        <w:t xml:space="preserve">wie </w:t>
      </w:r>
      <w:r>
        <w:rPr>
          <w:rFonts w:ascii="Arial" w:hAnsi="Arial" w:cs="Arial"/>
          <w:color w:val="000000"/>
          <w:spacing w:val="-1"/>
        </w:rPr>
        <w:t>wystawionych</w:t>
      </w:r>
      <w:r>
        <w:rPr>
          <w:rFonts w:ascii="Arial" w:hAnsi="Arial" w:cs="Arial"/>
          <w:color w:val="000000"/>
        </w:rPr>
        <w:t xml:space="preserve"> </w:t>
      </w:r>
      <w:r>
        <w:rPr>
          <w:rFonts w:ascii="Arial" w:hAnsi="Arial" w:cs="Arial"/>
          <w:color w:val="000000"/>
          <w:spacing w:val="-1"/>
        </w:rPr>
        <w:t>przez</w:t>
      </w:r>
      <w:r>
        <w:rPr>
          <w:rFonts w:ascii="Arial" w:hAnsi="Arial" w:cs="Arial"/>
          <w:color w:val="000000"/>
          <w:spacing w:val="-4"/>
        </w:rPr>
        <w:t xml:space="preserve"> </w:t>
      </w:r>
      <w:r>
        <w:rPr>
          <w:rFonts w:ascii="Arial" w:hAnsi="Arial" w:cs="Arial"/>
          <w:color w:val="000000"/>
          <w:spacing w:val="-2"/>
        </w:rPr>
        <w:t>Wykonawcę</w:t>
      </w:r>
      <w:r>
        <w:rPr>
          <w:rFonts w:ascii="Arial" w:hAnsi="Arial" w:cs="Arial"/>
          <w:color w:val="000000"/>
          <w:spacing w:val="1"/>
        </w:rPr>
        <w:t xml:space="preserve"> </w:t>
      </w:r>
      <w:r>
        <w:rPr>
          <w:rFonts w:ascii="Arial" w:hAnsi="Arial" w:cs="Arial"/>
          <w:color w:val="000000"/>
          <w:spacing w:val="-1"/>
        </w:rPr>
        <w:t>faktur</w:t>
      </w:r>
      <w:r>
        <w:rPr>
          <w:rFonts w:ascii="Arial" w:hAnsi="Arial" w:cs="Arial"/>
          <w:color w:val="000000"/>
        </w:rPr>
        <w:t xml:space="preserve"> </w:t>
      </w:r>
      <w:r>
        <w:rPr>
          <w:rFonts w:ascii="Arial" w:hAnsi="Arial" w:cs="Arial"/>
          <w:color w:val="000000"/>
          <w:spacing w:val="-1"/>
        </w:rPr>
        <w:t>dokumentujących</w:t>
      </w:r>
      <w:r>
        <w:rPr>
          <w:rFonts w:ascii="Arial" w:hAnsi="Arial" w:cs="Arial"/>
          <w:color w:val="000000"/>
        </w:rPr>
        <w:t xml:space="preserve"> </w:t>
      </w:r>
      <w:r>
        <w:rPr>
          <w:rFonts w:ascii="Arial" w:hAnsi="Arial" w:cs="Arial"/>
          <w:color w:val="000000"/>
          <w:spacing w:val="-1"/>
        </w:rPr>
        <w:t>realizację</w:t>
      </w:r>
      <w:r>
        <w:rPr>
          <w:rFonts w:ascii="Arial" w:hAnsi="Arial" w:cs="Arial"/>
          <w:color w:val="000000"/>
        </w:rPr>
        <w:t xml:space="preserve"> </w:t>
      </w:r>
      <w:r>
        <w:rPr>
          <w:rFonts w:ascii="Arial" w:hAnsi="Arial" w:cs="Arial"/>
          <w:color w:val="000000"/>
          <w:spacing w:val="-1"/>
        </w:rPr>
        <w:t>Przedmiotu</w:t>
      </w:r>
      <w:r>
        <w:rPr>
          <w:rFonts w:ascii="Arial" w:hAnsi="Arial" w:cs="Arial"/>
          <w:color w:val="000000"/>
        </w:rPr>
        <w:t xml:space="preserve"> </w:t>
      </w:r>
      <w:r>
        <w:rPr>
          <w:rFonts w:ascii="Arial" w:hAnsi="Arial" w:cs="Arial"/>
          <w:color w:val="000000"/>
          <w:spacing w:val="-3"/>
        </w:rPr>
        <w:t>Umowy.</w:t>
      </w:r>
    </w:p>
    <w:p w14:paraId="77E68137" w14:textId="77777777" w:rsidR="00960759" w:rsidRDefault="00000000">
      <w:pPr>
        <w:widowControl/>
        <w:numPr>
          <w:ilvl w:val="0"/>
          <w:numId w:val="9"/>
        </w:numPr>
        <w:suppressAutoHyphens w:val="0"/>
        <w:spacing w:line="360" w:lineRule="auto"/>
        <w:ind w:left="284" w:hanging="426"/>
        <w:rPr>
          <w:rFonts w:ascii="Arial" w:eastAsia="Times New Roman" w:hAnsi="Arial" w:cs="Arial"/>
          <w:color w:val="000000"/>
          <w:lang w:eastAsia="pl-PL"/>
        </w:rPr>
      </w:pPr>
      <w:r>
        <w:rPr>
          <w:rFonts w:ascii="Arial" w:hAnsi="Arial" w:cs="Arial"/>
          <w:color w:val="000000"/>
        </w:rPr>
        <w:t>Faktury, faktury korygujące i inne dokumenty rozliczeniowe związane z realizacją niniejszej umowy będą wystawiane zgodnie z przepisami prawa obowiązującymi w dniu ich wystawienia, w szczególności z uwzględnieniem przepisów ustawy o podatku od towarów i usług oraz regulacji dotyczących Krajowego Systemu e-Faktur.</w:t>
      </w:r>
    </w:p>
    <w:p w14:paraId="60F81736" w14:textId="77777777" w:rsidR="00960759" w:rsidRDefault="00000000">
      <w:pPr>
        <w:widowControl/>
        <w:numPr>
          <w:ilvl w:val="0"/>
          <w:numId w:val="9"/>
        </w:numPr>
        <w:suppressAutoHyphens w:val="0"/>
        <w:spacing w:line="360" w:lineRule="auto"/>
        <w:ind w:left="284" w:hanging="426"/>
        <w:rPr>
          <w:rFonts w:ascii="Arial" w:eastAsia="Times New Roman" w:hAnsi="Arial" w:cs="Arial"/>
          <w:color w:val="000000"/>
          <w:lang w:eastAsia="pl-PL"/>
        </w:rPr>
      </w:pPr>
      <w:r>
        <w:rPr>
          <w:rFonts w:ascii="Arial" w:hAnsi="Arial" w:cs="Arial"/>
          <w:color w:val="000000"/>
        </w:rPr>
        <w:t xml:space="preserve">Jeżeli zgodnie z obowiązującymi przepisami wystawienie faktury za pośrednictwem Krajowego Systemu e-Faktur będzie obowiązkowe albo dopuszczalne, Wykonawca zobowiązany jest wystawiać faktury w tej formie. Faktura ustrukturyzowana zostaje uznana za doręczoną w dniu nadania jej numeru identyfikującego w Krajowym Systemie e-Faktur, o ile przepisy prawa nie stanowią inaczej. </w:t>
      </w:r>
    </w:p>
    <w:p w14:paraId="289F69AE" w14:textId="77777777" w:rsidR="00960759" w:rsidRDefault="00000000">
      <w:pPr>
        <w:widowControl/>
        <w:numPr>
          <w:ilvl w:val="0"/>
          <w:numId w:val="9"/>
        </w:numPr>
        <w:suppressAutoHyphens w:val="0"/>
        <w:spacing w:line="360" w:lineRule="auto"/>
        <w:ind w:left="284" w:hanging="426"/>
        <w:rPr>
          <w:rFonts w:ascii="Arial" w:eastAsia="Times New Roman" w:hAnsi="Arial" w:cs="Arial"/>
          <w:color w:val="000000"/>
          <w:lang w:eastAsia="pl-PL"/>
        </w:rPr>
      </w:pPr>
      <w:r>
        <w:rPr>
          <w:rFonts w:ascii="Arial" w:hAnsi="Arial" w:cs="Arial"/>
          <w:color w:val="000000"/>
        </w:rPr>
        <w:t xml:space="preserve">W przypadku braku możliwości wystawienia faktury za pośrednictwem Krajowego Systemu e-Faktur z przyczyn przewidzianych przepisami prawa, Wykonawca wystawi fakturę w sposób dopuszczony tymi przepisami. </w:t>
      </w:r>
    </w:p>
    <w:p w14:paraId="06A603BE" w14:textId="77777777" w:rsidR="00960759" w:rsidRDefault="00000000">
      <w:pPr>
        <w:widowControl/>
        <w:numPr>
          <w:ilvl w:val="0"/>
          <w:numId w:val="9"/>
        </w:numPr>
        <w:suppressAutoHyphens w:val="0"/>
        <w:spacing w:line="360" w:lineRule="auto"/>
        <w:ind w:left="284" w:hanging="426"/>
        <w:rPr>
          <w:rFonts w:ascii="Arial" w:eastAsia="Times New Roman" w:hAnsi="Arial" w:cs="Arial"/>
          <w:color w:val="000000"/>
          <w:lang w:eastAsia="pl-PL"/>
        </w:rPr>
      </w:pPr>
      <w:r>
        <w:rPr>
          <w:rFonts w:ascii="Arial" w:hAnsi="Arial" w:cs="Arial"/>
          <w:color w:val="000000"/>
        </w:rPr>
        <w:t xml:space="preserve">Termin płatności biegnie od dnia doręczenia Zamawiającemu prawidłowo wystawionej faktury. W przypadku wystawienia faktury niezgodnie z przepisami prawa lub postanowieniami umowy termin płatności biegnie od dnia doręczenia faktury prawidłowo wystawionej albo faktury korygującej. </w:t>
      </w:r>
    </w:p>
    <w:p w14:paraId="29EA4719" w14:textId="77777777" w:rsidR="00960759" w:rsidRDefault="00000000">
      <w:pPr>
        <w:widowControl/>
        <w:numPr>
          <w:ilvl w:val="0"/>
          <w:numId w:val="9"/>
        </w:numPr>
        <w:suppressAutoHyphens w:val="0"/>
        <w:spacing w:line="360" w:lineRule="auto"/>
        <w:ind w:left="284" w:hanging="426"/>
        <w:rPr>
          <w:rFonts w:ascii="Arial" w:eastAsia="Times New Roman" w:hAnsi="Arial" w:cs="Arial"/>
          <w:color w:val="000000"/>
          <w:lang w:eastAsia="pl-PL"/>
        </w:rPr>
      </w:pPr>
      <w:r>
        <w:rPr>
          <w:rFonts w:ascii="Arial" w:hAnsi="Arial" w:cs="Arial"/>
          <w:color w:val="000000"/>
        </w:rPr>
        <w:t>Zmiana przepisów dotyczących Krajowego Systemu e-Faktur nie wymaga zmiany niniejszej umowy, Strony stosują przepisy obowiązujące na dzień wystawienia faktury.</w:t>
      </w:r>
    </w:p>
    <w:p w14:paraId="1BB650F7" w14:textId="77777777" w:rsidR="00960759" w:rsidRDefault="00960759">
      <w:pPr>
        <w:widowControl/>
        <w:suppressAutoHyphens w:val="0"/>
        <w:spacing w:line="360" w:lineRule="auto"/>
        <w:ind w:left="284"/>
        <w:rPr>
          <w:rFonts w:ascii="Arial" w:eastAsia="Times New Roman" w:hAnsi="Arial" w:cs="Arial"/>
          <w:color w:val="000000"/>
          <w:lang w:eastAsia="pl-PL"/>
        </w:rPr>
      </w:pPr>
    </w:p>
    <w:p w14:paraId="3C4CE720" w14:textId="77777777" w:rsidR="00960759" w:rsidRDefault="00000000">
      <w:pPr>
        <w:pStyle w:val="Standard"/>
        <w:spacing w:line="360" w:lineRule="auto"/>
        <w:rPr>
          <w:rFonts w:ascii="Arial" w:hAnsi="Arial" w:cs="Arial"/>
          <w:color w:val="000000"/>
          <w:szCs w:val="24"/>
        </w:rPr>
      </w:pPr>
      <w:r>
        <w:rPr>
          <w:rFonts w:ascii="Arial" w:hAnsi="Arial" w:cs="Arial"/>
          <w:b/>
          <w:color w:val="000000"/>
          <w:szCs w:val="24"/>
        </w:rPr>
        <w:t>Przedmiot odbioru</w:t>
      </w:r>
    </w:p>
    <w:p w14:paraId="6D4B96D5" w14:textId="77777777" w:rsidR="00960759" w:rsidRDefault="00000000">
      <w:pPr>
        <w:spacing w:line="360" w:lineRule="auto"/>
        <w:rPr>
          <w:rFonts w:ascii="Arial" w:eastAsia="Arial" w:hAnsi="Arial" w:cs="Arial"/>
          <w:b/>
          <w:lang w:eastAsia="ar-SA"/>
        </w:rPr>
      </w:pPr>
      <w:r>
        <w:rPr>
          <w:rFonts w:ascii="Arial" w:eastAsia="Arial" w:hAnsi="Arial" w:cs="Arial"/>
          <w:b/>
          <w:lang w:eastAsia="ar-SA"/>
        </w:rPr>
        <w:t>§8</w:t>
      </w:r>
    </w:p>
    <w:p w14:paraId="07E64BEA" w14:textId="2CC3DD67" w:rsidR="00960759" w:rsidRDefault="00000000">
      <w:pPr>
        <w:numPr>
          <w:ilvl w:val="6"/>
          <w:numId w:val="6"/>
        </w:numPr>
        <w:tabs>
          <w:tab w:val="left" w:pos="284"/>
          <w:tab w:val="left" w:pos="5389"/>
        </w:tabs>
        <w:spacing w:line="360" w:lineRule="auto"/>
        <w:ind w:left="284" w:hanging="284"/>
        <w:rPr>
          <w:rFonts w:ascii="Arial" w:eastAsia="Arial" w:hAnsi="Arial" w:cs="Arial"/>
          <w:lang w:eastAsia="ar-SA"/>
        </w:rPr>
      </w:pPr>
      <w:r>
        <w:rPr>
          <w:rFonts w:ascii="Arial" w:eastAsia="Arial" w:hAnsi="Arial" w:cs="Arial"/>
          <w:color w:val="000000"/>
          <w:lang w:eastAsia="ar-SA"/>
        </w:rPr>
        <w:t xml:space="preserve">Przedmiotem odbioru będzie zakup i dostawa samochodu, o którym mowa w § 1 ust. 2 </w:t>
      </w:r>
      <w:r>
        <w:rPr>
          <w:rFonts w:ascii="Arial" w:eastAsia="Arial" w:hAnsi="Arial" w:cs="Arial"/>
          <w:color w:val="000000"/>
          <w:lang w:eastAsia="ar-SA"/>
        </w:rPr>
        <w:lastRenderedPageBreak/>
        <w:t>niniejszej umowy. Odbiór przedmiotu umowy nastąpi po sprawdzeniu kompletności dostawy i dokumentacji, zgodności z OPZ i ofertą Wykonawcy oraz dokumentów wymaganych do rejestracji pojazdu w Polsce.</w:t>
      </w:r>
    </w:p>
    <w:p w14:paraId="28FAFE17" w14:textId="77777777" w:rsidR="00960759" w:rsidRDefault="00000000">
      <w:pPr>
        <w:numPr>
          <w:ilvl w:val="6"/>
          <w:numId w:val="6"/>
        </w:numPr>
        <w:tabs>
          <w:tab w:val="left" w:pos="284"/>
          <w:tab w:val="left" w:pos="5389"/>
        </w:tabs>
        <w:spacing w:line="360" w:lineRule="auto"/>
        <w:ind w:left="284" w:hanging="284"/>
        <w:rPr>
          <w:rFonts w:ascii="Arial" w:eastAsia="Arial" w:hAnsi="Arial" w:cs="Arial"/>
          <w:lang w:eastAsia="ar-SA"/>
        </w:rPr>
      </w:pPr>
      <w:r>
        <w:rPr>
          <w:rFonts w:ascii="Arial" w:eastAsia="Arial" w:hAnsi="Arial" w:cs="Arial"/>
          <w:lang w:eastAsia="ar-SA"/>
        </w:rPr>
        <w:t xml:space="preserve">Przedstawiciel Zamawiającego potwierdzi odbiór dostarczonego przedmiotu umowy, poprzez podpisanie protokołu przekazania. </w:t>
      </w:r>
    </w:p>
    <w:p w14:paraId="3FF28708" w14:textId="77777777" w:rsidR="00960759" w:rsidRDefault="00000000">
      <w:pPr>
        <w:numPr>
          <w:ilvl w:val="6"/>
          <w:numId w:val="6"/>
        </w:numPr>
        <w:tabs>
          <w:tab w:val="left" w:pos="284"/>
          <w:tab w:val="left" w:pos="5389"/>
        </w:tabs>
        <w:spacing w:line="360" w:lineRule="auto"/>
        <w:ind w:left="284" w:hanging="284"/>
        <w:rPr>
          <w:rFonts w:ascii="Arial" w:eastAsia="Arial" w:hAnsi="Arial" w:cs="Arial"/>
          <w:lang w:eastAsia="ar-SA"/>
        </w:rPr>
      </w:pPr>
      <w:r>
        <w:rPr>
          <w:rFonts w:ascii="Arial" w:eastAsia="Arial" w:hAnsi="Arial" w:cs="Arial"/>
          <w:lang w:eastAsia="ar-SA"/>
        </w:rPr>
        <w:t>Zamawiający zastrzega sobie prawo do sprawdzenia dostarczonego</w:t>
      </w:r>
      <w:r>
        <w:rPr>
          <w:rFonts w:ascii="Arial" w:eastAsia="Arial" w:hAnsi="Arial" w:cs="Arial"/>
          <w:color w:val="000000"/>
          <w:lang w:eastAsia="ar-SA"/>
        </w:rPr>
        <w:t xml:space="preserve"> samochodu </w:t>
      </w:r>
      <w:r>
        <w:rPr>
          <w:rFonts w:ascii="Arial" w:eastAsia="Arial" w:hAnsi="Arial" w:cs="Arial"/>
          <w:lang w:eastAsia="ar-SA"/>
        </w:rPr>
        <w:t>przez pracownika Zamawiającego</w:t>
      </w:r>
      <w:r>
        <w:rPr>
          <w:rFonts w:ascii="Arial" w:eastAsia="Calibri" w:hAnsi="Arial" w:cs="Arial"/>
          <w:kern w:val="0"/>
          <w:lang w:eastAsia="pl-PL"/>
        </w:rPr>
        <w:t xml:space="preserve"> </w:t>
      </w:r>
      <w:r>
        <w:rPr>
          <w:rFonts w:ascii="Arial" w:eastAsia="Arial" w:hAnsi="Arial" w:cs="Arial"/>
          <w:lang w:eastAsia="ar-SA"/>
        </w:rPr>
        <w:t xml:space="preserve">w terminie 5 dni od daty podpisania protokołu przekazania. Po sprawdzeniu zostanie podpisany protokół odbioru, który stanowić będzie podstawę do wystawienia faktury przez Wykonawcę. </w:t>
      </w:r>
    </w:p>
    <w:p w14:paraId="56330D1B" w14:textId="77777777" w:rsidR="00960759" w:rsidRDefault="00000000">
      <w:pPr>
        <w:numPr>
          <w:ilvl w:val="6"/>
          <w:numId w:val="6"/>
        </w:numPr>
        <w:tabs>
          <w:tab w:val="left" w:pos="284"/>
        </w:tabs>
        <w:spacing w:line="360" w:lineRule="auto"/>
        <w:ind w:left="284"/>
        <w:rPr>
          <w:rFonts w:ascii="Arial" w:eastAsia="Arial" w:hAnsi="Arial" w:cs="Arial"/>
          <w:lang w:eastAsia="ar-SA"/>
        </w:rPr>
      </w:pPr>
      <w:r>
        <w:rPr>
          <w:rFonts w:ascii="Arial" w:eastAsia="Arial" w:hAnsi="Arial" w:cs="Arial"/>
          <w:lang w:eastAsia="ar-SA"/>
        </w:rPr>
        <w:t>W przypadku stwierdzenia, że dostarczony przedmiot zamówienia posiada wady istotne, w tym: jest niezgodny z wymogami określonymi w Specyfikacji Warunków Zamówienia i/lub treścią oferty Wykonawcy, niemożliwe jest jego użytkowanie zgodnie z przeznaczeniem, jest niekompletny, posiada ślady zewnętrznych uszkodzeń i/lub nie dołączono do niego któregoś z wymaganych dokumentów, Zamawiający odmówi odbioru przedmiotu zamówienia, sporządzając protokół zawierający przyczyny odmowy odbioru i opis stwierdzonych niezgodności (wad). W wypadku określonym w zdaniu poprzedzającym czynność odbioru zostanie powtórzona niezwłocznie po zgłoszeniu ponownej gotowości odbiorowej przez Wykonawcę bądź bezpośrednio po upływie terminu wyznaczonego przez Zamawiającego.</w:t>
      </w:r>
    </w:p>
    <w:p w14:paraId="7F8A9E6B" w14:textId="77777777" w:rsidR="00960759" w:rsidRDefault="00000000">
      <w:pPr>
        <w:numPr>
          <w:ilvl w:val="6"/>
          <w:numId w:val="6"/>
        </w:numPr>
        <w:tabs>
          <w:tab w:val="left" w:pos="284"/>
        </w:tabs>
        <w:spacing w:line="360" w:lineRule="auto"/>
        <w:ind w:left="284"/>
        <w:rPr>
          <w:rFonts w:ascii="Arial" w:eastAsia="Arial" w:hAnsi="Arial" w:cs="Arial"/>
          <w:lang w:eastAsia="ar-SA"/>
        </w:rPr>
      </w:pPr>
      <w:r>
        <w:rPr>
          <w:rFonts w:ascii="Arial" w:eastAsia="Arial" w:hAnsi="Arial" w:cs="Arial"/>
          <w:lang w:eastAsia="ar-SA"/>
        </w:rPr>
        <w:t>W przypadku stwierdzenia, iż dostarczony przedmiot zamówienia posiada wady nieistotne, Zamawiający dokona odbioru przedmiotu zamówienia i w protokole odbioru wymieni stwierdzone w trakcie czynności odbioru wady nieistotne oraz wyznaczy Wykonawcy termin na ich usunięcie (wyznaczony przez Zamawiającego termin nie może być krótszy aniżeli 3 dni kalendarzowe).</w:t>
      </w:r>
    </w:p>
    <w:p w14:paraId="03EC785E" w14:textId="77777777" w:rsidR="00960759" w:rsidRDefault="00000000">
      <w:pPr>
        <w:numPr>
          <w:ilvl w:val="6"/>
          <w:numId w:val="6"/>
        </w:numPr>
        <w:tabs>
          <w:tab w:val="left" w:pos="284"/>
        </w:tabs>
        <w:spacing w:line="360" w:lineRule="auto"/>
        <w:ind w:left="284"/>
        <w:rPr>
          <w:rFonts w:ascii="Arial" w:eastAsia="Arial" w:hAnsi="Arial" w:cs="Arial"/>
          <w:lang w:eastAsia="ar-SA"/>
        </w:rPr>
      </w:pPr>
      <w:r>
        <w:rPr>
          <w:rFonts w:ascii="Arial" w:eastAsia="Arial" w:hAnsi="Arial" w:cs="Arial"/>
          <w:lang w:eastAsia="ar-SA"/>
        </w:rPr>
        <w:t>Podstawą uprawniającą Wykonawcę do wystawienia faktury z tytułu realizacji przedmiotu zamówienia będzie sporządzony przez Strony protokół odbioru przedmiotu zamówienia niezawierający stwierdzenia o istnieniu wad istotnych przedmiotu zamówienia, limitujących możliwość dokonania odbioru przez Zamawiającego.</w:t>
      </w:r>
    </w:p>
    <w:p w14:paraId="21D26D9D" w14:textId="711187C4" w:rsidR="00960759" w:rsidRDefault="00000000">
      <w:pPr>
        <w:numPr>
          <w:ilvl w:val="6"/>
          <w:numId w:val="6"/>
        </w:numPr>
        <w:tabs>
          <w:tab w:val="left" w:pos="284"/>
          <w:tab w:val="left" w:pos="5389"/>
        </w:tabs>
        <w:spacing w:line="360" w:lineRule="auto"/>
        <w:ind w:left="284" w:hanging="284"/>
        <w:rPr>
          <w:rFonts w:ascii="Arial" w:eastAsia="Arial" w:hAnsi="Arial" w:cs="Arial"/>
          <w:lang w:eastAsia="ar-SA"/>
        </w:rPr>
      </w:pPr>
      <w:r>
        <w:rPr>
          <w:rFonts w:ascii="Arial" w:eastAsia="Arial" w:hAnsi="Arial" w:cs="Arial"/>
          <w:lang w:eastAsia="ar-SA"/>
        </w:rPr>
        <w:t xml:space="preserve">Wykonawca ponosi pełną odpowiedzialność wobec Zamawiającego oraz osób trzecich za szkody wyrządzone wskutek dostarczenia wadliwego przedmiotu umowy. Przedstawiciel Zamawiającego odmówi podpisania protokołu odbioru w przypadku jeżeli samochód nie będzie kompletny albo nie będzie zgodny ze specyfikacją określoną w §1 ust. 2 niniejszej umowy, jak również w przypadku stwierdzenia innego rodzaju nienależytego wykonania niniejszej umowy, wskazując przyczynę odmowy </w:t>
      </w:r>
      <w:r>
        <w:rPr>
          <w:rFonts w:ascii="Arial" w:eastAsia="Arial" w:hAnsi="Arial" w:cs="Arial"/>
          <w:lang w:eastAsia="ar-SA"/>
        </w:rPr>
        <w:lastRenderedPageBreak/>
        <w:t>podpisania protokołu odbioru i wyznaczy Wykonawcy termin do zastosowania się do postanowień niniejszej umowy oraz prawidłowego wykonania przedmiotu niniejszej umowy, pod rygorem odstąpienia od niej i obciążenia Wykonawcy karami umownymi przewidzianymi w §10 niniejszej umowy.</w:t>
      </w:r>
    </w:p>
    <w:p w14:paraId="20C3F41B" w14:textId="489268C2" w:rsidR="00960759" w:rsidRDefault="00000000">
      <w:pPr>
        <w:numPr>
          <w:ilvl w:val="6"/>
          <w:numId w:val="6"/>
        </w:numPr>
        <w:tabs>
          <w:tab w:val="left" w:pos="284"/>
          <w:tab w:val="left" w:pos="5389"/>
        </w:tabs>
        <w:spacing w:line="360" w:lineRule="auto"/>
        <w:ind w:left="284" w:hanging="284"/>
        <w:rPr>
          <w:rFonts w:ascii="Arial" w:eastAsia="Arial" w:hAnsi="Arial" w:cs="Arial"/>
          <w:lang w:eastAsia="ar-SA"/>
        </w:rPr>
      </w:pPr>
      <w:r>
        <w:rPr>
          <w:rFonts w:ascii="Arial" w:eastAsia="Arial" w:hAnsi="Arial" w:cs="Arial"/>
          <w:lang w:eastAsia="ar-SA"/>
        </w:rPr>
        <w:t>Procedura czynności odbioru zostanie powtórzona po dostarczeniu samochodu wolnego od wad.</w:t>
      </w:r>
    </w:p>
    <w:p w14:paraId="18788202" w14:textId="77777777" w:rsidR="00960759" w:rsidRDefault="00000000">
      <w:pPr>
        <w:numPr>
          <w:ilvl w:val="6"/>
          <w:numId w:val="6"/>
        </w:numPr>
        <w:tabs>
          <w:tab w:val="left" w:pos="284"/>
          <w:tab w:val="left" w:pos="5389"/>
        </w:tabs>
        <w:spacing w:line="360" w:lineRule="auto"/>
        <w:ind w:left="284" w:hanging="284"/>
        <w:rPr>
          <w:rFonts w:ascii="Arial" w:eastAsia="Arial" w:hAnsi="Arial" w:cs="Arial"/>
          <w:lang w:eastAsia="ar-SA"/>
        </w:rPr>
      </w:pPr>
      <w:r>
        <w:rPr>
          <w:rFonts w:ascii="Arial" w:eastAsia="Arial" w:hAnsi="Arial" w:cs="Arial"/>
          <w:lang w:eastAsia="ar-SA"/>
        </w:rPr>
        <w:t xml:space="preserve">Wyznaczenie Wykonawcy terminu jak w ust. 4 powyżej nie zwalania Wykonawcy z odpowiedzialności za nieterminowe wykonanie niniejszej umowy, w szczególności ze zobowiązania do zapłaty kar umownych z tego tytułu jak przewidziane w §10 niniejszej umowy. </w:t>
      </w:r>
    </w:p>
    <w:p w14:paraId="6220442A" w14:textId="77777777" w:rsidR="00960759" w:rsidRDefault="00000000">
      <w:pPr>
        <w:numPr>
          <w:ilvl w:val="6"/>
          <w:numId w:val="6"/>
        </w:numPr>
        <w:tabs>
          <w:tab w:val="left" w:pos="284"/>
          <w:tab w:val="left" w:pos="5389"/>
        </w:tabs>
        <w:spacing w:line="360" w:lineRule="auto"/>
        <w:ind w:left="284" w:hanging="426"/>
        <w:rPr>
          <w:rFonts w:ascii="Arial" w:eastAsia="Arial" w:hAnsi="Arial" w:cs="Arial"/>
          <w:lang w:eastAsia="ar-SA"/>
        </w:rPr>
      </w:pPr>
      <w:r>
        <w:rPr>
          <w:rFonts w:ascii="Arial" w:eastAsia="Arial" w:hAnsi="Arial" w:cs="Arial"/>
          <w:lang w:eastAsia="ar-SA"/>
        </w:rPr>
        <w:t xml:space="preserve">Ryzyko uszkodzenia </w:t>
      </w:r>
      <w:r>
        <w:rPr>
          <w:rFonts w:ascii="Arial" w:eastAsia="Arial" w:hAnsi="Arial" w:cs="Arial"/>
          <w:color w:val="000000"/>
          <w:lang w:eastAsia="ar-SA"/>
        </w:rPr>
        <w:t xml:space="preserve">samochodu </w:t>
      </w:r>
      <w:r>
        <w:rPr>
          <w:rFonts w:ascii="Arial" w:eastAsia="Arial" w:hAnsi="Arial" w:cs="Arial"/>
          <w:lang w:eastAsia="ar-SA"/>
        </w:rPr>
        <w:t>przechodzi na Zamawiającego z chwilą podpisania protokołu odbioru przez obie strony bez zastrzeżeń</w:t>
      </w:r>
      <w:r>
        <w:rPr>
          <w:rFonts w:ascii="Arial" w:eastAsia="Arial" w:hAnsi="Arial" w:cs="Arial"/>
          <w:color w:val="000000"/>
          <w:lang w:eastAsia="ar-SA"/>
        </w:rPr>
        <w:t>.</w:t>
      </w:r>
    </w:p>
    <w:p w14:paraId="0AE3FD5E" w14:textId="77777777" w:rsidR="00960759" w:rsidRDefault="00960759">
      <w:pPr>
        <w:spacing w:line="360" w:lineRule="auto"/>
        <w:rPr>
          <w:rFonts w:ascii="Arial" w:eastAsia="Arial" w:hAnsi="Arial" w:cs="Arial"/>
          <w:b/>
          <w:lang w:eastAsia="ar-SA"/>
        </w:rPr>
      </w:pPr>
    </w:p>
    <w:p w14:paraId="677BA728" w14:textId="77777777" w:rsidR="00960759" w:rsidRDefault="00000000">
      <w:pPr>
        <w:spacing w:line="360" w:lineRule="auto"/>
      </w:pPr>
      <w:r>
        <w:rPr>
          <w:rFonts w:ascii="Arial" w:eastAsia="Arial" w:hAnsi="Arial" w:cs="Arial"/>
          <w:b/>
          <w:lang w:eastAsia="ar-SA"/>
        </w:rPr>
        <w:t>Odpowiedzialność z tytułu gwarancji i  rękojmi za wady</w:t>
      </w:r>
    </w:p>
    <w:p w14:paraId="0DC8A996" w14:textId="77777777" w:rsidR="00960759" w:rsidRDefault="00000000">
      <w:pPr>
        <w:spacing w:line="360" w:lineRule="auto"/>
        <w:rPr>
          <w:rFonts w:ascii="Arial" w:eastAsia="Arial" w:hAnsi="Arial" w:cs="Arial"/>
          <w:b/>
          <w:lang w:eastAsia="ar-SA"/>
        </w:rPr>
      </w:pPr>
      <w:r>
        <w:rPr>
          <w:rFonts w:ascii="Arial" w:eastAsia="Arial" w:hAnsi="Arial" w:cs="Arial"/>
          <w:b/>
          <w:lang w:eastAsia="ar-SA"/>
        </w:rPr>
        <w:t>§9</w:t>
      </w:r>
    </w:p>
    <w:p w14:paraId="661EA33A" w14:textId="77777777" w:rsidR="00960759" w:rsidRDefault="00000000">
      <w:pPr>
        <w:numPr>
          <w:ilvl w:val="0"/>
          <w:numId w:val="19"/>
        </w:numPr>
        <w:tabs>
          <w:tab w:val="left" w:pos="284"/>
        </w:tabs>
        <w:spacing w:line="360" w:lineRule="auto"/>
        <w:ind w:left="284" w:hanging="284"/>
        <w:rPr>
          <w:rFonts w:ascii="Arial" w:eastAsia="Arial" w:hAnsi="Arial" w:cs="Arial"/>
          <w:lang w:eastAsia="ar-SA"/>
        </w:rPr>
      </w:pPr>
      <w:r>
        <w:rPr>
          <w:rFonts w:ascii="Arial" w:eastAsia="Arial" w:hAnsi="Arial" w:cs="Arial"/>
          <w:lang w:eastAsia="ar-SA"/>
        </w:rPr>
        <w:t xml:space="preserve">Wykonawca </w:t>
      </w:r>
      <w:r>
        <w:rPr>
          <w:rFonts w:ascii="Arial" w:eastAsia="Arial" w:hAnsi="Arial" w:cs="Arial"/>
          <w:color w:val="000000"/>
          <w:lang w:eastAsia="ar-SA"/>
        </w:rPr>
        <w:t>ponosi wobec Zamawiającego odpowiedzialność z tytułu rękojmi za wady fizyczne i prawne w terminie i na zasadach określonych w Kodeksie Cywilnym.</w:t>
      </w:r>
    </w:p>
    <w:p w14:paraId="4068C9B4" w14:textId="77777777" w:rsidR="00960759" w:rsidRDefault="00000000">
      <w:pPr>
        <w:numPr>
          <w:ilvl w:val="0"/>
          <w:numId w:val="19"/>
        </w:numPr>
        <w:tabs>
          <w:tab w:val="left" w:pos="284"/>
          <w:tab w:val="left" w:pos="426"/>
        </w:tabs>
        <w:spacing w:line="360" w:lineRule="auto"/>
        <w:ind w:left="284" w:hanging="284"/>
        <w:rPr>
          <w:rFonts w:ascii="Arial" w:eastAsia="Arial" w:hAnsi="Arial" w:cs="Arial"/>
          <w:color w:val="000000"/>
          <w:lang w:eastAsia="ar-SA"/>
        </w:rPr>
      </w:pPr>
      <w:r>
        <w:rPr>
          <w:rFonts w:ascii="Arial" w:eastAsia="Arial" w:hAnsi="Arial" w:cs="Arial"/>
          <w:lang w:eastAsia="ar-SA"/>
        </w:rPr>
        <w:t xml:space="preserve">Wykonawca gwarantuje Zamawiającemu, że przedmiot umowy jest nowy, należytej jakości, wolny od jakichkolwiek wad fizycznych, jak również od jakichkolwiek wad </w:t>
      </w:r>
      <w:r>
        <w:rPr>
          <w:rFonts w:ascii="Arial" w:eastAsia="Arial" w:hAnsi="Arial" w:cs="Arial"/>
          <w:color w:val="000000"/>
          <w:lang w:eastAsia="ar-SA"/>
        </w:rPr>
        <w:t>prawnych i roszczeń osób trzecich.</w:t>
      </w:r>
    </w:p>
    <w:p w14:paraId="0F0ECBDF" w14:textId="77777777" w:rsidR="00960759" w:rsidRDefault="00000000">
      <w:pPr>
        <w:numPr>
          <w:ilvl w:val="0"/>
          <w:numId w:val="19"/>
        </w:numPr>
        <w:tabs>
          <w:tab w:val="left" w:pos="284"/>
          <w:tab w:val="left" w:pos="426"/>
        </w:tabs>
        <w:spacing w:line="360" w:lineRule="auto"/>
        <w:ind w:left="284" w:hanging="284"/>
        <w:rPr>
          <w:rFonts w:ascii="Arial" w:eastAsia="Arial" w:hAnsi="Arial" w:cs="Arial"/>
          <w:color w:val="000000"/>
          <w:lang w:eastAsia="ar-SA"/>
        </w:rPr>
      </w:pPr>
      <w:r>
        <w:rPr>
          <w:rFonts w:ascii="Arial" w:eastAsia="Calibri" w:hAnsi="Arial" w:cs="Arial"/>
          <w:color w:val="000000"/>
        </w:rPr>
        <w:t>Wykonawca udziela Zamawiającemu gwarancji jakości na przedmiot niniejszej umowy na okres wskazany w § 1 ust. 5 niniejszej umowy.</w:t>
      </w:r>
    </w:p>
    <w:p w14:paraId="45AFD672" w14:textId="77777777" w:rsidR="00960759" w:rsidRDefault="00000000">
      <w:pPr>
        <w:numPr>
          <w:ilvl w:val="0"/>
          <w:numId w:val="19"/>
        </w:numPr>
        <w:tabs>
          <w:tab w:val="left" w:pos="284"/>
          <w:tab w:val="left" w:pos="426"/>
        </w:tabs>
        <w:spacing w:line="360" w:lineRule="auto"/>
        <w:ind w:left="284" w:hanging="284"/>
        <w:rPr>
          <w:rFonts w:ascii="Arial" w:eastAsia="Arial" w:hAnsi="Arial" w:cs="Arial"/>
          <w:lang w:eastAsia="ar-SA"/>
        </w:rPr>
      </w:pPr>
      <w:r>
        <w:rPr>
          <w:rFonts w:ascii="Arial" w:eastAsia="Calibri" w:hAnsi="Arial" w:cs="Arial"/>
          <w:color w:val="000000"/>
        </w:rPr>
        <w:t>Bieg terminu gwarancji rozpoczyna się od daty podpisania protokołu</w:t>
      </w:r>
      <w:r>
        <w:rPr>
          <w:rFonts w:ascii="Arial" w:eastAsia="Calibri" w:hAnsi="Arial" w:cs="Arial"/>
        </w:rPr>
        <w:t xml:space="preserve"> odbioru przedmiotu umowy przez Zamawiającego bez zastrzeżeń.</w:t>
      </w:r>
    </w:p>
    <w:p w14:paraId="05C2A23E" w14:textId="77777777" w:rsidR="00960759" w:rsidRDefault="00000000">
      <w:pPr>
        <w:numPr>
          <w:ilvl w:val="0"/>
          <w:numId w:val="19"/>
        </w:numPr>
        <w:tabs>
          <w:tab w:val="left" w:pos="284"/>
          <w:tab w:val="left" w:pos="426"/>
        </w:tabs>
        <w:spacing w:line="360" w:lineRule="auto"/>
        <w:ind w:left="284" w:hanging="284"/>
        <w:rPr>
          <w:rFonts w:ascii="Arial" w:eastAsia="Arial" w:hAnsi="Arial" w:cs="Arial"/>
          <w:lang w:eastAsia="ar-SA"/>
        </w:rPr>
      </w:pPr>
      <w:r>
        <w:rPr>
          <w:rFonts w:ascii="Arial" w:eastAsia="Calibri" w:hAnsi="Arial" w:cs="Arial"/>
        </w:rPr>
        <w:t>Zgłoszenia uszkodzeń lub wad będą przyjmowane telefonicznie, na nr _________________ lub w drodze e-mail na adres: __________@___________.</w:t>
      </w:r>
    </w:p>
    <w:p w14:paraId="16D6DB4D" w14:textId="77777777" w:rsidR="00960759" w:rsidRDefault="00000000">
      <w:pPr>
        <w:numPr>
          <w:ilvl w:val="0"/>
          <w:numId w:val="19"/>
        </w:numPr>
        <w:tabs>
          <w:tab w:val="left" w:pos="284"/>
          <w:tab w:val="left" w:pos="426"/>
        </w:tabs>
        <w:spacing w:line="360" w:lineRule="auto"/>
        <w:ind w:left="284" w:hanging="284"/>
        <w:rPr>
          <w:rFonts w:ascii="Arial" w:eastAsia="Arial" w:hAnsi="Arial" w:cs="Arial"/>
          <w:lang w:eastAsia="ar-SA"/>
        </w:rPr>
      </w:pPr>
      <w:r>
        <w:rPr>
          <w:rFonts w:ascii="Arial" w:eastAsia="Calibri" w:hAnsi="Arial" w:cs="Arial"/>
        </w:rPr>
        <w:t>Wykonawca zobowiązuje się do usunięcia zgłoszonych wad lub usterek w terminie 7 dni kalendarzowych od dnia otrzymania zgłoszenia. Jeżeli z przyczyn technologicznych usunięcie wady w tym terminie nie będzie możliwe, Wykonawca uzgodni z Zamawiającym nowy termin jej usunięcia, nie dłuższy jednak niż 14 dni kalendarzowych, przedstawiając pisemne uzasadnienie.</w:t>
      </w:r>
    </w:p>
    <w:p w14:paraId="4BA7C3FB" w14:textId="77777777" w:rsidR="00960759" w:rsidRDefault="00000000">
      <w:pPr>
        <w:numPr>
          <w:ilvl w:val="0"/>
          <w:numId w:val="19"/>
        </w:numPr>
        <w:tabs>
          <w:tab w:val="left" w:pos="284"/>
          <w:tab w:val="left" w:pos="426"/>
        </w:tabs>
        <w:spacing w:line="360" w:lineRule="auto"/>
        <w:ind w:left="284" w:hanging="284"/>
        <w:rPr>
          <w:rFonts w:ascii="Arial" w:eastAsia="Arial" w:hAnsi="Arial" w:cs="Arial"/>
          <w:lang w:eastAsia="ar-SA"/>
        </w:rPr>
      </w:pPr>
      <w:r>
        <w:rPr>
          <w:rFonts w:ascii="Arial" w:eastAsia="Calibri" w:hAnsi="Arial" w:cs="Arial"/>
        </w:rPr>
        <w:t>W okresie gwarancji wszelkie koszty związane z usunięciem wad, w szczególności koszty transportu, odbioru, dostarczenia, demontażu, montażu, robocizny, wymiany części lub elementów przedmiotu umowy, ponosi Wykonawca.</w:t>
      </w:r>
    </w:p>
    <w:p w14:paraId="7E16580F" w14:textId="77777777" w:rsidR="00960759" w:rsidRDefault="00000000">
      <w:pPr>
        <w:numPr>
          <w:ilvl w:val="0"/>
          <w:numId w:val="19"/>
        </w:numPr>
        <w:tabs>
          <w:tab w:val="left" w:pos="284"/>
          <w:tab w:val="left" w:pos="426"/>
        </w:tabs>
        <w:spacing w:line="360" w:lineRule="auto"/>
        <w:ind w:left="284" w:hanging="284"/>
        <w:rPr>
          <w:rFonts w:ascii="Arial" w:eastAsia="Arial" w:hAnsi="Arial" w:cs="Arial"/>
          <w:lang w:eastAsia="ar-SA"/>
        </w:rPr>
      </w:pPr>
      <w:r>
        <w:rPr>
          <w:rFonts w:ascii="Arial" w:eastAsia="Calibri" w:hAnsi="Arial" w:cs="Arial"/>
        </w:rPr>
        <w:lastRenderedPageBreak/>
        <w:t>W przypadku nieprzystąpienia przez Wykonawcę do usuwania wad lub nieusunięcia wad w terminach określonych w ust. 6, Zamawiający, po uprzednim wyznaczeniu dodatkowego terminu nie krótszego niż 3 dni robocze, ma prawo zlecić usunięcie wad osobie trzeciej na koszt i ryzyko Wykonawcy, bez konieczności uzyskiwania zgody sądu oraz bez utraty uprawnień wynikających z gwarancji i rękojmi.</w:t>
      </w:r>
    </w:p>
    <w:p w14:paraId="3A3D3C86" w14:textId="77777777" w:rsidR="00960759" w:rsidRDefault="00000000">
      <w:pPr>
        <w:numPr>
          <w:ilvl w:val="0"/>
          <w:numId w:val="19"/>
        </w:numPr>
        <w:tabs>
          <w:tab w:val="left" w:pos="284"/>
          <w:tab w:val="left" w:pos="426"/>
        </w:tabs>
        <w:spacing w:line="360" w:lineRule="auto"/>
        <w:ind w:left="284" w:hanging="284"/>
        <w:rPr>
          <w:rFonts w:ascii="Arial" w:eastAsia="Arial" w:hAnsi="Arial" w:cs="Arial"/>
          <w:lang w:eastAsia="ar-SA"/>
        </w:rPr>
      </w:pPr>
      <w:r>
        <w:rPr>
          <w:rFonts w:ascii="Arial" w:eastAsia="Calibri" w:hAnsi="Arial" w:cs="Arial"/>
        </w:rPr>
        <w:t>Jeżeli usunięcie wady okaże się niemożliwe albo ta sama wada wystąpi ponownie co najmniej trzykrotnie, Zamawiający ma prawo żądać wymiany wadliwego przedmiotu umowy lub jego elementu na nowy, wolny od wad, o parametrach technicznych, jakościowych i użytkowych nie gorszych niż określone w umowie oraz ofercie Wykonawcy.</w:t>
      </w:r>
    </w:p>
    <w:p w14:paraId="5A47AAEF" w14:textId="77777777" w:rsidR="00960759" w:rsidRDefault="00000000">
      <w:pPr>
        <w:numPr>
          <w:ilvl w:val="0"/>
          <w:numId w:val="19"/>
        </w:numPr>
        <w:tabs>
          <w:tab w:val="left" w:pos="284"/>
        </w:tabs>
        <w:spacing w:line="360" w:lineRule="auto"/>
        <w:ind w:left="284" w:hanging="426"/>
        <w:rPr>
          <w:rFonts w:ascii="Arial" w:eastAsia="Arial" w:hAnsi="Arial" w:cs="Arial"/>
          <w:lang w:eastAsia="ar-SA"/>
        </w:rPr>
      </w:pPr>
      <w:r>
        <w:rPr>
          <w:rFonts w:ascii="Arial" w:eastAsia="Calibri" w:hAnsi="Arial" w:cs="Arial"/>
        </w:rPr>
        <w:t>Okres gwarancji ulega przedłużeniu o czas, w którym Zamawiający nie mógł korzystać z przedmiotu umowy z powodu wystąpienia wad lub usterek.</w:t>
      </w:r>
    </w:p>
    <w:p w14:paraId="0A756CE4" w14:textId="77777777" w:rsidR="00960759" w:rsidRDefault="00000000">
      <w:pPr>
        <w:numPr>
          <w:ilvl w:val="0"/>
          <w:numId w:val="19"/>
        </w:numPr>
        <w:tabs>
          <w:tab w:val="left" w:pos="284"/>
        </w:tabs>
        <w:spacing w:line="360" w:lineRule="auto"/>
        <w:ind w:left="284" w:hanging="426"/>
        <w:rPr>
          <w:rFonts w:ascii="Arial" w:eastAsia="Arial" w:hAnsi="Arial" w:cs="Arial"/>
          <w:lang w:eastAsia="ar-SA"/>
        </w:rPr>
      </w:pPr>
      <w:r>
        <w:rPr>
          <w:rFonts w:ascii="Arial" w:eastAsia="Calibri" w:hAnsi="Arial" w:cs="Arial"/>
        </w:rPr>
        <w:t>W przypadku wymiany przedmiotu umowy lub jego istotnego elementu na nowy okres gwarancji dla wymienionego przedmiotu lub elementu biegnie od dnia podpisania protokołu odbioru potwierdzającego jego wymianę.</w:t>
      </w:r>
    </w:p>
    <w:p w14:paraId="55DF270A" w14:textId="77777777" w:rsidR="00960759" w:rsidRDefault="00000000">
      <w:pPr>
        <w:numPr>
          <w:ilvl w:val="0"/>
          <w:numId w:val="19"/>
        </w:numPr>
        <w:tabs>
          <w:tab w:val="left" w:pos="284"/>
        </w:tabs>
        <w:spacing w:line="360" w:lineRule="auto"/>
        <w:ind w:left="284" w:hanging="426"/>
        <w:rPr>
          <w:rFonts w:ascii="Arial" w:eastAsia="Arial" w:hAnsi="Arial" w:cs="Arial"/>
          <w:lang w:eastAsia="ar-SA"/>
        </w:rPr>
      </w:pPr>
      <w:r>
        <w:rPr>
          <w:rFonts w:ascii="Arial" w:eastAsia="Calibri" w:hAnsi="Arial" w:cs="Arial"/>
        </w:rPr>
        <w:t>Skorzystanie przez Zamawiającego z uprawnień wynikających z gwarancji nie wyłącza możliwości dochodzenia roszczeń z tytułu rękojmi ani odszkodowania na zasadach ogólnych.</w:t>
      </w:r>
    </w:p>
    <w:p w14:paraId="6CE99E05" w14:textId="77777777" w:rsidR="00960759" w:rsidRDefault="00000000">
      <w:pPr>
        <w:numPr>
          <w:ilvl w:val="0"/>
          <w:numId w:val="19"/>
        </w:numPr>
        <w:tabs>
          <w:tab w:val="left" w:pos="284"/>
        </w:tabs>
        <w:spacing w:line="360" w:lineRule="auto"/>
        <w:ind w:left="284" w:hanging="426"/>
        <w:rPr>
          <w:rFonts w:ascii="Arial" w:eastAsia="Arial" w:hAnsi="Arial" w:cs="Arial"/>
          <w:lang w:eastAsia="ar-SA"/>
        </w:rPr>
      </w:pPr>
      <w:r>
        <w:rPr>
          <w:rFonts w:ascii="Arial" w:eastAsia="Calibri" w:hAnsi="Arial" w:cs="Arial"/>
        </w:rPr>
        <w:t>Wykonawca zobowiązany jest do pisemnego poinformowania Zamawiającego o każdej zmianie danych kontaktowych przeznaczonych do zgłaszania wad i usterek w okresie gwarancji, w terminie 14 dni od dnia zaistnienia zmiany. Brak takiego powiadomienia nie może wywoływać negatywnych skutków dla Zamawiającego.</w:t>
      </w:r>
    </w:p>
    <w:p w14:paraId="59601B87" w14:textId="77777777" w:rsidR="00960759" w:rsidRDefault="00960759">
      <w:pPr>
        <w:tabs>
          <w:tab w:val="left" w:pos="397"/>
        </w:tabs>
        <w:spacing w:line="360" w:lineRule="auto"/>
        <w:rPr>
          <w:rFonts w:ascii="Arial" w:eastAsia="Arial" w:hAnsi="Arial" w:cs="Arial"/>
          <w:b/>
          <w:lang w:eastAsia="ar-SA"/>
        </w:rPr>
      </w:pPr>
    </w:p>
    <w:p w14:paraId="570CF1AB" w14:textId="77777777" w:rsidR="00960759" w:rsidRDefault="00000000">
      <w:pPr>
        <w:tabs>
          <w:tab w:val="left" w:pos="397"/>
        </w:tabs>
        <w:spacing w:line="360" w:lineRule="auto"/>
        <w:rPr>
          <w:rFonts w:ascii="Arial" w:eastAsia="Arial" w:hAnsi="Arial" w:cs="Arial"/>
          <w:b/>
          <w:lang w:eastAsia="ar-SA"/>
        </w:rPr>
      </w:pPr>
      <w:r>
        <w:rPr>
          <w:rFonts w:ascii="Arial" w:eastAsia="Arial" w:hAnsi="Arial" w:cs="Arial"/>
          <w:b/>
          <w:lang w:eastAsia="ar-SA"/>
        </w:rPr>
        <w:t>Kary umowne</w:t>
      </w:r>
    </w:p>
    <w:p w14:paraId="26A00EFB" w14:textId="77777777" w:rsidR="00960759" w:rsidRDefault="00000000">
      <w:pPr>
        <w:spacing w:line="360" w:lineRule="auto"/>
        <w:rPr>
          <w:rFonts w:ascii="Arial" w:eastAsia="Arial" w:hAnsi="Arial" w:cs="Arial"/>
          <w:b/>
          <w:lang w:eastAsia="ar-SA"/>
        </w:rPr>
      </w:pPr>
      <w:r>
        <w:rPr>
          <w:rFonts w:ascii="Arial" w:eastAsia="Arial" w:hAnsi="Arial" w:cs="Arial"/>
          <w:b/>
          <w:lang w:eastAsia="ar-SA"/>
        </w:rPr>
        <w:t>§10</w:t>
      </w:r>
    </w:p>
    <w:p w14:paraId="656B6F33" w14:textId="77777777" w:rsidR="00960759" w:rsidRDefault="00000000">
      <w:pPr>
        <w:numPr>
          <w:ilvl w:val="0"/>
          <w:numId w:val="16"/>
        </w:numPr>
        <w:tabs>
          <w:tab w:val="left" w:pos="284"/>
        </w:tabs>
        <w:spacing w:line="360" w:lineRule="auto"/>
        <w:ind w:left="284" w:hanging="284"/>
        <w:rPr>
          <w:rFonts w:ascii="Arial" w:eastAsia="Arial" w:hAnsi="Arial" w:cs="Arial"/>
          <w:lang w:eastAsia="ar-SA"/>
        </w:rPr>
      </w:pPr>
      <w:r>
        <w:rPr>
          <w:rFonts w:ascii="Arial" w:eastAsia="Arial" w:hAnsi="Arial" w:cs="Arial"/>
          <w:lang w:eastAsia="ar-SA"/>
        </w:rPr>
        <w:t xml:space="preserve">Strony postanawiają, że obowiązującą formą odszkodowania stanowią kary umowne. </w:t>
      </w:r>
    </w:p>
    <w:p w14:paraId="6595E452" w14:textId="77777777" w:rsidR="00960759" w:rsidRDefault="00000000">
      <w:pPr>
        <w:widowControl/>
        <w:numPr>
          <w:ilvl w:val="0"/>
          <w:numId w:val="16"/>
        </w:numPr>
        <w:tabs>
          <w:tab w:val="left" w:pos="284"/>
        </w:tabs>
        <w:suppressAutoHyphens w:val="0"/>
        <w:spacing w:line="360" w:lineRule="auto"/>
        <w:ind w:left="284" w:hanging="284"/>
        <w:rPr>
          <w:rFonts w:ascii="Arial" w:eastAsia="Times New Roman" w:hAnsi="Arial" w:cs="Arial"/>
          <w:kern w:val="0"/>
          <w:lang w:eastAsia="pl-PL"/>
        </w:rPr>
      </w:pPr>
      <w:r>
        <w:rPr>
          <w:rFonts w:ascii="Arial" w:eastAsia="Arial" w:hAnsi="Arial" w:cs="Arial"/>
        </w:rPr>
        <w:t>Wykonawca zapłaci Zamawiającemu kary umowne:</w:t>
      </w:r>
    </w:p>
    <w:p w14:paraId="4265141A" w14:textId="77777777" w:rsidR="00960759" w:rsidRDefault="00000000">
      <w:pPr>
        <w:numPr>
          <w:ilvl w:val="0"/>
          <w:numId w:val="11"/>
        </w:numPr>
        <w:tabs>
          <w:tab w:val="left" w:pos="284"/>
          <w:tab w:val="left" w:pos="567"/>
        </w:tabs>
        <w:spacing w:line="360" w:lineRule="auto"/>
        <w:ind w:left="567" w:hanging="283"/>
        <w:rPr>
          <w:rFonts w:ascii="Arial" w:eastAsia="Arial" w:hAnsi="Arial" w:cs="Arial"/>
        </w:rPr>
      </w:pPr>
      <w:r>
        <w:rPr>
          <w:rFonts w:ascii="Arial" w:eastAsia="Arial" w:hAnsi="Arial" w:cs="Arial"/>
        </w:rPr>
        <w:t>w wysokości 0,1 % wynagrodzenia umownego brutto określonego w § 6 ust. 1 lit. a) umowy:</w:t>
      </w:r>
    </w:p>
    <w:p w14:paraId="3AC0FC04" w14:textId="77777777" w:rsidR="00960759" w:rsidRDefault="00000000">
      <w:pPr>
        <w:numPr>
          <w:ilvl w:val="0"/>
          <w:numId w:val="24"/>
        </w:numPr>
        <w:tabs>
          <w:tab w:val="left" w:pos="851"/>
        </w:tabs>
        <w:spacing w:line="360" w:lineRule="auto"/>
        <w:ind w:left="851" w:hanging="284"/>
        <w:rPr>
          <w:rFonts w:ascii="Arial" w:eastAsia="Arial" w:hAnsi="Arial" w:cs="Arial"/>
        </w:rPr>
      </w:pPr>
      <w:r>
        <w:rPr>
          <w:rFonts w:ascii="Arial" w:eastAsia="Arial" w:hAnsi="Arial" w:cs="Arial"/>
        </w:rPr>
        <w:t>za każdy dzień zwłoki w wykonaniu przedmiotu umowy z winy Wykonawcy liczony odpowiednio od terminu ustalonego w §2 ust. 1 umowy,</w:t>
      </w:r>
    </w:p>
    <w:p w14:paraId="189105BD" w14:textId="77777777" w:rsidR="00960759" w:rsidRDefault="00000000">
      <w:pPr>
        <w:numPr>
          <w:ilvl w:val="0"/>
          <w:numId w:val="24"/>
        </w:numPr>
        <w:tabs>
          <w:tab w:val="left" w:pos="851"/>
        </w:tabs>
        <w:spacing w:line="360" w:lineRule="auto"/>
        <w:ind w:left="851" w:hanging="284"/>
        <w:rPr>
          <w:rFonts w:ascii="Arial" w:eastAsia="Arial" w:hAnsi="Arial" w:cs="Arial"/>
        </w:rPr>
      </w:pPr>
      <w:r>
        <w:rPr>
          <w:rFonts w:ascii="Arial" w:eastAsia="Arial" w:hAnsi="Arial" w:cs="Arial"/>
        </w:rPr>
        <w:t>za każdy przypadek nieprawidłowego lub nienależytego wykonywania przedmiotu umowy,</w:t>
      </w:r>
    </w:p>
    <w:p w14:paraId="0E95E6CD" w14:textId="77777777" w:rsidR="00960759" w:rsidRDefault="00000000">
      <w:pPr>
        <w:numPr>
          <w:ilvl w:val="0"/>
          <w:numId w:val="24"/>
        </w:numPr>
        <w:tabs>
          <w:tab w:val="left" w:pos="851"/>
        </w:tabs>
        <w:spacing w:line="360" w:lineRule="auto"/>
        <w:ind w:left="851" w:hanging="284"/>
        <w:rPr>
          <w:rFonts w:ascii="Arial" w:eastAsia="Arial" w:hAnsi="Arial" w:cs="Arial"/>
        </w:rPr>
      </w:pPr>
      <w:r>
        <w:rPr>
          <w:rFonts w:ascii="Arial" w:eastAsia="Arial" w:hAnsi="Arial" w:cs="Arial"/>
        </w:rPr>
        <w:t xml:space="preserve">za każdy dzień zwłoki w usunięciu wad stwierdzonych podczas odbioru, oraz </w:t>
      </w:r>
      <w:r>
        <w:rPr>
          <w:rFonts w:ascii="Arial" w:eastAsia="Arial" w:hAnsi="Arial" w:cs="Arial"/>
        </w:rPr>
        <w:lastRenderedPageBreak/>
        <w:t>wad stwierdzonych w okresie gwarancji i rękojmi liczony od terminu ustalonego na usunięcie wad,</w:t>
      </w:r>
    </w:p>
    <w:p w14:paraId="27C3F05C" w14:textId="77777777" w:rsidR="00960759" w:rsidRDefault="00000000">
      <w:pPr>
        <w:widowControl/>
        <w:numPr>
          <w:ilvl w:val="0"/>
          <w:numId w:val="16"/>
        </w:numPr>
        <w:tabs>
          <w:tab w:val="left" w:pos="284"/>
        </w:tabs>
        <w:suppressAutoHyphens w:val="0"/>
        <w:spacing w:line="360" w:lineRule="auto"/>
        <w:ind w:left="284" w:hanging="284"/>
        <w:rPr>
          <w:rFonts w:ascii="Arial" w:eastAsia="Times New Roman" w:hAnsi="Arial" w:cs="Arial"/>
          <w:kern w:val="0"/>
          <w:lang w:eastAsia="pl-PL"/>
        </w:rPr>
      </w:pPr>
      <w:r>
        <w:rPr>
          <w:rFonts w:ascii="Arial" w:eastAsia="Times New Roman" w:hAnsi="Arial" w:cs="Arial"/>
          <w:color w:val="000000"/>
          <w:kern w:val="0"/>
          <w:lang w:eastAsia="pl-PL"/>
        </w:rPr>
        <w:t>Zamawiający zapłaci Wykonawcy odsetki ustawowe za zwłokę w zapłacie wymagalnych należności Wykonawcy.</w:t>
      </w:r>
    </w:p>
    <w:p w14:paraId="22E8C181" w14:textId="77777777" w:rsidR="00960759" w:rsidRDefault="00000000">
      <w:pPr>
        <w:numPr>
          <w:ilvl w:val="0"/>
          <w:numId w:val="16"/>
        </w:numPr>
        <w:tabs>
          <w:tab w:val="left" w:pos="284"/>
        </w:tabs>
        <w:spacing w:line="360" w:lineRule="auto"/>
        <w:ind w:left="284" w:hanging="284"/>
        <w:rPr>
          <w:rFonts w:ascii="Arial" w:eastAsia="Arial" w:hAnsi="Arial" w:cs="Arial"/>
          <w:color w:val="000000"/>
          <w:lang w:eastAsia="ar-SA"/>
        </w:rPr>
      </w:pPr>
      <w:r>
        <w:rPr>
          <w:rFonts w:ascii="Arial" w:eastAsia="Arial" w:hAnsi="Arial" w:cs="Arial"/>
          <w:color w:val="000000"/>
          <w:lang w:eastAsia="ar-SA"/>
        </w:rPr>
        <w:t xml:space="preserve">Zamawiający naliczy Wykonawcy karę w wysokości 10% wynagrodzenia brutto określonego w §6 ust. 1 lit. a) za odstąpienie od umowy z przyczyn określonych w §12 ust. 1 lit. b) oraz innych przyczyn zależnych od Wykonawcy. </w:t>
      </w:r>
      <w:r>
        <w:rPr>
          <w:rFonts w:ascii="Arial" w:eastAsia="Arial" w:hAnsi="Arial" w:cs="Arial"/>
          <w:iCs/>
          <w:color w:val="000000"/>
          <w:lang w:eastAsia="ar-SA"/>
        </w:rPr>
        <w:t>W wypadku odstąpienia od umowy z winy Wykonawcy, Zamawiający ma możliwość dochodzenia kary umownej, o której mowa w zdaniu pierwszym, powiększonej o wysokość kar umownych naliczonych z tytułu naruszenia innych postanowień umowy (nienależyte wykonanie umowy) przez czas jej obowiązywania do dnia odstąpienia od umowy.</w:t>
      </w:r>
    </w:p>
    <w:p w14:paraId="565441A9" w14:textId="77777777" w:rsidR="00960759" w:rsidRDefault="00000000">
      <w:pPr>
        <w:numPr>
          <w:ilvl w:val="0"/>
          <w:numId w:val="16"/>
        </w:numPr>
        <w:tabs>
          <w:tab w:val="left" w:pos="284"/>
        </w:tabs>
        <w:spacing w:line="360" w:lineRule="auto"/>
        <w:ind w:left="284" w:hanging="284"/>
        <w:rPr>
          <w:rFonts w:ascii="Arial" w:eastAsia="Arial" w:hAnsi="Arial" w:cs="Arial"/>
          <w:color w:val="000000"/>
          <w:lang w:eastAsia="ar-SA"/>
        </w:rPr>
      </w:pPr>
      <w:r>
        <w:rPr>
          <w:rFonts w:ascii="Arial" w:eastAsia="Arial" w:hAnsi="Arial" w:cs="Arial"/>
          <w:color w:val="000000"/>
          <w:lang w:eastAsia="ar-SA"/>
        </w:rPr>
        <w:t>Jeżeli zaistnieje obowiązek zapłaty kar umownych przez Wykonawcę należność z tego tytułu może zostać potrącona z wynagrodzenia za wykonanie przedmiotu umowy.</w:t>
      </w:r>
    </w:p>
    <w:p w14:paraId="7967DB64" w14:textId="77777777" w:rsidR="00960759" w:rsidRDefault="00000000">
      <w:pPr>
        <w:numPr>
          <w:ilvl w:val="0"/>
          <w:numId w:val="16"/>
        </w:numPr>
        <w:tabs>
          <w:tab w:val="left" w:pos="284"/>
        </w:tabs>
        <w:spacing w:line="360" w:lineRule="auto"/>
        <w:ind w:left="284" w:hanging="284"/>
        <w:rPr>
          <w:rFonts w:ascii="Arial" w:eastAsia="Arial" w:hAnsi="Arial" w:cs="Arial"/>
          <w:lang w:eastAsia="ar-SA"/>
        </w:rPr>
      </w:pPr>
      <w:r>
        <w:rPr>
          <w:rFonts w:ascii="Arial" w:eastAsia="Arial" w:hAnsi="Arial" w:cs="Arial"/>
          <w:color w:val="000000"/>
          <w:lang w:eastAsia="ar-SA"/>
        </w:rPr>
        <w:t>Strony zastrzegają sobie prawo do dochodzenia odszkodowania uzupełniającego, przewyższającego wysokość kar umownych, do wysokości rzeczywiście poniesionej szkody i utraconych korzyści, na zasadach ogólnych określonych w Kodeksie cywilnym.</w:t>
      </w:r>
    </w:p>
    <w:p w14:paraId="205873DB" w14:textId="77777777" w:rsidR="00960759" w:rsidRDefault="00000000">
      <w:pPr>
        <w:widowControl/>
        <w:numPr>
          <w:ilvl w:val="0"/>
          <w:numId w:val="16"/>
        </w:numPr>
        <w:tabs>
          <w:tab w:val="left" w:pos="284"/>
        </w:tabs>
        <w:suppressAutoHyphens w:val="0"/>
        <w:autoSpaceDE w:val="0"/>
        <w:spacing w:line="360" w:lineRule="auto"/>
        <w:ind w:left="284" w:hanging="284"/>
        <w:rPr>
          <w:rFonts w:ascii="Arial" w:eastAsia="Calibri" w:hAnsi="Arial" w:cs="Arial"/>
          <w:b/>
          <w:kern w:val="0"/>
          <w:lang w:eastAsia="en-US"/>
        </w:rPr>
      </w:pPr>
      <w:r>
        <w:rPr>
          <w:rFonts w:ascii="Arial" w:eastAsia="Calibri" w:hAnsi="Arial" w:cs="Arial"/>
          <w:color w:val="000000"/>
          <w:kern w:val="0"/>
          <w:lang w:eastAsia="en-US"/>
        </w:rPr>
        <w:t>Łączna wysokość kar umownych nie może przekroczyć 25% wynagrodzenia umownego brutto.</w:t>
      </w:r>
    </w:p>
    <w:p w14:paraId="7C615B04" w14:textId="77777777" w:rsidR="00960759" w:rsidRDefault="00960759">
      <w:pPr>
        <w:spacing w:line="360" w:lineRule="auto"/>
        <w:rPr>
          <w:rFonts w:ascii="Arial" w:eastAsia="Arial" w:hAnsi="Arial" w:cs="Arial"/>
          <w:b/>
          <w:lang w:eastAsia="ar-SA"/>
        </w:rPr>
      </w:pPr>
    </w:p>
    <w:p w14:paraId="3DEDAD14" w14:textId="77777777" w:rsidR="00960759" w:rsidRDefault="00000000">
      <w:pPr>
        <w:spacing w:line="360" w:lineRule="auto"/>
        <w:rPr>
          <w:rFonts w:ascii="Arial" w:eastAsia="Arial" w:hAnsi="Arial" w:cs="Arial"/>
          <w:b/>
          <w:lang w:eastAsia="ar-SA"/>
        </w:rPr>
      </w:pPr>
      <w:r>
        <w:rPr>
          <w:rFonts w:ascii="Arial" w:eastAsia="Arial" w:hAnsi="Arial" w:cs="Arial"/>
          <w:b/>
          <w:lang w:eastAsia="ar-SA"/>
        </w:rPr>
        <w:t>Zmiana umowy</w:t>
      </w:r>
    </w:p>
    <w:p w14:paraId="62159F39" w14:textId="77777777" w:rsidR="00960759" w:rsidRDefault="00000000">
      <w:pPr>
        <w:spacing w:line="360" w:lineRule="auto"/>
        <w:rPr>
          <w:rFonts w:ascii="Arial" w:eastAsia="Arial" w:hAnsi="Arial" w:cs="Arial"/>
          <w:b/>
          <w:lang w:eastAsia="ar-SA"/>
        </w:rPr>
      </w:pPr>
      <w:r>
        <w:rPr>
          <w:rFonts w:ascii="Arial" w:eastAsia="Arial" w:hAnsi="Arial" w:cs="Arial"/>
          <w:b/>
          <w:lang w:eastAsia="ar-SA"/>
        </w:rPr>
        <w:t>§11</w:t>
      </w:r>
    </w:p>
    <w:p w14:paraId="728A2811" w14:textId="77777777" w:rsidR="00960759" w:rsidRDefault="00000000">
      <w:pPr>
        <w:numPr>
          <w:ilvl w:val="0"/>
          <w:numId w:val="32"/>
        </w:numPr>
        <w:autoSpaceDE w:val="0"/>
        <w:spacing w:line="360" w:lineRule="auto"/>
        <w:ind w:left="284" w:right="-3" w:hanging="284"/>
        <w:contextualSpacing/>
        <w:rPr>
          <w:rFonts w:ascii="Arial" w:hAnsi="Arial" w:cs="Arial"/>
          <w:color w:val="000000"/>
          <w:lang w:eastAsia="en-US"/>
        </w:rPr>
      </w:pPr>
      <w:r>
        <w:rPr>
          <w:rFonts w:ascii="Arial" w:hAnsi="Arial" w:cs="Arial"/>
          <w:color w:val="000000"/>
          <w:lang w:eastAsia="en-US"/>
        </w:rPr>
        <w:t>Na podstawie art. 455 ustawy Prawo zamówień publicznych, Zamawiający dopuszcza zmianę umowy w następujących przypadkach:</w:t>
      </w:r>
    </w:p>
    <w:p w14:paraId="393016A0" w14:textId="77777777" w:rsidR="00960759" w:rsidRDefault="00000000">
      <w:pPr>
        <w:widowControl/>
        <w:numPr>
          <w:ilvl w:val="0"/>
          <w:numId w:val="4"/>
        </w:numPr>
        <w:tabs>
          <w:tab w:val="left" w:pos="397"/>
          <w:tab w:val="left" w:pos="567"/>
          <w:tab w:val="left" w:pos="680"/>
        </w:tabs>
        <w:suppressAutoHyphens w:val="0"/>
        <w:autoSpaceDE w:val="0"/>
        <w:spacing w:line="360" w:lineRule="auto"/>
        <w:ind w:left="567" w:hanging="283"/>
        <w:rPr>
          <w:rFonts w:ascii="Arial" w:eastAsia="Arial" w:hAnsi="Arial" w:cs="Arial"/>
          <w:lang w:eastAsia="ar-SA"/>
        </w:rPr>
      </w:pPr>
      <w:r>
        <w:rPr>
          <w:rFonts w:ascii="Arial" w:eastAsia="Times New Roman" w:hAnsi="Arial" w:cs="Arial"/>
          <w:kern w:val="0"/>
          <w:lang w:eastAsia="pl-PL"/>
        </w:rPr>
        <w:t xml:space="preserve">Wystąpi siła wyższa </w:t>
      </w:r>
      <w:r>
        <w:rPr>
          <w:rFonts w:ascii="Arial" w:eastAsia="Arial" w:hAnsi="Arial" w:cs="Arial"/>
          <w:lang w:eastAsia="ar-SA"/>
        </w:rPr>
        <w:t xml:space="preserve">w szczególności takie zjawiska/wydarzenia jak: powodzie, huragany, trzęsienie ziemi, stany epidemii/pandemii, inne kataklizmy, klęski żywiołowe, rozruchy, strajki (za wyjątkiem rozruchów i strajków personelu i/lub osób skierowanych do wykonania zamówienia z ramienia Wykonawcy i/lub jego podwykonawców), jak również inne zdarzenia o charakterze lokalnym lub międzynarodowym, paraliżujące życie kraju lub regionu, z którego – lub do którego – ma być realizowane zamówienie, w tym sytuacje, gdy wskutek wydania decyzji władz administracji publicznej (rządowej lub samorządowej), niemożliwym będzie zakup i/lub dostawa przedmiotu zamówienia i/lub wykonanie innych obowiązków składających się na przedmiot zamówienia w sposób i w terminach wskazanych w niniejszej Umowie </w:t>
      </w:r>
      <w:r>
        <w:rPr>
          <w:rFonts w:ascii="Arial" w:eastAsia="Arial" w:hAnsi="Arial" w:cs="Arial"/>
          <w:lang w:eastAsia="ar-SA"/>
        </w:rPr>
        <w:lastRenderedPageBreak/>
        <w:t>lub jej załącznikach. W tym przypadku Strony dopuszczają możliwość zmiany terminu realizacji Umowy (termin dostawy może ulec przedłużeniu nie dłużej jednak, niż o czas trwania tych okoliczności) oraz ograniczenia zakresu przedmiotu zamówienia, przy jednoczesnym ograniczeniu wysokości wynagrodzenia należnego Wykonawcy, wskazanego pierwotnie w treści oferty.</w:t>
      </w:r>
    </w:p>
    <w:p w14:paraId="04E0DB1C" w14:textId="33C9AC60" w:rsidR="00960759" w:rsidRDefault="00000000">
      <w:pPr>
        <w:widowControl/>
        <w:numPr>
          <w:ilvl w:val="0"/>
          <w:numId w:val="4"/>
        </w:numPr>
        <w:tabs>
          <w:tab w:val="left" w:pos="397"/>
          <w:tab w:val="left" w:pos="567"/>
          <w:tab w:val="left" w:pos="680"/>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 xml:space="preserve">Wystąpi brak na rynku dostępnych towarów lub materiałów służących do ich wytworzenia, oferowanych w ofercie Wykonawcy, które mogą być zastąpione innymi materiałami lub </w:t>
      </w:r>
      <w:r>
        <w:rPr>
          <w:rFonts w:ascii="Arial" w:eastAsia="Arial" w:hAnsi="Arial" w:cs="Arial"/>
          <w:color w:val="000000"/>
          <w:lang w:eastAsia="ar-SA"/>
        </w:rPr>
        <w:t xml:space="preserve">samochodem spełniającym wymagania Zamawiającego określone w SWZ lub wystąpią inne obiektywne okoliczności uniemożliwiające spełnienie przez Wykonawcę świadczenia określonego w umowie; w takich przypadkach Wykonawca i Zamawiający postanowią o zmianie przedmiotu zamówienia lub sposobu świadczenia albo terminu wykonania umowy (o czas trwania ww. okoliczności), </w:t>
      </w:r>
      <w:r>
        <w:rPr>
          <w:rFonts w:ascii="Arial" w:eastAsia="Times New Roman" w:hAnsi="Arial" w:cs="Arial"/>
          <w:kern w:val="0"/>
          <w:lang w:eastAsia="pl-PL"/>
        </w:rPr>
        <w:t>bądź też wysokości wynagrodzenia Wykonawcy ustalonego w umowie.</w:t>
      </w:r>
    </w:p>
    <w:p w14:paraId="414272A0" w14:textId="77777777" w:rsidR="00960759" w:rsidRDefault="00000000">
      <w:pPr>
        <w:widowControl/>
        <w:numPr>
          <w:ilvl w:val="0"/>
          <w:numId w:val="4"/>
        </w:numPr>
        <w:tabs>
          <w:tab w:val="left" w:pos="397"/>
          <w:tab w:val="left" w:pos="567"/>
          <w:tab w:val="left" w:pos="680"/>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Wystąpi konieczność wprowadzenia innych zmian, które są niezbędne do wykonania umowy, a których nie dało się przewidzieć w chwili zawarcia umowy oraz nie są zmianami istotnych postanowień umowy,</w:t>
      </w:r>
    </w:p>
    <w:p w14:paraId="2D343978" w14:textId="77777777" w:rsidR="00960759" w:rsidRDefault="00000000">
      <w:pPr>
        <w:widowControl/>
        <w:numPr>
          <w:ilvl w:val="0"/>
          <w:numId w:val="4"/>
        </w:numPr>
        <w:tabs>
          <w:tab w:val="left" w:pos="397"/>
          <w:tab w:val="left" w:pos="567"/>
          <w:tab w:val="left" w:pos="680"/>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Wystąpi zmiana stawek celnych lub podatkowych powodująca, że wykonanie zobowiązania wiąże się z rażąco wysokimi kosztami, wówczas dopuszczalna jest zmiana wynagrodzenia.</w:t>
      </w:r>
    </w:p>
    <w:p w14:paraId="478D8629" w14:textId="77777777" w:rsidR="00960759" w:rsidRDefault="00000000">
      <w:pPr>
        <w:widowControl/>
        <w:numPr>
          <w:ilvl w:val="0"/>
          <w:numId w:val="4"/>
        </w:numPr>
        <w:tabs>
          <w:tab w:val="left" w:pos="397"/>
          <w:tab w:val="left" w:pos="567"/>
          <w:tab w:val="left" w:pos="680"/>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Wystąpi zmiana przepisów prawa, powodująca, że wykonanie zobowiązania wiąże się z rażąco wysokimi kosztami, wówczas dopuszczalna jest zmiana wynagrodzenia</w:t>
      </w:r>
      <w:r>
        <w:rPr>
          <w:rFonts w:ascii="Arial" w:eastAsia="Arial" w:hAnsi="Arial" w:cs="Arial"/>
          <w:lang w:eastAsia="ar-SA"/>
        </w:rPr>
        <w:t>.</w:t>
      </w:r>
    </w:p>
    <w:p w14:paraId="1B60BD5F" w14:textId="77777777" w:rsidR="00960759" w:rsidRDefault="00000000">
      <w:pPr>
        <w:numPr>
          <w:ilvl w:val="0"/>
          <w:numId w:val="32"/>
        </w:numPr>
        <w:spacing w:line="360" w:lineRule="auto"/>
        <w:ind w:left="284" w:hanging="284"/>
        <w:rPr>
          <w:rFonts w:ascii="Arial" w:eastAsia="Calibri" w:hAnsi="Arial" w:cs="Arial"/>
          <w:lang w:eastAsia="en-US"/>
        </w:rPr>
      </w:pPr>
      <w:r>
        <w:rPr>
          <w:rFonts w:ascii="Arial" w:eastAsia="Calibri" w:hAnsi="Arial" w:cs="Arial"/>
          <w:lang w:eastAsia="en-US"/>
        </w:rPr>
        <w:t>Zamawiający przewiduje również możliwość wprowadzenia do Umowy następujących zmian:</w:t>
      </w:r>
    </w:p>
    <w:p w14:paraId="694D9D42" w14:textId="5AE6A6CE" w:rsidR="00960759" w:rsidRDefault="00000000">
      <w:pPr>
        <w:widowControl/>
        <w:numPr>
          <w:ilvl w:val="0"/>
          <w:numId w:val="30"/>
        </w:numPr>
        <w:suppressAutoHyphens w:val="0"/>
        <w:spacing w:line="360" w:lineRule="auto"/>
        <w:ind w:left="567" w:hanging="283"/>
        <w:rPr>
          <w:rFonts w:ascii="Arial" w:eastAsia="Calibri" w:hAnsi="Arial" w:cs="Arial"/>
          <w:lang w:eastAsia="en-US"/>
        </w:rPr>
      </w:pPr>
      <w:r>
        <w:rPr>
          <w:rFonts w:ascii="Arial" w:eastAsia="Calibri" w:hAnsi="Arial" w:cs="Arial"/>
          <w:lang w:eastAsia="en-US"/>
        </w:rPr>
        <w:t>w przypadku wprowadzenia na rynek nowej wersji samochodu składającego się na Przedmiot Umowy, Zamawiający dopuszcza zmianę wersji samochodu składający się na Przedmiot Umowy pod warunkiem, że nowa wersja spełnia wymagania określone w SWZ;</w:t>
      </w:r>
    </w:p>
    <w:p w14:paraId="6196CC35" w14:textId="77777777" w:rsidR="00960759" w:rsidRDefault="00000000">
      <w:pPr>
        <w:widowControl/>
        <w:numPr>
          <w:ilvl w:val="0"/>
          <w:numId w:val="30"/>
        </w:numPr>
        <w:suppressAutoHyphens w:val="0"/>
        <w:spacing w:line="360" w:lineRule="auto"/>
        <w:ind w:left="567" w:hanging="283"/>
        <w:rPr>
          <w:rFonts w:ascii="Arial" w:eastAsia="Calibri" w:hAnsi="Arial" w:cs="Arial"/>
          <w:lang w:eastAsia="en-US"/>
        </w:rPr>
      </w:pPr>
      <w:r>
        <w:rPr>
          <w:rFonts w:ascii="Arial" w:eastAsia="Calibri" w:hAnsi="Arial" w:cs="Arial"/>
          <w:lang w:eastAsia="en-US"/>
        </w:rPr>
        <w:t>w przypadku zmiany przepisów prawa, opublikowanej w Dzienniku Urzędowym Unii Europejskiej, Dzienniku Ustaw, Monitorze Polskim lub Dzienniku Urzędowym odpowiedniego ministra, Zamawiający dopuszcza zmiany sposobu realizacji Umowy lub zmiany zakresu świadczeń Wykonawcy wymuszone takimi zmianami prawa;</w:t>
      </w:r>
    </w:p>
    <w:p w14:paraId="71250849" w14:textId="77777777" w:rsidR="00960759" w:rsidRDefault="00000000">
      <w:pPr>
        <w:widowControl/>
        <w:numPr>
          <w:ilvl w:val="0"/>
          <w:numId w:val="30"/>
        </w:numPr>
        <w:suppressAutoHyphens w:val="0"/>
        <w:spacing w:line="360" w:lineRule="auto"/>
        <w:ind w:left="567" w:hanging="283"/>
        <w:rPr>
          <w:rFonts w:ascii="Arial" w:eastAsia="Calibri" w:hAnsi="Arial" w:cs="Arial"/>
          <w:lang w:eastAsia="en-US"/>
        </w:rPr>
      </w:pPr>
      <w:r>
        <w:rPr>
          <w:rFonts w:ascii="Arial" w:eastAsia="Calibri" w:hAnsi="Arial" w:cs="Arial"/>
          <w:lang w:eastAsia="en-US"/>
        </w:rPr>
        <w:lastRenderedPageBreak/>
        <w:t xml:space="preserve">w przypadku ujawnienia się powszechnie występujących wad oferowanego </w:t>
      </w:r>
      <w:r>
        <w:rPr>
          <w:rFonts w:ascii="Arial" w:eastAsia="Arial" w:hAnsi="Arial" w:cs="Arial"/>
          <w:color w:val="000000"/>
          <w:lang w:eastAsia="ar-SA"/>
        </w:rPr>
        <w:t xml:space="preserve">samochodu </w:t>
      </w:r>
      <w:r>
        <w:rPr>
          <w:rFonts w:ascii="Arial" w:eastAsia="Calibri" w:hAnsi="Arial" w:cs="Arial"/>
          <w:lang w:eastAsia="en-US"/>
        </w:rPr>
        <w:t xml:space="preserve">składającego się na Przedmiot Umowy Zamawiający dopuszcza zmianę w zakresie Przedmiotu Umowy polegającą na zastąpieniu </w:t>
      </w:r>
    </w:p>
    <w:p w14:paraId="34BBBC1A" w14:textId="5D9A150F" w:rsidR="00960759" w:rsidRDefault="00000000">
      <w:pPr>
        <w:widowControl/>
        <w:suppressAutoHyphens w:val="0"/>
        <w:spacing w:line="360" w:lineRule="auto"/>
        <w:ind w:left="567"/>
        <w:rPr>
          <w:rFonts w:ascii="Arial" w:eastAsia="Calibri" w:hAnsi="Arial" w:cs="Arial"/>
          <w:lang w:eastAsia="en-US"/>
        </w:rPr>
      </w:pPr>
      <w:r>
        <w:rPr>
          <w:rFonts w:ascii="Arial" w:eastAsia="Arial" w:hAnsi="Arial" w:cs="Arial"/>
          <w:color w:val="000000"/>
          <w:lang w:eastAsia="ar-SA"/>
        </w:rPr>
        <w:t xml:space="preserve">samochodu składającego się na Przedmiot Umowy innym </w:t>
      </w:r>
      <w:r>
        <w:rPr>
          <w:rFonts w:ascii="Arial" w:eastAsia="Calibri" w:hAnsi="Arial" w:cs="Arial"/>
          <w:lang w:eastAsia="en-US"/>
        </w:rPr>
        <w:t>przedmiotem zastępczym, rekomendowanym przez producenta lub Wykonawcę w związku z ujawnieniem wad.</w:t>
      </w:r>
    </w:p>
    <w:p w14:paraId="212BF45C" w14:textId="77777777" w:rsidR="00960759" w:rsidRDefault="00000000">
      <w:pPr>
        <w:widowControl/>
        <w:numPr>
          <w:ilvl w:val="0"/>
          <w:numId w:val="32"/>
        </w:numPr>
        <w:tabs>
          <w:tab w:val="left" w:pos="284"/>
        </w:tabs>
        <w:suppressAutoHyphens w:val="0"/>
        <w:autoSpaceDE w:val="0"/>
        <w:spacing w:line="360" w:lineRule="auto"/>
        <w:ind w:left="284" w:hanging="284"/>
        <w:rPr>
          <w:rFonts w:ascii="Arial" w:eastAsia="Times New Roman" w:hAnsi="Arial" w:cs="Arial"/>
          <w:kern w:val="0"/>
          <w:lang w:eastAsia="pl-PL"/>
        </w:rPr>
      </w:pPr>
      <w:r>
        <w:rPr>
          <w:rFonts w:ascii="Arial" w:eastAsia="Times New Roman" w:hAnsi="Arial" w:cs="Arial"/>
          <w:kern w:val="0"/>
          <w:lang w:eastAsia="pl-PL"/>
        </w:rPr>
        <w:t>Termin realizacji umowy może zostać przedłużony w przypadkach przewidzianych w niniejszej umowie oraz art. 455 ustawy Prawo zamówień publicznych, w szczególności w razie wystąpienia:</w:t>
      </w:r>
    </w:p>
    <w:p w14:paraId="2E4A28C4" w14:textId="77777777" w:rsidR="00960759" w:rsidRDefault="00000000">
      <w:pPr>
        <w:widowControl/>
        <w:numPr>
          <w:ilvl w:val="3"/>
          <w:numId w:val="17"/>
        </w:numPr>
        <w:tabs>
          <w:tab w:val="left" w:pos="284"/>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siły wyższej,</w:t>
      </w:r>
    </w:p>
    <w:p w14:paraId="6E0ABBA5" w14:textId="77777777" w:rsidR="00960759" w:rsidRDefault="00000000">
      <w:pPr>
        <w:widowControl/>
        <w:numPr>
          <w:ilvl w:val="3"/>
          <w:numId w:val="17"/>
        </w:numPr>
        <w:tabs>
          <w:tab w:val="left" w:pos="284"/>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okoliczności niezależnych od stron, których nie można było przewidzieć przy zachowaniu należytej staranności,</w:t>
      </w:r>
    </w:p>
    <w:p w14:paraId="2CCD9DFB" w14:textId="77777777" w:rsidR="00960759" w:rsidRDefault="00000000">
      <w:pPr>
        <w:widowControl/>
        <w:numPr>
          <w:ilvl w:val="3"/>
          <w:numId w:val="17"/>
        </w:numPr>
        <w:tabs>
          <w:tab w:val="left" w:pos="284"/>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opóźnień w dostawach producenta, braku dostępności komponentów, zakłóceń łańcucha dostaw, zmian regulacyjnych lub technicznych wpływających na możliwość wykonania umowy, o ile okoliczności te są niezależne od Wykonawcy, nie mogły zostać przewidziane przy zachowaniu należytej staranności i zostały należycie udokumentowane,</w:t>
      </w:r>
    </w:p>
    <w:p w14:paraId="67327588" w14:textId="77777777" w:rsidR="00960759" w:rsidRDefault="00000000">
      <w:pPr>
        <w:widowControl/>
        <w:numPr>
          <w:ilvl w:val="3"/>
          <w:numId w:val="17"/>
        </w:numPr>
        <w:tabs>
          <w:tab w:val="left" w:pos="284"/>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konieczności dokonania zmian technicznych przedmiotu umowy wynikających z aktualizacji wymagań prawnych lub producenta,</w:t>
      </w:r>
    </w:p>
    <w:p w14:paraId="15D3C9F6" w14:textId="77777777" w:rsidR="00960759" w:rsidRDefault="00000000">
      <w:pPr>
        <w:widowControl/>
        <w:numPr>
          <w:ilvl w:val="3"/>
          <w:numId w:val="17"/>
        </w:numPr>
        <w:tabs>
          <w:tab w:val="left" w:pos="284"/>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innych obiektywnych przeszkód uniemożliwiających wykonanie umowy w terminie.”</w:t>
      </w:r>
    </w:p>
    <w:p w14:paraId="78F796E4" w14:textId="77777777" w:rsidR="00960759" w:rsidRDefault="00000000">
      <w:pPr>
        <w:widowControl/>
        <w:numPr>
          <w:ilvl w:val="0"/>
          <w:numId w:val="25"/>
        </w:numPr>
        <w:tabs>
          <w:tab w:val="left" w:pos="284"/>
          <w:tab w:val="left" w:pos="851"/>
        </w:tabs>
        <w:suppressAutoHyphens w:val="0"/>
        <w:autoSpaceDE w:val="0"/>
        <w:spacing w:line="360" w:lineRule="auto"/>
        <w:ind w:left="851" w:hanging="284"/>
        <w:rPr>
          <w:rFonts w:ascii="Arial" w:eastAsia="Times New Roman" w:hAnsi="Arial" w:cs="Arial"/>
          <w:kern w:val="0"/>
          <w:lang w:eastAsia="pl-PL"/>
        </w:rPr>
      </w:pPr>
      <w:r>
        <w:rPr>
          <w:rFonts w:ascii="Arial" w:eastAsia="Times New Roman" w:hAnsi="Arial" w:cs="Arial"/>
          <w:kern w:val="0"/>
          <w:lang w:eastAsia="pl-PL"/>
        </w:rPr>
        <w:t>Przedłużenie terminu następuje o czas trwania przeszkody oraz o okres niezbędny do wznowienia lub zakończenia realizacji umowy, na podstawie pisemnego wniosku Wykonawcy zawierającego uzasadnienie i dowody potwierdzające zaistnienie okoliczności uzasadniających zmianę. Zamawiający może zaakceptować również inny termin niż wynikający z wniosku Wykonawcy, jeżeli jest to uzasadnione interesem Zamawiającego.</w:t>
      </w:r>
    </w:p>
    <w:p w14:paraId="4D648F54" w14:textId="7B26D3B0" w:rsidR="00960759" w:rsidRDefault="00000000">
      <w:pPr>
        <w:widowControl/>
        <w:numPr>
          <w:ilvl w:val="0"/>
          <w:numId w:val="32"/>
        </w:numPr>
        <w:tabs>
          <w:tab w:val="left" w:pos="284"/>
        </w:tabs>
        <w:suppressAutoHyphens w:val="0"/>
        <w:autoSpaceDE w:val="0"/>
        <w:spacing w:line="360" w:lineRule="auto"/>
        <w:ind w:left="284" w:hanging="284"/>
        <w:rPr>
          <w:rFonts w:ascii="Arial" w:eastAsia="Times New Roman" w:hAnsi="Arial" w:cs="Arial"/>
          <w:kern w:val="0"/>
          <w:lang w:eastAsia="pl-PL"/>
        </w:rPr>
      </w:pPr>
      <w:r>
        <w:rPr>
          <w:rFonts w:ascii="Arial" w:eastAsia="Times New Roman" w:hAnsi="Arial" w:cs="Arial"/>
          <w:kern w:val="0"/>
          <w:lang w:eastAsia="pl-PL"/>
        </w:rPr>
        <w:t>Dopuszczalne są zmiany o charakterze nieistotnym, porządkowym, technicznym lub redakcyjnym, w szczególności dotyczące danych teleadresowych, osób do kontaktu, rachunku bankowego, oznaczeń dokumentów, numerów, oczywistych omyłek pisarskich oraz zmian niepowodujących zmiany charakteru umowy, zakresu świadczenia ani wysokości wynagrodzenia (z wyłączeniem omyłek rachunkowych). Zmiany takie nie stanowią zmiany istotnych postanowień umowy i mogą być dokonywane bez konieczności sporządzania aneksu, chyba że dla celów dowodowych Zamawiający zażąda formy pisemnej.</w:t>
      </w:r>
    </w:p>
    <w:p w14:paraId="25DB75F0" w14:textId="77777777" w:rsidR="00960759" w:rsidRDefault="00000000">
      <w:pPr>
        <w:widowControl/>
        <w:numPr>
          <w:ilvl w:val="0"/>
          <w:numId w:val="32"/>
        </w:numPr>
        <w:tabs>
          <w:tab w:val="left" w:pos="284"/>
        </w:tabs>
        <w:suppressAutoHyphens w:val="0"/>
        <w:autoSpaceDE w:val="0"/>
        <w:spacing w:line="360" w:lineRule="auto"/>
        <w:ind w:left="284" w:hanging="284"/>
        <w:rPr>
          <w:rFonts w:ascii="Arial" w:eastAsia="Times New Roman" w:hAnsi="Arial" w:cs="Arial"/>
          <w:kern w:val="0"/>
          <w:lang w:eastAsia="pl-PL"/>
        </w:rPr>
      </w:pPr>
      <w:r>
        <w:rPr>
          <w:rFonts w:ascii="Arial" w:eastAsia="Times New Roman" w:hAnsi="Arial" w:cs="Arial"/>
          <w:kern w:val="0"/>
          <w:lang w:eastAsia="pl-PL"/>
        </w:rPr>
        <w:lastRenderedPageBreak/>
        <w:t>Zmiany do umowy może inicjować Wykonawca lub Zamawiający składając pisemny wniosek do drugiej strony.</w:t>
      </w:r>
    </w:p>
    <w:p w14:paraId="6F484BA8" w14:textId="77777777" w:rsidR="00960759" w:rsidRDefault="00000000">
      <w:pPr>
        <w:widowControl/>
        <w:numPr>
          <w:ilvl w:val="0"/>
          <w:numId w:val="32"/>
        </w:numPr>
        <w:tabs>
          <w:tab w:val="left" w:pos="284"/>
        </w:tabs>
        <w:suppressAutoHyphens w:val="0"/>
        <w:autoSpaceDE w:val="0"/>
        <w:spacing w:line="360" w:lineRule="auto"/>
        <w:ind w:left="284" w:hanging="284"/>
        <w:rPr>
          <w:rFonts w:ascii="Arial" w:eastAsia="Times New Roman" w:hAnsi="Arial" w:cs="Arial"/>
          <w:kern w:val="0"/>
          <w:lang w:eastAsia="pl-PL"/>
        </w:rPr>
      </w:pPr>
      <w:r>
        <w:rPr>
          <w:rFonts w:ascii="Arial" w:eastAsia="Times New Roman" w:hAnsi="Arial" w:cs="Arial"/>
          <w:kern w:val="0"/>
          <w:lang w:eastAsia="pl-PL"/>
        </w:rPr>
        <w:t>Wniosek o dokonanie zmiany w umowie musi zawierać:</w:t>
      </w:r>
    </w:p>
    <w:p w14:paraId="438B5335" w14:textId="77777777" w:rsidR="00960759" w:rsidRDefault="00000000">
      <w:pPr>
        <w:widowControl/>
        <w:numPr>
          <w:ilvl w:val="0"/>
          <w:numId w:val="20"/>
        </w:numPr>
        <w:tabs>
          <w:tab w:val="left" w:pos="567"/>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opis zmiany,</w:t>
      </w:r>
    </w:p>
    <w:p w14:paraId="5303F6BD" w14:textId="77777777" w:rsidR="00960759" w:rsidRDefault="00000000">
      <w:pPr>
        <w:widowControl/>
        <w:numPr>
          <w:ilvl w:val="0"/>
          <w:numId w:val="20"/>
        </w:numPr>
        <w:tabs>
          <w:tab w:val="left" w:pos="567"/>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uzasadnienie zmiany zawierające m.in. korzyści wynikające z wnioskowanej zmiany,</w:t>
      </w:r>
    </w:p>
    <w:p w14:paraId="5A1D8C5F" w14:textId="77777777" w:rsidR="00960759" w:rsidRDefault="00000000">
      <w:pPr>
        <w:widowControl/>
        <w:numPr>
          <w:ilvl w:val="0"/>
          <w:numId w:val="20"/>
        </w:numPr>
        <w:tabs>
          <w:tab w:val="left" w:pos="567"/>
        </w:tabs>
        <w:suppressAutoHyphens w:val="0"/>
        <w:autoSpaceDE w:val="0"/>
        <w:spacing w:line="360" w:lineRule="auto"/>
        <w:ind w:left="567" w:hanging="283"/>
        <w:rPr>
          <w:rFonts w:ascii="Arial" w:eastAsia="Times New Roman" w:hAnsi="Arial" w:cs="Arial"/>
          <w:kern w:val="0"/>
          <w:lang w:eastAsia="pl-PL"/>
        </w:rPr>
      </w:pPr>
      <w:r>
        <w:rPr>
          <w:rFonts w:ascii="Arial" w:eastAsia="Times New Roman" w:hAnsi="Arial" w:cs="Arial"/>
          <w:kern w:val="0"/>
          <w:lang w:eastAsia="pl-PL"/>
        </w:rPr>
        <w:t xml:space="preserve">czas wykonania zmiany oraz wpływ zmiany na termin zakończenia umowy. </w:t>
      </w:r>
    </w:p>
    <w:p w14:paraId="3A9EFEF0" w14:textId="1288BA30" w:rsidR="00960759" w:rsidRDefault="00000000">
      <w:pPr>
        <w:widowControl/>
        <w:numPr>
          <w:ilvl w:val="0"/>
          <w:numId w:val="31"/>
        </w:numPr>
        <w:tabs>
          <w:tab w:val="left" w:pos="284"/>
        </w:tabs>
        <w:suppressAutoHyphens w:val="0"/>
        <w:autoSpaceDE w:val="0"/>
        <w:spacing w:line="360" w:lineRule="auto"/>
        <w:ind w:left="284" w:hanging="284"/>
        <w:rPr>
          <w:rFonts w:ascii="Arial" w:eastAsia="Times New Roman" w:hAnsi="Arial" w:cs="Arial"/>
          <w:kern w:val="0"/>
          <w:lang w:eastAsia="pl-PL"/>
        </w:rPr>
      </w:pPr>
      <w:r>
        <w:rPr>
          <w:rFonts w:ascii="Arial" w:eastAsia="Times New Roman" w:hAnsi="Arial" w:cs="Arial"/>
          <w:kern w:val="0"/>
          <w:lang w:eastAsia="pl-PL"/>
        </w:rPr>
        <w:t>Wszelkie zmiany niniejszej umowy wymagają formy pisemnej pod rygorem nieważności.</w:t>
      </w:r>
    </w:p>
    <w:p w14:paraId="00A722A5" w14:textId="77777777" w:rsidR="00960759" w:rsidRDefault="00960759">
      <w:pPr>
        <w:widowControl/>
        <w:tabs>
          <w:tab w:val="left" w:pos="284"/>
        </w:tabs>
        <w:suppressAutoHyphens w:val="0"/>
        <w:autoSpaceDE w:val="0"/>
        <w:spacing w:line="360" w:lineRule="auto"/>
        <w:ind w:left="397"/>
        <w:rPr>
          <w:rFonts w:ascii="Arial" w:eastAsia="Times New Roman" w:hAnsi="Arial" w:cs="Arial"/>
          <w:kern w:val="0"/>
          <w:lang w:eastAsia="pl-PL"/>
        </w:rPr>
      </w:pPr>
    </w:p>
    <w:p w14:paraId="26E8C52C" w14:textId="77777777" w:rsidR="00960759" w:rsidRDefault="00000000">
      <w:pPr>
        <w:spacing w:line="360" w:lineRule="auto"/>
        <w:rPr>
          <w:rFonts w:ascii="Arial" w:eastAsia="Arial" w:hAnsi="Arial" w:cs="Arial"/>
          <w:b/>
          <w:lang w:eastAsia="ar-SA"/>
        </w:rPr>
      </w:pPr>
      <w:r>
        <w:rPr>
          <w:rFonts w:ascii="Arial" w:eastAsia="Arial" w:hAnsi="Arial" w:cs="Arial"/>
          <w:b/>
          <w:lang w:eastAsia="ar-SA"/>
        </w:rPr>
        <w:t>Odstąpienie od umowy</w:t>
      </w:r>
    </w:p>
    <w:p w14:paraId="4AE0E96C" w14:textId="77777777" w:rsidR="00960759" w:rsidRDefault="00000000">
      <w:pPr>
        <w:spacing w:line="360" w:lineRule="auto"/>
        <w:rPr>
          <w:rFonts w:ascii="Arial" w:eastAsia="Arial" w:hAnsi="Arial" w:cs="Arial"/>
          <w:b/>
          <w:lang w:eastAsia="ar-SA"/>
        </w:rPr>
      </w:pPr>
      <w:r>
        <w:rPr>
          <w:rFonts w:ascii="Arial" w:eastAsia="Arial" w:hAnsi="Arial" w:cs="Arial"/>
          <w:b/>
          <w:lang w:eastAsia="ar-SA"/>
        </w:rPr>
        <w:t>§12</w:t>
      </w:r>
    </w:p>
    <w:p w14:paraId="3167C1AB" w14:textId="77777777" w:rsidR="00960759" w:rsidRDefault="00000000">
      <w:pPr>
        <w:widowControl/>
        <w:numPr>
          <w:ilvl w:val="3"/>
          <w:numId w:val="30"/>
        </w:numPr>
        <w:suppressAutoHyphens w:val="0"/>
        <w:autoSpaceDE w:val="0"/>
        <w:spacing w:line="360" w:lineRule="auto"/>
        <w:ind w:left="284" w:hanging="284"/>
        <w:rPr>
          <w:rFonts w:ascii="Arial" w:eastAsia="Calibri" w:hAnsi="Arial" w:cs="Arial"/>
          <w:color w:val="000000"/>
          <w:kern w:val="0"/>
          <w:lang w:eastAsia="en-US"/>
        </w:rPr>
      </w:pPr>
      <w:r>
        <w:rPr>
          <w:rFonts w:ascii="Arial" w:eastAsia="Calibri" w:hAnsi="Arial" w:cs="Arial"/>
          <w:color w:val="000000"/>
          <w:kern w:val="0"/>
          <w:lang w:eastAsia="en-US"/>
        </w:rPr>
        <w:t>Zamawiający uprawniony jest do odstąpienia od niniejszej umowy bez wyznaczania dodatkowego terminu, według swojego uznania w całości lub w części:</w:t>
      </w:r>
    </w:p>
    <w:p w14:paraId="747D8ECA" w14:textId="77777777" w:rsidR="00960759" w:rsidRDefault="00000000">
      <w:pPr>
        <w:widowControl/>
        <w:numPr>
          <w:ilvl w:val="0"/>
          <w:numId w:val="26"/>
        </w:numPr>
        <w:suppressAutoHyphens w:val="0"/>
        <w:autoSpaceDE w:val="0"/>
        <w:spacing w:line="360" w:lineRule="auto"/>
        <w:ind w:left="567" w:hanging="283"/>
        <w:rPr>
          <w:rFonts w:ascii="Arial" w:eastAsia="Calibri" w:hAnsi="Arial" w:cs="Arial"/>
          <w:color w:val="000000"/>
          <w:kern w:val="0"/>
          <w:lang w:eastAsia="en-US"/>
        </w:rPr>
      </w:pPr>
      <w:r>
        <w:rPr>
          <w:rFonts w:ascii="Arial" w:eastAsia="Calibri" w:hAnsi="Arial" w:cs="Arial"/>
          <w:color w:val="000000"/>
          <w:kern w:val="0"/>
          <w:lang w:eastAsia="en-US"/>
        </w:rPr>
        <w:t>w przypadkach przewidzianych przepisami prawa;</w:t>
      </w:r>
    </w:p>
    <w:p w14:paraId="0FDBDB24" w14:textId="77777777" w:rsidR="00960759" w:rsidRDefault="00000000">
      <w:pPr>
        <w:widowControl/>
        <w:numPr>
          <w:ilvl w:val="0"/>
          <w:numId w:val="26"/>
        </w:numPr>
        <w:suppressAutoHyphens w:val="0"/>
        <w:autoSpaceDE w:val="0"/>
        <w:spacing w:line="360" w:lineRule="auto"/>
        <w:ind w:left="567" w:hanging="283"/>
        <w:rPr>
          <w:rFonts w:ascii="Arial" w:eastAsia="Calibri" w:hAnsi="Arial" w:cs="Arial"/>
          <w:color w:val="000000"/>
          <w:kern w:val="0"/>
          <w:lang w:eastAsia="en-US"/>
        </w:rPr>
      </w:pPr>
      <w:r>
        <w:rPr>
          <w:rFonts w:ascii="Arial" w:eastAsia="Calibri" w:hAnsi="Arial" w:cs="Arial"/>
          <w:color w:val="000000"/>
          <w:kern w:val="0"/>
          <w:lang w:eastAsia="en-US"/>
        </w:rPr>
        <w:t>w przypadku zwłoki Wykonawcy z wykonaniem przedmiotu niniejszej umowy ponad 14 dni;</w:t>
      </w:r>
    </w:p>
    <w:p w14:paraId="00729C05" w14:textId="77777777" w:rsidR="00960759" w:rsidRDefault="00000000">
      <w:pPr>
        <w:widowControl/>
        <w:numPr>
          <w:ilvl w:val="0"/>
          <w:numId w:val="26"/>
        </w:numPr>
        <w:suppressAutoHyphens w:val="0"/>
        <w:autoSpaceDE w:val="0"/>
        <w:spacing w:line="360" w:lineRule="auto"/>
        <w:ind w:left="567" w:hanging="283"/>
        <w:rPr>
          <w:rFonts w:ascii="Arial" w:eastAsia="Calibri" w:hAnsi="Arial" w:cs="Arial"/>
          <w:color w:val="000000"/>
          <w:kern w:val="0"/>
          <w:lang w:eastAsia="en-US"/>
        </w:rPr>
      </w:pPr>
      <w:r>
        <w:rPr>
          <w:rFonts w:ascii="Arial" w:eastAsia="Calibri" w:hAnsi="Arial" w:cs="Arial"/>
          <w:color w:val="000000"/>
          <w:kern w:val="0"/>
          <w:lang w:eastAsia="en-US"/>
        </w:rPr>
        <w:t>Wykonawca dostarczy przedmiot umowy niezgodny z umową, SWZ lub OPZ i nie usunie niezgodności w wyznaczonym terminie,</w:t>
      </w:r>
    </w:p>
    <w:p w14:paraId="47D8182C" w14:textId="77777777" w:rsidR="00960759" w:rsidRDefault="00000000">
      <w:pPr>
        <w:widowControl/>
        <w:numPr>
          <w:ilvl w:val="0"/>
          <w:numId w:val="26"/>
        </w:numPr>
        <w:suppressAutoHyphens w:val="0"/>
        <w:autoSpaceDE w:val="0"/>
        <w:spacing w:line="360" w:lineRule="auto"/>
        <w:ind w:left="567" w:hanging="283"/>
        <w:rPr>
          <w:rFonts w:ascii="Arial" w:eastAsia="Calibri" w:hAnsi="Arial" w:cs="Arial"/>
          <w:color w:val="000000"/>
          <w:kern w:val="0"/>
          <w:lang w:eastAsia="en-US"/>
        </w:rPr>
      </w:pPr>
      <w:r>
        <w:rPr>
          <w:rFonts w:ascii="Arial" w:eastAsia="Calibri" w:hAnsi="Arial" w:cs="Arial"/>
          <w:color w:val="000000"/>
          <w:kern w:val="0"/>
          <w:lang w:eastAsia="en-US"/>
        </w:rPr>
        <w:t>Wykonawca nienależycie wykonuje umowę mimo uprzedniego wezwania do prawidłowego wykonania.</w:t>
      </w:r>
    </w:p>
    <w:p w14:paraId="48243E34" w14:textId="77777777" w:rsidR="00960759" w:rsidRDefault="00000000">
      <w:pPr>
        <w:widowControl/>
        <w:numPr>
          <w:ilvl w:val="0"/>
          <w:numId w:val="22"/>
        </w:numPr>
        <w:tabs>
          <w:tab w:val="left" w:pos="284"/>
        </w:tabs>
        <w:suppressAutoHyphens w:val="0"/>
        <w:autoSpaceDE w:val="0"/>
        <w:spacing w:line="360" w:lineRule="auto"/>
        <w:ind w:left="284" w:hanging="284"/>
        <w:rPr>
          <w:rFonts w:ascii="Arial" w:eastAsia="Calibri" w:hAnsi="Arial" w:cs="Arial"/>
          <w:color w:val="000000"/>
          <w:kern w:val="0"/>
          <w:lang w:eastAsia="en-US"/>
        </w:rPr>
      </w:pPr>
      <w:r>
        <w:rPr>
          <w:rFonts w:ascii="Arial" w:eastAsia="Calibri" w:hAnsi="Arial" w:cs="Arial"/>
          <w:color w:val="000000"/>
          <w:kern w:val="0"/>
          <w:lang w:eastAsia="en-US"/>
        </w:rPr>
        <w:t>Odstępując od umowy Zamawiający naliczy karę umowną, o której mowa w §10 ust. 4 niniejszej umowy.</w:t>
      </w:r>
    </w:p>
    <w:p w14:paraId="31733D9D" w14:textId="77777777" w:rsidR="00960759" w:rsidRDefault="00000000">
      <w:pPr>
        <w:widowControl/>
        <w:numPr>
          <w:ilvl w:val="3"/>
          <w:numId w:val="23"/>
        </w:numPr>
        <w:tabs>
          <w:tab w:val="left" w:pos="284"/>
          <w:tab w:val="left" w:pos="426"/>
        </w:tabs>
        <w:suppressAutoHyphens w:val="0"/>
        <w:autoSpaceDE w:val="0"/>
        <w:spacing w:line="360" w:lineRule="auto"/>
        <w:ind w:left="284" w:hanging="284"/>
        <w:rPr>
          <w:rFonts w:ascii="Arial" w:eastAsia="Calibri" w:hAnsi="Arial" w:cs="Arial"/>
          <w:color w:val="000000"/>
          <w:kern w:val="0"/>
          <w:lang w:eastAsia="en-US"/>
        </w:rPr>
      </w:pPr>
      <w:r>
        <w:rPr>
          <w:rFonts w:ascii="Arial" w:eastAsia="Calibri" w:hAnsi="Arial" w:cs="Arial"/>
          <w:color w:val="000000"/>
          <w:kern w:val="0"/>
          <w:lang w:eastAsia="en-US"/>
        </w:rPr>
        <w:t xml:space="preserve">W przypadku odstąpienia od niniejszej umowy przez którąkolwiek ze Stron, skutki odstąpienia nie wyłączają uprawnień z tytułu kar umownych, gwarancji i rękojmi. </w:t>
      </w:r>
    </w:p>
    <w:p w14:paraId="2D0F7904" w14:textId="77777777" w:rsidR="00960759" w:rsidRDefault="00000000">
      <w:pPr>
        <w:widowControl/>
        <w:numPr>
          <w:ilvl w:val="3"/>
          <w:numId w:val="23"/>
        </w:numPr>
        <w:tabs>
          <w:tab w:val="left" w:pos="284"/>
        </w:tabs>
        <w:suppressAutoHyphens w:val="0"/>
        <w:autoSpaceDE w:val="0"/>
        <w:spacing w:line="360" w:lineRule="auto"/>
        <w:ind w:left="284" w:hanging="284"/>
        <w:rPr>
          <w:rFonts w:ascii="Arial" w:eastAsia="Calibri" w:hAnsi="Arial" w:cs="Arial"/>
          <w:color w:val="000000"/>
          <w:kern w:val="0"/>
          <w:lang w:eastAsia="en-US"/>
        </w:rPr>
      </w:pPr>
      <w:r>
        <w:rPr>
          <w:rFonts w:ascii="Arial" w:eastAsia="Calibri" w:hAnsi="Arial" w:cs="Arial"/>
          <w:color w:val="000000"/>
          <w:kern w:val="0"/>
          <w:lang w:eastAsia="en-US"/>
        </w:rPr>
        <w:t>Zamawiającemu przysługuje prawo do odstąpienia od umowy w razie wystąpienia istotnej zmiany okoliczności powodującej, że wykonanie umowy nie leży w interesie publicznym, czego nie można było przewidzieć w chwili zawarcia umowy. Odstąpienie od umowy w tym wypadku może nastąpić w terminie 30 dni od powzięcia wiadomości o powyższych okolicznościach.</w:t>
      </w:r>
    </w:p>
    <w:p w14:paraId="45A26525" w14:textId="77777777" w:rsidR="00960759" w:rsidRDefault="00000000">
      <w:pPr>
        <w:widowControl/>
        <w:numPr>
          <w:ilvl w:val="3"/>
          <w:numId w:val="23"/>
        </w:numPr>
        <w:tabs>
          <w:tab w:val="left" w:pos="284"/>
        </w:tabs>
        <w:suppressAutoHyphens w:val="0"/>
        <w:autoSpaceDE w:val="0"/>
        <w:spacing w:line="360" w:lineRule="auto"/>
        <w:ind w:left="284" w:hanging="284"/>
        <w:rPr>
          <w:rFonts w:ascii="Arial" w:eastAsia="Calibri" w:hAnsi="Arial" w:cs="Arial"/>
          <w:color w:val="000000"/>
          <w:kern w:val="0"/>
          <w:lang w:eastAsia="en-US"/>
        </w:rPr>
      </w:pPr>
      <w:r>
        <w:rPr>
          <w:rFonts w:ascii="Arial" w:eastAsia="Calibri" w:hAnsi="Arial" w:cs="Arial"/>
          <w:color w:val="000000"/>
          <w:kern w:val="0"/>
          <w:lang w:eastAsia="en-US"/>
        </w:rPr>
        <w:t xml:space="preserve">Jeżeli Wykonawca z własnej winy nie rozpoczął, niezwłocznie po zawarciu umowy, wykonywania przedmiotu umowy, pomimo upomnień wykonuje zamówienie niezgodnie z umową lub wykonuje swoje zobowiązania umowne nienależycie, Zamawiający </w:t>
      </w:r>
      <w:r>
        <w:rPr>
          <w:rFonts w:ascii="Arial" w:eastAsia="Calibri" w:hAnsi="Arial" w:cs="Arial"/>
          <w:color w:val="000000"/>
          <w:kern w:val="0"/>
          <w:lang w:eastAsia="en-US"/>
        </w:rPr>
        <w:lastRenderedPageBreak/>
        <w:t>może odstąpić od umowy bez wyznaczania dodatkowego terminu naliczając karę umowną, o której mowa w § 10 ust. 4 niniejszej umowy.</w:t>
      </w:r>
    </w:p>
    <w:p w14:paraId="020F1C5B" w14:textId="77777777" w:rsidR="00960759" w:rsidRDefault="00000000">
      <w:pPr>
        <w:widowControl/>
        <w:numPr>
          <w:ilvl w:val="3"/>
          <w:numId w:val="23"/>
        </w:numPr>
        <w:tabs>
          <w:tab w:val="left" w:pos="284"/>
          <w:tab w:val="left" w:pos="426"/>
        </w:tabs>
        <w:suppressAutoHyphens w:val="0"/>
        <w:autoSpaceDE w:val="0"/>
        <w:spacing w:line="360" w:lineRule="auto"/>
        <w:ind w:left="284" w:hanging="284"/>
        <w:rPr>
          <w:rFonts w:ascii="Arial" w:eastAsia="Calibri" w:hAnsi="Arial" w:cs="Arial"/>
          <w:color w:val="000000"/>
          <w:kern w:val="0"/>
          <w:lang w:eastAsia="en-US"/>
        </w:rPr>
      </w:pPr>
      <w:r>
        <w:rPr>
          <w:rFonts w:ascii="Arial" w:eastAsia="Calibri" w:hAnsi="Arial" w:cs="Arial"/>
          <w:color w:val="000000"/>
          <w:kern w:val="0"/>
          <w:lang w:eastAsia="en-US"/>
        </w:rPr>
        <w:t xml:space="preserve">Odstąpienie od niniejszej umowy nastąpi poprzez złożenie pisemnego oświadczenia woli w tym przedmiocie. </w:t>
      </w:r>
    </w:p>
    <w:p w14:paraId="18BF6F5B" w14:textId="77777777" w:rsidR="00960759" w:rsidRDefault="00960759">
      <w:pPr>
        <w:pStyle w:val="Tytu2"/>
        <w:numPr>
          <w:ilvl w:val="0"/>
          <w:numId w:val="0"/>
        </w:numPr>
        <w:spacing w:line="360" w:lineRule="auto"/>
        <w:rPr>
          <w:rFonts w:ascii="Arial" w:eastAsia="Calibri" w:hAnsi="Arial" w:cs="Arial"/>
          <w:b/>
          <w:color w:val="000000"/>
          <w:kern w:val="0"/>
          <w:szCs w:val="24"/>
          <w:u w:val="none"/>
          <w:lang w:eastAsia="en-US"/>
        </w:rPr>
      </w:pPr>
    </w:p>
    <w:p w14:paraId="031FB48E" w14:textId="77777777" w:rsidR="00960759" w:rsidRDefault="00000000">
      <w:pPr>
        <w:keepNext/>
        <w:spacing w:line="360" w:lineRule="auto"/>
        <w:outlineLvl w:val="1"/>
        <w:rPr>
          <w:rFonts w:ascii="Arial" w:eastAsia="Arial" w:hAnsi="Arial" w:cs="Arial"/>
          <w:b/>
          <w:color w:val="000000"/>
          <w:lang w:eastAsia="ar-SA"/>
        </w:rPr>
      </w:pPr>
      <w:r>
        <w:rPr>
          <w:rFonts w:ascii="Arial" w:eastAsia="Arial" w:hAnsi="Arial" w:cs="Arial"/>
          <w:b/>
          <w:color w:val="000000"/>
          <w:lang w:eastAsia="ar-SA"/>
        </w:rPr>
        <w:t>Podwykonawcy</w:t>
      </w:r>
    </w:p>
    <w:p w14:paraId="725E626E" w14:textId="77777777" w:rsidR="00960759" w:rsidRDefault="00000000">
      <w:pPr>
        <w:spacing w:line="360" w:lineRule="auto"/>
        <w:rPr>
          <w:rFonts w:ascii="Arial" w:eastAsia="Arial" w:hAnsi="Arial" w:cs="Arial"/>
          <w:color w:val="000000"/>
          <w:lang w:eastAsia="ar-SA"/>
        </w:rPr>
      </w:pPr>
      <w:r>
        <w:rPr>
          <w:rFonts w:ascii="Arial" w:eastAsia="Arial" w:hAnsi="Arial" w:cs="Arial"/>
          <w:b/>
          <w:color w:val="000000"/>
          <w:lang w:eastAsia="ar-SA"/>
        </w:rPr>
        <w:t>§13</w:t>
      </w:r>
    </w:p>
    <w:p w14:paraId="29F314AB" w14:textId="77777777" w:rsidR="00960759" w:rsidRDefault="00000000">
      <w:pPr>
        <w:numPr>
          <w:ilvl w:val="0"/>
          <w:numId w:val="14"/>
        </w:numPr>
        <w:tabs>
          <w:tab w:val="left" w:pos="284"/>
          <w:tab w:val="left" w:pos="1588"/>
        </w:tabs>
        <w:spacing w:line="360" w:lineRule="auto"/>
        <w:ind w:left="284" w:hanging="284"/>
        <w:rPr>
          <w:rFonts w:ascii="Arial" w:eastAsia="Arial" w:hAnsi="Arial" w:cs="Arial"/>
          <w:color w:val="000000"/>
          <w:lang w:eastAsia="ar-SA"/>
        </w:rPr>
      </w:pPr>
      <w:r>
        <w:rPr>
          <w:rFonts w:ascii="Arial" w:eastAsia="Arial" w:hAnsi="Arial" w:cs="Arial"/>
          <w:color w:val="000000"/>
          <w:lang w:eastAsia="ar-SA"/>
        </w:rPr>
        <w:t xml:space="preserve">Wykonawca może zaangażować podwykonawcę do wykonania określonej części zamówienia wymienionej w przyjętej ofercie. </w:t>
      </w:r>
    </w:p>
    <w:p w14:paraId="6D6CB484" w14:textId="25A5B412" w:rsidR="00960759" w:rsidRDefault="00000000">
      <w:pPr>
        <w:numPr>
          <w:ilvl w:val="0"/>
          <w:numId w:val="14"/>
        </w:numPr>
        <w:tabs>
          <w:tab w:val="left" w:pos="284"/>
          <w:tab w:val="left" w:pos="1588"/>
        </w:tabs>
        <w:spacing w:line="360" w:lineRule="auto"/>
        <w:ind w:left="284" w:hanging="284"/>
        <w:rPr>
          <w:rFonts w:ascii="Arial" w:eastAsia="Arial" w:hAnsi="Arial" w:cs="Arial"/>
          <w:color w:val="000000"/>
          <w:lang w:eastAsia="ar-SA"/>
        </w:rPr>
      </w:pPr>
      <w:r>
        <w:rPr>
          <w:rFonts w:ascii="Arial" w:eastAsia="Arial" w:hAnsi="Arial" w:cs="Arial"/>
          <w:color w:val="000000"/>
          <w:lang w:eastAsia="ar-SA"/>
        </w:rPr>
        <w:t xml:space="preserve">Wykonawca jest zobowiązany poinformować Zamawiającego o powierzeniu podwykonawcy określonej części zamówienia, z uwzględnieniem informacji wymaganych ustawą </w:t>
      </w:r>
      <w:proofErr w:type="spellStart"/>
      <w:r>
        <w:rPr>
          <w:rFonts w:ascii="Arial" w:eastAsia="Arial" w:hAnsi="Arial" w:cs="Arial"/>
          <w:color w:val="000000"/>
          <w:lang w:eastAsia="ar-SA"/>
        </w:rPr>
        <w:t>Pzp</w:t>
      </w:r>
      <w:proofErr w:type="spellEnd"/>
      <w:r>
        <w:rPr>
          <w:rFonts w:ascii="Arial" w:eastAsia="Arial" w:hAnsi="Arial" w:cs="Arial"/>
          <w:color w:val="000000"/>
          <w:lang w:eastAsia="ar-SA"/>
        </w:rPr>
        <w:t xml:space="preserve"> oraz SWZ. Umowa z podwykonawcą musi być zawierana w formie pisemnej pod rygorem nieważności. Wykonawca zobowiązany jest niezwłocznie przedłożyć Zamawiającemu każdą umowę zawartą z podwykonawcą.</w:t>
      </w:r>
    </w:p>
    <w:p w14:paraId="7E562855" w14:textId="77777777" w:rsidR="00960759" w:rsidRDefault="00000000">
      <w:pPr>
        <w:numPr>
          <w:ilvl w:val="0"/>
          <w:numId w:val="14"/>
        </w:numPr>
        <w:tabs>
          <w:tab w:val="left" w:pos="284"/>
          <w:tab w:val="left" w:pos="1588"/>
        </w:tabs>
        <w:spacing w:line="360" w:lineRule="auto"/>
        <w:ind w:left="284" w:hanging="284"/>
        <w:rPr>
          <w:rFonts w:ascii="Arial" w:eastAsia="Arial" w:hAnsi="Arial" w:cs="Arial"/>
          <w:lang w:eastAsia="ar-SA"/>
        </w:rPr>
      </w:pPr>
      <w:r>
        <w:rPr>
          <w:rFonts w:ascii="Arial" w:eastAsia="Arial" w:hAnsi="Arial" w:cs="Arial"/>
          <w:color w:val="000000"/>
          <w:lang w:eastAsia="ar-SA"/>
        </w:rPr>
        <w:t>Wraz z przekazywaną umową zawartą z podwykonawcą Wykonawca zobowiązany jest przedstawić Zamawiającemu dokumenty potwierdzające kwalifikacje podwykonawcy</w:t>
      </w:r>
      <w:r>
        <w:rPr>
          <w:rFonts w:ascii="Arial" w:eastAsia="Arial" w:hAnsi="Arial" w:cs="Arial"/>
          <w:lang w:eastAsia="ar-SA"/>
        </w:rPr>
        <w:t xml:space="preserve"> niezbędne do wykonania zleconej części zamówienia.</w:t>
      </w:r>
    </w:p>
    <w:p w14:paraId="4A5632CC" w14:textId="77777777" w:rsidR="00960759" w:rsidRDefault="00000000">
      <w:pPr>
        <w:numPr>
          <w:ilvl w:val="0"/>
          <w:numId w:val="14"/>
        </w:numPr>
        <w:tabs>
          <w:tab w:val="left" w:pos="284"/>
          <w:tab w:val="left" w:pos="1588"/>
        </w:tabs>
        <w:spacing w:line="360" w:lineRule="auto"/>
        <w:ind w:left="284" w:hanging="284"/>
        <w:rPr>
          <w:rFonts w:ascii="Arial" w:eastAsia="Arial" w:hAnsi="Arial" w:cs="Arial"/>
          <w:lang w:eastAsia="ar-SA"/>
        </w:rPr>
      </w:pPr>
      <w:r>
        <w:rPr>
          <w:rFonts w:ascii="Arial" w:eastAsia="Arial" w:hAnsi="Arial" w:cs="Arial"/>
          <w:lang w:eastAsia="ar-SA"/>
        </w:rPr>
        <w:t xml:space="preserve">Wykonawca zapewnia, że podwykonawca będzie przestrzegać wszystkie postanowienia niniejszej umowy. </w:t>
      </w:r>
    </w:p>
    <w:p w14:paraId="67E7A7EE" w14:textId="77777777" w:rsidR="00960759" w:rsidRDefault="00000000">
      <w:pPr>
        <w:numPr>
          <w:ilvl w:val="0"/>
          <w:numId w:val="14"/>
        </w:numPr>
        <w:tabs>
          <w:tab w:val="left" w:pos="284"/>
          <w:tab w:val="left" w:pos="1588"/>
        </w:tabs>
        <w:spacing w:line="360" w:lineRule="auto"/>
        <w:ind w:left="284" w:hanging="284"/>
        <w:rPr>
          <w:rFonts w:ascii="Arial" w:eastAsia="Arial" w:hAnsi="Arial" w:cs="Arial"/>
          <w:lang w:eastAsia="ar-SA"/>
        </w:rPr>
      </w:pPr>
      <w:r>
        <w:rPr>
          <w:rFonts w:ascii="Arial" w:eastAsia="Arial" w:hAnsi="Arial" w:cs="Arial"/>
          <w:lang w:eastAsia="ar-SA"/>
        </w:rPr>
        <w:t>Wykonawca odpowiada wobec Zamawiającego za wszelkie działania lub zaniechania podwykonawcy jak za swoje działania lub zaniechania.</w:t>
      </w:r>
    </w:p>
    <w:p w14:paraId="3D223DE9" w14:textId="77777777" w:rsidR="00960759" w:rsidRDefault="00000000">
      <w:pPr>
        <w:numPr>
          <w:ilvl w:val="0"/>
          <w:numId w:val="14"/>
        </w:numPr>
        <w:tabs>
          <w:tab w:val="left" w:pos="284"/>
          <w:tab w:val="left" w:pos="1588"/>
        </w:tabs>
        <w:spacing w:line="360" w:lineRule="auto"/>
        <w:ind w:left="284" w:hanging="284"/>
        <w:rPr>
          <w:rFonts w:ascii="Arial" w:eastAsia="Arial" w:hAnsi="Arial" w:cs="Arial"/>
          <w:lang w:eastAsia="ar-SA"/>
        </w:rPr>
      </w:pPr>
      <w:r>
        <w:rPr>
          <w:rFonts w:ascii="Arial" w:eastAsia="Arial" w:hAnsi="Arial" w:cs="Arial"/>
          <w:lang w:eastAsia="ar-SA"/>
        </w:rPr>
        <w:t>Wykonawca wraz z Fakturą VAT, o której mowa w § 7 ust. 2 umowy, zobowiązany jest przedłożyć protokół odbioru wykonanych prac przez podwykonawcę oraz złożyć oświadczenie podwykonawcy o dokonaniu rozliczeń finansowych zgodnie z zawartą umową pomiędzy Wykonawcą i podwykonawcą.</w:t>
      </w:r>
    </w:p>
    <w:p w14:paraId="65ADF56D" w14:textId="77777777" w:rsidR="00960759" w:rsidRDefault="00000000">
      <w:pPr>
        <w:numPr>
          <w:ilvl w:val="0"/>
          <w:numId w:val="14"/>
        </w:numPr>
        <w:tabs>
          <w:tab w:val="left" w:pos="284"/>
          <w:tab w:val="left" w:pos="1588"/>
        </w:tabs>
        <w:spacing w:line="360" w:lineRule="auto"/>
        <w:ind w:left="284" w:hanging="284"/>
        <w:rPr>
          <w:rFonts w:ascii="Arial" w:eastAsia="Arial" w:hAnsi="Arial" w:cs="Arial"/>
          <w:lang w:eastAsia="ar-SA"/>
        </w:rPr>
      </w:pPr>
      <w:r>
        <w:rPr>
          <w:rFonts w:ascii="Arial" w:eastAsia="Arial" w:hAnsi="Arial" w:cs="Arial"/>
          <w:lang w:eastAsia="ar-SA"/>
        </w:rPr>
        <w:t>Niezłożenie dokumentów, o których mowa w ust. 6, spowoduje wstrzymanie zapłaty wynagrodzenia Wykonawcy. Wynagrodzenie Wykonawcy nie stanie się wówczas wymagalne, a bieg terminu płatności ustalonego w § 7 ust. 3 umowy nie rozpocznie się.</w:t>
      </w:r>
    </w:p>
    <w:p w14:paraId="5DAD3202" w14:textId="77777777" w:rsidR="00960759" w:rsidRDefault="00960759">
      <w:pPr>
        <w:pStyle w:val="Tytu2"/>
        <w:numPr>
          <w:ilvl w:val="0"/>
          <w:numId w:val="0"/>
        </w:numPr>
        <w:spacing w:line="360" w:lineRule="auto"/>
        <w:rPr>
          <w:rFonts w:ascii="Arial" w:hAnsi="Arial" w:cs="Arial"/>
          <w:b/>
          <w:color w:val="000000"/>
          <w:szCs w:val="24"/>
          <w:u w:val="none"/>
          <w:lang w:eastAsia="ar-SA"/>
        </w:rPr>
      </w:pPr>
    </w:p>
    <w:p w14:paraId="586467A4" w14:textId="77777777" w:rsidR="00960759" w:rsidRDefault="00000000">
      <w:pPr>
        <w:pStyle w:val="Tytu2"/>
        <w:numPr>
          <w:ilvl w:val="0"/>
          <w:numId w:val="0"/>
        </w:numPr>
        <w:spacing w:line="360" w:lineRule="auto"/>
        <w:rPr>
          <w:rFonts w:ascii="Arial" w:hAnsi="Arial" w:cs="Arial"/>
          <w:color w:val="000000"/>
          <w:szCs w:val="24"/>
        </w:rPr>
      </w:pPr>
      <w:r>
        <w:rPr>
          <w:rFonts w:ascii="Arial" w:hAnsi="Arial" w:cs="Arial"/>
          <w:b/>
          <w:color w:val="000000"/>
          <w:szCs w:val="24"/>
          <w:u w:val="none"/>
        </w:rPr>
        <w:t>Postanowienia końcowe</w:t>
      </w:r>
    </w:p>
    <w:p w14:paraId="1EE8F485" w14:textId="77777777" w:rsidR="00960759" w:rsidRDefault="00000000">
      <w:pPr>
        <w:pStyle w:val="Standard"/>
        <w:spacing w:line="360" w:lineRule="auto"/>
        <w:rPr>
          <w:rFonts w:ascii="Arial" w:hAnsi="Arial" w:cs="Arial"/>
          <w:color w:val="000000"/>
          <w:szCs w:val="24"/>
        </w:rPr>
      </w:pPr>
      <w:r>
        <w:rPr>
          <w:rFonts w:ascii="Arial" w:hAnsi="Arial" w:cs="Arial"/>
          <w:b/>
          <w:color w:val="000000"/>
          <w:szCs w:val="24"/>
        </w:rPr>
        <w:t>§14</w:t>
      </w:r>
    </w:p>
    <w:p w14:paraId="69F9420B" w14:textId="77777777" w:rsidR="00960759" w:rsidRDefault="00000000">
      <w:pPr>
        <w:pStyle w:val="Obszartekstu"/>
        <w:spacing w:line="360" w:lineRule="auto"/>
        <w:jc w:val="left"/>
        <w:rPr>
          <w:rFonts w:ascii="Arial" w:hAnsi="Arial" w:cs="Arial"/>
          <w:color w:val="000000"/>
          <w:szCs w:val="24"/>
        </w:rPr>
      </w:pPr>
      <w:r>
        <w:rPr>
          <w:rFonts w:ascii="Arial" w:hAnsi="Arial" w:cs="Arial"/>
          <w:color w:val="000000"/>
          <w:szCs w:val="24"/>
        </w:rPr>
        <w:t xml:space="preserve">Strony ustalają, że Wykonawca nie może przenieść swoich praw lub obowiązków (w tym wierzytelności) wynikających z niniejszej umowy na osobę trzecią bez zgody </w:t>
      </w:r>
      <w:r>
        <w:rPr>
          <w:rFonts w:ascii="Arial" w:hAnsi="Arial" w:cs="Arial"/>
          <w:color w:val="000000"/>
          <w:szCs w:val="24"/>
        </w:rPr>
        <w:lastRenderedPageBreak/>
        <w:t>Zamawiającego wyrażonej na piśmie.</w:t>
      </w:r>
    </w:p>
    <w:p w14:paraId="1A6794E3" w14:textId="77777777" w:rsidR="00960759" w:rsidRDefault="00960759">
      <w:pPr>
        <w:pStyle w:val="Standard"/>
        <w:spacing w:line="360" w:lineRule="auto"/>
        <w:rPr>
          <w:rFonts w:ascii="Arial" w:hAnsi="Arial" w:cs="Arial"/>
          <w:b/>
          <w:color w:val="000000"/>
          <w:szCs w:val="24"/>
        </w:rPr>
      </w:pPr>
    </w:p>
    <w:p w14:paraId="12C789BB" w14:textId="77777777" w:rsidR="00960759" w:rsidRDefault="00000000">
      <w:pPr>
        <w:pStyle w:val="Standard"/>
        <w:spacing w:line="360" w:lineRule="auto"/>
        <w:rPr>
          <w:rFonts w:ascii="Arial" w:hAnsi="Arial" w:cs="Arial"/>
          <w:color w:val="000000"/>
          <w:szCs w:val="24"/>
        </w:rPr>
      </w:pPr>
      <w:r>
        <w:rPr>
          <w:rFonts w:ascii="Arial" w:hAnsi="Arial" w:cs="Arial"/>
          <w:b/>
          <w:color w:val="000000"/>
          <w:szCs w:val="24"/>
        </w:rPr>
        <w:t>§15</w:t>
      </w:r>
    </w:p>
    <w:p w14:paraId="0BFB866E" w14:textId="77777777" w:rsidR="00960759" w:rsidRDefault="00000000">
      <w:pPr>
        <w:pStyle w:val="Standard"/>
        <w:spacing w:line="360" w:lineRule="auto"/>
        <w:rPr>
          <w:rFonts w:ascii="Arial" w:hAnsi="Arial" w:cs="Arial"/>
          <w:color w:val="000000"/>
          <w:szCs w:val="24"/>
        </w:rPr>
      </w:pPr>
      <w:r>
        <w:rPr>
          <w:rFonts w:ascii="Arial" w:hAnsi="Arial" w:cs="Arial"/>
          <w:color w:val="000000"/>
          <w:szCs w:val="24"/>
        </w:rPr>
        <w:t>W sprawach nie uregulowanych niniejszą umową stosuje się przepisy Kodeksu cywilnego, ustawy Prawo zamówień publicznych oraz inne powszechnie obowiązujące przepisy prawa a także postanowienia SWZ postępowania o zamówienie publiczne w ramach, którego została zawarta niniejsza umowa oraz złożonej w trakcie postępowania oferty Wykonawcy.</w:t>
      </w:r>
    </w:p>
    <w:p w14:paraId="4B60E5FA" w14:textId="77777777" w:rsidR="00960759" w:rsidRDefault="00960759">
      <w:pPr>
        <w:pStyle w:val="Standard"/>
        <w:spacing w:line="360" w:lineRule="auto"/>
        <w:jc w:val="center"/>
        <w:rPr>
          <w:rFonts w:ascii="Arial" w:hAnsi="Arial" w:cs="Arial"/>
          <w:color w:val="000000"/>
          <w:szCs w:val="24"/>
        </w:rPr>
      </w:pPr>
    </w:p>
    <w:p w14:paraId="5F63949D" w14:textId="77777777" w:rsidR="00960759" w:rsidRDefault="00000000">
      <w:pPr>
        <w:pStyle w:val="Standard"/>
        <w:spacing w:line="360" w:lineRule="auto"/>
        <w:rPr>
          <w:rFonts w:ascii="Arial" w:hAnsi="Arial" w:cs="Arial"/>
          <w:color w:val="000000"/>
          <w:szCs w:val="24"/>
        </w:rPr>
      </w:pPr>
      <w:r>
        <w:rPr>
          <w:rFonts w:ascii="Arial" w:hAnsi="Arial" w:cs="Arial"/>
          <w:b/>
          <w:color w:val="000000"/>
          <w:szCs w:val="24"/>
        </w:rPr>
        <w:t>§16</w:t>
      </w:r>
    </w:p>
    <w:p w14:paraId="0A49415A" w14:textId="77777777" w:rsidR="00960759" w:rsidRDefault="00000000">
      <w:pPr>
        <w:numPr>
          <w:ilvl w:val="0"/>
          <w:numId w:val="10"/>
        </w:numPr>
        <w:spacing w:line="360" w:lineRule="auto"/>
        <w:ind w:left="284" w:hanging="284"/>
        <w:rPr>
          <w:rFonts w:ascii="Arial" w:hAnsi="Arial" w:cs="Arial"/>
          <w:color w:val="000000"/>
        </w:rPr>
      </w:pPr>
      <w:r>
        <w:rPr>
          <w:rFonts w:ascii="Arial" w:hAnsi="Arial" w:cs="Arial"/>
          <w:color w:val="000000"/>
        </w:rPr>
        <w:t>Ewentualne spory wynikłe w trakcie realizacji postanowień niniejszej umowy strony poddają pod rozstrzygnięcie Sądu właściwego dla miejsca położenia siedziby Zamawiającego.</w:t>
      </w:r>
    </w:p>
    <w:p w14:paraId="375CC5E7" w14:textId="77777777" w:rsidR="00960759" w:rsidRDefault="00000000">
      <w:pPr>
        <w:numPr>
          <w:ilvl w:val="0"/>
          <w:numId w:val="10"/>
        </w:numPr>
        <w:spacing w:line="360" w:lineRule="auto"/>
        <w:ind w:left="284" w:hanging="284"/>
        <w:rPr>
          <w:rFonts w:ascii="Arial" w:hAnsi="Arial" w:cs="Arial"/>
          <w:color w:val="000000"/>
        </w:rPr>
      </w:pPr>
      <w:r>
        <w:rPr>
          <w:rFonts w:ascii="Arial" w:hAnsi="Arial" w:cs="Arial"/>
          <w:color w:val="000000"/>
        </w:rPr>
        <w:t xml:space="preserve">Załączniki do niniejszej umowy stanowią jej integralną część. </w:t>
      </w:r>
    </w:p>
    <w:p w14:paraId="7D210F33" w14:textId="77777777" w:rsidR="00960759" w:rsidRDefault="00960759">
      <w:pPr>
        <w:pStyle w:val="Standard"/>
        <w:spacing w:line="360" w:lineRule="auto"/>
        <w:rPr>
          <w:rFonts w:ascii="Arial" w:hAnsi="Arial" w:cs="Arial"/>
          <w:b/>
          <w:color w:val="000000"/>
          <w:szCs w:val="24"/>
        </w:rPr>
      </w:pPr>
    </w:p>
    <w:p w14:paraId="78510106" w14:textId="77777777" w:rsidR="00960759" w:rsidRDefault="00000000">
      <w:pPr>
        <w:pStyle w:val="Standard"/>
        <w:spacing w:line="360" w:lineRule="auto"/>
        <w:rPr>
          <w:rFonts w:ascii="Arial" w:hAnsi="Arial" w:cs="Arial"/>
          <w:color w:val="000000"/>
          <w:szCs w:val="24"/>
        </w:rPr>
      </w:pPr>
      <w:r>
        <w:rPr>
          <w:rFonts w:ascii="Arial" w:hAnsi="Arial" w:cs="Arial"/>
          <w:b/>
          <w:color w:val="000000"/>
          <w:szCs w:val="24"/>
        </w:rPr>
        <w:t>§17</w:t>
      </w:r>
    </w:p>
    <w:p w14:paraId="56A139CA" w14:textId="77777777" w:rsidR="00960759" w:rsidRDefault="00000000">
      <w:pPr>
        <w:numPr>
          <w:ilvl w:val="3"/>
          <w:numId w:val="12"/>
        </w:numPr>
        <w:tabs>
          <w:tab w:val="left" w:pos="284"/>
          <w:tab w:val="left" w:pos="1440"/>
        </w:tabs>
        <w:spacing w:line="360" w:lineRule="auto"/>
        <w:ind w:left="284" w:hanging="284"/>
        <w:rPr>
          <w:rFonts w:ascii="Arial" w:hAnsi="Arial" w:cs="Arial"/>
          <w:color w:val="000000"/>
        </w:rPr>
      </w:pPr>
      <w:r>
        <w:rPr>
          <w:rFonts w:ascii="Arial" w:hAnsi="Arial" w:cs="Arial"/>
          <w:color w:val="000000"/>
        </w:rPr>
        <w:t>Przed wystąpieniem na drogę sądową strony ustalają obligatoryjny tryb postępowania reklamacyjnego.</w:t>
      </w:r>
    </w:p>
    <w:p w14:paraId="0232E8E8" w14:textId="77777777" w:rsidR="00960759" w:rsidRDefault="00000000">
      <w:pPr>
        <w:numPr>
          <w:ilvl w:val="3"/>
          <w:numId w:val="12"/>
        </w:numPr>
        <w:tabs>
          <w:tab w:val="left" w:pos="284"/>
          <w:tab w:val="left" w:pos="1440"/>
        </w:tabs>
        <w:spacing w:line="360" w:lineRule="auto"/>
        <w:ind w:left="284" w:hanging="284"/>
        <w:rPr>
          <w:rFonts w:ascii="Arial" w:hAnsi="Arial" w:cs="Arial"/>
          <w:color w:val="000000"/>
        </w:rPr>
      </w:pPr>
      <w:r>
        <w:rPr>
          <w:rFonts w:ascii="Arial" w:hAnsi="Arial" w:cs="Arial"/>
          <w:color w:val="000000"/>
        </w:rPr>
        <w:t>Postępowanie reklamacyjne polega na wystąpieniu do drugiej strony z konkretnym żądaniem, które musi zawierać podstawę prawną i uzasadnienie.</w:t>
      </w:r>
    </w:p>
    <w:p w14:paraId="761DBCAF" w14:textId="77777777" w:rsidR="00960759" w:rsidRDefault="00000000">
      <w:pPr>
        <w:numPr>
          <w:ilvl w:val="3"/>
          <w:numId w:val="12"/>
        </w:numPr>
        <w:tabs>
          <w:tab w:val="left" w:pos="284"/>
          <w:tab w:val="left" w:pos="1440"/>
        </w:tabs>
        <w:spacing w:line="360" w:lineRule="auto"/>
        <w:ind w:left="284" w:hanging="284"/>
        <w:rPr>
          <w:rFonts w:ascii="Arial" w:hAnsi="Arial" w:cs="Arial"/>
          <w:color w:val="000000"/>
        </w:rPr>
      </w:pPr>
      <w:r>
        <w:rPr>
          <w:rFonts w:ascii="Arial" w:hAnsi="Arial" w:cs="Arial"/>
          <w:color w:val="000000"/>
        </w:rPr>
        <w:t>Druga strona ma obowiązek ustosunkować się do treści żądania. Odpowiedź negatywna względnie brak odpowiedzi w terminie 7 dniu od dnia otrzymania żądania poczytuje się za odmowę uznania roszczenia i wyczerpuje tryb postępowania reklamacyjnego.</w:t>
      </w:r>
    </w:p>
    <w:p w14:paraId="6DDC6C73" w14:textId="77777777" w:rsidR="00960759" w:rsidRDefault="00960759">
      <w:pPr>
        <w:tabs>
          <w:tab w:val="left" w:pos="0"/>
          <w:tab w:val="left" w:pos="1440"/>
        </w:tabs>
        <w:spacing w:line="360" w:lineRule="auto"/>
        <w:rPr>
          <w:rFonts w:ascii="Arial" w:hAnsi="Arial" w:cs="Arial"/>
          <w:color w:val="000000"/>
        </w:rPr>
      </w:pPr>
    </w:p>
    <w:p w14:paraId="3C3977AE" w14:textId="77777777" w:rsidR="00960759" w:rsidRDefault="00000000">
      <w:pPr>
        <w:pStyle w:val="Standard"/>
        <w:spacing w:line="360" w:lineRule="auto"/>
        <w:rPr>
          <w:rFonts w:ascii="Arial" w:hAnsi="Arial" w:cs="Arial"/>
          <w:color w:val="000000"/>
          <w:szCs w:val="24"/>
        </w:rPr>
      </w:pPr>
      <w:r>
        <w:rPr>
          <w:rFonts w:ascii="Arial" w:hAnsi="Arial" w:cs="Arial"/>
          <w:b/>
          <w:color w:val="000000"/>
          <w:szCs w:val="24"/>
        </w:rPr>
        <w:t>§18</w:t>
      </w:r>
    </w:p>
    <w:p w14:paraId="03B12A74" w14:textId="77777777" w:rsidR="00960759" w:rsidRDefault="00000000">
      <w:pPr>
        <w:pStyle w:val="Wysuni1"/>
        <w:spacing w:line="360" w:lineRule="auto"/>
        <w:ind w:left="0" w:firstLine="0"/>
        <w:jc w:val="left"/>
      </w:pPr>
      <w:r>
        <w:rPr>
          <w:rFonts w:ascii="Arial" w:hAnsi="Arial" w:cs="Arial"/>
          <w:color w:val="000000"/>
          <w:szCs w:val="24"/>
        </w:rPr>
        <w:t>Umowę niniejszą sporządzono w 3-ech jednobrzmiących egzemplarzach, 2 egzemplarze dla Zamawiającego i 1 dla Wykonawcy.</w:t>
      </w:r>
    </w:p>
    <w:p w14:paraId="3EB64842" w14:textId="77777777" w:rsidR="00960759" w:rsidRDefault="00960759">
      <w:pPr>
        <w:pStyle w:val="Standard"/>
        <w:spacing w:line="360" w:lineRule="auto"/>
        <w:rPr>
          <w:rFonts w:ascii="Arial" w:hAnsi="Arial" w:cs="Arial"/>
          <w:color w:val="000000"/>
          <w:szCs w:val="24"/>
        </w:rPr>
      </w:pPr>
    </w:p>
    <w:p w14:paraId="71FED494" w14:textId="77777777" w:rsidR="00960759" w:rsidRDefault="00000000">
      <w:pPr>
        <w:pStyle w:val="Standard"/>
        <w:spacing w:line="360" w:lineRule="auto"/>
        <w:rPr>
          <w:rFonts w:ascii="Arial" w:hAnsi="Arial" w:cs="Arial"/>
          <w:color w:val="000000"/>
          <w:szCs w:val="24"/>
        </w:rPr>
      </w:pPr>
      <w:r>
        <w:rPr>
          <w:rFonts w:ascii="Arial" w:hAnsi="Arial" w:cs="Arial"/>
          <w:color w:val="000000"/>
          <w:szCs w:val="24"/>
        </w:rPr>
        <w:t>Wykaz załączników do umowy stanowiących jej integralną część:</w:t>
      </w:r>
    </w:p>
    <w:p w14:paraId="582E3257" w14:textId="77777777" w:rsidR="00960759" w:rsidRDefault="00000000">
      <w:pPr>
        <w:pStyle w:val="Standard"/>
        <w:tabs>
          <w:tab w:val="left" w:pos="0"/>
          <w:tab w:val="left" w:pos="1380"/>
        </w:tabs>
        <w:spacing w:line="360" w:lineRule="auto"/>
        <w:rPr>
          <w:rFonts w:ascii="Arial" w:hAnsi="Arial" w:cs="Arial"/>
          <w:color w:val="000000"/>
          <w:szCs w:val="24"/>
        </w:rPr>
      </w:pPr>
      <w:r>
        <w:rPr>
          <w:rFonts w:ascii="Arial" w:hAnsi="Arial" w:cs="Arial"/>
          <w:color w:val="000000"/>
          <w:szCs w:val="24"/>
        </w:rPr>
        <w:t xml:space="preserve">nr 1 – </w:t>
      </w:r>
      <w:r>
        <w:rPr>
          <w:rFonts w:ascii="Arial" w:eastAsia="Calibri" w:hAnsi="Arial" w:cs="Arial"/>
          <w:spacing w:val="-1"/>
          <w:szCs w:val="24"/>
          <w:lang w:eastAsia="ar-SA"/>
        </w:rPr>
        <w:t>oferta</w:t>
      </w:r>
      <w:r>
        <w:rPr>
          <w:rFonts w:ascii="Arial" w:eastAsia="Calibri" w:hAnsi="Arial" w:cs="Arial"/>
          <w:spacing w:val="-2"/>
          <w:szCs w:val="24"/>
          <w:lang w:eastAsia="ar-SA"/>
        </w:rPr>
        <w:t xml:space="preserve"> </w:t>
      </w:r>
      <w:r>
        <w:rPr>
          <w:rFonts w:ascii="Arial" w:eastAsia="Calibri" w:hAnsi="Arial" w:cs="Arial"/>
          <w:spacing w:val="-1"/>
          <w:szCs w:val="24"/>
          <w:lang w:eastAsia="ar-SA"/>
        </w:rPr>
        <w:t>Wykonawcy</w:t>
      </w:r>
    </w:p>
    <w:p w14:paraId="7F4E281E" w14:textId="77777777" w:rsidR="00960759" w:rsidRDefault="00000000">
      <w:pPr>
        <w:pStyle w:val="Standard"/>
        <w:tabs>
          <w:tab w:val="left" w:pos="0"/>
          <w:tab w:val="left" w:pos="1380"/>
        </w:tabs>
        <w:spacing w:line="360" w:lineRule="auto"/>
        <w:rPr>
          <w:rFonts w:ascii="Arial" w:hAnsi="Arial" w:cs="Arial"/>
          <w:color w:val="000000"/>
          <w:szCs w:val="24"/>
        </w:rPr>
      </w:pPr>
      <w:r>
        <w:rPr>
          <w:rFonts w:ascii="Arial" w:hAnsi="Arial" w:cs="Arial"/>
          <w:color w:val="000000"/>
          <w:szCs w:val="24"/>
        </w:rPr>
        <w:t>nr 2 – opis przedmiotu zamówienia</w:t>
      </w:r>
    </w:p>
    <w:p w14:paraId="7465F20B" w14:textId="77777777" w:rsidR="00960759" w:rsidRDefault="00960759">
      <w:pPr>
        <w:pStyle w:val="Standard"/>
        <w:spacing w:line="360" w:lineRule="auto"/>
        <w:rPr>
          <w:rFonts w:ascii="Arial" w:hAnsi="Arial" w:cs="Arial"/>
          <w:color w:val="000000"/>
          <w:szCs w:val="24"/>
        </w:rPr>
      </w:pPr>
    </w:p>
    <w:p w14:paraId="0603869D" w14:textId="77777777" w:rsidR="00960759" w:rsidRDefault="00000000">
      <w:pPr>
        <w:pStyle w:val="Standard"/>
        <w:spacing w:line="360" w:lineRule="auto"/>
        <w:rPr>
          <w:rFonts w:ascii="Arial" w:hAnsi="Arial" w:cs="Arial"/>
          <w:color w:val="000000"/>
          <w:szCs w:val="24"/>
        </w:rPr>
      </w:pPr>
      <w:r>
        <w:rPr>
          <w:rFonts w:ascii="Arial" w:hAnsi="Arial" w:cs="Arial"/>
          <w:b/>
          <w:color w:val="000000"/>
          <w:szCs w:val="24"/>
        </w:rPr>
        <w:t>Zamawiający:</w:t>
      </w: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t>Wykonawca:</w:t>
      </w:r>
    </w:p>
    <w:p w14:paraId="504FD6D4" w14:textId="77777777" w:rsidR="00960759" w:rsidRDefault="00960759">
      <w:pPr>
        <w:pStyle w:val="Standard"/>
        <w:spacing w:line="360" w:lineRule="auto"/>
        <w:rPr>
          <w:rFonts w:ascii="Arial" w:hAnsi="Arial" w:cs="Arial"/>
          <w:b/>
          <w:color w:val="000000"/>
          <w:szCs w:val="24"/>
        </w:rPr>
      </w:pPr>
    </w:p>
    <w:p w14:paraId="21F159C9" w14:textId="77777777" w:rsidR="00960759" w:rsidRDefault="00960759">
      <w:pPr>
        <w:pStyle w:val="Standard"/>
        <w:spacing w:line="360" w:lineRule="auto"/>
        <w:rPr>
          <w:rFonts w:ascii="Arial" w:hAnsi="Arial" w:cs="Arial"/>
          <w:b/>
          <w:color w:val="000000"/>
          <w:szCs w:val="24"/>
        </w:rPr>
      </w:pPr>
    </w:p>
    <w:p w14:paraId="430E3488" w14:textId="77777777" w:rsidR="00960759" w:rsidRDefault="00000000">
      <w:pPr>
        <w:pStyle w:val="Standard"/>
        <w:spacing w:line="360" w:lineRule="auto"/>
      </w:pPr>
      <w:r>
        <w:rPr>
          <w:rFonts w:ascii="Arial" w:hAnsi="Arial" w:cs="Arial"/>
          <w:b/>
          <w:color w:val="000000"/>
          <w:szCs w:val="24"/>
        </w:rPr>
        <w:t>Kontrasygnata Skarbnika Gminy:</w:t>
      </w:r>
    </w:p>
    <w:sectPr w:rsidR="00960759">
      <w:headerReference w:type="default" r:id="rId7"/>
      <w:footerReference w:type="default" r:id="rId8"/>
      <w:pgSz w:w="11906" w:h="16838"/>
      <w:pgMar w:top="1701" w:right="1134" w:bottom="851" w:left="1276" w:header="0" w:footer="0"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DB7EE" w14:textId="77777777" w:rsidR="00BA2598" w:rsidRDefault="00BA2598">
      <w:r>
        <w:separator/>
      </w:r>
    </w:p>
  </w:endnote>
  <w:endnote w:type="continuationSeparator" w:id="0">
    <w:p w14:paraId="5C626E70" w14:textId="77777777" w:rsidR="00BA2598" w:rsidRDefault="00BA2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Liberation Serif;Times New Roma">
    <w:altName w:val="Times New Roman"/>
    <w:panose1 w:val="00000000000000000000"/>
    <w:charset w:val="00"/>
    <w:family w:val="roman"/>
    <w:notTrueType/>
    <w:pitch w:val="default"/>
  </w:font>
  <w:font w:name="Arial Unicode MS;Yu Gothic">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tarSymbol;Arial Unicode MS">
    <w:panose1 w:val="00000000000000000000"/>
    <w:charset w:val="0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D27EF" w14:textId="77777777" w:rsidR="00960759" w:rsidRDefault="00000000">
    <w:pPr>
      <w:pStyle w:val="Stopka"/>
      <w:rPr>
        <w:rFonts w:ascii="Arial" w:eastAsia="Times New Roman" w:hAnsi="Arial" w:cs="Arial"/>
        <w:color w:val="000000"/>
        <w:kern w:val="0"/>
      </w:rPr>
    </w:pPr>
    <w:r>
      <w:rPr>
        <w:rFonts w:ascii="Arial" w:hAnsi="Arial" w:cs="Arial"/>
        <w:sz w:val="18"/>
        <w:szCs w:val="18"/>
      </w:rPr>
      <w:tab/>
    </w:r>
    <w:r>
      <w:rPr>
        <w:rFonts w:ascii="Arial" w:eastAsia="Times New Roman" w:hAnsi="Arial" w:cs="Arial"/>
        <w:color w:val="000000"/>
        <w:kern w:val="0"/>
        <w:sz w:val="20"/>
        <w:szCs w:val="20"/>
        <w:lang w:eastAsia="ko-KR"/>
      </w:rPr>
      <w:t xml:space="preserve"> </w:t>
    </w:r>
  </w:p>
  <w:p w14:paraId="1291FF40" w14:textId="77777777" w:rsidR="00960759" w:rsidRDefault="00000000">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r>
    <w:r>
      <w:rPr>
        <w:rFonts w:ascii="Arial" w:hAnsi="Arial" w:cs="Arial"/>
        <w:sz w:val="18"/>
        <w:szCs w:val="18"/>
      </w:rPr>
      <w:instrText xml:space="preserve"> PAGE </w:instrText>
    </w:r>
    <w:r>
      <w:rPr>
        <w:rFonts w:ascii="Arial" w:hAnsi="Arial" w:cs="Arial"/>
        <w:sz w:val="18"/>
        <w:szCs w:val="18"/>
      </w:rPr>
      <w:fldChar w:fldCharType="separate"/>
    </w:r>
    <w:r>
      <w:rPr>
        <w:rFonts w:ascii="Arial" w:hAnsi="Arial" w:cs="Arial"/>
        <w:sz w:val="18"/>
        <w:szCs w:val="18"/>
      </w:rPr>
      <w:t>16</w:t>
    </w:r>
    <w:r>
      <w:rPr>
        <w:rFonts w:ascii="Arial" w:hAnsi="Arial" w:cs="Arial"/>
        <w:sz w:val="18"/>
        <w:szCs w:val="18"/>
      </w:rPr>
      <w:fldChar w:fldCharType="end"/>
    </w:r>
    <w:r>
      <w:rPr>
        <w:rFonts w:ascii="Arial" w:eastAsia="Times New Roman" w:hAnsi="Arial" w:cs="Arial"/>
        <w:b/>
        <w:sz w:val="18"/>
        <w:szCs w:val="18"/>
      </w:rPr>
      <w:t xml:space="preserve"> </w:t>
    </w:r>
  </w:p>
  <w:p w14:paraId="05FA04CF" w14:textId="77777777" w:rsidR="00960759" w:rsidRDefault="00960759">
    <w:pPr>
      <w:pStyle w:val="Stopka"/>
      <w:jc w:val="right"/>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F02C9" w14:textId="77777777" w:rsidR="00BA2598" w:rsidRDefault="00BA2598">
      <w:r>
        <w:separator/>
      </w:r>
    </w:p>
  </w:footnote>
  <w:footnote w:type="continuationSeparator" w:id="0">
    <w:p w14:paraId="0C98F63D" w14:textId="77777777" w:rsidR="00BA2598" w:rsidRDefault="00BA2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7402" w14:textId="77777777" w:rsidR="00960759" w:rsidRDefault="00000000">
    <w:pPr>
      <w:widowControl/>
      <w:tabs>
        <w:tab w:val="center" w:pos="4536"/>
        <w:tab w:val="right" w:pos="9072"/>
      </w:tabs>
      <w:rPr>
        <w:rFonts w:eastAsia="Times New Roman"/>
        <w:kern w:val="0"/>
        <w:sz w:val="20"/>
        <w:szCs w:val="20"/>
        <w:lang w:val="en-US" w:eastAsia="en-US"/>
      </w:rPr>
    </w:pPr>
    <w:r>
      <w:rPr>
        <w:rFonts w:eastAsia="Times New Roman"/>
        <w:noProof/>
        <w:kern w:val="0"/>
        <w:sz w:val="20"/>
        <w:szCs w:val="20"/>
        <w:lang w:val="en-US" w:eastAsia="en-US"/>
      </w:rPr>
      <w:drawing>
        <wp:anchor distT="0" distB="0" distL="114935" distR="114935" simplePos="0" relativeHeight="17" behindDoc="1" locked="0" layoutInCell="1" allowOverlap="1" wp14:anchorId="55E6AEAF" wp14:editId="0DC85734">
          <wp:simplePos x="0" y="0"/>
          <wp:positionH relativeFrom="column">
            <wp:posOffset>-190500</wp:posOffset>
          </wp:positionH>
          <wp:positionV relativeFrom="paragraph">
            <wp:posOffset>190500</wp:posOffset>
          </wp:positionV>
          <wp:extent cx="3279775" cy="800100"/>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srcRect l="-11" t="-33" r="-11" b="-33"/>
                  <a:stretch>
                    <a:fillRect/>
                  </a:stretch>
                </pic:blipFill>
                <pic:spPr bwMode="auto">
                  <a:xfrm>
                    <a:off x="0" y="0"/>
                    <a:ext cx="3279775" cy="8001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1138"/>
    <w:multiLevelType w:val="multilevel"/>
    <w:tmpl w:val="8E4A5226"/>
    <w:lvl w:ilvl="0">
      <w:start w:val="1"/>
      <w:numFmt w:val="decimal"/>
      <w:lvlText w:val="%1."/>
      <w:lvlJc w:val="left"/>
      <w:pPr>
        <w:tabs>
          <w:tab w:val="num" w:pos="397"/>
        </w:tabs>
        <w:ind w:left="397" w:hanging="397"/>
      </w:p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rPr>
        <w:sz w:val="24"/>
        <w:szCs w:val="24"/>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ED372CC"/>
    <w:multiLevelType w:val="multilevel"/>
    <w:tmpl w:val="A260AF36"/>
    <w:lvl w:ilvl="0">
      <w:start w:val="1"/>
      <w:numFmt w:val="lowerLetter"/>
      <w:lvlText w:val="%1)"/>
      <w:lvlJc w:val="left"/>
      <w:pPr>
        <w:tabs>
          <w:tab w:val="num" w:pos="0"/>
        </w:tabs>
        <w:ind w:left="111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F202CA"/>
    <w:multiLevelType w:val="multilevel"/>
    <w:tmpl w:val="3A181FF2"/>
    <w:lvl w:ilvl="0">
      <w:start w:val="1"/>
      <w:numFmt w:val="decimal"/>
      <w:lvlText w:val="%1."/>
      <w:lvlJc w:val="left"/>
      <w:pPr>
        <w:tabs>
          <w:tab w:val="num" w:pos="397"/>
        </w:tabs>
        <w:ind w:left="397" w:hanging="397"/>
      </w:pPr>
      <w:rPr>
        <w:sz w:val="21"/>
        <w:szCs w:val="21"/>
      </w:rPr>
    </w:lvl>
    <w:lvl w:ilvl="1">
      <w:start w:val="1"/>
      <w:numFmt w:val="lowerLetter"/>
      <w:lvlText w:val="%2)."/>
      <w:lvlJc w:val="left"/>
      <w:pPr>
        <w:tabs>
          <w:tab w:val="num" w:pos="794"/>
        </w:tabs>
        <w:ind w:left="794"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FD1009E"/>
    <w:multiLevelType w:val="multilevel"/>
    <w:tmpl w:val="D1FEAEA0"/>
    <w:lvl w:ilvl="0">
      <w:start w:val="2"/>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44469B"/>
    <w:multiLevelType w:val="multilevel"/>
    <w:tmpl w:val="DC8EF0F2"/>
    <w:lvl w:ilvl="0">
      <w:start w:val="1"/>
      <w:numFmt w:val="lowerLetter"/>
      <w:lvlText w:val="%1)"/>
      <w:lvlJc w:val="left"/>
      <w:pPr>
        <w:tabs>
          <w:tab w:val="num" w:pos="0"/>
        </w:tabs>
        <w:ind w:left="75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5740AC"/>
    <w:multiLevelType w:val="multilevel"/>
    <w:tmpl w:val="AD0C493A"/>
    <w:lvl w:ilvl="0">
      <w:start w:val="2"/>
      <w:numFmt w:val="decimal"/>
      <w:lvlText w:val="%1."/>
      <w:lvlJc w:val="left"/>
      <w:pPr>
        <w:tabs>
          <w:tab w:val="num" w:pos="0"/>
        </w:tabs>
        <w:ind w:left="77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030111"/>
    <w:multiLevelType w:val="multilevel"/>
    <w:tmpl w:val="2A126DF8"/>
    <w:lvl w:ilvl="0">
      <w:start w:val="2"/>
      <w:numFmt w:val="decimal"/>
      <w:lvlText w:val="%1."/>
      <w:lvlJc w:val="left"/>
      <w:pPr>
        <w:tabs>
          <w:tab w:val="num" w:pos="397"/>
        </w:tabs>
        <w:ind w:left="397" w:hanging="397"/>
      </w:pPr>
    </w:lvl>
    <w:lvl w:ilvl="1">
      <w:start w:val="1"/>
      <w:numFmt w:val="lowerLetter"/>
      <w:lvlText w:val="%2)."/>
      <w:lvlJc w:val="left"/>
      <w:pPr>
        <w:tabs>
          <w:tab w:val="num" w:pos="794"/>
        </w:tabs>
        <w:ind w:left="794" w:hanging="397"/>
      </w:pPr>
    </w:lvl>
    <w:lvl w:ilvl="2">
      <w:start w:val="1"/>
      <w:numFmt w:val="lowerRoman"/>
      <w:lvlText w:val="%3."/>
      <w:lvlJc w:val="right"/>
      <w:pPr>
        <w:tabs>
          <w:tab w:val="num" w:pos="2160"/>
        </w:tabs>
        <w:ind w:left="2160" w:hanging="180"/>
      </w:pPr>
    </w:lvl>
    <w:lvl w:ilvl="3">
      <w:start w:val="3"/>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D976C24"/>
    <w:multiLevelType w:val="multilevel"/>
    <w:tmpl w:val="F0D0050A"/>
    <w:lvl w:ilvl="0">
      <w:start w:val="1"/>
      <w:numFmt w:val="lowerLetter"/>
      <w:lvlText w:val="%1)"/>
      <w:lvlJc w:val="left"/>
      <w:pPr>
        <w:tabs>
          <w:tab w:val="num" w:pos="1069"/>
        </w:tabs>
        <w:ind w:left="1069" w:hanging="360"/>
      </w:p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lowerLetter"/>
      <w:lvlText w:val="%4)"/>
      <w:lvlJc w:val="left"/>
      <w:pPr>
        <w:tabs>
          <w:tab w:val="num" w:pos="794"/>
        </w:tabs>
        <w:ind w:left="794" w:hanging="397"/>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rPr>
        <w:sz w:val="21"/>
        <w:szCs w:val="21"/>
      </w:r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15:restartNumberingAfterBreak="0">
    <w:nsid w:val="1F232A8D"/>
    <w:multiLevelType w:val="multilevel"/>
    <w:tmpl w:val="222EACB8"/>
    <w:lvl w:ilvl="0">
      <w:start w:val="1"/>
      <w:numFmt w:val="bullet"/>
      <w:lvlText w:val=""/>
      <w:lvlJc w:val="left"/>
      <w:pPr>
        <w:tabs>
          <w:tab w:val="num" w:pos="0"/>
        </w:tabs>
        <w:ind w:left="2161"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A44903"/>
    <w:multiLevelType w:val="multilevel"/>
    <w:tmpl w:val="5CF48238"/>
    <w:lvl w:ilvl="0">
      <w:start w:val="1"/>
      <w:numFmt w:val="lowerLetter"/>
      <w:lvlText w:val="%1)"/>
      <w:lvlJc w:val="left"/>
      <w:pPr>
        <w:tabs>
          <w:tab w:val="num" w:pos="0"/>
        </w:tabs>
        <w:ind w:left="721" w:hanging="360"/>
      </w:pPr>
    </w:lvl>
    <w:lvl w:ilvl="1">
      <w:start w:val="1"/>
      <w:numFmt w:val="lowerLetter"/>
      <w:lvlText w:val="%2."/>
      <w:lvlJc w:val="left"/>
      <w:pPr>
        <w:tabs>
          <w:tab w:val="num" w:pos="0"/>
        </w:tabs>
        <w:ind w:left="1441" w:hanging="360"/>
      </w:pPr>
    </w:lvl>
    <w:lvl w:ilvl="2">
      <w:start w:val="1"/>
      <w:numFmt w:val="lowerRoman"/>
      <w:lvlText w:val="%3."/>
      <w:lvlJc w:val="right"/>
      <w:pPr>
        <w:tabs>
          <w:tab w:val="num" w:pos="0"/>
        </w:tabs>
        <w:ind w:left="2161" w:hanging="180"/>
      </w:pPr>
    </w:lvl>
    <w:lvl w:ilvl="3">
      <w:start w:val="1"/>
      <w:numFmt w:val="lowerLetter"/>
      <w:lvlText w:val="%4)"/>
      <w:lvlJc w:val="left"/>
      <w:pPr>
        <w:tabs>
          <w:tab w:val="num" w:pos="0"/>
        </w:tabs>
        <w:ind w:left="721" w:hanging="360"/>
      </w:pPr>
    </w:lvl>
    <w:lvl w:ilvl="4">
      <w:start w:val="1"/>
      <w:numFmt w:val="lowerLetter"/>
      <w:lvlText w:val="%5."/>
      <w:lvlJc w:val="left"/>
      <w:pPr>
        <w:tabs>
          <w:tab w:val="num" w:pos="0"/>
        </w:tabs>
        <w:ind w:left="3601" w:hanging="360"/>
      </w:pPr>
    </w:lvl>
    <w:lvl w:ilvl="5">
      <w:start w:val="1"/>
      <w:numFmt w:val="lowerRoman"/>
      <w:lvlText w:val="%6."/>
      <w:lvlJc w:val="right"/>
      <w:pPr>
        <w:tabs>
          <w:tab w:val="num" w:pos="0"/>
        </w:tabs>
        <w:ind w:left="4321" w:hanging="180"/>
      </w:pPr>
    </w:lvl>
    <w:lvl w:ilvl="6">
      <w:start w:val="1"/>
      <w:numFmt w:val="decimal"/>
      <w:lvlText w:val="%7."/>
      <w:lvlJc w:val="left"/>
      <w:pPr>
        <w:tabs>
          <w:tab w:val="num" w:pos="0"/>
        </w:tabs>
        <w:ind w:left="5041" w:hanging="360"/>
      </w:pPr>
    </w:lvl>
    <w:lvl w:ilvl="7">
      <w:start w:val="1"/>
      <w:numFmt w:val="lowerLetter"/>
      <w:lvlText w:val="%8."/>
      <w:lvlJc w:val="left"/>
      <w:pPr>
        <w:tabs>
          <w:tab w:val="num" w:pos="0"/>
        </w:tabs>
        <w:ind w:left="5761" w:hanging="360"/>
      </w:pPr>
    </w:lvl>
    <w:lvl w:ilvl="8">
      <w:start w:val="1"/>
      <w:numFmt w:val="lowerRoman"/>
      <w:lvlText w:val="%9."/>
      <w:lvlJc w:val="right"/>
      <w:pPr>
        <w:tabs>
          <w:tab w:val="num" w:pos="0"/>
        </w:tabs>
        <w:ind w:left="6481" w:hanging="180"/>
      </w:pPr>
    </w:lvl>
  </w:abstractNum>
  <w:abstractNum w:abstractNumId="10" w15:restartNumberingAfterBreak="0">
    <w:nsid w:val="23582D71"/>
    <w:multiLevelType w:val="multilevel"/>
    <w:tmpl w:val="EEC00482"/>
    <w:lvl w:ilvl="0">
      <w:start w:val="1"/>
      <w:numFmt w:val="decimal"/>
      <w:lvlText w:val="%1."/>
      <w:lvlJc w:val="left"/>
      <w:pPr>
        <w:tabs>
          <w:tab w:val="num" w:pos="0"/>
        </w:tabs>
        <w:ind w:left="720" w:hanging="360"/>
      </w:pPr>
      <w:rPr>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AA0FBF"/>
    <w:multiLevelType w:val="multilevel"/>
    <w:tmpl w:val="A9FA7C40"/>
    <w:lvl w:ilvl="0">
      <w:start w:val="1"/>
      <w:numFmt w:val="lowerLetter"/>
      <w:lvlText w:val="%1)"/>
      <w:lvlJc w:val="left"/>
      <w:pPr>
        <w:tabs>
          <w:tab w:val="num" w:pos="0"/>
        </w:tabs>
        <w:ind w:left="786" w:hanging="360"/>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E8C6EA5"/>
    <w:multiLevelType w:val="multilevel"/>
    <w:tmpl w:val="0E286FC6"/>
    <w:lvl w:ilvl="0">
      <w:start w:val="7"/>
      <w:numFmt w:val="decimal"/>
      <w:lvlText w:val="%1."/>
      <w:lvlJc w:val="left"/>
      <w:pPr>
        <w:tabs>
          <w:tab w:val="num" w:pos="397"/>
        </w:tabs>
        <w:ind w:left="397" w:hanging="397"/>
      </w:pPr>
      <w:rPr>
        <w:rFonts w:eastAsia="Times New Roman"/>
        <w:b w:val="0"/>
        <w:color w:val="0D0D0D"/>
        <w:kern w:val="2"/>
        <w:sz w:val="24"/>
        <w:szCs w:val="24"/>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19B5302"/>
    <w:multiLevelType w:val="multilevel"/>
    <w:tmpl w:val="6758F04E"/>
    <w:lvl w:ilvl="0">
      <w:start w:val="1"/>
      <w:numFmt w:val="none"/>
      <w:pStyle w:val="Tytu2"/>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3388277C"/>
    <w:multiLevelType w:val="multilevel"/>
    <w:tmpl w:val="F250AF5A"/>
    <w:lvl w:ilvl="0">
      <w:start w:val="1"/>
      <w:numFmt w:val="decimal"/>
      <w:lvlText w:val="%1."/>
      <w:lvlJc w:val="left"/>
      <w:pPr>
        <w:tabs>
          <w:tab w:val="num" w:pos="0"/>
        </w:tabs>
        <w:ind w:left="100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46F575E"/>
    <w:multiLevelType w:val="multilevel"/>
    <w:tmpl w:val="0096E546"/>
    <w:lvl w:ilvl="0">
      <w:start w:val="1"/>
      <w:numFmt w:val="bullet"/>
      <w:lvlText w:val=""/>
      <w:lvlJc w:val="left"/>
      <w:pPr>
        <w:tabs>
          <w:tab w:val="num" w:pos="0"/>
        </w:tabs>
        <w:ind w:left="111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E52C4B"/>
    <w:multiLevelType w:val="multilevel"/>
    <w:tmpl w:val="01D0FFA2"/>
    <w:lvl w:ilvl="0">
      <w:start w:val="1"/>
      <w:numFmt w:val="decimal"/>
      <w:lvlText w:val="%1."/>
      <w:lvlJc w:val="left"/>
      <w:pPr>
        <w:tabs>
          <w:tab w:val="num" w:pos="397"/>
        </w:tabs>
        <w:ind w:left="397" w:hanging="397"/>
      </w:pPr>
      <w:rPr>
        <w:b w:val="0"/>
        <w:bCs/>
        <w:sz w:val="24"/>
        <w:szCs w:val="21"/>
        <w:lang w:val="pl-PL"/>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BCC3E5A"/>
    <w:multiLevelType w:val="multilevel"/>
    <w:tmpl w:val="87D68D06"/>
    <w:lvl w:ilvl="0">
      <w:start w:val="1"/>
      <w:numFmt w:val="decimal"/>
      <w:lvlText w:val="%1)"/>
      <w:lvlJc w:val="left"/>
      <w:pPr>
        <w:tabs>
          <w:tab w:val="num" w:pos="397"/>
        </w:tabs>
        <w:ind w:left="397" w:hanging="397"/>
      </w:pPr>
      <w:rPr>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sz w:val="24"/>
        <w:szCs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9DE2033"/>
    <w:multiLevelType w:val="multilevel"/>
    <w:tmpl w:val="EBB40192"/>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D0F7372"/>
    <w:multiLevelType w:val="multilevel"/>
    <w:tmpl w:val="7C064E92"/>
    <w:lvl w:ilvl="0">
      <w:start w:val="1"/>
      <w:numFmt w:val="decimal"/>
      <w:lvlText w:val="%1."/>
      <w:lvlJc w:val="left"/>
      <w:pPr>
        <w:tabs>
          <w:tab w:val="num" w:pos="397"/>
        </w:tabs>
        <w:ind w:left="397" w:hanging="397"/>
      </w:pPr>
      <w:rPr>
        <w:b w:val="0"/>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F4A207E"/>
    <w:multiLevelType w:val="multilevel"/>
    <w:tmpl w:val="7312DB66"/>
    <w:lvl w:ilvl="0">
      <w:start w:val="1"/>
      <w:numFmt w:val="lowerLetter"/>
      <w:lvlText w:val="%1)"/>
      <w:lvlJc w:val="left"/>
      <w:pPr>
        <w:tabs>
          <w:tab w:val="num" w:pos="0"/>
        </w:tabs>
        <w:ind w:left="1146" w:hanging="360"/>
      </w:pPr>
      <w:rPr>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70F10F9"/>
    <w:multiLevelType w:val="multilevel"/>
    <w:tmpl w:val="BFA490B6"/>
    <w:lvl w:ilvl="0">
      <w:start w:val="1"/>
      <w:numFmt w:val="decimal"/>
      <w:lvlText w:val="%1."/>
      <w:lvlJc w:val="left"/>
      <w:pPr>
        <w:tabs>
          <w:tab w:val="num" w:pos="397"/>
        </w:tabs>
        <w:ind w:left="397" w:hanging="397"/>
      </w:pPr>
      <w:rPr>
        <w:rFonts w:eastAsia="Times New Roman"/>
        <w:b w:val="0"/>
        <w:color w:val="0D0D0D"/>
        <w:kern w:val="2"/>
        <w:sz w:val="24"/>
        <w:szCs w:val="21"/>
        <w:lang w:eastAsia="pl-PL"/>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3562BFA"/>
    <w:multiLevelType w:val="multilevel"/>
    <w:tmpl w:val="B3CC46C6"/>
    <w:lvl w:ilvl="0">
      <w:start w:val="1"/>
      <w:numFmt w:val="decimal"/>
      <w:lvlText w:val="%1."/>
      <w:lvlJc w:val="left"/>
      <w:pPr>
        <w:tabs>
          <w:tab w:val="num" w:pos="397"/>
        </w:tabs>
        <w:ind w:left="397" w:hanging="397"/>
      </w:pPr>
      <w:rPr>
        <w:b w:val="0"/>
        <w:bCs/>
        <w:sz w:val="24"/>
        <w:szCs w:val="21"/>
        <w:lang w:val="pl-PL"/>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47B1A0A"/>
    <w:multiLevelType w:val="multilevel"/>
    <w:tmpl w:val="5504055A"/>
    <w:lvl w:ilvl="0">
      <w:start w:val="1"/>
      <w:numFmt w:val="lowerLetter"/>
      <w:lvlText w:val="%1)"/>
      <w:lvlJc w:val="left"/>
      <w:pPr>
        <w:tabs>
          <w:tab w:val="num" w:pos="0"/>
        </w:tabs>
        <w:ind w:left="721"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71F6D04"/>
    <w:multiLevelType w:val="multilevel"/>
    <w:tmpl w:val="1708DD72"/>
    <w:lvl w:ilvl="0">
      <w:start w:val="1"/>
      <w:numFmt w:val="lowerLetter"/>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25" w15:restartNumberingAfterBreak="0">
    <w:nsid w:val="6CF84027"/>
    <w:multiLevelType w:val="multilevel"/>
    <w:tmpl w:val="A87AD8BC"/>
    <w:lvl w:ilvl="0">
      <w:start w:val="2"/>
      <w:numFmt w:val="decimal"/>
      <w:lvlText w:val="%1."/>
      <w:lvlJc w:val="left"/>
      <w:pPr>
        <w:tabs>
          <w:tab w:val="num" w:pos="397"/>
        </w:tabs>
        <w:ind w:left="397" w:hanging="397"/>
      </w:pPr>
      <w:rPr>
        <w:b w:val="0"/>
        <w:bCs/>
        <w:sz w:val="24"/>
        <w:szCs w:val="24"/>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1A646C3"/>
    <w:multiLevelType w:val="multilevel"/>
    <w:tmpl w:val="D104FFA2"/>
    <w:lvl w:ilvl="0">
      <w:start w:val="1"/>
      <w:numFmt w:val="none"/>
      <w:pStyle w:val="Nagwe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25A2B52"/>
    <w:multiLevelType w:val="multilevel"/>
    <w:tmpl w:val="661CAD90"/>
    <w:lvl w:ilvl="0">
      <w:start w:val="2"/>
      <w:numFmt w:val="bullet"/>
      <w:lvlText w:val="-"/>
      <w:lvlJc w:val="left"/>
      <w:pPr>
        <w:tabs>
          <w:tab w:val="num" w:pos="709"/>
        </w:tabs>
        <w:ind w:left="340" w:hanging="170"/>
      </w:pPr>
      <w:rPr>
        <w:rFonts w:ascii="Liberation Serif" w:hAnsi="Liberation Serif" w:cs="Liberation Serif" w:hint="default"/>
        <w:sz w:val="21"/>
        <w:szCs w:val="21"/>
        <w:lang w:val="pl-PL"/>
      </w:rPr>
    </w:lvl>
    <w:lvl w:ilvl="1">
      <w:start w:val="1"/>
      <w:numFmt w:val="decimal"/>
      <w:lvlText w:val="%2."/>
      <w:lvlJc w:val="left"/>
      <w:pPr>
        <w:tabs>
          <w:tab w:val="num" w:pos="709"/>
        </w:tabs>
        <w:ind w:left="261" w:hanging="360"/>
      </w:pPr>
      <w:rPr>
        <w:b w:val="0"/>
        <w:sz w:val="24"/>
        <w:szCs w:val="24"/>
      </w:rPr>
    </w:lvl>
    <w:lvl w:ilvl="2">
      <w:start w:val="1"/>
      <w:numFmt w:val="bullet"/>
      <w:lvlText w:val=""/>
      <w:lvlJc w:val="left"/>
      <w:pPr>
        <w:tabs>
          <w:tab w:val="num" w:pos="459"/>
        </w:tabs>
        <w:ind w:left="459" w:hanging="360"/>
      </w:pPr>
      <w:rPr>
        <w:rFonts w:ascii="Wingdings" w:hAnsi="Wingdings" w:cs="Wingdings" w:hint="default"/>
      </w:rPr>
    </w:lvl>
    <w:lvl w:ilvl="3">
      <w:start w:val="1"/>
      <w:numFmt w:val="bullet"/>
      <w:lvlText w:val=""/>
      <w:lvlJc w:val="left"/>
      <w:pPr>
        <w:tabs>
          <w:tab w:val="num" w:pos="1179"/>
        </w:tabs>
        <w:ind w:left="1179" w:hanging="360"/>
      </w:pPr>
      <w:rPr>
        <w:rFonts w:ascii="Symbol" w:hAnsi="Symbol" w:cs="Symbol" w:hint="default"/>
      </w:rPr>
    </w:lvl>
    <w:lvl w:ilvl="4">
      <w:start w:val="1"/>
      <w:numFmt w:val="bullet"/>
      <w:lvlText w:val="o"/>
      <w:lvlJc w:val="left"/>
      <w:pPr>
        <w:tabs>
          <w:tab w:val="num" w:pos="1899"/>
        </w:tabs>
        <w:ind w:left="1899" w:hanging="360"/>
      </w:pPr>
      <w:rPr>
        <w:rFonts w:ascii="Courier New" w:hAnsi="Courier New" w:cs="Courier New" w:hint="default"/>
      </w:rPr>
    </w:lvl>
    <w:lvl w:ilvl="5">
      <w:start w:val="1"/>
      <w:numFmt w:val="bullet"/>
      <w:lvlText w:val=""/>
      <w:lvlJc w:val="left"/>
      <w:pPr>
        <w:tabs>
          <w:tab w:val="num" w:pos="2619"/>
        </w:tabs>
        <w:ind w:left="2619" w:hanging="360"/>
      </w:pPr>
      <w:rPr>
        <w:rFonts w:ascii="Wingdings" w:hAnsi="Wingdings" w:cs="Wingdings" w:hint="default"/>
      </w:rPr>
    </w:lvl>
    <w:lvl w:ilvl="6">
      <w:start w:val="1"/>
      <w:numFmt w:val="bullet"/>
      <w:lvlText w:val=""/>
      <w:lvlJc w:val="left"/>
      <w:pPr>
        <w:tabs>
          <w:tab w:val="num" w:pos="3339"/>
        </w:tabs>
        <w:ind w:left="3339" w:hanging="360"/>
      </w:pPr>
      <w:rPr>
        <w:rFonts w:ascii="Symbol" w:hAnsi="Symbol" w:cs="Symbol" w:hint="default"/>
      </w:rPr>
    </w:lvl>
    <w:lvl w:ilvl="7">
      <w:start w:val="1"/>
      <w:numFmt w:val="bullet"/>
      <w:lvlText w:val="o"/>
      <w:lvlJc w:val="left"/>
      <w:pPr>
        <w:tabs>
          <w:tab w:val="num" w:pos="4059"/>
        </w:tabs>
        <w:ind w:left="4059" w:hanging="360"/>
      </w:pPr>
      <w:rPr>
        <w:rFonts w:ascii="Courier New" w:hAnsi="Courier New" w:cs="Courier New" w:hint="default"/>
      </w:rPr>
    </w:lvl>
    <w:lvl w:ilvl="8">
      <w:start w:val="1"/>
      <w:numFmt w:val="bullet"/>
      <w:lvlText w:val=""/>
      <w:lvlJc w:val="left"/>
      <w:pPr>
        <w:tabs>
          <w:tab w:val="num" w:pos="4779"/>
        </w:tabs>
        <w:ind w:left="4779" w:hanging="360"/>
      </w:pPr>
      <w:rPr>
        <w:rFonts w:ascii="Wingdings" w:hAnsi="Wingdings" w:cs="Wingdings" w:hint="default"/>
      </w:rPr>
    </w:lvl>
  </w:abstractNum>
  <w:abstractNum w:abstractNumId="28" w15:restartNumberingAfterBreak="0">
    <w:nsid w:val="76B9709A"/>
    <w:multiLevelType w:val="multilevel"/>
    <w:tmpl w:val="462675BE"/>
    <w:lvl w:ilvl="0">
      <w:start w:val="1"/>
      <w:numFmt w:val="bullet"/>
      <w:lvlText w:val=""/>
      <w:lvlJc w:val="left"/>
      <w:pPr>
        <w:tabs>
          <w:tab w:val="num" w:pos="0"/>
        </w:tabs>
        <w:ind w:left="927" w:hanging="360"/>
      </w:pPr>
      <w:rPr>
        <w:rFonts w:ascii="Symbol" w:hAnsi="Symbol" w:cs="Symbol" w:hint="default"/>
        <w:sz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81A4F52"/>
    <w:multiLevelType w:val="multilevel"/>
    <w:tmpl w:val="69569282"/>
    <w:lvl w:ilvl="0">
      <w:start w:val="1"/>
      <w:numFmt w:val="decimal"/>
      <w:lvlText w:val="%1."/>
      <w:lvlJc w:val="left"/>
      <w:pPr>
        <w:tabs>
          <w:tab w:val="num" w:pos="0"/>
        </w:tabs>
        <w:ind w:left="323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9C26D5E"/>
    <w:multiLevelType w:val="multilevel"/>
    <w:tmpl w:val="E042051C"/>
    <w:lvl w:ilvl="0">
      <w:start w:val="1"/>
      <w:numFmt w:val="lowerLetter"/>
      <w:lvlText w:val="%1)"/>
      <w:lvlJc w:val="left"/>
      <w:pPr>
        <w:tabs>
          <w:tab w:val="num" w:pos="0"/>
        </w:tabs>
        <w:ind w:left="714" w:hanging="360"/>
      </w:pPr>
      <w:rPr>
        <w:rFonts w:ascii="Arial" w:eastAsia="Calibri" w:hAnsi="Arial" w:cs="Ari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D4C3312"/>
    <w:multiLevelType w:val="multilevel"/>
    <w:tmpl w:val="D4D44C54"/>
    <w:lvl w:ilvl="0">
      <w:start w:val="1"/>
      <w:numFmt w:val="decimal"/>
      <w:lvlText w:val="%1."/>
      <w:lvlJc w:val="left"/>
      <w:pPr>
        <w:tabs>
          <w:tab w:val="num" w:pos="0"/>
        </w:tabs>
        <w:ind w:left="720" w:hanging="360"/>
      </w:pPr>
      <w:rPr>
        <w:rFonts w:eastAsia="Times New Roman"/>
        <w:b w:val="0"/>
        <w:bCs w:val="0"/>
        <w:color w:val="000000"/>
        <w:sz w:val="24"/>
        <w:szCs w:val="24"/>
        <w:lang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65640440">
    <w:abstractNumId w:val="26"/>
  </w:num>
  <w:num w:numId="2" w16cid:durableId="648169119">
    <w:abstractNumId w:val="13"/>
  </w:num>
  <w:num w:numId="3" w16cid:durableId="1660186416">
    <w:abstractNumId w:val="21"/>
  </w:num>
  <w:num w:numId="4" w16cid:durableId="567763468">
    <w:abstractNumId w:val="7"/>
  </w:num>
  <w:num w:numId="5" w16cid:durableId="1138182729">
    <w:abstractNumId w:val="0"/>
  </w:num>
  <w:num w:numId="6" w16cid:durableId="1636445228">
    <w:abstractNumId w:val="2"/>
  </w:num>
  <w:num w:numId="7" w16cid:durableId="1413089100">
    <w:abstractNumId w:val="16"/>
  </w:num>
  <w:num w:numId="8" w16cid:durableId="1407190950">
    <w:abstractNumId w:val="27"/>
  </w:num>
  <w:num w:numId="9" w16cid:durableId="1742873103">
    <w:abstractNumId w:val="31"/>
  </w:num>
  <w:num w:numId="10" w16cid:durableId="1551306839">
    <w:abstractNumId w:val="10"/>
  </w:num>
  <w:num w:numId="11" w16cid:durableId="934678197">
    <w:abstractNumId w:val="20"/>
  </w:num>
  <w:num w:numId="12" w16cid:durableId="1712194094">
    <w:abstractNumId w:val="17"/>
  </w:num>
  <w:num w:numId="13" w16cid:durableId="991173493">
    <w:abstractNumId w:val="23"/>
  </w:num>
  <w:num w:numId="14" w16cid:durableId="1516846091">
    <w:abstractNumId w:val="29"/>
  </w:num>
  <w:num w:numId="15" w16cid:durableId="1255940609">
    <w:abstractNumId w:val="15"/>
  </w:num>
  <w:num w:numId="16" w16cid:durableId="1271812410">
    <w:abstractNumId w:val="19"/>
  </w:num>
  <w:num w:numId="17" w16cid:durableId="417559852">
    <w:abstractNumId w:val="9"/>
  </w:num>
  <w:num w:numId="18" w16cid:durableId="1004674962">
    <w:abstractNumId w:val="3"/>
  </w:num>
  <w:num w:numId="19" w16cid:durableId="419378376">
    <w:abstractNumId w:val="14"/>
  </w:num>
  <w:num w:numId="20" w16cid:durableId="280310660">
    <w:abstractNumId w:val="1"/>
  </w:num>
  <w:num w:numId="21" w16cid:durableId="281964581">
    <w:abstractNumId w:val="4"/>
  </w:num>
  <w:num w:numId="22" w16cid:durableId="442727194">
    <w:abstractNumId w:val="5"/>
  </w:num>
  <w:num w:numId="23" w16cid:durableId="142892925">
    <w:abstractNumId w:val="6"/>
  </w:num>
  <w:num w:numId="24" w16cid:durableId="1164079619">
    <w:abstractNumId w:val="28"/>
  </w:num>
  <w:num w:numId="25" w16cid:durableId="910192441">
    <w:abstractNumId w:val="8"/>
  </w:num>
  <w:num w:numId="26" w16cid:durableId="1146976579">
    <w:abstractNumId w:val="30"/>
  </w:num>
  <w:num w:numId="27" w16cid:durableId="529683368">
    <w:abstractNumId w:val="22"/>
  </w:num>
  <w:num w:numId="28" w16cid:durableId="1344012723">
    <w:abstractNumId w:val="11"/>
  </w:num>
  <w:num w:numId="29" w16cid:durableId="1852840799">
    <w:abstractNumId w:val="25"/>
  </w:num>
  <w:num w:numId="30" w16cid:durableId="1446927589">
    <w:abstractNumId w:val="24"/>
  </w:num>
  <w:num w:numId="31" w16cid:durableId="669910053">
    <w:abstractNumId w:val="12"/>
  </w:num>
  <w:num w:numId="32" w16cid:durableId="66154912">
    <w:abstractNumId w:val="18"/>
  </w:num>
  <w:num w:numId="33" w16cid:durableId="1782529555">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759"/>
    <w:rsid w:val="00172A83"/>
    <w:rsid w:val="0023019F"/>
    <w:rsid w:val="003C584F"/>
    <w:rsid w:val="005451DA"/>
    <w:rsid w:val="006113DF"/>
    <w:rsid w:val="006611BE"/>
    <w:rsid w:val="00834EA4"/>
    <w:rsid w:val="00960759"/>
    <w:rsid w:val="00AD74C5"/>
    <w:rsid w:val="00BA2598"/>
    <w:rsid w:val="00EB25B0"/>
    <w:rsid w:val="00F479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91FFA"/>
  <w15:docId w15:val="{B0E3E6BE-860C-4075-9FD2-37BB713E8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pPr>
    <w:rPr>
      <w:rFonts w:ascii="Times New Roman" w:eastAsia="Lucida Sans Unicode" w:hAnsi="Times New Roman" w:cs="Times New Roman"/>
      <w:kern w:val="2"/>
      <w:lang w:val="pl-PL" w:bidi="ar-SA"/>
    </w:rPr>
  </w:style>
  <w:style w:type="paragraph" w:styleId="Nagwek1">
    <w:name w:val="heading 1"/>
    <w:basedOn w:val="Normalny"/>
    <w:next w:val="Normalny"/>
    <w:uiPriority w:val="9"/>
    <w:qFormat/>
    <w:pPr>
      <w:keepNext/>
      <w:numPr>
        <w:numId w:val="1"/>
      </w:numPr>
      <w:tabs>
        <w:tab w:val="left" w:pos="9072"/>
      </w:tabs>
      <w:jc w:val="center"/>
      <w:outlineLvl w:val="0"/>
    </w:pPr>
    <w:rPr>
      <w:b/>
      <w:sz w:val="36"/>
      <w:szCs w:val="20"/>
    </w:rPr>
  </w:style>
  <w:style w:type="paragraph" w:styleId="Nagwek4">
    <w:name w:val="heading 4"/>
    <w:basedOn w:val="Normalny"/>
    <w:next w:val="Normalny"/>
    <w:uiPriority w:val="9"/>
    <w:semiHidden/>
    <w:unhideWhenUsed/>
    <w:qFormat/>
    <w:pPr>
      <w:keepNext/>
      <w:numPr>
        <w:ilvl w:val="3"/>
        <w:numId w:val="1"/>
      </w:numPr>
      <w:spacing w:before="240" w:after="60"/>
      <w:outlineLvl w:val="3"/>
    </w:pPr>
    <w:rPr>
      <w:rFonts w:ascii="Calibri" w:eastAsia="Times New Roman" w:hAnsi="Calibri"/>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3z0">
    <w:name w:val="WW8Num3z0"/>
    <w:qFormat/>
    <w:rPr>
      <w:rFonts w:eastAsia="Times New Roman"/>
      <w:b w:val="0"/>
      <w:color w:val="0D0D0D"/>
      <w:kern w:val="2"/>
      <w:sz w:val="24"/>
      <w:szCs w:val="21"/>
      <w:lang w:eastAsia="pl-PL"/>
    </w:rPr>
  </w:style>
  <w:style w:type="character" w:customStyle="1" w:styleId="WW8Num3z1">
    <w:name w:val="WW8Num3z1"/>
    <w:qFormat/>
  </w:style>
  <w:style w:type="character" w:customStyle="1" w:styleId="WW8Num4z0">
    <w:name w:val="WW8Num4z0"/>
    <w:qFormat/>
    <w:rPr>
      <w:sz w:val="21"/>
      <w:szCs w:val="21"/>
    </w:rPr>
  </w:style>
  <w:style w:type="character" w:customStyle="1" w:styleId="WW8Num5z6">
    <w:name w:val="WW8Num5z6"/>
    <w:qFormat/>
    <w:rPr>
      <w:sz w:val="21"/>
      <w:szCs w:val="21"/>
    </w:rPr>
  </w:style>
  <w:style w:type="character" w:customStyle="1" w:styleId="WW8Num6z0">
    <w:name w:val="WW8Num6z0"/>
    <w:qFormat/>
    <w:rPr>
      <w:rFonts w:eastAsia="Times New Roman"/>
      <w:kern w:val="2"/>
      <w:sz w:val="21"/>
      <w:szCs w:val="21"/>
      <w:lang w:val="pl-PL" w:eastAsia="ko-KR"/>
    </w:rPr>
  </w:style>
  <w:style w:type="character" w:customStyle="1" w:styleId="WW8Num7z6">
    <w:name w:val="WW8Num7z6"/>
    <w:qFormat/>
    <w:rPr>
      <w:sz w:val="24"/>
      <w:szCs w:val="24"/>
    </w:rPr>
  </w:style>
  <w:style w:type="character" w:customStyle="1" w:styleId="WW8Num8z0">
    <w:name w:val="WW8Num8z0"/>
    <w:qFormat/>
    <w:rPr>
      <w:sz w:val="21"/>
      <w:szCs w:val="21"/>
    </w:rPr>
  </w:style>
  <w:style w:type="character" w:customStyle="1" w:styleId="WW8Num9z0">
    <w:name w:val="WW8Num9z0"/>
    <w:qFormat/>
    <w:rPr>
      <w:b w:val="0"/>
      <w:bCs/>
      <w:sz w:val="24"/>
      <w:szCs w:val="21"/>
      <w:lang w:val="pl-PL"/>
    </w:rPr>
  </w:style>
  <w:style w:type="character" w:customStyle="1" w:styleId="WW8Num10z0">
    <w:name w:val="WW8Num10z0"/>
    <w:qFormat/>
    <w:rPr>
      <w:sz w:val="21"/>
      <w:szCs w:val="21"/>
    </w:rPr>
  </w:style>
  <w:style w:type="character" w:customStyle="1" w:styleId="WW8Num11z0">
    <w:name w:val="WW8Num11z0"/>
    <w:qFormat/>
    <w:rPr>
      <w:rFonts w:ascii="Symbol" w:hAnsi="Symbol" w:cs="Symbol"/>
      <w:sz w:val="21"/>
      <w:szCs w:val="21"/>
    </w:rPr>
  </w:style>
  <w:style w:type="character" w:customStyle="1" w:styleId="WW8Num12z0">
    <w:name w:val="WW8Num12z0"/>
    <w:qFormat/>
  </w:style>
  <w:style w:type="character" w:customStyle="1" w:styleId="WW8Num12z3">
    <w:name w:val="WW8Num12z3"/>
    <w:qFormat/>
    <w:rPr>
      <w:sz w:val="21"/>
      <w:szCs w:val="21"/>
    </w:rPr>
  </w:style>
  <w:style w:type="character" w:customStyle="1" w:styleId="WW8Num13z0">
    <w:name w:val="WW8Num13z0"/>
    <w:qFormat/>
    <w:rPr>
      <w:color w:val="000000"/>
      <w:sz w:val="21"/>
      <w:szCs w:val="21"/>
    </w:rPr>
  </w:style>
  <w:style w:type="character" w:customStyle="1" w:styleId="WW8Num14z0">
    <w:name w:val="WW8Num14z0"/>
    <w:qFormat/>
    <w:rPr>
      <w:sz w:val="21"/>
      <w:szCs w:val="21"/>
    </w:rPr>
  </w:style>
  <w:style w:type="character" w:customStyle="1" w:styleId="WW8Num15z0">
    <w:name w:val="WW8Num15z0"/>
    <w:qFormat/>
    <w:rPr>
      <w:sz w:val="21"/>
      <w:szCs w:val="21"/>
    </w:rPr>
  </w:style>
  <w:style w:type="character" w:customStyle="1" w:styleId="WW8Num15z1">
    <w:name w:val="WW8Num15z1"/>
    <w:qFormat/>
    <w:rPr>
      <w:rFonts w:ascii="Times New Roman" w:eastAsia="Lucida Sans Unicode" w:hAnsi="Times New Roman" w:cs="Times New Roman"/>
      <w:sz w:val="21"/>
      <w:szCs w:val="21"/>
    </w:rPr>
  </w:style>
  <w:style w:type="character" w:customStyle="1" w:styleId="WW8Num16z0">
    <w:name w:val="WW8Num16z0"/>
    <w:qFormat/>
    <w:rPr>
      <w:rFonts w:ascii="Symbol" w:hAnsi="Symbol" w:cs="Symbol"/>
      <w:b w:val="0"/>
      <w:kern w:val="2"/>
      <w:sz w:val="21"/>
      <w:szCs w:val="21"/>
      <w:u w:val="none"/>
      <w:lang w:eastAsia="ko-KR"/>
    </w:rPr>
  </w:style>
  <w:style w:type="character" w:customStyle="1" w:styleId="WW8Num17z0">
    <w:name w:val="WW8Num17z0"/>
    <w:qFormat/>
    <w:rPr>
      <w:rFonts w:eastAsia="Times New Roman"/>
      <w:kern w:val="2"/>
      <w:sz w:val="21"/>
      <w:szCs w:val="21"/>
      <w:lang w:eastAsia="ko-KR"/>
    </w:rPr>
  </w:style>
  <w:style w:type="character" w:customStyle="1" w:styleId="WW8Num18z0">
    <w:name w:val="WW8Num18z0"/>
    <w:qFormat/>
    <w:rPr>
      <w:rFonts w:ascii="Times New Roman" w:eastAsia="Times New Roman" w:hAnsi="Times New Roman" w:cs="Times New Roman"/>
      <w:kern w:val="2"/>
      <w:sz w:val="21"/>
      <w:szCs w:val="21"/>
      <w:lang w:eastAsia="ko-KR"/>
    </w:rPr>
  </w:style>
  <w:style w:type="character" w:customStyle="1" w:styleId="WW8Num19z0">
    <w:name w:val="WW8Num19z0"/>
    <w:qFormat/>
    <w:rPr>
      <w:rFonts w:ascii="Liberation Serif;Times New Roma" w:hAnsi="Liberation Serif;Times New Roma" w:cs="Liberation Serif;Times New Roma"/>
      <w:sz w:val="21"/>
      <w:szCs w:val="21"/>
      <w:lang w:val="pl-PL"/>
    </w:rPr>
  </w:style>
  <w:style w:type="character" w:customStyle="1" w:styleId="WW8Num19z1">
    <w:name w:val="WW8Num19z1"/>
    <w:qFormat/>
    <w:rPr>
      <w:b w:val="0"/>
      <w:sz w:val="24"/>
      <w:szCs w:val="24"/>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19z4">
    <w:name w:val="WW8Num19z4"/>
    <w:qFormat/>
    <w:rPr>
      <w:rFonts w:ascii="Courier New" w:hAnsi="Courier New" w:cs="Courier New"/>
    </w:rPr>
  </w:style>
  <w:style w:type="character" w:customStyle="1" w:styleId="WW8Num20z0">
    <w:name w:val="WW8Num20z0"/>
    <w:qFormat/>
    <w:rPr>
      <w:sz w:val="21"/>
      <w:szCs w:val="21"/>
    </w:rPr>
  </w:style>
  <w:style w:type="character" w:customStyle="1" w:styleId="WW8Num21z0">
    <w:name w:val="WW8Num21z0"/>
    <w:qFormat/>
    <w:rPr>
      <w:rFonts w:eastAsia="Times New Roman"/>
      <w:kern w:val="2"/>
      <w:sz w:val="21"/>
      <w:szCs w:val="21"/>
      <w:lang w:eastAsia="pl-PL"/>
    </w:rPr>
  </w:style>
  <w:style w:type="character" w:customStyle="1" w:styleId="WW8Num22z0">
    <w:name w:val="WW8Num22z0"/>
    <w:qFormat/>
    <w:rPr>
      <w:rFonts w:eastAsia="Times New Roman"/>
      <w:b w:val="0"/>
      <w:bCs w:val="0"/>
      <w:color w:val="000000"/>
      <w:sz w:val="24"/>
      <w:szCs w:val="24"/>
      <w:lang w:eastAsia="pl-PL"/>
    </w:rPr>
  </w:style>
  <w:style w:type="character" w:customStyle="1" w:styleId="WW8Num23z0">
    <w:name w:val="WW8Num23z0"/>
    <w:qFormat/>
    <w:rPr>
      <w:sz w:val="24"/>
      <w:szCs w:val="24"/>
    </w:rPr>
  </w:style>
  <w:style w:type="character" w:customStyle="1" w:styleId="WW8Num24z0">
    <w:name w:val="WW8Num24z0"/>
    <w:qFormat/>
    <w:rPr>
      <w:b w:val="0"/>
      <w:sz w:val="21"/>
      <w:szCs w:val="21"/>
    </w:rPr>
  </w:style>
  <w:style w:type="character" w:customStyle="1" w:styleId="WW8Num25z0">
    <w:name w:val="WW8Num25z0"/>
    <w:qFormat/>
    <w:rPr>
      <w:sz w:val="24"/>
      <w:szCs w:val="24"/>
    </w:rPr>
  </w:style>
  <w:style w:type="character" w:customStyle="1" w:styleId="WW8Num26z0">
    <w:name w:val="WW8Num26z0"/>
    <w:qFormat/>
    <w:rPr>
      <w:b w:val="0"/>
      <w:sz w:val="21"/>
      <w:szCs w:val="21"/>
    </w:rPr>
  </w:style>
  <w:style w:type="character" w:customStyle="1" w:styleId="WW8Num26z1">
    <w:name w:val="WW8Num26z1"/>
    <w:qFormat/>
  </w:style>
  <w:style w:type="character" w:customStyle="1" w:styleId="WW8Num27z0">
    <w:name w:val="WW8Num27z0"/>
    <w:qFormat/>
    <w:rPr>
      <w:b w:val="0"/>
      <w:sz w:val="21"/>
      <w:szCs w:val="21"/>
    </w:rPr>
  </w:style>
  <w:style w:type="character" w:customStyle="1" w:styleId="WW8Num28z0">
    <w:name w:val="WW8Num28z0"/>
    <w:qFormat/>
    <w:rPr>
      <w:sz w:val="21"/>
      <w:szCs w:val="21"/>
    </w:rPr>
  </w:style>
  <w:style w:type="character" w:customStyle="1" w:styleId="WW8Num28z1">
    <w:name w:val="WW8Num28z1"/>
    <w:qFormat/>
  </w:style>
  <w:style w:type="character" w:customStyle="1" w:styleId="WW8Num29z0">
    <w:name w:val="WW8Num29z0"/>
    <w:qFormat/>
    <w:rPr>
      <w:sz w:val="21"/>
      <w:szCs w:val="21"/>
      <w:lang w:val="pl-PL"/>
    </w:rPr>
  </w:style>
  <w:style w:type="character" w:customStyle="1" w:styleId="WW8Num30z0">
    <w:name w:val="WW8Num30z0"/>
    <w:qFormat/>
    <w:rPr>
      <w:b w:val="0"/>
      <w:sz w:val="21"/>
      <w:szCs w:val="21"/>
    </w:rPr>
  </w:style>
  <w:style w:type="character" w:customStyle="1" w:styleId="WW8Num31z0">
    <w:name w:val="WW8Num31z0"/>
    <w:qFormat/>
    <w:rPr>
      <w:rFonts w:eastAsia="Times New Roman"/>
      <w:color w:val="0D0D0D"/>
      <w:sz w:val="21"/>
      <w:szCs w:val="21"/>
    </w:rPr>
  </w:style>
  <w:style w:type="character" w:customStyle="1" w:styleId="WW8Num32z0">
    <w:name w:val="WW8Num32z0"/>
    <w:qFormat/>
    <w:rPr>
      <w:rFonts w:eastAsia="Times New Roman"/>
      <w:sz w:val="21"/>
      <w:szCs w:val="21"/>
    </w:rPr>
  </w:style>
  <w:style w:type="character" w:customStyle="1" w:styleId="WW8Num33z0">
    <w:name w:val="WW8Num33z0"/>
    <w:qFormat/>
    <w:rPr>
      <w:sz w:val="21"/>
      <w:szCs w:val="21"/>
    </w:rPr>
  </w:style>
  <w:style w:type="character" w:customStyle="1" w:styleId="WW8Num34z0">
    <w:name w:val="WW8Num34z0"/>
    <w:qFormat/>
    <w:rPr>
      <w:sz w:val="21"/>
      <w:szCs w:val="21"/>
    </w:rPr>
  </w:style>
  <w:style w:type="character" w:customStyle="1" w:styleId="WW8Num35z0">
    <w:name w:val="WW8Num35z0"/>
    <w:qFormat/>
    <w:rPr>
      <w:b w:val="0"/>
      <w:color w:val="0D0D0D"/>
    </w:rPr>
  </w:style>
  <w:style w:type="character" w:customStyle="1" w:styleId="WW8Num35z1">
    <w:name w:val="WW8Num35z1"/>
    <w:qFormat/>
    <w:rPr>
      <w:sz w:val="21"/>
      <w:szCs w:val="21"/>
      <w:lang w:eastAsia="pl-PL"/>
    </w:rPr>
  </w:style>
  <w:style w:type="character" w:customStyle="1" w:styleId="WW8Num35z3">
    <w:name w:val="WW8Num35z3"/>
    <w:qFormat/>
    <w:rPr>
      <w:b w:val="0"/>
      <w:sz w:val="21"/>
      <w:szCs w:val="21"/>
      <w:lang w:eastAsia="pl-PL"/>
    </w:rPr>
  </w:style>
  <w:style w:type="character" w:customStyle="1" w:styleId="WW8Num36z0">
    <w:name w:val="WW8Num36z0"/>
    <w:qFormat/>
    <w:rPr>
      <w:color w:val="000000"/>
    </w:rPr>
  </w:style>
  <w:style w:type="character" w:customStyle="1" w:styleId="WW8Num36z3">
    <w:name w:val="WW8Num36z3"/>
    <w:qFormat/>
    <w:rPr>
      <w:b w:val="0"/>
      <w:sz w:val="24"/>
      <w:szCs w:val="24"/>
    </w:rPr>
  </w:style>
  <w:style w:type="character" w:customStyle="1" w:styleId="WW8Num37z0">
    <w:name w:val="WW8Num37z0"/>
    <w:qFormat/>
    <w:rPr>
      <w:rFonts w:ascii="Symbol" w:hAnsi="Symbol" w:cs="Symbol"/>
      <w:sz w:val="21"/>
      <w:szCs w:val="21"/>
      <w:highlight w:val="yellow"/>
      <w:lang w:eastAsia="en-US"/>
    </w:rPr>
  </w:style>
  <w:style w:type="character" w:customStyle="1" w:styleId="WW8Num38z0">
    <w:name w:val="WW8Num38z0"/>
    <w:qFormat/>
    <w:rPr>
      <w:color w:val="0D0D0D"/>
      <w:sz w:val="21"/>
      <w:szCs w:val="21"/>
    </w:rPr>
  </w:style>
  <w:style w:type="character" w:customStyle="1" w:styleId="WW8Num38z1">
    <w:name w:val="WW8Num38z1"/>
    <w:qFormat/>
  </w:style>
  <w:style w:type="character" w:customStyle="1" w:styleId="WW8Num39z0">
    <w:name w:val="WW8Num39z0"/>
    <w:qFormat/>
    <w:rPr>
      <w:rFonts w:ascii="Times New Roman" w:eastAsia="Calibri" w:hAnsi="Times New Roman" w:cs="Times New Roman"/>
      <w:sz w:val="21"/>
      <w:szCs w:val="21"/>
    </w:rPr>
  </w:style>
  <w:style w:type="character" w:customStyle="1" w:styleId="WW8Num40z0">
    <w:name w:val="WW8Num40z0"/>
    <w:qFormat/>
    <w:rPr>
      <w:sz w:val="21"/>
      <w:szCs w:val="21"/>
    </w:rPr>
  </w:style>
  <w:style w:type="character" w:customStyle="1" w:styleId="WW8Num41z0">
    <w:name w:val="WW8Num41z0"/>
    <w:qFormat/>
    <w:rPr>
      <w:sz w:val="21"/>
      <w:szCs w:val="21"/>
    </w:rPr>
  </w:style>
  <w:style w:type="character" w:customStyle="1" w:styleId="WW8Num42z0">
    <w:name w:val="WW8Num42z0"/>
    <w:qFormat/>
    <w:rPr>
      <w:sz w:val="21"/>
      <w:szCs w:val="21"/>
    </w:rPr>
  </w:style>
  <w:style w:type="character" w:customStyle="1" w:styleId="WW8Num43z0">
    <w:name w:val="WW8Num43z0"/>
    <w:qFormat/>
    <w:rPr>
      <w:rFonts w:ascii="Times New Roman" w:hAnsi="Times New Roman" w:cs="Times New Roman"/>
      <w:sz w:val="21"/>
      <w:szCs w:val="21"/>
    </w:rPr>
  </w:style>
  <w:style w:type="character" w:customStyle="1" w:styleId="WW8Num44z1">
    <w:name w:val="WW8Num44z1"/>
    <w:qFormat/>
    <w:rPr>
      <w:rFonts w:eastAsia="Times New Roman"/>
      <w:kern w:val="2"/>
      <w:sz w:val="21"/>
      <w:szCs w:val="21"/>
      <w:lang w:eastAsia="pl-PL"/>
    </w:rPr>
  </w:style>
  <w:style w:type="character" w:customStyle="1" w:styleId="WW8Num45z0">
    <w:name w:val="WW8Num45z0"/>
    <w:qFormat/>
    <w:rPr>
      <w:sz w:val="21"/>
      <w:szCs w:val="21"/>
    </w:rPr>
  </w:style>
  <w:style w:type="character" w:customStyle="1" w:styleId="WW8Num46z0">
    <w:name w:val="WW8Num46z0"/>
    <w:qFormat/>
    <w:rPr>
      <w:rFonts w:eastAsia="Times New Roman"/>
      <w:b w:val="0"/>
      <w:sz w:val="21"/>
      <w:szCs w:val="21"/>
      <w:lang w:val="en-US"/>
    </w:rPr>
  </w:style>
  <w:style w:type="character" w:customStyle="1" w:styleId="WW8Num47z0">
    <w:name w:val="WW8Num47z0"/>
    <w:qFormat/>
    <w:rPr>
      <w:sz w:val="21"/>
      <w:szCs w:val="21"/>
    </w:rPr>
  </w:style>
  <w:style w:type="character" w:customStyle="1" w:styleId="WW8Num48z0">
    <w:name w:val="WW8Num48z0"/>
    <w:qFormat/>
    <w:rPr>
      <w:rFonts w:ascii="Arial" w:hAnsi="Arial" w:cs="Times New Roman"/>
      <w:b w:val="0"/>
      <w:bCs w:val="0"/>
      <w:i w:val="0"/>
      <w:iCs w:val="0"/>
      <w:color w:val="000000"/>
      <w:spacing w:val="0"/>
      <w:w w:val="100"/>
      <w:kern w:val="2"/>
      <w:position w:val="0"/>
      <w:sz w:val="22"/>
      <w:szCs w:val="24"/>
      <w:vertAlign w:val="baseline"/>
    </w:rPr>
  </w:style>
  <w:style w:type="character" w:customStyle="1" w:styleId="WW8Num48z1">
    <w:name w:val="WW8Num48z1"/>
    <w:qFormat/>
    <w:rPr>
      <w:rFonts w:ascii="Times New Roman" w:hAnsi="Times New Roman" w:cs="Times New Roman"/>
      <w:b w:val="0"/>
      <w:bCs w:val="0"/>
      <w:i w:val="0"/>
      <w:iCs w:val="0"/>
      <w:color w:val="000000"/>
      <w:spacing w:val="0"/>
      <w:w w:val="100"/>
      <w:kern w:val="2"/>
      <w:position w:val="0"/>
      <w:sz w:val="21"/>
      <w:szCs w:val="21"/>
      <w:vertAlign w:val="baseline"/>
    </w:rPr>
  </w:style>
  <w:style w:type="character" w:customStyle="1" w:styleId="WW8Num49z0">
    <w:name w:val="WW8Num49z0"/>
    <w:qFormat/>
    <w:rPr>
      <w:rFonts w:ascii="Times New Roman" w:hAnsi="Times New Roman" w:cs="Times New Roman"/>
      <w:sz w:val="21"/>
      <w:szCs w:val="21"/>
    </w:rPr>
  </w:style>
  <w:style w:type="character" w:customStyle="1" w:styleId="WW8Num50z0">
    <w:name w:val="WW8Num50z0"/>
    <w:qFormat/>
    <w:rPr>
      <w:rFonts w:ascii="Times New Roman" w:hAnsi="Times New Roman" w:cs="Times New Roman"/>
      <w:sz w:val="21"/>
      <w:szCs w:val="21"/>
    </w:rPr>
  </w:style>
  <w:style w:type="character" w:customStyle="1" w:styleId="WW8Num52z1">
    <w:name w:val="WW8Num52z1"/>
    <w:qFormat/>
  </w:style>
  <w:style w:type="character" w:customStyle="1" w:styleId="WW8Num54z0">
    <w:name w:val="WW8Num54z0"/>
    <w:qFormat/>
  </w:style>
  <w:style w:type="character" w:customStyle="1" w:styleId="WW8Num54z6">
    <w:name w:val="WW8Num54z6"/>
    <w:qFormat/>
    <w:rPr>
      <w:sz w:val="21"/>
      <w:szCs w:val="21"/>
    </w:rPr>
  </w:style>
  <w:style w:type="character" w:customStyle="1" w:styleId="WW8Num55z0">
    <w:name w:val="WW8Num55z0"/>
    <w:qFormat/>
    <w:rPr>
      <w:sz w:val="21"/>
      <w:szCs w:val="21"/>
    </w:rPr>
  </w:style>
  <w:style w:type="character" w:customStyle="1" w:styleId="WW8Num56z0">
    <w:name w:val="WW8Num56z0"/>
    <w:qFormat/>
    <w:rPr>
      <w:rFonts w:ascii="Symbol" w:hAnsi="Symbol" w:cs="Symbol"/>
    </w:rPr>
  </w:style>
  <w:style w:type="character" w:customStyle="1" w:styleId="WW8Num56z1">
    <w:name w:val="WW8Num56z1"/>
    <w:qFormat/>
    <w:rPr>
      <w:rFonts w:ascii="Courier New" w:hAnsi="Courier New" w:cs="Courier New"/>
    </w:rPr>
  </w:style>
  <w:style w:type="character" w:customStyle="1" w:styleId="WW8Num56z2">
    <w:name w:val="WW8Num56z2"/>
    <w:qFormat/>
    <w:rPr>
      <w:rFonts w:ascii="Wingdings" w:hAnsi="Wingdings" w:cs="Wingdings"/>
    </w:rPr>
  </w:style>
  <w:style w:type="character" w:customStyle="1" w:styleId="WW8Num57z0">
    <w:name w:val="WW8Num57z0"/>
    <w:qFormat/>
    <w:rPr>
      <w:b w:val="0"/>
    </w:rPr>
  </w:style>
  <w:style w:type="character" w:customStyle="1" w:styleId="WW8Num59z0">
    <w:name w:val="WW8Num59z0"/>
    <w:qFormat/>
    <w:rPr>
      <w:rFonts w:ascii="Arial" w:hAnsi="Arial" w:cs="Arial"/>
      <w:b w:val="0"/>
      <w:bCs w:val="0"/>
      <w:iCs/>
      <w:sz w:val="24"/>
      <w:szCs w:val="24"/>
    </w:rPr>
  </w:style>
  <w:style w:type="character" w:customStyle="1" w:styleId="WW8Num61z0">
    <w:name w:val="WW8Num61z0"/>
    <w:qFormat/>
  </w:style>
  <w:style w:type="character" w:customStyle="1" w:styleId="WW8Num62z0">
    <w:name w:val="WW8Num62z0"/>
    <w:qFormat/>
    <w:rPr>
      <w:rFonts w:ascii="Arial" w:eastAsia="Calibri" w:hAnsi="Arial" w:cs="Arial"/>
    </w:rPr>
  </w:style>
  <w:style w:type="character" w:customStyle="1" w:styleId="WW8Num63z0">
    <w:name w:val="WW8Num63z0"/>
    <w:qFormat/>
  </w:style>
  <w:style w:type="character" w:customStyle="1" w:styleId="WW8Num65z0">
    <w:name w:val="WW8Num65z0"/>
    <w:qFormat/>
    <w:rPr>
      <w:sz w:val="21"/>
      <w:szCs w:val="21"/>
    </w:rPr>
  </w:style>
  <w:style w:type="character" w:customStyle="1" w:styleId="WW8Num65z1">
    <w:name w:val="WW8Num65z1"/>
    <w:qFormat/>
    <w:rPr>
      <w:rFonts w:ascii="Times New Roman" w:eastAsia="Lucida Sans Unicode" w:hAnsi="Times New Roman" w:cs="Times New Roman"/>
      <w:sz w:val="21"/>
      <w:szCs w:val="21"/>
    </w:rPr>
  </w:style>
  <w:style w:type="character" w:customStyle="1" w:styleId="WW8Num67z0">
    <w:name w:val="WW8Num67z0"/>
    <w:qFormat/>
    <w:rPr>
      <w:rFonts w:eastAsia="Times New Roman"/>
      <w:color w:val="0D0D0D"/>
      <w:sz w:val="21"/>
      <w:szCs w:val="21"/>
    </w:rPr>
  </w:style>
  <w:style w:type="character" w:customStyle="1" w:styleId="WW8Num67z1">
    <w:name w:val="WW8Num67z1"/>
    <w:qFormat/>
  </w:style>
  <w:style w:type="character" w:customStyle="1" w:styleId="WW8Num68z0">
    <w:name w:val="WW8Num68z0"/>
    <w:qFormat/>
  </w:style>
  <w:style w:type="character" w:customStyle="1" w:styleId="WW8Num69z0">
    <w:name w:val="WW8Num69z0"/>
    <w:qFormat/>
    <w:rPr>
      <w:rFonts w:ascii="Symbol" w:hAnsi="Symbol" w:cs="Symbol"/>
    </w:rPr>
  </w:style>
  <w:style w:type="character" w:customStyle="1" w:styleId="WW8Num69z1">
    <w:name w:val="WW8Num69z1"/>
    <w:qFormat/>
    <w:rPr>
      <w:rFonts w:ascii="Courier New" w:hAnsi="Courier New" w:cs="Courier New"/>
    </w:rPr>
  </w:style>
  <w:style w:type="character" w:customStyle="1" w:styleId="WW8Num69z2">
    <w:name w:val="WW8Num69z2"/>
    <w:qFormat/>
    <w:rPr>
      <w:rFonts w:ascii="Wingdings" w:hAnsi="Wingdings" w:cs="Wingdings"/>
    </w:rPr>
  </w:style>
  <w:style w:type="character" w:customStyle="1" w:styleId="WW8Num70z0">
    <w:name w:val="WW8Num70z0"/>
    <w:qFormat/>
  </w:style>
  <w:style w:type="character" w:customStyle="1" w:styleId="WW8Num71z0">
    <w:name w:val="WW8Num71z0"/>
    <w:qFormat/>
  </w:style>
  <w:style w:type="character" w:customStyle="1" w:styleId="WW8Num72z0">
    <w:name w:val="WW8Num72z0"/>
    <w:qFormat/>
    <w:rPr>
      <w:rFonts w:ascii="Symbol" w:hAnsi="Symbol" w:cs="Symbol"/>
      <w:sz w:val="21"/>
    </w:rPr>
  </w:style>
  <w:style w:type="character" w:customStyle="1" w:styleId="WW8Num73z0">
    <w:name w:val="WW8Num73z0"/>
    <w:qFormat/>
    <w:rPr>
      <w:rFonts w:ascii="Symbol" w:hAnsi="Symbol" w:cs="Symbol"/>
    </w:rPr>
  </w:style>
  <w:style w:type="character" w:customStyle="1" w:styleId="WW8Num73z1">
    <w:name w:val="WW8Num73z1"/>
    <w:qFormat/>
    <w:rPr>
      <w:rFonts w:ascii="Courier New" w:hAnsi="Courier New" w:cs="Courier New"/>
    </w:rPr>
  </w:style>
  <w:style w:type="character" w:customStyle="1" w:styleId="WW8Num73z2">
    <w:name w:val="WW8Num73z2"/>
    <w:qFormat/>
    <w:rPr>
      <w:rFonts w:ascii="Wingdings" w:hAnsi="Wingdings" w:cs="Wingdings"/>
    </w:rPr>
  </w:style>
  <w:style w:type="character" w:customStyle="1" w:styleId="WW8Num74z0">
    <w:name w:val="WW8Num74z0"/>
    <w:qFormat/>
    <w:rPr>
      <w:rFonts w:eastAsia="Calibri"/>
    </w:rPr>
  </w:style>
  <w:style w:type="character" w:customStyle="1" w:styleId="WW8Num74z1">
    <w:name w:val="WW8Num74z1"/>
    <w:qFormat/>
  </w:style>
  <w:style w:type="character" w:customStyle="1" w:styleId="WW8Num75z0">
    <w:name w:val="WW8Num75z0"/>
    <w:qFormat/>
    <w:rPr>
      <w:rFonts w:ascii="Arial" w:eastAsia="Calibri" w:hAnsi="Arial" w:cs="Arial"/>
    </w:rPr>
  </w:style>
  <w:style w:type="character" w:customStyle="1" w:styleId="WW8Num76z0">
    <w:name w:val="WW8Num76z0"/>
    <w:qFormat/>
    <w:rPr>
      <w:b w:val="0"/>
      <w:bCs/>
      <w:sz w:val="24"/>
      <w:szCs w:val="21"/>
      <w:lang w:val="pl-PL"/>
    </w:rPr>
  </w:style>
  <w:style w:type="character" w:customStyle="1" w:styleId="WW8Num77z0">
    <w:name w:val="WW8Num77z0"/>
    <w:qFormat/>
    <w:rPr>
      <w:b w:val="0"/>
      <w:i w:val="0"/>
      <w:sz w:val="18"/>
      <w:szCs w:val="18"/>
    </w:rPr>
  </w:style>
  <w:style w:type="character" w:customStyle="1" w:styleId="WW8Num79z0">
    <w:name w:val="WW8Num79z0"/>
    <w:qFormat/>
    <w:rPr>
      <w:b w:val="0"/>
      <w:bCs/>
    </w:rPr>
  </w:style>
  <w:style w:type="character" w:customStyle="1" w:styleId="WW8Num80z0">
    <w:name w:val="WW8Num80z0"/>
    <w:qFormat/>
    <w:rPr>
      <w:rFonts w:cs="Arial Unicode MS;Yu Gothic"/>
      <w:b w:val="0"/>
      <w:bCs w:val="0"/>
      <w:caps w:val="0"/>
      <w:smallCaps w:val="0"/>
      <w:strike w:val="0"/>
      <w:dstrike w:val="0"/>
      <w:color w:val="000000"/>
      <w:spacing w:val="0"/>
      <w:w w:val="100"/>
      <w:kern w:val="0"/>
      <w:position w:val="0"/>
      <w:sz w:val="24"/>
      <w:vertAlign w:val="baseline"/>
    </w:rPr>
  </w:style>
  <w:style w:type="character" w:customStyle="1" w:styleId="WW8Num80z1">
    <w:name w:val="WW8Num80z1"/>
    <w:qFormat/>
    <w:rPr>
      <w:rFonts w:ascii="Arial" w:eastAsia="Calibri" w:hAnsi="Arial" w:cs="Arial"/>
      <w:b w:val="0"/>
      <w:bCs w:val="0"/>
      <w:caps w:val="0"/>
      <w:smallCaps w:val="0"/>
      <w:strike w:val="0"/>
      <w:dstrike w:val="0"/>
      <w:color w:val="000000"/>
      <w:spacing w:val="0"/>
      <w:w w:val="100"/>
      <w:kern w:val="0"/>
      <w:position w:val="0"/>
      <w:sz w:val="24"/>
      <w:vertAlign w:val="baseline"/>
    </w:rPr>
  </w:style>
  <w:style w:type="character" w:customStyle="1" w:styleId="WW8Num80z3">
    <w:name w:val="WW8Num80z3"/>
    <w:qFormat/>
    <w:rPr>
      <w:rFonts w:cs="Arial Unicode MS;Yu Gothic"/>
      <w:b/>
      <w:bCs/>
      <w:caps w:val="0"/>
      <w:smallCaps w:val="0"/>
      <w:strike w:val="0"/>
      <w:dstrike w:val="0"/>
      <w:color w:val="000000"/>
      <w:spacing w:val="0"/>
      <w:w w:val="100"/>
      <w:kern w:val="0"/>
      <w:position w:val="0"/>
      <w:sz w:val="24"/>
      <w:vertAlign w:val="baseline"/>
    </w:rPr>
  </w:style>
  <w:style w:type="character" w:customStyle="1" w:styleId="WW8Num81z0">
    <w:name w:val="WW8Num81z0"/>
    <w:qFormat/>
    <w:rPr>
      <w:b w:val="0"/>
      <w:bCs/>
      <w:sz w:val="24"/>
      <w:szCs w:val="24"/>
    </w:rPr>
  </w:style>
  <w:style w:type="character" w:customStyle="1" w:styleId="WW8Num81z1">
    <w:name w:val="WW8Num81z1"/>
    <w:qFormat/>
  </w:style>
  <w:style w:type="character" w:customStyle="1" w:styleId="WW8Num82z0">
    <w:name w:val="WW8Num82z0"/>
    <w:qFormat/>
  </w:style>
  <w:style w:type="character" w:customStyle="1" w:styleId="WW8Num83z0">
    <w:name w:val="WW8Num83z0"/>
    <w:qFormat/>
    <w:rPr>
      <w:rFonts w:eastAsia="Times New Roman"/>
      <w:b w:val="0"/>
      <w:color w:val="0D0D0D"/>
      <w:kern w:val="2"/>
      <w:sz w:val="24"/>
      <w:szCs w:val="24"/>
    </w:rPr>
  </w:style>
  <w:style w:type="character" w:customStyle="1" w:styleId="WW8Num83z1">
    <w:name w:val="WW8Num83z1"/>
    <w:qFormat/>
  </w:style>
  <w:style w:type="character" w:customStyle="1" w:styleId="WW8Num86z0">
    <w:name w:val="WW8Num86z0"/>
    <w:qFormat/>
    <w:rPr>
      <w:sz w:val="21"/>
      <w:szCs w:val="21"/>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7">
    <w:name w:val="WW8Num5z7"/>
    <w:qFormat/>
  </w:style>
  <w:style w:type="character" w:customStyle="1" w:styleId="WW8Num5z8">
    <w:name w:val="WW8Num5z8"/>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7">
    <w:name w:val="WW8Num7z7"/>
    <w:qFormat/>
  </w:style>
  <w:style w:type="character" w:customStyle="1" w:styleId="WW8Num7z8">
    <w:name w:val="WW8Num7z8"/>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2z1">
    <w:name w:val="WW8Num12z1"/>
    <w:qFormat/>
  </w:style>
  <w:style w:type="character" w:customStyle="1" w:styleId="WW8Num12z2">
    <w:name w:val="WW8Num12z2"/>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6z1">
    <w:name w:val="WW8Num36z1"/>
    <w:qFormat/>
  </w:style>
  <w:style w:type="character" w:customStyle="1" w:styleId="WW8Num36z2">
    <w:name w:val="WW8Num36z2"/>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44z0">
    <w:name w:val="WW8Num44z0"/>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8z1">
    <w:name w:val="WW8Num18z1"/>
    <w:qFormat/>
    <w:rPr>
      <w:b w:val="0"/>
      <w:i w:val="0"/>
    </w:rPr>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2z1">
    <w:name w:val="WW8Num22z1"/>
    <w:qFormat/>
    <w:rPr>
      <w:b w:val="0"/>
    </w:rPr>
  </w:style>
  <w:style w:type="character" w:customStyle="1" w:styleId="WW8Num23z1">
    <w:name w:val="WW8Num23z1"/>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5z2">
    <w:name w:val="WW8Num35z2"/>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1">
    <w:name w:val="WW8Num39z1"/>
    <w:qFormat/>
  </w:style>
  <w:style w:type="character" w:customStyle="1" w:styleId="WW8Num40z1">
    <w:name w:val="WW8Num40z1"/>
    <w:qFormat/>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1">
    <w:name w:val="WW8Num43z1"/>
    <w:qFormat/>
  </w:style>
  <w:style w:type="character" w:customStyle="1" w:styleId="WW8Num43z2">
    <w:name w:val="WW8Num43z2"/>
    <w:qFormat/>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9z1">
    <w:name w:val="WW8Num49z1"/>
    <w:qFormat/>
  </w:style>
  <w:style w:type="character" w:customStyle="1" w:styleId="WW8Num50z1">
    <w:name w:val="WW8Num50z1"/>
    <w:qFormat/>
  </w:style>
  <w:style w:type="character" w:customStyle="1" w:styleId="WW8Num50z2">
    <w:name w:val="WW8Num50z2"/>
    <w:qFormat/>
  </w:style>
  <w:style w:type="character" w:customStyle="1" w:styleId="WW8Num50z3">
    <w:name w:val="WW8Num50z3"/>
    <w:qFormat/>
  </w:style>
  <w:style w:type="character" w:customStyle="1" w:styleId="WW8Num50z4">
    <w:name w:val="WW8Num50z4"/>
    <w:qFormat/>
  </w:style>
  <w:style w:type="character" w:customStyle="1" w:styleId="WW8Num50z5">
    <w:name w:val="WW8Num50z5"/>
    <w:qFormat/>
  </w:style>
  <w:style w:type="character" w:customStyle="1" w:styleId="WW8Num50z6">
    <w:name w:val="WW8Num50z6"/>
    <w:qFormat/>
  </w:style>
  <w:style w:type="character" w:customStyle="1" w:styleId="WW8Num50z7">
    <w:name w:val="WW8Num50z7"/>
    <w:qFormat/>
  </w:style>
  <w:style w:type="character" w:customStyle="1" w:styleId="WW8Num50z8">
    <w:name w:val="WW8Num50z8"/>
    <w:qFormat/>
  </w:style>
  <w:style w:type="character" w:customStyle="1" w:styleId="WW8Num51z0">
    <w:name w:val="WW8Num51z0"/>
    <w:qFormat/>
    <w:rPr>
      <w:sz w:val="21"/>
      <w:szCs w:val="21"/>
    </w:rPr>
  </w:style>
  <w:style w:type="character" w:customStyle="1" w:styleId="WW8Num51z1">
    <w:name w:val="WW8Num51z1"/>
    <w:qFormat/>
  </w:style>
  <w:style w:type="character" w:customStyle="1" w:styleId="WW8Num51z2">
    <w:name w:val="WW8Num51z2"/>
    <w:qFormat/>
  </w:style>
  <w:style w:type="character" w:customStyle="1" w:styleId="WW8Num51z3">
    <w:name w:val="WW8Num51z3"/>
    <w:qFormat/>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2z0">
    <w:name w:val="WW8Num52z0"/>
    <w:qFormat/>
    <w:rPr>
      <w:b w:val="0"/>
      <w:color w:val="0D0D0D"/>
    </w:rPr>
  </w:style>
  <w:style w:type="character" w:customStyle="1" w:styleId="WW8Num53z0">
    <w:name w:val="WW8Num53z0"/>
    <w:qFormat/>
    <w:rPr>
      <w:color w:val="000000"/>
    </w:rPr>
  </w:style>
  <w:style w:type="character" w:customStyle="1" w:styleId="WW8Num53z1">
    <w:name w:val="WW8Num53z1"/>
    <w:qFormat/>
  </w:style>
  <w:style w:type="character" w:customStyle="1" w:styleId="WW8Num53z2">
    <w:name w:val="WW8Num53z2"/>
    <w:qFormat/>
  </w:style>
  <w:style w:type="character" w:customStyle="1" w:styleId="WW8Num53z3">
    <w:name w:val="WW8Num53z3"/>
    <w:qFormat/>
    <w:rPr>
      <w:b w:val="0"/>
      <w:sz w:val="21"/>
      <w:szCs w:val="21"/>
    </w:rPr>
  </w:style>
  <w:style w:type="character" w:customStyle="1" w:styleId="WW8Num53z4">
    <w:name w:val="WW8Num53z4"/>
    <w:qFormat/>
  </w:style>
  <w:style w:type="character" w:customStyle="1" w:styleId="WW8Num53z5">
    <w:name w:val="WW8Num53z5"/>
    <w:qFormat/>
  </w:style>
  <w:style w:type="character" w:customStyle="1" w:styleId="WW8Num53z6">
    <w:name w:val="WW8Num53z6"/>
    <w:qFormat/>
  </w:style>
  <w:style w:type="character" w:customStyle="1" w:styleId="WW8Num53z7">
    <w:name w:val="WW8Num53z7"/>
    <w:qFormat/>
  </w:style>
  <w:style w:type="character" w:customStyle="1" w:styleId="WW8Num53z8">
    <w:name w:val="WW8Num53z8"/>
    <w:qFormat/>
  </w:style>
  <w:style w:type="character" w:customStyle="1" w:styleId="WW8Num54z1">
    <w:name w:val="WW8Num54z1"/>
    <w:qFormat/>
    <w:rPr>
      <w:rFonts w:ascii="Courier New" w:hAnsi="Courier New" w:cs="Courier New"/>
    </w:rPr>
  </w:style>
  <w:style w:type="character" w:customStyle="1" w:styleId="WW8Num54z2">
    <w:name w:val="WW8Num54z2"/>
    <w:qFormat/>
    <w:rPr>
      <w:rFonts w:ascii="Wingdings" w:hAnsi="Wingdings" w:cs="Wingdings"/>
    </w:rPr>
  </w:style>
  <w:style w:type="character" w:customStyle="1" w:styleId="WW8Num55z1">
    <w:name w:val="WW8Num55z1"/>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WW8Num57z1">
    <w:name w:val="WW8Num57z1"/>
    <w:qFormat/>
  </w:style>
  <w:style w:type="character" w:customStyle="1" w:styleId="WW8Num57z2">
    <w:name w:val="WW8Num57z2"/>
    <w:qFormat/>
  </w:style>
  <w:style w:type="character" w:customStyle="1" w:styleId="WW8Num57z3">
    <w:name w:val="WW8Num57z3"/>
    <w:qFormat/>
  </w:style>
  <w:style w:type="character" w:customStyle="1" w:styleId="WW8Num57z4">
    <w:name w:val="WW8Num57z4"/>
    <w:qFormat/>
  </w:style>
  <w:style w:type="character" w:customStyle="1" w:styleId="WW8Num57z5">
    <w:name w:val="WW8Num57z5"/>
    <w:qFormat/>
  </w:style>
  <w:style w:type="character" w:customStyle="1" w:styleId="WW8Num57z6">
    <w:name w:val="WW8Num57z6"/>
    <w:qFormat/>
  </w:style>
  <w:style w:type="character" w:customStyle="1" w:styleId="WW8Num57z7">
    <w:name w:val="WW8Num57z7"/>
    <w:qFormat/>
  </w:style>
  <w:style w:type="character" w:customStyle="1" w:styleId="WW8Num57z8">
    <w:name w:val="WW8Num57z8"/>
    <w:qFormat/>
  </w:style>
  <w:style w:type="character" w:customStyle="1" w:styleId="WW8Num58z0">
    <w:name w:val="WW8Num58z0"/>
    <w:qFormat/>
    <w:rPr>
      <w:sz w:val="21"/>
      <w:szCs w:val="21"/>
    </w:rPr>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0z0">
    <w:name w:val="WW8Num60z0"/>
    <w:qFormat/>
    <w:rPr>
      <w:rFonts w:ascii="Times New Roman" w:hAnsi="Times New Roman" w:cs="Times New Roman"/>
      <w:sz w:val="21"/>
      <w:szCs w:val="21"/>
    </w:rPr>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61z1">
    <w:name w:val="WW8Num61z1"/>
    <w:qFormat/>
  </w:style>
  <w:style w:type="character" w:customStyle="1" w:styleId="WW8Num61z2">
    <w:name w:val="WW8Num61z2"/>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1">
    <w:name w:val="WW8Num62z1"/>
    <w:qFormat/>
    <w:rPr>
      <w:rFonts w:eastAsia="Times New Roman"/>
      <w:kern w:val="2"/>
      <w:sz w:val="21"/>
      <w:szCs w:val="21"/>
    </w:rPr>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63z1">
    <w:name w:val="WW8Num63z1"/>
    <w:qFormat/>
  </w:style>
  <w:style w:type="character" w:customStyle="1" w:styleId="WW8Num63z2">
    <w:name w:val="WW8Num63z2"/>
    <w:qFormat/>
  </w:style>
  <w:style w:type="character" w:customStyle="1" w:styleId="WW8Num63z3">
    <w:name w:val="WW8Num63z3"/>
    <w:qFormat/>
  </w:style>
  <w:style w:type="character" w:customStyle="1" w:styleId="WW8Num63z4">
    <w:name w:val="WW8Num63z4"/>
    <w:qFormat/>
  </w:style>
  <w:style w:type="character" w:customStyle="1" w:styleId="WW8Num63z5">
    <w:name w:val="WW8Num63z5"/>
    <w:qFormat/>
  </w:style>
  <w:style w:type="character" w:customStyle="1" w:styleId="WW8Num63z6">
    <w:name w:val="WW8Num63z6"/>
    <w:qFormat/>
  </w:style>
  <w:style w:type="character" w:customStyle="1" w:styleId="WW8Num63z7">
    <w:name w:val="WW8Num63z7"/>
    <w:qFormat/>
  </w:style>
  <w:style w:type="character" w:customStyle="1" w:styleId="WW8Num63z8">
    <w:name w:val="WW8Num63z8"/>
    <w:qFormat/>
  </w:style>
  <w:style w:type="character" w:customStyle="1" w:styleId="WW8Num64z0">
    <w:name w:val="WW8Num64z0"/>
    <w:qFormat/>
    <w:rPr>
      <w:rFonts w:eastAsia="Times New Roman"/>
      <w:b w:val="0"/>
      <w:sz w:val="21"/>
      <w:szCs w:val="21"/>
    </w:rPr>
  </w:style>
  <w:style w:type="character" w:customStyle="1" w:styleId="WW8Num64z1">
    <w:name w:val="WW8Num64z1"/>
    <w:qFormat/>
  </w:style>
  <w:style w:type="character" w:customStyle="1" w:styleId="WW8Num64z2">
    <w:name w:val="WW8Num64z2"/>
    <w:qFormat/>
  </w:style>
  <w:style w:type="character" w:customStyle="1" w:styleId="WW8Num64z3">
    <w:name w:val="WW8Num64z3"/>
    <w:qFormat/>
  </w:style>
  <w:style w:type="character" w:customStyle="1" w:styleId="WW8Num64z4">
    <w:name w:val="WW8Num64z4"/>
    <w:qFormat/>
  </w:style>
  <w:style w:type="character" w:customStyle="1" w:styleId="WW8Num64z5">
    <w:name w:val="WW8Num64z5"/>
    <w:qFormat/>
  </w:style>
  <w:style w:type="character" w:customStyle="1" w:styleId="WW8Num64z6">
    <w:name w:val="WW8Num64z6"/>
    <w:qFormat/>
  </w:style>
  <w:style w:type="character" w:customStyle="1" w:styleId="WW8Num64z7">
    <w:name w:val="WW8Num64z7"/>
    <w:qFormat/>
  </w:style>
  <w:style w:type="character" w:customStyle="1" w:styleId="WW8Num64z8">
    <w:name w:val="WW8Num64z8"/>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Domylnaczcionkaakapitu3">
    <w:name w:val="Domyślna czcionka akapitu3"/>
    <w:qFormat/>
  </w:style>
  <w:style w:type="character" w:customStyle="1" w:styleId="Domylnaczcionkaakapitu2">
    <w:name w:val="Domyślna czcionka akapitu2"/>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Domylnaczcionkaakapitu1">
    <w:name w:val="Domyślna czcionka akapitu1"/>
    <w:qFormat/>
  </w:style>
  <w:style w:type="character" w:customStyle="1" w:styleId="Znakiprzypiswdolnych">
    <w:name w:val="Znaki przypisów dolnych"/>
    <w:qFormat/>
  </w:style>
  <w:style w:type="character" w:customStyle="1" w:styleId="Znakinumeracji">
    <w:name w:val="Znaki numeracji"/>
    <w:qFormat/>
  </w:style>
  <w:style w:type="character" w:customStyle="1" w:styleId="Znakiprzypiswkocowych">
    <w:name w:val="Znaki przypisów końcowych"/>
    <w:qFormat/>
  </w:style>
  <w:style w:type="character" w:customStyle="1" w:styleId="Odwoanieprzypisudolnego1">
    <w:name w:val="Odwołanie przypisu dolnego1"/>
    <w:qFormat/>
    <w:rPr>
      <w:vertAlign w:val="superscript"/>
    </w:rPr>
  </w:style>
  <w:style w:type="character" w:customStyle="1" w:styleId="Odwoanieprzypisukocowego1">
    <w:name w:val="Odwołanie przypisu końcowego1"/>
    <w:qFormat/>
    <w:rPr>
      <w:vertAlign w:val="superscript"/>
    </w:rPr>
  </w:style>
  <w:style w:type="character" w:customStyle="1" w:styleId="TekstdymkaZnak">
    <w:name w:val="Tekst dymka Znak"/>
    <w:qFormat/>
    <w:rPr>
      <w:rFonts w:ascii="Tahoma" w:eastAsia="Lucida Sans Unicode" w:hAnsi="Tahoma" w:cs="Tahoma"/>
      <w:kern w:val="2"/>
      <w:sz w:val="16"/>
      <w:szCs w:val="16"/>
    </w:rPr>
  </w:style>
  <w:style w:type="character" w:customStyle="1" w:styleId="WW8Num75z1">
    <w:name w:val="WW8Num75z1"/>
    <w:qFormat/>
    <w:rPr>
      <w:rFonts w:ascii="Times New Roman" w:hAnsi="Times New Roman" w:cs="Times New Roman"/>
    </w:rPr>
  </w:style>
  <w:style w:type="character" w:customStyle="1" w:styleId="Nagwek4Znak">
    <w:name w:val="Nagłówek 4 Znak"/>
    <w:qFormat/>
    <w:rPr>
      <w:rFonts w:ascii="Calibri" w:eastAsia="Times New Roman" w:hAnsi="Calibri" w:cs="Times New Roman"/>
      <w:b/>
      <w:bCs/>
      <w:kern w:val="2"/>
      <w:sz w:val="28"/>
      <w:szCs w:val="28"/>
    </w:rPr>
  </w:style>
  <w:style w:type="character" w:customStyle="1" w:styleId="Odwoanieprzypisudolnego2">
    <w:name w:val="Odwołanie przypisu dolnego2"/>
    <w:qFormat/>
    <w:rPr>
      <w:vertAlign w:val="superscript"/>
    </w:rPr>
  </w:style>
  <w:style w:type="character" w:customStyle="1" w:styleId="Odwoanieprzypisukocowego2">
    <w:name w:val="Odwołanie przypisu końcowego2"/>
    <w:qFormat/>
    <w:rPr>
      <w:vertAlign w:val="superscript"/>
    </w:rPr>
  </w:style>
  <w:style w:type="character" w:customStyle="1" w:styleId="Odwoanieprzypisudolnego3">
    <w:name w:val="Odwołanie przypisu dolnego3"/>
    <w:qFormat/>
    <w:rPr>
      <w:vertAlign w:val="superscript"/>
    </w:rPr>
  </w:style>
  <w:style w:type="character" w:customStyle="1" w:styleId="Odwoanieprzypisukocowego3">
    <w:name w:val="Odwołanie przypisu końcowego3"/>
    <w:qFormat/>
    <w:rPr>
      <w:vertAlign w:val="superscript"/>
    </w:rPr>
  </w:style>
  <w:style w:type="character" w:customStyle="1" w:styleId="Odwoaniedokomentarza1">
    <w:name w:val="Odwołanie do komentarza1"/>
    <w:qFormat/>
    <w:rPr>
      <w:sz w:val="16"/>
      <w:szCs w:val="16"/>
    </w:rPr>
  </w:style>
  <w:style w:type="character" w:customStyle="1" w:styleId="StopkaZnak">
    <w:name w:val="Stopka Znak"/>
    <w:qFormat/>
    <w:rPr>
      <w:rFonts w:eastAsia="Lucida Sans Unicode"/>
      <w:kern w:val="2"/>
      <w:sz w:val="24"/>
      <w:szCs w:val="24"/>
    </w:rPr>
  </w:style>
  <w:style w:type="character" w:customStyle="1" w:styleId="TekstpodstawowywcityZnak">
    <w:name w:val="Tekst podstawowy wcięty Znak"/>
    <w:qFormat/>
    <w:rPr>
      <w:rFonts w:eastAsia="Lucida Sans Unicode"/>
      <w:kern w:val="2"/>
      <w:sz w:val="24"/>
      <w:szCs w:val="24"/>
    </w:rPr>
  </w:style>
  <w:style w:type="character" w:customStyle="1" w:styleId="TekstkomentarzaZnak">
    <w:name w:val="Tekst komentarza Znak"/>
    <w:qFormat/>
    <w:rPr>
      <w:rFonts w:eastAsia="Lucida Sans Unicode"/>
      <w:kern w:val="2"/>
    </w:rPr>
  </w:style>
  <w:style w:type="character" w:customStyle="1" w:styleId="TematkomentarzaZnak">
    <w:name w:val="Temat komentarza Znak"/>
    <w:qFormat/>
    <w:rPr>
      <w:rFonts w:eastAsia="Lucida Sans Unicode"/>
      <w:b/>
      <w:bCs/>
      <w:kern w:val="2"/>
    </w:rPr>
  </w:style>
  <w:style w:type="character" w:customStyle="1" w:styleId="TytuZnak">
    <w:name w:val="Tytuł Znak"/>
    <w:qFormat/>
    <w:rPr>
      <w:sz w:val="28"/>
      <w:lang w:val="en-US"/>
    </w:rPr>
  </w:style>
  <w:style w:type="character" w:customStyle="1" w:styleId="Symbolewypunktowania">
    <w:name w:val="Symbole wypunktowania"/>
    <w:qFormat/>
    <w:rPr>
      <w:rFonts w:ascii="StarSymbol;Arial Unicode MS" w:eastAsia="StarSymbol;Arial Unicode MS" w:hAnsi="StarSymbol;Arial Unicode MS" w:cs="StarSymbol;Arial Unicode MS"/>
      <w:sz w:val="18"/>
      <w:szCs w:val="18"/>
    </w:rPr>
  </w:style>
  <w:style w:type="character" w:customStyle="1" w:styleId="NagwekZnak">
    <w:name w:val="Nagłówek Znak"/>
    <w:qFormat/>
    <w:rPr>
      <w:rFonts w:ascii="Arial" w:eastAsia="Lucida Sans Unicode" w:hAnsi="Arial" w:cs="Tahoma"/>
      <w:kern w:val="2"/>
      <w:sz w:val="28"/>
      <w:szCs w:val="28"/>
    </w:rPr>
  </w:style>
  <w:style w:type="character" w:customStyle="1" w:styleId="txt-new">
    <w:name w:val="txt-new"/>
    <w:qFormat/>
  </w:style>
  <w:style w:type="character" w:customStyle="1" w:styleId="TekstkomentarzaZnak1">
    <w:name w:val="Tekst komentarza Znak1"/>
    <w:qFormat/>
    <w:rPr>
      <w:color w:val="000000"/>
      <w:lang w:eastAsia="zh-CN"/>
    </w:rPr>
  </w:style>
  <w:style w:type="character" w:styleId="Uwydatnienie">
    <w:name w:val="Emphasis"/>
    <w:qFormat/>
    <w:rPr>
      <w:i/>
      <w:iCs/>
    </w:rPr>
  </w:style>
  <w:style w:type="character" w:styleId="Hipercze">
    <w:name w:val="Hyperlink"/>
    <w:rPr>
      <w:color w:val="0000FF"/>
      <w:u w:val="single"/>
    </w:rPr>
  </w:style>
  <w:style w:type="character" w:customStyle="1" w:styleId="AkapitzlistZnak">
    <w:name w:val="Akapit z listą Znak"/>
    <w:qFormat/>
    <w:rPr>
      <w:rFonts w:eastAsia="Lucida Sans Unicode"/>
      <w:kern w:val="2"/>
      <w:sz w:val="24"/>
      <w:szCs w:val="24"/>
    </w:rPr>
  </w:style>
  <w:style w:type="character" w:customStyle="1" w:styleId="FootnoteCharacters">
    <w:name w:val="Footnote Characters"/>
    <w:qFormat/>
    <w:rPr>
      <w:vertAlign w:val="superscript"/>
    </w:rPr>
  </w:style>
  <w:style w:type="character" w:customStyle="1" w:styleId="EndnoteCharacters">
    <w:name w:val="Endnote Characters"/>
    <w:qFormat/>
    <w:rPr>
      <w:vertAlign w:val="superscript"/>
    </w:rPr>
  </w:style>
  <w:style w:type="character" w:customStyle="1" w:styleId="WW8Num88z5">
    <w:name w:val="WW8Num88z5"/>
    <w:qFormat/>
  </w:style>
  <w:style w:type="character" w:customStyle="1" w:styleId="WW8Num86z8">
    <w:name w:val="WW8Num86z8"/>
    <w:qFormat/>
  </w:style>
  <w:style w:type="character" w:styleId="Odwoaniedokomentarza">
    <w:name w:val="annotation reference"/>
    <w:qFormat/>
    <w:rPr>
      <w:sz w:val="16"/>
      <w:szCs w:val="16"/>
    </w:rPr>
  </w:style>
  <w:style w:type="character" w:customStyle="1" w:styleId="TekstkomentarzaZnak2">
    <w:name w:val="Tekst komentarza Znak2"/>
    <w:qFormat/>
    <w:rPr>
      <w:color w:val="000000"/>
      <w:lang w:eastAsia="zh-CN"/>
    </w:rPr>
  </w:style>
  <w:style w:type="character" w:customStyle="1" w:styleId="Odwoaniedokomentarza2">
    <w:name w:val="Odwołanie do komentarza2"/>
    <w:qFormat/>
    <w:rPr>
      <w:sz w:val="16"/>
      <w:szCs w:val="16"/>
    </w:rPr>
  </w:style>
  <w:style w:type="character" w:customStyle="1" w:styleId="markedcontent">
    <w:name w:val="markedcontent"/>
    <w:basedOn w:val="Domylnaczcionkaakapitu"/>
    <w:qFormat/>
  </w:style>
  <w:style w:type="character" w:customStyle="1" w:styleId="hgkelc">
    <w:name w:val="hgkelc"/>
    <w:basedOn w:val="Domylnaczcionkaakapitu"/>
    <w:qFormat/>
  </w:style>
  <w:style w:type="character" w:styleId="Pogrubienie">
    <w:name w:val="Strong"/>
    <w:qFormat/>
    <w:rPr>
      <w:b/>
      <w:bCs/>
    </w:rPr>
  </w:style>
  <w:style w:type="character" w:customStyle="1" w:styleId="inqyif">
    <w:name w:val="inqyif"/>
    <w:basedOn w:val="Domylnaczcionkaakapitu"/>
    <w:qFormat/>
  </w:style>
  <w:style w:type="character" w:customStyle="1" w:styleId="TekstprzypisukocowegoZnak">
    <w:name w:val="Tekst przypisu końcowego Znak"/>
    <w:qFormat/>
    <w:rPr>
      <w:rFonts w:eastAsia="Lucida Sans Unicode"/>
      <w:kern w:val="2"/>
      <w:lang w:eastAsia="zh-CN"/>
    </w:rPr>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120"/>
    </w:pPr>
  </w:style>
  <w:style w:type="paragraph" w:styleId="Lista">
    <w:name w:val="List"/>
    <w:basedOn w:val="Tekstpodstawowy"/>
    <w:rPr>
      <w:rFonts w:cs="Tahoma"/>
    </w:rPr>
  </w:style>
  <w:style w:type="paragraph" w:styleId="Legenda">
    <w:name w:val="caption"/>
    <w:basedOn w:val="Normalny"/>
    <w:qFormat/>
    <w:pPr>
      <w:suppressLineNumbers/>
      <w:spacing w:before="120" w:after="120"/>
    </w:pPr>
    <w:rPr>
      <w:rFonts w:cs="Arial"/>
      <w:i/>
      <w:iCs/>
    </w:rPr>
  </w:style>
  <w:style w:type="paragraph" w:customStyle="1" w:styleId="Index">
    <w:name w:val="Index"/>
    <w:basedOn w:val="Normalny"/>
    <w:qFormat/>
    <w:pPr>
      <w:suppressLineNumbers/>
    </w:pPr>
    <w:rPr>
      <w:rFonts w:cs="Lohit Devanagari"/>
    </w:rPr>
  </w:style>
  <w:style w:type="paragraph" w:customStyle="1" w:styleId="Nagwek40">
    <w:name w:val="Nagłówek4"/>
    <w:basedOn w:val="Normalny"/>
    <w:next w:val="Tekstpodstawowy"/>
    <w:qFormat/>
    <w:pPr>
      <w:widowControl/>
      <w:suppressAutoHyphens w:val="0"/>
      <w:jc w:val="center"/>
    </w:pPr>
    <w:rPr>
      <w:rFonts w:eastAsia="Times New Roman"/>
      <w:sz w:val="28"/>
      <w:szCs w:val="20"/>
      <w:lang w:val="en-US"/>
    </w:rPr>
  </w:style>
  <w:style w:type="paragraph" w:customStyle="1" w:styleId="Indeks">
    <w:name w:val="Indeks"/>
    <w:basedOn w:val="Normalny"/>
    <w:qFormat/>
    <w:pPr>
      <w:suppressLineNumbers/>
    </w:pPr>
    <w:rPr>
      <w:rFonts w:cs="Tahoma"/>
    </w:rPr>
  </w:style>
  <w:style w:type="paragraph" w:customStyle="1" w:styleId="Nagwek3">
    <w:name w:val="Nagłówek3"/>
    <w:basedOn w:val="Normalny"/>
    <w:next w:val="Tekstpodstawowy"/>
    <w:qFormat/>
    <w:pPr>
      <w:keepNext/>
      <w:spacing w:before="240" w:after="120"/>
    </w:pPr>
    <w:rPr>
      <w:rFonts w:ascii="Arial" w:eastAsia="MS Mincho" w:hAnsi="Arial" w:cs="Tahoma"/>
      <w:sz w:val="28"/>
      <w:szCs w:val="28"/>
    </w:rPr>
  </w:style>
  <w:style w:type="paragraph" w:customStyle="1" w:styleId="Podpis3">
    <w:name w:val="Podpis3"/>
    <w:basedOn w:val="Normalny"/>
    <w:qFormat/>
    <w:pPr>
      <w:suppressLineNumbers/>
      <w:spacing w:before="120" w:after="120"/>
    </w:pPr>
    <w:rPr>
      <w:rFonts w:cs="Tahoma"/>
      <w:i/>
      <w:iCs/>
    </w:rPr>
  </w:style>
  <w:style w:type="paragraph" w:customStyle="1" w:styleId="Nagwek2">
    <w:name w:val="Nagłówek2"/>
    <w:basedOn w:val="Normalny"/>
    <w:next w:val="Tekstpodstawowy"/>
    <w:qFormat/>
    <w:pPr>
      <w:keepNext/>
      <w:spacing w:before="240" w:after="120"/>
    </w:pPr>
    <w:rPr>
      <w:rFonts w:ascii="Arial" w:hAnsi="Arial" w:cs="Tahoma"/>
      <w:sz w:val="28"/>
      <w:szCs w:val="28"/>
    </w:rPr>
  </w:style>
  <w:style w:type="paragraph" w:customStyle="1" w:styleId="Podpis2">
    <w:name w:val="Podpis2"/>
    <w:basedOn w:val="Normalny"/>
    <w:qFormat/>
    <w:pPr>
      <w:suppressLineNumbers/>
      <w:spacing w:before="120" w:after="120"/>
    </w:pPr>
    <w:rPr>
      <w:rFonts w:cs="Tahoma"/>
      <w:i/>
      <w:iCs/>
    </w:r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next w:val="Tekstpodstawowy"/>
    <w:pPr>
      <w:keepNext/>
      <w:spacing w:before="240" w:after="120"/>
    </w:pPr>
    <w:rPr>
      <w:rFonts w:ascii="Arial" w:hAnsi="Arial" w:cs="Arial"/>
      <w:sz w:val="28"/>
      <w:szCs w:val="28"/>
      <w:lang w:val="en-US"/>
    </w:rPr>
  </w:style>
  <w:style w:type="paragraph" w:customStyle="1" w:styleId="Podpis1">
    <w:name w:val="Podpis1"/>
    <w:basedOn w:val="Normalny"/>
    <w:qFormat/>
    <w:pPr>
      <w:suppressLineNumbers/>
      <w:spacing w:before="120" w:after="120"/>
    </w:pPr>
    <w:rPr>
      <w:rFonts w:cs="Tahoma"/>
      <w:i/>
      <w:iCs/>
    </w:rPr>
  </w:style>
  <w:style w:type="paragraph" w:customStyle="1" w:styleId="Nagwek10">
    <w:name w:val="Nagłówek1"/>
    <w:basedOn w:val="Normalny"/>
    <w:next w:val="Tekstpodstawowy"/>
    <w:qFormat/>
    <w:pPr>
      <w:keepNext/>
      <w:spacing w:before="240" w:after="120"/>
    </w:pPr>
    <w:rPr>
      <w:rFonts w:ascii="Arial" w:eastAsia="MS Mincho" w:hAnsi="Arial" w:cs="Tahoma"/>
      <w:sz w:val="28"/>
      <w:szCs w:val="28"/>
    </w:rPr>
  </w:style>
  <w:style w:type="paragraph" w:styleId="Stopka">
    <w:name w:val="footer"/>
    <w:basedOn w:val="Normalny"/>
    <w:pPr>
      <w:suppressLineNumbers/>
      <w:tabs>
        <w:tab w:val="center" w:pos="4677"/>
        <w:tab w:val="right" w:pos="9355"/>
      </w:tabs>
    </w:pPr>
    <w:rPr>
      <w:lang w:val="en-US"/>
    </w:rPr>
  </w:style>
  <w:style w:type="paragraph" w:styleId="Tekstprzypisudolnego">
    <w:name w:val="footnote text"/>
    <w:basedOn w:val="Normalny"/>
    <w:pPr>
      <w:suppressLineNumbers/>
      <w:ind w:left="283" w:hanging="283"/>
    </w:pPr>
    <w:rPr>
      <w:sz w:val="20"/>
      <w:szCs w:val="20"/>
    </w:rPr>
  </w:style>
  <w:style w:type="paragraph" w:customStyle="1" w:styleId="Standard">
    <w:name w:val="Standard"/>
    <w:qFormat/>
    <w:pPr>
      <w:widowControl w:val="0"/>
    </w:pPr>
    <w:rPr>
      <w:rFonts w:ascii="Times New Roman" w:eastAsia="Arial" w:hAnsi="Times New Roman" w:cs="Times New Roman"/>
      <w:kern w:val="2"/>
      <w:szCs w:val="20"/>
      <w:lang w:val="pl-PL" w:bidi="ar-SA"/>
    </w:rPr>
  </w:style>
  <w:style w:type="paragraph" w:customStyle="1" w:styleId="Obszartekstu">
    <w:name w:val="Obszar tekstu"/>
    <w:basedOn w:val="Standard"/>
    <w:qFormat/>
    <w:pPr>
      <w:jc w:val="both"/>
    </w:pPr>
  </w:style>
  <w:style w:type="paragraph" w:customStyle="1" w:styleId="stron">
    <w:name w:val="ść stron"/>
    <w:qFormat/>
    <w:rPr>
      <w:rFonts w:ascii="Times New Roman" w:eastAsia="Arial" w:hAnsi="Times New Roman" w:cs="Times New Roman"/>
      <w:spacing w:val="-1"/>
      <w:kern w:val="2"/>
      <w:szCs w:val="20"/>
      <w:lang w:bidi="ar-SA"/>
    </w:rPr>
  </w:style>
  <w:style w:type="paragraph" w:customStyle="1" w:styleId="Tekstpodstawowy21">
    <w:name w:val="Tekst podstawowy 21"/>
    <w:basedOn w:val="Normalny"/>
    <w:qFormat/>
    <w:pPr>
      <w:jc w:val="both"/>
    </w:pPr>
    <w:rPr>
      <w:szCs w:val="20"/>
    </w:rPr>
  </w:style>
  <w:style w:type="paragraph" w:customStyle="1" w:styleId="Tytu2">
    <w:name w:val="Tytu2"/>
    <w:basedOn w:val="Standard"/>
    <w:next w:val="Standard"/>
    <w:qFormat/>
    <w:pPr>
      <w:keepNext/>
      <w:numPr>
        <w:numId w:val="2"/>
      </w:numPr>
      <w:ind w:left="-359"/>
    </w:pPr>
    <w:rPr>
      <w:u w:val="single"/>
    </w:rPr>
  </w:style>
  <w:style w:type="paragraph" w:customStyle="1" w:styleId="Wysuni1">
    <w:name w:val="Wysuni1"/>
    <w:basedOn w:val="Standard"/>
    <w:qFormat/>
    <w:pPr>
      <w:ind w:left="360" w:firstLine="1"/>
      <w:jc w:val="both"/>
    </w:pPr>
  </w:style>
  <w:style w:type="paragraph" w:styleId="NormalnyWeb">
    <w:name w:val="Normal (Web)"/>
    <w:basedOn w:val="Normalny"/>
    <w:qFormat/>
    <w:pPr>
      <w:widowControl/>
      <w:suppressAutoHyphens w:val="0"/>
      <w:spacing w:before="100" w:after="119"/>
    </w:pPr>
    <w:rPr>
      <w:rFonts w:eastAsia="Times New Roman"/>
    </w:rPr>
  </w:style>
  <w:style w:type="paragraph" w:customStyle="1" w:styleId="lista-western">
    <w:name w:val="lista-western"/>
    <w:basedOn w:val="Normalny"/>
    <w:qFormat/>
    <w:pPr>
      <w:widowControl/>
      <w:suppressAutoHyphens w:val="0"/>
      <w:spacing w:before="100" w:after="119"/>
    </w:pPr>
    <w:rPr>
      <w:rFonts w:eastAsia="Times New Roman"/>
    </w:rPr>
  </w:style>
  <w:style w:type="paragraph" w:styleId="Tekstdymka">
    <w:name w:val="Balloon Text"/>
    <w:basedOn w:val="Normalny"/>
    <w:qFormat/>
    <w:rPr>
      <w:rFonts w:ascii="Tahoma" w:hAnsi="Tahoma" w:cs="Tahoma"/>
      <w:sz w:val="16"/>
      <w:szCs w:val="16"/>
    </w:rPr>
  </w:style>
  <w:style w:type="paragraph" w:styleId="Akapitzlist">
    <w:name w:val="List Paragraph"/>
    <w:basedOn w:val="Normalny"/>
    <w:qFormat/>
    <w:pPr>
      <w:ind w:left="708"/>
    </w:pPr>
    <w:rPr>
      <w:rFonts w:eastAsia="Arial"/>
    </w:rPr>
  </w:style>
  <w:style w:type="paragraph" w:customStyle="1" w:styleId="Default">
    <w:name w:val="Default"/>
    <w:qFormat/>
    <w:pPr>
      <w:autoSpaceDE w:val="0"/>
    </w:pPr>
    <w:rPr>
      <w:rFonts w:ascii="Times New Roman" w:eastAsia="Calibri" w:hAnsi="Times New Roman" w:cs="Times New Roman"/>
      <w:color w:val="000000"/>
      <w:lang w:val="pl-PL" w:bidi="ar-SA"/>
    </w:rPr>
  </w:style>
  <w:style w:type="paragraph" w:styleId="Tekstpodstawowywcity">
    <w:name w:val="Body Text Indent"/>
    <w:basedOn w:val="Normalny"/>
    <w:pPr>
      <w:spacing w:after="120"/>
      <w:ind w:left="283"/>
    </w:pPr>
    <w:rPr>
      <w:lang w:val="en-US"/>
    </w:rPr>
  </w:style>
  <w:style w:type="paragraph" w:customStyle="1" w:styleId="Tekstkomentarza1">
    <w:name w:val="Tekst komentarza1"/>
    <w:basedOn w:val="Normalny"/>
    <w:qFormat/>
    <w:rPr>
      <w:sz w:val="20"/>
      <w:szCs w:val="20"/>
      <w:lang w:val="en-US"/>
    </w:rPr>
  </w:style>
  <w:style w:type="paragraph" w:styleId="Tematkomentarza">
    <w:name w:val="annotation subject"/>
    <w:basedOn w:val="Tekstkomentarza1"/>
    <w:next w:val="Tekstkomentarza1"/>
    <w:qFormat/>
    <w:rPr>
      <w:b/>
      <w:bCs/>
    </w:rPr>
  </w:style>
  <w:style w:type="paragraph" w:customStyle="1" w:styleId="Tekstpodstawowy31">
    <w:name w:val="Tekst podstawowy 31"/>
    <w:basedOn w:val="Normalny"/>
    <w:qFormat/>
    <w:pPr>
      <w:spacing w:after="120"/>
    </w:pPr>
    <w:rPr>
      <w:sz w:val="16"/>
      <w:szCs w:val="16"/>
    </w:rPr>
  </w:style>
  <w:style w:type="paragraph" w:customStyle="1" w:styleId="pkt">
    <w:name w:val="pkt"/>
    <w:basedOn w:val="Normalny"/>
    <w:qFormat/>
    <w:pPr>
      <w:widowControl/>
      <w:suppressAutoHyphens w:val="0"/>
      <w:spacing w:before="60" w:after="60"/>
      <w:ind w:left="851" w:hanging="295"/>
      <w:jc w:val="both"/>
    </w:pPr>
    <w:rPr>
      <w:rFonts w:eastAsia="Times New Roman"/>
      <w:szCs w:val="20"/>
    </w:rPr>
  </w:style>
  <w:style w:type="paragraph" w:styleId="Bezodstpw">
    <w:name w:val="No Spacing"/>
    <w:basedOn w:val="Normalny"/>
    <w:qFormat/>
    <w:pPr>
      <w:widowControl/>
      <w:suppressAutoHyphens w:val="0"/>
      <w:spacing w:before="100" w:after="100"/>
    </w:pPr>
    <w:rPr>
      <w:rFonts w:eastAsia="Malgun Gothic"/>
      <w:lang w:eastAsia="ko-KR"/>
    </w:rPr>
  </w:style>
  <w:style w:type="paragraph" w:styleId="Tekstkomentarza">
    <w:name w:val="annotation text"/>
    <w:basedOn w:val="Normalny"/>
    <w:qFormat/>
    <w:pPr>
      <w:widowControl/>
    </w:pPr>
    <w:rPr>
      <w:rFonts w:eastAsia="Times New Roman"/>
      <w:color w:val="000000"/>
      <w:kern w:val="0"/>
      <w:sz w:val="20"/>
      <w:szCs w:val="20"/>
    </w:rPr>
  </w:style>
  <w:style w:type="paragraph" w:styleId="Poprawka">
    <w:name w:val="Revision"/>
    <w:qFormat/>
    <w:rPr>
      <w:rFonts w:ascii="Times New Roman" w:eastAsia="Lucida Sans Unicode" w:hAnsi="Times New Roman" w:cs="Times New Roman"/>
      <w:kern w:val="2"/>
      <w:lang w:val="pl-PL" w:bidi="ar-SA"/>
    </w:rPr>
  </w:style>
  <w:style w:type="paragraph" w:styleId="Tekstprzypisukocowego">
    <w:name w:val="endnote text"/>
    <w:basedOn w:val="Normalny"/>
    <w:rPr>
      <w:sz w:val="20"/>
      <w:szCs w:val="20"/>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4515</Words>
  <Characters>27092</Characters>
  <Application>Microsoft Office Word</Application>
  <DocSecurity>0</DocSecurity>
  <Lines>225</Lines>
  <Paragraphs>63</Paragraphs>
  <ScaleCrop>false</ScaleCrop>
  <Company/>
  <LinksUpToDate>false</LinksUpToDate>
  <CharactersWithSpaces>31544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ZPiGW Urząd Gminy Podegrodzie</dc:creator>
  <cp:keywords/>
  <dc:description/>
  <cp:lastModifiedBy>Agnieszka Połeć</cp:lastModifiedBy>
  <cp:revision>6</cp:revision>
  <cp:lastPrinted>2025-07-02T14:14:00Z</cp:lastPrinted>
  <dcterms:created xsi:type="dcterms:W3CDTF">2026-09-29T12:17:00Z</dcterms:created>
  <dcterms:modified xsi:type="dcterms:W3CDTF">2026-10-30T12:03:00Z</dcterms:modified>
  <dc:language>en-US</dc:language>
</cp:coreProperties>
</file>